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6" w:rsidRPr="001747E4" w:rsidRDefault="00784786" w:rsidP="00841D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农银汇理基金管理有限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 w:rsidRPr="001747E4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1747E4" w:rsidRDefault="00784786" w:rsidP="00841D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8F36A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5B651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A1B1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7C2AE8" w:rsidRDefault="00B16987" w:rsidP="007C2AE8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7C2AE8" w:rsidRDefault="00B16987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1A1B17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35653">
        <w:rPr>
          <w:rFonts w:ascii="仿宋" w:eastAsia="仿宋" w:hAnsi="仿宋" w:hint="eastAsia"/>
          <w:color w:val="000000" w:themeColor="text1"/>
          <w:sz w:val="28"/>
          <w:szCs w:val="28"/>
        </w:rPr>
        <w:t>度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农银汇理行业成长混合型证券投资基金、农银汇理恒久增利债券型证券投资基金、农银汇理平衡双利混合型证券投资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基金、农银汇理策略价值混合型证券投资基金、农银汇理中小盘混合型证券投资基金、农银汇理大盘蓝筹混合型证券投资基金、农银汇理货币市场证券投资基金、农银汇理沪深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300指数证券投资基金、农银汇理增强收益债券型证券投资基金、农银汇理策略精选混合型证券投资基金、农银汇理中证500指数证券投资基金、农银汇理消费主题混合型证券投资基金、农银汇理行业轮动混合型证券投资基金、农银汇理</w:t>
      </w:r>
      <w:r w:rsidR="004B7991" w:rsidRPr="004B7991">
        <w:rPr>
          <w:rFonts w:ascii="仿宋" w:eastAsia="仿宋" w:hAnsi="仿宋" w:hint="eastAsia"/>
          <w:color w:val="000000" w:themeColor="text1"/>
          <w:sz w:val="28"/>
          <w:szCs w:val="28"/>
        </w:rPr>
        <w:t>金聚高等级债券型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证券投资基金、农银汇理低估值高增长混合型证券投资基金、农银汇理行业领先混合型证券投资基金、农银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汇理区间收益灵活配置混合型证券投资基金、农银汇理研究精选灵活配置混合型证券投资基金、农银汇理</w:t>
      </w:r>
      <w:r w:rsidR="004B7991" w:rsidRPr="004B7991">
        <w:rPr>
          <w:rFonts w:ascii="仿宋" w:eastAsia="仿宋" w:hAnsi="仿宋" w:hint="eastAsia"/>
          <w:color w:val="000000" w:themeColor="text1"/>
          <w:sz w:val="28"/>
          <w:szCs w:val="28"/>
        </w:rPr>
        <w:t>金汇债券型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证券投资基金、农银汇理红利日结货币市场基金、农银汇理医疗保健主题股票型证券投资基金、农银汇理主题轮动灵活配置混合型证券投资基金、农银汇理信息传媒主题股票型证券投资基金、农银汇理工业 4.0 灵活配置混合型证券投资基金、农银汇理天天利货币市场基金、农银汇理现代农业加灵活配置混合型证券投资基金、农银汇理新能源主题灵活配置混合型证券投资基金、农银汇理物联网主题灵活配置混合型证券投资基金、农银汇理国企改革灵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活配置混合型证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券投资基金、农银汇理金丰一年定期开放债券型证券投资基金、农银汇理金利一年定期开放债券型证券投资基金、农银汇理金穗纯债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金泰一年定期开放债券型证券投资基金、农银汇理日日鑫交易型货币市场基金、农银汇理金安18个月开放债券型证券投资基金、农银汇理尖端科技灵活配置混合型证券投资基金、农银汇理中国优势灵活配置混合型证券投资基金、农银汇理研究驱动灵活配置混合型证券投资基金、农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银汇理量化智慧动力混合型证券投资基金、农银汇理金鑫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3个月定期开放债券型发起式证券投资基金、农银汇理睿选灵活配置混合型证券投资基金、农银汇理金禄债券型证券投资基金、农银汇理永盛定期开放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>混合型证券投资基金、农银汇理海棠三年定期开放混合型证券投资基金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农银汇理丰泽三年定期开放债券型证券投资基金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农银养老目标日期2035三年持有期混合型发起式基金中基金（FOF）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农银汇理金盈债券型证券投资基金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农银汇理金益债券型证券投资基金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农银汇理丰盈三年定期开放债券型证券投资基金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农银汇理区间精选灵活配置混合型证券投资基金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农银汇理彭博1-3年中国利率债指数证券投资基金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农银汇理金祺一年定期开放债券型发起式证券投资基金</w:t>
      </w:r>
      <w:r w:rsidR="00213A1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农银汇理创新医疗混合型证券投资基金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13A1B" w:rsidRPr="00213A1B">
        <w:rPr>
          <w:rFonts w:ascii="仿宋" w:eastAsia="仿宋" w:hAnsi="仿宋" w:hint="eastAsia"/>
          <w:color w:val="000000" w:themeColor="text1"/>
          <w:sz w:val="28"/>
          <w:szCs w:val="28"/>
        </w:rPr>
        <w:t>农银汇理策略趋势混合型证券投资基金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D687A" w:rsidRPr="008D687A">
        <w:rPr>
          <w:rFonts w:ascii="仿宋" w:eastAsia="仿宋" w:hAnsi="仿宋" w:hint="eastAsia"/>
          <w:color w:val="000000" w:themeColor="text1"/>
          <w:sz w:val="28"/>
          <w:szCs w:val="28"/>
        </w:rPr>
        <w:t>农银汇理中证国债及政策性金融债1-5年指数证券投资基金</w:t>
      </w:r>
      <w:r w:rsidR="007E743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D687A" w:rsidRPr="008D687A">
        <w:rPr>
          <w:rFonts w:ascii="仿宋" w:eastAsia="仿宋" w:hAnsi="仿宋" w:hint="eastAsia"/>
          <w:color w:val="000000" w:themeColor="text1"/>
          <w:sz w:val="28"/>
          <w:szCs w:val="28"/>
        </w:rPr>
        <w:t>农银汇理永乐3个月持有期混合型基金中基金（FOF）</w:t>
      </w:r>
      <w:r w:rsidR="007E7431">
        <w:rPr>
          <w:rFonts w:ascii="仿宋" w:eastAsia="仿宋" w:hAnsi="仿宋" w:hint="eastAsia"/>
          <w:color w:val="000000" w:themeColor="text1"/>
          <w:sz w:val="28"/>
          <w:szCs w:val="28"/>
        </w:rPr>
        <w:t>及</w:t>
      </w:r>
      <w:r w:rsidR="007E7431" w:rsidRPr="007E7431">
        <w:rPr>
          <w:rFonts w:ascii="仿宋" w:eastAsia="仿宋" w:hAnsi="仿宋" w:hint="eastAsia"/>
          <w:color w:val="000000" w:themeColor="text1"/>
          <w:sz w:val="28"/>
          <w:szCs w:val="28"/>
        </w:rPr>
        <w:t>农银汇理智增一年定期开放混合型证券投资基金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843E8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A1B17">
        <w:rPr>
          <w:rFonts w:ascii="仿宋" w:eastAsia="仿宋" w:hAnsi="仿宋" w:hint="eastAsia"/>
          <w:color w:val="000000" w:themeColor="text1"/>
          <w:sz w:val="28"/>
          <w:szCs w:val="28"/>
        </w:rPr>
        <w:t>年度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1A1B17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A1B17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A1B17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1A1B17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A1B17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1A1B17">
        <w:rPr>
          <w:rFonts w:ascii="仿宋" w:eastAsia="仿宋" w:hAnsi="仿宋"/>
          <w:color w:val="000000" w:themeColor="text1"/>
          <w:sz w:val="28"/>
          <w:szCs w:val="28"/>
        </w:rPr>
        <w:t>29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hyperlink r:id="rId8" w:history="1">
        <w:r w:rsidRPr="007C2AE8">
          <w:rPr>
            <w:rStyle w:val="a7"/>
            <w:rFonts w:ascii="仿宋" w:eastAsia="仿宋" w:hAnsi="仿宋" w:cs="Times New Roman"/>
            <w:kern w:val="0"/>
            <w:sz w:val="28"/>
            <w:szCs w:val="28"/>
          </w:rPr>
          <w:t>www.abc-ca.com</w:t>
        </w:r>
      </w:hyperlink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0F07E6" w:rsidRPr="007C2AE8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4006895599、021-61095599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</w:t>
      </w:r>
      <w:r w:rsidR="000C103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产，但不保证</w:t>
      </w:r>
      <w:r w:rsidR="005A77EA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FD4A3D" w:rsidRPr="001747E4" w:rsidRDefault="00BB3501" w:rsidP="001747E4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78478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1A1B17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1A1B17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1A1B17" w:rsidRPr="007C2AE8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1A1B17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1A1B17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A1B17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FD4A3D" w:rsidRPr="001747E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A6" w:rsidRDefault="00D62AA6" w:rsidP="009A149B">
      <w:r>
        <w:separator/>
      </w:r>
    </w:p>
  </w:endnote>
  <w:endnote w:type="continuationSeparator" w:id="0">
    <w:p w:rsidR="00D62AA6" w:rsidRDefault="00D62AA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F1F1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41DB9" w:rsidRPr="00841DB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F1F1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41DB9" w:rsidRPr="00841DB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A6" w:rsidRDefault="00D62AA6" w:rsidP="009A149B">
      <w:r>
        <w:separator/>
      </w:r>
    </w:p>
  </w:footnote>
  <w:footnote w:type="continuationSeparator" w:id="0">
    <w:p w:rsidR="00D62AA6" w:rsidRDefault="00D62AA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0AA"/>
    <w:rsid w:val="0008010F"/>
    <w:rsid w:val="00081ADE"/>
    <w:rsid w:val="000834F3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842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5653"/>
    <w:rsid w:val="001445A9"/>
    <w:rsid w:val="00146307"/>
    <w:rsid w:val="001533B2"/>
    <w:rsid w:val="001623CF"/>
    <w:rsid w:val="00165D5C"/>
    <w:rsid w:val="00166B15"/>
    <w:rsid w:val="001747E4"/>
    <w:rsid w:val="00174C8C"/>
    <w:rsid w:val="0017571E"/>
    <w:rsid w:val="00175AED"/>
    <w:rsid w:val="00191702"/>
    <w:rsid w:val="00192262"/>
    <w:rsid w:val="001A1B17"/>
    <w:rsid w:val="001A593B"/>
    <w:rsid w:val="001C6703"/>
    <w:rsid w:val="001D04AB"/>
    <w:rsid w:val="001D2521"/>
    <w:rsid w:val="001D74AE"/>
    <w:rsid w:val="001E7CAD"/>
    <w:rsid w:val="001F125D"/>
    <w:rsid w:val="001F15CB"/>
    <w:rsid w:val="001F533E"/>
    <w:rsid w:val="0021172E"/>
    <w:rsid w:val="00213A1B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829"/>
    <w:rsid w:val="00303860"/>
    <w:rsid w:val="00311075"/>
    <w:rsid w:val="003117E6"/>
    <w:rsid w:val="0031471A"/>
    <w:rsid w:val="00322377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3DCB"/>
    <w:rsid w:val="003948AF"/>
    <w:rsid w:val="00394BBC"/>
    <w:rsid w:val="003A4AC6"/>
    <w:rsid w:val="003C2820"/>
    <w:rsid w:val="003C3CB5"/>
    <w:rsid w:val="003C5A1A"/>
    <w:rsid w:val="003D0424"/>
    <w:rsid w:val="003D32D7"/>
    <w:rsid w:val="003E085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991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519"/>
    <w:rsid w:val="005C00AF"/>
    <w:rsid w:val="005C7C95"/>
    <w:rsid w:val="005D3C24"/>
    <w:rsid w:val="005D4528"/>
    <w:rsid w:val="005E088E"/>
    <w:rsid w:val="005E0F00"/>
    <w:rsid w:val="005E73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683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4786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AE8"/>
    <w:rsid w:val="007C3F2C"/>
    <w:rsid w:val="007C51E4"/>
    <w:rsid w:val="007D4066"/>
    <w:rsid w:val="007E3EED"/>
    <w:rsid w:val="007E7431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1DB9"/>
    <w:rsid w:val="00843E8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7DCC"/>
    <w:rsid w:val="008A1AFA"/>
    <w:rsid w:val="008A2CE2"/>
    <w:rsid w:val="008A3460"/>
    <w:rsid w:val="008B539C"/>
    <w:rsid w:val="008B77D5"/>
    <w:rsid w:val="008C155D"/>
    <w:rsid w:val="008D4634"/>
    <w:rsid w:val="008D687A"/>
    <w:rsid w:val="008E4CD7"/>
    <w:rsid w:val="008E58F7"/>
    <w:rsid w:val="008E6EC1"/>
    <w:rsid w:val="008F36A5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E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F18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AA6"/>
    <w:rsid w:val="00D70A3B"/>
    <w:rsid w:val="00D72110"/>
    <w:rsid w:val="00D919AF"/>
    <w:rsid w:val="00D937BD"/>
    <w:rsid w:val="00DA2D7C"/>
    <w:rsid w:val="00DB6F0A"/>
    <w:rsid w:val="00DB7EAE"/>
    <w:rsid w:val="00DC043C"/>
    <w:rsid w:val="00DD7BAA"/>
    <w:rsid w:val="00DE0FFA"/>
    <w:rsid w:val="00DE6A70"/>
    <w:rsid w:val="00DF3DF3"/>
    <w:rsid w:val="00DF5AA8"/>
    <w:rsid w:val="00E11015"/>
    <w:rsid w:val="00E11D7D"/>
    <w:rsid w:val="00E1254C"/>
    <w:rsid w:val="00E16895"/>
    <w:rsid w:val="00E32614"/>
    <w:rsid w:val="00E33250"/>
    <w:rsid w:val="00E3526B"/>
    <w:rsid w:val="00E44BAC"/>
    <w:rsid w:val="00E5059C"/>
    <w:rsid w:val="00E54C06"/>
    <w:rsid w:val="00E5664A"/>
    <w:rsid w:val="00E7407A"/>
    <w:rsid w:val="00E81A0A"/>
    <w:rsid w:val="00E964F7"/>
    <w:rsid w:val="00E96595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5B6"/>
    <w:rsid w:val="00FD4A3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a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E9FE-2011-4F3A-8D19-504D31F2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1431</Characters>
  <Application>Microsoft Office Word</Application>
  <DocSecurity>4</DocSecurity>
  <Lines>11</Lines>
  <Paragraphs>3</Paragraphs>
  <ScaleCrop>false</ScaleCrop>
  <Company>Lenovo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2020-07-17T07:08:00Z</cp:lastPrinted>
  <dcterms:created xsi:type="dcterms:W3CDTF">2021-03-28T16:01:00Z</dcterms:created>
  <dcterms:modified xsi:type="dcterms:W3CDTF">2021-03-28T16:01:00Z</dcterms:modified>
</cp:coreProperties>
</file>