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A7" w:rsidRDefault="00624760" w:rsidP="00FE0CA7">
      <w:pPr>
        <w:pStyle w:val="CM5"/>
        <w:spacing w:line="360" w:lineRule="auto"/>
        <w:jc w:val="center"/>
        <w:rPr>
          <w:rFonts w:asciiTheme="minorEastAsia" w:eastAsiaTheme="minorEastAsia" w:hAnsiTheme="minorEastAsia" w:cs="宋体"/>
          <w:b/>
          <w:color w:val="000000"/>
        </w:rPr>
      </w:pPr>
      <w:r w:rsidRPr="008E175B">
        <w:rPr>
          <w:rFonts w:asciiTheme="minorEastAsia" w:eastAsiaTheme="minorEastAsia" w:hAnsiTheme="minorEastAsia" w:cs="宋体" w:hint="eastAsia"/>
          <w:b/>
          <w:color w:val="000000"/>
        </w:rPr>
        <w:t>中银基金管理有限公司关于</w:t>
      </w:r>
    </w:p>
    <w:p w:rsidR="006B5C1A" w:rsidRDefault="004C6E47" w:rsidP="00FE0CA7">
      <w:pPr>
        <w:pStyle w:val="CM5"/>
        <w:spacing w:line="360" w:lineRule="auto"/>
        <w:jc w:val="center"/>
        <w:rPr>
          <w:rFonts w:asciiTheme="minorEastAsia" w:eastAsiaTheme="minorEastAsia" w:hAnsiTheme="minorEastAsia" w:cs="宋体"/>
          <w:b/>
          <w:color w:val="000000"/>
        </w:rPr>
      </w:pPr>
      <w:r w:rsidRPr="008E175B">
        <w:rPr>
          <w:rFonts w:asciiTheme="minorEastAsia" w:eastAsiaTheme="minorEastAsia" w:hAnsiTheme="minorEastAsia" w:cs="宋体" w:hint="eastAsia"/>
          <w:b/>
          <w:color w:val="000000"/>
        </w:rPr>
        <w:t>新增</w:t>
      </w:r>
      <w:r w:rsidR="003875B5" w:rsidRPr="003875B5">
        <w:rPr>
          <w:rFonts w:asciiTheme="minorEastAsia" w:eastAsiaTheme="minorEastAsia" w:hAnsiTheme="minorEastAsia" w:cs="宋体" w:hint="eastAsia"/>
          <w:b/>
          <w:color w:val="000000"/>
        </w:rPr>
        <w:t>深圳市前海排排网基金销售有限责任公司</w:t>
      </w:r>
      <w:r w:rsidRPr="008E175B">
        <w:rPr>
          <w:rFonts w:asciiTheme="minorEastAsia" w:eastAsiaTheme="minorEastAsia" w:hAnsiTheme="minorEastAsia" w:cs="宋体" w:hint="eastAsia"/>
          <w:b/>
          <w:color w:val="000000"/>
        </w:rPr>
        <w:t>为旗下部分基金销售机构</w:t>
      </w:r>
    </w:p>
    <w:p w:rsidR="00624760" w:rsidRPr="008E175B" w:rsidRDefault="006B5C1A" w:rsidP="00FE0CA7">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及参加其费率优惠活动</w:t>
      </w:r>
      <w:r w:rsidR="00624760" w:rsidRPr="008E175B">
        <w:rPr>
          <w:rFonts w:asciiTheme="minorEastAsia" w:eastAsiaTheme="minorEastAsia" w:hAnsiTheme="minorEastAsia" w:cs="宋体" w:hint="eastAsia"/>
          <w:b/>
          <w:color w:val="000000"/>
        </w:rPr>
        <w:t>的公告</w:t>
      </w:r>
    </w:p>
    <w:p w:rsidR="006716B2" w:rsidRPr="00061BC0" w:rsidRDefault="006716B2" w:rsidP="001B3E65">
      <w:pPr>
        <w:spacing w:line="360" w:lineRule="auto"/>
        <w:rPr>
          <w:rFonts w:asciiTheme="minorEastAsia" w:hAnsiTheme="minorEastAsia"/>
        </w:rPr>
      </w:pPr>
    </w:p>
    <w:p w:rsidR="00624760" w:rsidRPr="004C6E47" w:rsidRDefault="004C6E47" w:rsidP="004C6E47">
      <w:pPr>
        <w:autoSpaceDE w:val="0"/>
        <w:autoSpaceDN w:val="0"/>
        <w:adjustRightInd w:val="0"/>
        <w:spacing w:line="360" w:lineRule="auto"/>
        <w:ind w:firstLineChars="200" w:firstLine="420"/>
        <w:rPr>
          <w:rFonts w:asciiTheme="minorEastAsia" w:hAnsiTheme="minorEastAsia"/>
          <w:szCs w:val="21"/>
        </w:rPr>
      </w:pPr>
      <w:r w:rsidRPr="00514B3F">
        <w:rPr>
          <w:rFonts w:asciiTheme="minorEastAsia" w:hAnsiTheme="minorEastAsia" w:hint="eastAsia"/>
          <w:szCs w:val="21"/>
        </w:rPr>
        <w:t>根据中银基金管理有限公司（以下简称</w:t>
      </w:r>
      <w:r w:rsidRPr="00514B3F">
        <w:rPr>
          <w:rFonts w:asciiTheme="minorEastAsia" w:hAnsiTheme="minorEastAsia"/>
          <w:szCs w:val="21"/>
        </w:rPr>
        <w:t>“</w:t>
      </w:r>
      <w:r w:rsidRPr="00514B3F">
        <w:rPr>
          <w:rFonts w:asciiTheme="minorEastAsia" w:hAnsiTheme="minorEastAsia" w:hint="eastAsia"/>
          <w:szCs w:val="21"/>
        </w:rPr>
        <w:t>本公司</w:t>
      </w:r>
      <w:r w:rsidRPr="00514B3F">
        <w:rPr>
          <w:rFonts w:asciiTheme="minorEastAsia" w:hAnsiTheme="minorEastAsia"/>
          <w:szCs w:val="21"/>
        </w:rPr>
        <w:t>”</w:t>
      </w:r>
      <w:r w:rsidRPr="00514B3F">
        <w:rPr>
          <w:rFonts w:asciiTheme="minorEastAsia" w:hAnsiTheme="minorEastAsia" w:hint="eastAsia"/>
          <w:szCs w:val="21"/>
        </w:rPr>
        <w:t>）与</w:t>
      </w:r>
      <w:r w:rsidR="003875B5" w:rsidRPr="003875B5">
        <w:rPr>
          <w:rFonts w:asciiTheme="minorEastAsia" w:hAnsiTheme="minorEastAsia" w:hint="eastAsia"/>
          <w:szCs w:val="21"/>
        </w:rPr>
        <w:t>深圳市前海排排网基金销售有限责任公司</w:t>
      </w:r>
      <w:r w:rsidR="0097633D" w:rsidRPr="00581DCE">
        <w:rPr>
          <w:rFonts w:asciiTheme="minorEastAsia" w:hAnsiTheme="minorEastAsia"/>
          <w:szCs w:val="21"/>
        </w:rPr>
        <w:t>(</w:t>
      </w:r>
      <w:r w:rsidR="0097633D" w:rsidRPr="00581DCE">
        <w:rPr>
          <w:rFonts w:asciiTheme="minorEastAsia" w:hAnsiTheme="minorEastAsia" w:hint="eastAsia"/>
          <w:szCs w:val="21"/>
        </w:rPr>
        <w:t>以下简称“</w:t>
      </w:r>
      <w:r w:rsidR="003875B5">
        <w:rPr>
          <w:rFonts w:asciiTheme="minorEastAsia" w:hAnsiTheme="minorEastAsia" w:hint="eastAsia"/>
          <w:szCs w:val="21"/>
        </w:rPr>
        <w:t>排排网</w:t>
      </w:r>
      <w:r w:rsidR="0097633D" w:rsidRPr="00581DCE">
        <w:rPr>
          <w:rFonts w:asciiTheme="minorEastAsia" w:hAnsiTheme="minorEastAsia" w:hint="eastAsia"/>
          <w:szCs w:val="21"/>
        </w:rPr>
        <w:t>”</w:t>
      </w:r>
      <w:r w:rsidR="0097633D" w:rsidRPr="00581DCE">
        <w:rPr>
          <w:rFonts w:asciiTheme="minorEastAsia" w:hAnsiTheme="minorEastAsia"/>
          <w:szCs w:val="21"/>
        </w:rPr>
        <w:t>)</w:t>
      </w:r>
      <w:r w:rsidRPr="00514B3F">
        <w:rPr>
          <w:rFonts w:asciiTheme="minorEastAsia" w:hAnsiTheme="minorEastAsia" w:hint="eastAsia"/>
          <w:szCs w:val="21"/>
        </w:rPr>
        <w:t>签署的基金销售协议及相关补充协议，</w:t>
      </w:r>
      <w:r w:rsidR="003875B5">
        <w:rPr>
          <w:rFonts w:asciiTheme="minorEastAsia" w:hAnsiTheme="minorEastAsia" w:hint="eastAsia"/>
          <w:szCs w:val="21"/>
        </w:rPr>
        <w:t>排排网</w:t>
      </w:r>
      <w:r w:rsidRPr="00514B3F">
        <w:rPr>
          <w:rFonts w:asciiTheme="minorEastAsia" w:hAnsiTheme="minorEastAsia" w:hint="eastAsia"/>
          <w:szCs w:val="21"/>
        </w:rPr>
        <w:t>自</w:t>
      </w:r>
      <w:r w:rsidRPr="00AA45AA">
        <w:rPr>
          <w:rFonts w:asciiTheme="minorEastAsia" w:hAnsiTheme="minorEastAsia"/>
          <w:szCs w:val="21"/>
        </w:rPr>
        <w:t>202</w:t>
      </w:r>
      <w:r w:rsidR="003875B5" w:rsidRPr="00AA45AA">
        <w:rPr>
          <w:rFonts w:asciiTheme="minorEastAsia" w:hAnsiTheme="minorEastAsia" w:hint="eastAsia"/>
          <w:szCs w:val="21"/>
        </w:rPr>
        <w:t>1</w:t>
      </w:r>
      <w:r w:rsidRPr="00AA45AA">
        <w:rPr>
          <w:rFonts w:asciiTheme="minorEastAsia" w:hAnsiTheme="minorEastAsia" w:hint="eastAsia"/>
          <w:szCs w:val="21"/>
        </w:rPr>
        <w:t>年</w:t>
      </w:r>
      <w:r w:rsidR="003875B5" w:rsidRPr="00AA45AA">
        <w:rPr>
          <w:rFonts w:asciiTheme="minorEastAsia" w:hAnsiTheme="minorEastAsia" w:hint="eastAsia"/>
          <w:szCs w:val="21"/>
        </w:rPr>
        <w:t>3</w:t>
      </w:r>
      <w:r w:rsidRPr="00AA45AA">
        <w:rPr>
          <w:rFonts w:asciiTheme="minorEastAsia" w:hAnsiTheme="minorEastAsia" w:hint="eastAsia"/>
          <w:szCs w:val="21"/>
        </w:rPr>
        <w:t>月</w:t>
      </w:r>
      <w:r w:rsidR="00AA45AA">
        <w:rPr>
          <w:rFonts w:asciiTheme="minorEastAsia" w:hAnsiTheme="minorEastAsia" w:hint="eastAsia"/>
          <w:szCs w:val="21"/>
        </w:rPr>
        <w:t>4</w:t>
      </w:r>
      <w:r w:rsidRPr="00AA45AA">
        <w:rPr>
          <w:rFonts w:asciiTheme="minorEastAsia" w:hAnsiTheme="minorEastAsia" w:hint="eastAsia"/>
          <w:szCs w:val="21"/>
        </w:rPr>
        <w:t>日</w:t>
      </w:r>
      <w:r>
        <w:rPr>
          <w:rFonts w:asciiTheme="minorEastAsia" w:hAnsiTheme="minorEastAsia" w:hint="eastAsia"/>
          <w:szCs w:val="21"/>
        </w:rPr>
        <w:t>起正式办理本公司旗下部分基金</w:t>
      </w:r>
      <w:r w:rsidRPr="00514B3F">
        <w:rPr>
          <w:rFonts w:asciiTheme="minorEastAsia" w:hAnsiTheme="minorEastAsia" w:hint="eastAsia"/>
          <w:szCs w:val="21"/>
        </w:rPr>
        <w:t>的销售及</w:t>
      </w:r>
      <w:r w:rsidR="00CC35FA">
        <w:rPr>
          <w:rFonts w:asciiTheme="minorEastAsia" w:hAnsiTheme="minorEastAsia" w:hint="eastAsia"/>
          <w:szCs w:val="21"/>
        </w:rPr>
        <w:t>相关业务。</w:t>
      </w:r>
      <w:r w:rsidRPr="00514B3F">
        <w:rPr>
          <w:rFonts w:asciiTheme="minorEastAsia" w:hAnsiTheme="minorEastAsia" w:hint="eastAsia"/>
          <w:szCs w:val="21"/>
        </w:rPr>
        <w:t>同时</w:t>
      </w:r>
      <w:r w:rsidR="00624760" w:rsidRPr="00061BC0">
        <w:rPr>
          <w:rFonts w:asciiTheme="minorEastAsia" w:hAnsiTheme="minorEastAsia" w:cs="宋体" w:hint="eastAsia"/>
          <w:color w:val="000000"/>
          <w:szCs w:val="21"/>
        </w:rPr>
        <w:t>为</w:t>
      </w:r>
      <w:r w:rsidR="00624760" w:rsidRPr="00540943">
        <w:rPr>
          <w:rFonts w:asciiTheme="minorEastAsia" w:hAnsiTheme="minorEastAsia" w:cs="宋体" w:hint="eastAsia"/>
          <w:color w:val="000000"/>
          <w:szCs w:val="21"/>
        </w:rPr>
        <w:t>更好地为投资者提供服务，经与</w:t>
      </w:r>
      <w:r w:rsidR="003875B5">
        <w:rPr>
          <w:rFonts w:asciiTheme="minorEastAsia" w:hAnsiTheme="minorEastAsia" w:hint="eastAsia"/>
          <w:szCs w:val="21"/>
        </w:rPr>
        <w:t>排排网</w:t>
      </w:r>
      <w:r w:rsidR="00624760" w:rsidRPr="00540943">
        <w:rPr>
          <w:rFonts w:asciiTheme="minorEastAsia" w:hAnsiTheme="minorEastAsia" w:cs="宋体" w:hint="eastAsia"/>
          <w:color w:val="000000"/>
          <w:szCs w:val="21"/>
        </w:rPr>
        <w:t>协商，本公司决定自</w:t>
      </w:r>
      <w:r w:rsidR="001B3E65" w:rsidRPr="00AA45AA">
        <w:rPr>
          <w:rFonts w:asciiTheme="minorEastAsia" w:hAnsiTheme="minorEastAsia" w:cs="宋体"/>
          <w:color w:val="000000"/>
          <w:szCs w:val="21"/>
        </w:rPr>
        <w:t>202</w:t>
      </w:r>
      <w:r w:rsidR="003875B5" w:rsidRPr="00AA45AA">
        <w:rPr>
          <w:rFonts w:asciiTheme="minorEastAsia" w:hAnsiTheme="minorEastAsia" w:cs="宋体" w:hint="eastAsia"/>
          <w:color w:val="000000"/>
          <w:szCs w:val="21"/>
        </w:rPr>
        <w:t>1</w:t>
      </w:r>
      <w:r w:rsidR="00624760" w:rsidRPr="00AA45AA">
        <w:rPr>
          <w:rFonts w:asciiTheme="minorEastAsia" w:hAnsiTheme="minorEastAsia" w:cs="宋体" w:hint="eastAsia"/>
          <w:color w:val="000000"/>
          <w:szCs w:val="21"/>
        </w:rPr>
        <w:t>年</w:t>
      </w:r>
      <w:r w:rsidR="003875B5" w:rsidRPr="00AA45AA">
        <w:rPr>
          <w:rFonts w:asciiTheme="minorEastAsia" w:hAnsiTheme="minorEastAsia" w:cs="宋体" w:hint="eastAsia"/>
          <w:color w:val="000000"/>
          <w:szCs w:val="21"/>
        </w:rPr>
        <w:t>3</w:t>
      </w:r>
      <w:r w:rsidR="00624760" w:rsidRPr="00AA45AA">
        <w:rPr>
          <w:rFonts w:asciiTheme="minorEastAsia" w:hAnsiTheme="minorEastAsia" w:cs="宋体" w:hint="eastAsia"/>
          <w:color w:val="000000"/>
          <w:szCs w:val="21"/>
        </w:rPr>
        <w:t>月</w:t>
      </w:r>
      <w:r w:rsidR="00AA45AA">
        <w:rPr>
          <w:rFonts w:asciiTheme="minorEastAsia" w:hAnsiTheme="minorEastAsia" w:cs="宋体" w:hint="eastAsia"/>
          <w:color w:val="000000"/>
          <w:szCs w:val="21"/>
        </w:rPr>
        <w:t>4</w:t>
      </w:r>
      <w:r w:rsidR="00624760" w:rsidRPr="00AA45AA">
        <w:rPr>
          <w:rFonts w:asciiTheme="minorEastAsia" w:hAnsiTheme="minorEastAsia" w:cs="宋体" w:hint="eastAsia"/>
          <w:color w:val="000000"/>
          <w:szCs w:val="21"/>
        </w:rPr>
        <w:t>日</w:t>
      </w:r>
      <w:r w:rsidR="00624760" w:rsidRPr="00540943">
        <w:rPr>
          <w:rFonts w:asciiTheme="minorEastAsia" w:hAnsiTheme="minorEastAsia" w:cs="宋体" w:hint="eastAsia"/>
          <w:color w:val="000000"/>
          <w:szCs w:val="21"/>
        </w:rPr>
        <w:t>起，</w:t>
      </w:r>
      <w:r w:rsidR="00787C49">
        <w:rPr>
          <w:rFonts w:asciiTheme="minorEastAsia" w:hAnsiTheme="minorEastAsia" w:cs="宋体" w:hint="eastAsia"/>
          <w:color w:val="000000"/>
          <w:szCs w:val="21"/>
        </w:rPr>
        <w:t>参加</w:t>
      </w:r>
      <w:r w:rsidR="00624760" w:rsidRPr="00540943">
        <w:rPr>
          <w:rFonts w:asciiTheme="minorEastAsia" w:hAnsiTheme="minorEastAsia" w:cs="宋体" w:hint="eastAsia"/>
          <w:color w:val="000000"/>
          <w:szCs w:val="21"/>
        </w:rPr>
        <w:t>旗下部分基</w:t>
      </w:r>
      <w:r w:rsidR="00624760" w:rsidRPr="00D02CC9">
        <w:rPr>
          <w:rFonts w:asciiTheme="minorEastAsia" w:hAnsiTheme="minorEastAsia" w:cs="宋体" w:hint="eastAsia"/>
          <w:szCs w:val="21"/>
        </w:rPr>
        <w:t>金在</w:t>
      </w:r>
      <w:r w:rsidR="003875B5">
        <w:rPr>
          <w:rFonts w:asciiTheme="minorEastAsia" w:hAnsiTheme="minorEastAsia" w:hint="eastAsia"/>
          <w:szCs w:val="21"/>
        </w:rPr>
        <w:t>排排网</w:t>
      </w:r>
      <w:r w:rsidR="00624760" w:rsidRPr="00D02CC9">
        <w:rPr>
          <w:rFonts w:asciiTheme="minorEastAsia" w:hAnsiTheme="minorEastAsia" w:cs="宋体" w:hint="eastAsia"/>
          <w:szCs w:val="21"/>
        </w:rPr>
        <w:t>的费</w:t>
      </w:r>
      <w:r w:rsidR="00624760" w:rsidRPr="00540943">
        <w:rPr>
          <w:rFonts w:asciiTheme="minorEastAsia" w:hAnsiTheme="minorEastAsia" w:cs="宋体" w:hint="eastAsia"/>
          <w:color w:val="000000"/>
          <w:szCs w:val="21"/>
        </w:rPr>
        <w:t>率优惠活动，具体优惠规则以</w:t>
      </w:r>
      <w:r w:rsidR="003875B5">
        <w:rPr>
          <w:rFonts w:asciiTheme="minorEastAsia" w:hAnsiTheme="minorEastAsia" w:hint="eastAsia"/>
          <w:szCs w:val="21"/>
        </w:rPr>
        <w:t>排排网</w:t>
      </w:r>
      <w:r w:rsidR="00624760" w:rsidRPr="00540943">
        <w:rPr>
          <w:rFonts w:asciiTheme="minorEastAsia" w:hAnsiTheme="minorEastAsia" w:cs="宋体" w:hint="eastAsia"/>
          <w:color w:val="000000"/>
          <w:szCs w:val="21"/>
        </w:rPr>
        <w:t>安排为准。现将具体有关事项公告如下：</w:t>
      </w:r>
    </w:p>
    <w:p w:rsidR="008546E9" w:rsidRPr="00540943" w:rsidRDefault="008546E9" w:rsidP="008546E9">
      <w:pPr>
        <w:rPr>
          <w:rFonts w:asciiTheme="minorEastAsia" w:hAnsiTheme="minorEastAsia"/>
          <w:szCs w:val="21"/>
        </w:rPr>
      </w:pPr>
    </w:p>
    <w:p w:rsidR="001B3E65" w:rsidRDefault="001B3E65" w:rsidP="001B3E65">
      <w:pPr>
        <w:pStyle w:val="CM6"/>
        <w:numPr>
          <w:ilvl w:val="0"/>
          <w:numId w:val="1"/>
        </w:numPr>
        <w:tabs>
          <w:tab w:val="left" w:pos="851"/>
        </w:tabs>
        <w:spacing w:line="360" w:lineRule="auto"/>
        <w:rPr>
          <w:rFonts w:asciiTheme="minorEastAsia" w:eastAsiaTheme="minorEastAsia" w:hAnsiTheme="minorEastAsia" w:cs="宋体"/>
          <w:b/>
          <w:color w:val="000000"/>
          <w:sz w:val="21"/>
          <w:szCs w:val="21"/>
        </w:rPr>
      </w:pPr>
      <w:r w:rsidRPr="00540943">
        <w:rPr>
          <w:rFonts w:asciiTheme="minorEastAsia" w:eastAsiaTheme="minorEastAsia" w:hAnsiTheme="minorEastAsia" w:cs="宋体" w:hint="eastAsia"/>
          <w:b/>
          <w:color w:val="000000"/>
          <w:sz w:val="21"/>
          <w:szCs w:val="21"/>
        </w:rPr>
        <w:t>适用基金</w:t>
      </w:r>
    </w:p>
    <w:tbl>
      <w:tblPr>
        <w:tblW w:w="82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1276"/>
        <w:gridCol w:w="6237"/>
      </w:tblGrid>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编号</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基金代码</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基金名称</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000539</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中银活期宝货币市场基金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2</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000572</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中银多策略灵活配置混合型证券投资基金A类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3</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000591</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中银健康生活混合型证券投资基金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4</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000699</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中银薪钱包货币市场基金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5</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000805</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中银新经济灵活配置混合型证券投资基金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6</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000817</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中银安心回报半年定期开放债券型证券投资基金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7</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000939</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中银研究精选灵活配置混合型证券投资基金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8</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000996</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中银新动力股票型证券投资基金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9</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001035</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中银恒利半年定期开放债券型证券投资基金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10</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001127</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中银宏观策略灵活配置混合型证券投资基金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11</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001235</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中银国有企业债债券型证券投资基金A类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12</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001370</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中银新趋势灵活配置混合型证券投资基金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13</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001476</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中银智能制造股票型证券投资基金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14</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001663</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中银互联网+股票型证券投资基金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15</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001677</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中银战略新兴产业股票型证券投资基金A类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16</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002054</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中银新财富灵活配置混合型证券投资基金A类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17</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002056</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中银新财富灵活配置混合型证券投资基金C类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18</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002057</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中银新机遇灵活配置混合型证券投资基金A类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19</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002058</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中银新机遇灵活配置混合型证券投资基金C类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20</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002180</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中银移动互联灵活配置混合型证券投资基金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21</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002195</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中银机构现金管理货币市场基金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22</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002261</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中银宝利灵活配置混合型证券投资基金A类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23</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002262</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中银宝利灵活配置混合型证券投资基金C类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24</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002286</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中银美元债债券型证券投资基金(QDII)人民币份额</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25</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002288</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中银稳进策略灵活配置混合型证券投资基金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26</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002413</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中银瑞利灵活配置混合型证券投资基金A类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lastRenderedPageBreak/>
              <w:t>27</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002414</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中银瑞利灵活配置混合型证券投资基金C类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28</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002430</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中银丰利灵活配置混合型证券投资基金A类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29</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002431</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中银丰利灵活配置混合型证券投资基金C类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30</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002434</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中银宏利灵活配置混合型证券投资基金A类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31</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002435</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中银宏利灵活配置混合型证券投资基金C类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32</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002461</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中银珍利灵活配置混合型证券投资基金A类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33</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002462</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中银珍利灵活配置混合型证券投资基金C类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34</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002502</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中银腾利灵活配置混合型证券投资基金A类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35</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002503</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中银腾利灵活配置混合型证券投资基金C类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36</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002535</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中银鑫利灵活配置混合型证券投资基金A类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37</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002536</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中银鑫利灵活配置混合型证券投资基金C类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38</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002614</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中银颐利灵活配置混合型证券投资基金A类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39</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002615</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中银颐利灵活配置混合型证券投资基金C类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40</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002616</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中银益利灵活配置混合型证券投资基金A类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41</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002617</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中银益利灵活配置混合型证券投资基金C类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42</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002618</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中银裕利灵活配置混合型证券投资基金A类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43</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002619</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中银裕利灵活配置混合型证券投资基金C类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44</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002694</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中银新蓝筹灵活配置混合型证券投资基金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45</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002826</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中银永利半年定期开放债券型证券投资基金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46</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002985</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中银季季红定期开放债券型证券投资基金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47</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003717</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中银量化精选灵活配置混合型证券投资基金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48</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003769</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中银品质生活灵活配置混合型证券投资基金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49</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003848</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中银广利灵活配置混合型证券投资基金A类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50</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003849</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中银广利灵活配置混合型证券投资基金C类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51</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003850</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中银锦利灵活配置混合型证券投资基金A类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52</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003851</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中银锦利灵活配置混合型证券投资基金C类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53</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003966</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中银润利灵活配置混合型证券投资基金A类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54</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003967</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中银润利灵活配置混合型证券投资基金C类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55</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004502</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中银如意宝货币市场基金A类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56</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004767</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中银智享债券型证券投资基金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57</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004844</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中银利享定期开放债券型证券投资基金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58</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004871</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中银金融地产混合型证券投资基金A类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59</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004881</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中银量化价值混合型证券投资基金A类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60</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005029</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中银产业精选混合型证券投资基金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61</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005162</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中银如意宝货币市场基金B类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62</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005274</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中银景福回报混合型证券投资基金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63</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005545</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中银改革红利灵活配置混合型证券投资基金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64</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005689</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中银医疗保健灵活配置混合型证券投资基金A类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65</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005690</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中银安享债券型证券投资基金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66</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006224</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中银中债3-5年期农发行债券指数证券投资基金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67</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006243</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中银双息回报混合型证券投资基金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68</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006331</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中银国有企业债债券型证券投资基金C类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69</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006421</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中银弘享债券型证券投资基金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lastRenderedPageBreak/>
              <w:t>70</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006677</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中银稳汇短债债券型证券投资基金A类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71</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006678</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中银稳汇短债债券型证券投资基金C类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72</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006846</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中银福建国有企业债6个月定期开放债券型证券投资基金A类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73</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006847</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中银福建国有企业债6个月定期开放债券型证券投资基金C类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74</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006853</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中银汇享债券型证券投资基金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75</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006952</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中银景元回报混合型证券投资基金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76</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007035</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中银中债1-3年期国开行债券指数证券投资基金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77</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007318</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中银民丰回报混合型证券投资基金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78</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007335</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中银中债1-3年期农发行债券指数证券投资基金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79</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007476</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中银惠兴多利债券型证券投资基金A类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80</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007477</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中银惠兴多利债券型证券投资基金C类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81</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007566</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中银宁享债券型证券投资基金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82</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007718</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中银创新医疗混合型证券投资基金A类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83</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007752</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中银招利债券型证券投资基金A类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84</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007753</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中银招利债券型证券投资基金C类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85</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008095</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中银亚太精选债券型证券投资基金(QDII)人民币份额A类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86</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008096</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中银亚太精选债券型证券投资基金(QDII)人民币份额C类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87</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008773</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中银景泰回报混合型证券投资基金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88</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009026</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中银高质量发展机遇混合型证券投资基金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89</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009411</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中银科技创新一年定期开放混合型证券投资基金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90</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009414</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中银大健康股票型证券投资基金A类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91</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009477</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中银上海金交易型开放式证券投资基金联接基金A类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92</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009478</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中银上海金交易型开放式证券投资基金联接基金C类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93</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009877</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中银内核驱动股票型证券投资基金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94</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009924</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中银中债1-5年期国开行债券指数证券投资基金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95</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010159</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中银医疗保健灵活配置混合型证券投资基金C类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96</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010167</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中银多策略灵活配置混合型证券投资基金C类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97</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009255</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中银添盛39个月定期开放债券型证券投资基金</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98</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009479</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中银中证100交易型开放式指数证券投资基金联接基金A类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99</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009480</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中银中证100交易型开放式指数证券投资基金联接基金C类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100</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010311</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中银量化价值混合型证券投资基金C类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101</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010312</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中银金融地产混合型证券投资基金C类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102</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010321</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中银大健康股票型证券投资基金C类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103</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010484</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中银量化精选灵活配置混合型证券投资基金C类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104</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010500</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中银创新医疗混合型证券投资基金C类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105</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010812</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中银战略新兴产业股票型证券投资基金C类</w:t>
            </w:r>
          </w:p>
        </w:tc>
      </w:tr>
      <w:tr w:rsidR="003851CA" w:rsidRPr="005B0D95" w:rsidTr="00B01081">
        <w:trPr>
          <w:trHeight w:val="290"/>
        </w:trPr>
        <w:tc>
          <w:tcPr>
            <w:tcW w:w="714" w:type="dxa"/>
            <w:shd w:val="clear" w:color="000000" w:fill="FFFFFF"/>
            <w:noWrap/>
            <w:vAlign w:val="center"/>
            <w:hideMark/>
          </w:tcPr>
          <w:p w:rsidR="005B0D95" w:rsidRPr="005B0D95" w:rsidRDefault="005B0D95" w:rsidP="005B0D95">
            <w:pPr>
              <w:widowControl/>
              <w:jc w:val="center"/>
              <w:rPr>
                <w:rFonts w:ascii="宋体" w:eastAsia="宋体" w:hAnsi="宋体" w:cs="宋体"/>
                <w:color w:val="000000"/>
                <w:kern w:val="0"/>
                <w:szCs w:val="21"/>
              </w:rPr>
            </w:pPr>
            <w:r w:rsidRPr="005B0D95">
              <w:rPr>
                <w:rFonts w:ascii="宋体" w:eastAsia="宋体" w:hAnsi="宋体" w:cs="宋体" w:hint="eastAsia"/>
                <w:color w:val="000000"/>
                <w:kern w:val="0"/>
                <w:szCs w:val="21"/>
              </w:rPr>
              <w:t>106</w:t>
            </w:r>
          </w:p>
        </w:tc>
        <w:tc>
          <w:tcPr>
            <w:tcW w:w="1276" w:type="dxa"/>
            <w:shd w:val="clear" w:color="000000" w:fill="FFFFFF"/>
            <w:noWrap/>
            <w:vAlign w:val="center"/>
            <w:hideMark/>
          </w:tcPr>
          <w:p w:rsidR="005B0D95" w:rsidRPr="005B0D95" w:rsidRDefault="005B0D95" w:rsidP="005B0D95">
            <w:pPr>
              <w:widowControl/>
              <w:jc w:val="center"/>
              <w:rPr>
                <w:rFonts w:ascii="宋体" w:eastAsia="宋体" w:hAnsi="宋体" w:cs="宋体"/>
                <w:color w:val="333333"/>
                <w:kern w:val="0"/>
                <w:sz w:val="20"/>
                <w:szCs w:val="20"/>
              </w:rPr>
            </w:pPr>
            <w:r w:rsidRPr="005B0D95">
              <w:rPr>
                <w:rFonts w:ascii="宋体" w:eastAsia="宋体" w:hAnsi="宋体" w:cs="宋体" w:hint="eastAsia"/>
                <w:color w:val="333333"/>
                <w:kern w:val="0"/>
                <w:sz w:val="20"/>
                <w:szCs w:val="20"/>
              </w:rPr>
              <w:t>010933</w:t>
            </w:r>
          </w:p>
        </w:tc>
        <w:tc>
          <w:tcPr>
            <w:tcW w:w="6237" w:type="dxa"/>
            <w:shd w:val="clear" w:color="000000" w:fill="FFFFFF"/>
            <w:noWrap/>
            <w:vAlign w:val="center"/>
            <w:hideMark/>
          </w:tcPr>
          <w:p w:rsidR="005B0D95" w:rsidRPr="005B0D95" w:rsidRDefault="005B0D95" w:rsidP="005B0D95">
            <w:pPr>
              <w:widowControl/>
              <w:jc w:val="left"/>
              <w:rPr>
                <w:rFonts w:ascii="宋体" w:eastAsia="宋体" w:hAnsi="宋体" w:cs="宋体"/>
                <w:color w:val="000000"/>
                <w:kern w:val="0"/>
                <w:szCs w:val="21"/>
              </w:rPr>
            </w:pPr>
            <w:r w:rsidRPr="005B0D95">
              <w:rPr>
                <w:rFonts w:ascii="宋体" w:eastAsia="宋体" w:hAnsi="宋体" w:cs="宋体" w:hint="eastAsia"/>
                <w:color w:val="000000"/>
                <w:kern w:val="0"/>
                <w:szCs w:val="21"/>
              </w:rPr>
              <w:t>中银稳汇短债债券型证券投资基金E类</w:t>
            </w:r>
          </w:p>
        </w:tc>
      </w:tr>
    </w:tbl>
    <w:p w:rsidR="001B3E65" w:rsidRPr="005B0D95" w:rsidRDefault="001B3E65" w:rsidP="001B3E65">
      <w:pPr>
        <w:rPr>
          <w:rFonts w:asciiTheme="minorEastAsia" w:hAnsiTheme="minorEastAsia"/>
          <w:szCs w:val="21"/>
        </w:rPr>
      </w:pPr>
    </w:p>
    <w:p w:rsidR="001B3E65" w:rsidRPr="00540943" w:rsidRDefault="001B3E65" w:rsidP="001B3E65">
      <w:pPr>
        <w:pStyle w:val="a5"/>
        <w:numPr>
          <w:ilvl w:val="0"/>
          <w:numId w:val="1"/>
        </w:numPr>
        <w:tabs>
          <w:tab w:val="left" w:pos="851"/>
        </w:tabs>
        <w:spacing w:line="360" w:lineRule="auto"/>
        <w:ind w:firstLineChars="0"/>
        <w:rPr>
          <w:rFonts w:asciiTheme="minorEastAsia" w:hAnsiTheme="minorEastAsia"/>
          <w:b/>
          <w:szCs w:val="21"/>
        </w:rPr>
      </w:pPr>
      <w:r w:rsidRPr="00540943">
        <w:rPr>
          <w:rFonts w:asciiTheme="minorEastAsia" w:hAnsiTheme="minorEastAsia" w:hint="eastAsia"/>
          <w:b/>
          <w:szCs w:val="21"/>
        </w:rPr>
        <w:t>费率优惠活动内容</w:t>
      </w:r>
    </w:p>
    <w:p w:rsidR="00B730ED" w:rsidRPr="00D02CC9" w:rsidRDefault="006268C1" w:rsidP="00B730ED">
      <w:pPr>
        <w:pStyle w:val="CM1"/>
        <w:spacing w:line="360" w:lineRule="auto"/>
        <w:ind w:firstLineChars="200" w:firstLine="420"/>
        <w:rPr>
          <w:rFonts w:asciiTheme="minorEastAsia" w:eastAsiaTheme="minorEastAsia" w:hAnsiTheme="minorEastAsia"/>
          <w:sz w:val="21"/>
          <w:szCs w:val="21"/>
        </w:rPr>
      </w:pPr>
      <w:r w:rsidRPr="00D02CC9">
        <w:rPr>
          <w:rFonts w:asciiTheme="minorEastAsia" w:eastAsiaTheme="minorEastAsia" w:hAnsiTheme="minorEastAsia"/>
          <w:sz w:val="21"/>
          <w:szCs w:val="21"/>
        </w:rPr>
        <w:t>1</w:t>
      </w:r>
      <w:r w:rsidRPr="00D02CC9">
        <w:rPr>
          <w:rFonts w:asciiTheme="minorEastAsia" w:eastAsiaTheme="minorEastAsia" w:hAnsiTheme="minorEastAsia" w:hint="eastAsia"/>
          <w:sz w:val="21"/>
          <w:szCs w:val="21"/>
        </w:rPr>
        <w:t>、</w:t>
      </w:r>
      <w:r w:rsidRPr="00D02CC9">
        <w:rPr>
          <w:rFonts w:asciiTheme="minorEastAsia" w:eastAsiaTheme="minorEastAsia" w:hAnsiTheme="minorEastAsia"/>
          <w:sz w:val="21"/>
          <w:szCs w:val="21"/>
        </w:rPr>
        <w:t xml:space="preserve"> </w:t>
      </w:r>
      <w:r w:rsidR="00B730ED" w:rsidRPr="00D02CC9">
        <w:rPr>
          <w:rFonts w:asciiTheme="minorEastAsia" w:eastAsiaTheme="minorEastAsia" w:hAnsiTheme="minorEastAsia" w:hint="eastAsia"/>
          <w:sz w:val="21"/>
          <w:szCs w:val="21"/>
        </w:rPr>
        <w:t>自</w:t>
      </w:r>
      <w:r w:rsidR="00A32F3B" w:rsidRPr="00D02CC9">
        <w:rPr>
          <w:rFonts w:asciiTheme="minorEastAsia" w:eastAsiaTheme="minorEastAsia" w:hAnsiTheme="minorEastAsia" w:hint="eastAsia"/>
          <w:sz w:val="21"/>
          <w:szCs w:val="21"/>
        </w:rPr>
        <w:t>202</w:t>
      </w:r>
      <w:r w:rsidR="00672717">
        <w:rPr>
          <w:rFonts w:asciiTheme="minorEastAsia" w:eastAsiaTheme="minorEastAsia" w:hAnsiTheme="minorEastAsia" w:hint="eastAsia"/>
          <w:sz w:val="21"/>
          <w:szCs w:val="21"/>
        </w:rPr>
        <w:t>1</w:t>
      </w:r>
      <w:r w:rsidR="00B730ED" w:rsidRPr="00D02CC9">
        <w:rPr>
          <w:rFonts w:asciiTheme="minorEastAsia" w:eastAsiaTheme="minorEastAsia" w:hAnsiTheme="minorEastAsia" w:hint="eastAsia"/>
          <w:sz w:val="21"/>
          <w:szCs w:val="21"/>
        </w:rPr>
        <w:t>年</w:t>
      </w:r>
      <w:r w:rsidR="00672717">
        <w:rPr>
          <w:rFonts w:asciiTheme="minorEastAsia" w:eastAsiaTheme="minorEastAsia" w:hAnsiTheme="minorEastAsia" w:hint="eastAsia"/>
          <w:sz w:val="21"/>
          <w:szCs w:val="21"/>
        </w:rPr>
        <w:t>3</w:t>
      </w:r>
      <w:r w:rsidR="00B730ED" w:rsidRPr="00D02CC9">
        <w:rPr>
          <w:rFonts w:asciiTheme="minorEastAsia" w:eastAsiaTheme="minorEastAsia" w:hAnsiTheme="minorEastAsia" w:hint="eastAsia"/>
          <w:sz w:val="21"/>
          <w:szCs w:val="21"/>
        </w:rPr>
        <w:t>月</w:t>
      </w:r>
      <w:r w:rsidR="00672717">
        <w:rPr>
          <w:rFonts w:asciiTheme="minorEastAsia" w:eastAsiaTheme="minorEastAsia" w:hAnsiTheme="minorEastAsia" w:hint="eastAsia"/>
          <w:sz w:val="21"/>
          <w:szCs w:val="21"/>
        </w:rPr>
        <w:t>4</w:t>
      </w:r>
      <w:r w:rsidR="00B730ED" w:rsidRPr="00D02CC9">
        <w:rPr>
          <w:rFonts w:asciiTheme="minorEastAsia" w:eastAsiaTheme="minorEastAsia" w:hAnsiTheme="minorEastAsia" w:hint="eastAsia"/>
          <w:sz w:val="21"/>
          <w:szCs w:val="21"/>
        </w:rPr>
        <w:t>日起，投资者通过</w:t>
      </w:r>
      <w:r w:rsidR="00672717">
        <w:rPr>
          <w:rFonts w:asciiTheme="minorEastAsia" w:hAnsiTheme="minorEastAsia" w:hint="eastAsia"/>
          <w:sz w:val="21"/>
          <w:szCs w:val="21"/>
        </w:rPr>
        <w:t>排排网</w:t>
      </w:r>
      <w:r w:rsidR="003851CA">
        <w:rPr>
          <w:rFonts w:asciiTheme="minorEastAsia" w:eastAsiaTheme="minorEastAsia" w:hAnsiTheme="minorEastAsia" w:hint="eastAsia"/>
          <w:sz w:val="21"/>
          <w:szCs w:val="21"/>
        </w:rPr>
        <w:t>申购（含定期定额申购）上述基金，申购（含定期定额申购）</w:t>
      </w:r>
      <w:r w:rsidR="00B730ED" w:rsidRPr="00D02CC9">
        <w:rPr>
          <w:rFonts w:asciiTheme="minorEastAsia" w:eastAsiaTheme="minorEastAsia" w:hAnsiTheme="minorEastAsia" w:hint="eastAsia"/>
          <w:sz w:val="21"/>
          <w:szCs w:val="21"/>
        </w:rPr>
        <w:t>折扣以</w:t>
      </w:r>
      <w:r w:rsidR="00672717">
        <w:rPr>
          <w:rFonts w:asciiTheme="minorEastAsia" w:hAnsiTheme="minorEastAsia" w:hint="eastAsia"/>
          <w:sz w:val="21"/>
          <w:szCs w:val="21"/>
        </w:rPr>
        <w:t>排排网</w:t>
      </w:r>
      <w:r w:rsidR="00B730ED" w:rsidRPr="00D02CC9">
        <w:rPr>
          <w:rFonts w:asciiTheme="minorEastAsia" w:eastAsiaTheme="minorEastAsia" w:hAnsiTheme="minorEastAsia" w:hint="eastAsia"/>
          <w:sz w:val="21"/>
          <w:szCs w:val="21"/>
        </w:rPr>
        <w:t>具体安排为准。其中，原申购费率为固定费用的，按原申购费</w:t>
      </w:r>
      <w:r w:rsidR="00B730ED" w:rsidRPr="00D02CC9">
        <w:rPr>
          <w:rFonts w:asciiTheme="minorEastAsia" w:eastAsiaTheme="minorEastAsia" w:hAnsiTheme="minorEastAsia" w:hint="eastAsia"/>
          <w:sz w:val="21"/>
          <w:szCs w:val="21"/>
        </w:rPr>
        <w:lastRenderedPageBreak/>
        <w:t>率执行。</w:t>
      </w:r>
    </w:p>
    <w:p w:rsidR="006268C1" w:rsidRDefault="006268C1" w:rsidP="00B730ED">
      <w:pPr>
        <w:pStyle w:val="CM1"/>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2、 </w:t>
      </w:r>
      <w:r w:rsidR="001B3E65" w:rsidRPr="00540943">
        <w:rPr>
          <w:rFonts w:asciiTheme="minorEastAsia" w:eastAsiaTheme="minorEastAsia" w:hAnsiTheme="minorEastAsia"/>
          <w:sz w:val="21"/>
          <w:szCs w:val="21"/>
        </w:rPr>
        <w:t>优惠活动或业务规则如有变动 ,请以</w:t>
      </w:r>
      <w:r w:rsidR="00672717">
        <w:rPr>
          <w:rFonts w:asciiTheme="minorEastAsia" w:eastAsiaTheme="minorEastAsia" w:hAnsiTheme="minorEastAsia" w:hint="eastAsia"/>
          <w:sz w:val="21"/>
          <w:szCs w:val="21"/>
        </w:rPr>
        <w:t>排排网</w:t>
      </w:r>
      <w:r w:rsidR="001B3E65" w:rsidRPr="00540943">
        <w:rPr>
          <w:rFonts w:asciiTheme="minorEastAsia" w:eastAsiaTheme="minorEastAsia" w:hAnsiTheme="minorEastAsia"/>
          <w:sz w:val="21"/>
          <w:szCs w:val="21"/>
        </w:rPr>
        <w:t xml:space="preserve">最新安排和规定为准。 </w:t>
      </w:r>
    </w:p>
    <w:p w:rsidR="006268C1" w:rsidRDefault="006268C1" w:rsidP="006268C1">
      <w:pPr>
        <w:pStyle w:val="CM1"/>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3、 </w:t>
      </w:r>
      <w:r w:rsidR="001B3E65" w:rsidRPr="00540943">
        <w:rPr>
          <w:rFonts w:asciiTheme="minorEastAsia" w:eastAsiaTheme="minorEastAsia" w:hAnsiTheme="minorEastAsia"/>
          <w:sz w:val="21"/>
          <w:szCs w:val="21"/>
        </w:rPr>
        <w:t>费率优惠活动内容的解释权归</w:t>
      </w:r>
      <w:r w:rsidR="00672717">
        <w:rPr>
          <w:rFonts w:asciiTheme="minorEastAsia" w:eastAsiaTheme="minorEastAsia" w:hAnsiTheme="minorEastAsia" w:hint="eastAsia"/>
          <w:sz w:val="21"/>
          <w:szCs w:val="21"/>
        </w:rPr>
        <w:t>排排网</w:t>
      </w:r>
      <w:r w:rsidR="001B3E65" w:rsidRPr="00540943">
        <w:rPr>
          <w:rFonts w:asciiTheme="minorEastAsia" w:eastAsiaTheme="minorEastAsia" w:hAnsiTheme="minorEastAsia"/>
          <w:sz w:val="21"/>
          <w:szCs w:val="21"/>
        </w:rPr>
        <w:t>所有，费率优惠活动内容执行期间，业务办理的相关规则及流程请以</w:t>
      </w:r>
      <w:r w:rsidR="00672717">
        <w:rPr>
          <w:rFonts w:asciiTheme="minorEastAsia" w:eastAsiaTheme="minorEastAsia" w:hAnsiTheme="minorEastAsia" w:hint="eastAsia"/>
          <w:sz w:val="21"/>
          <w:szCs w:val="21"/>
        </w:rPr>
        <w:t>排排网</w:t>
      </w:r>
      <w:r w:rsidR="001B3E65" w:rsidRPr="00540943">
        <w:rPr>
          <w:rFonts w:asciiTheme="minorEastAsia" w:eastAsiaTheme="minorEastAsia" w:hAnsiTheme="minorEastAsia"/>
          <w:sz w:val="21"/>
          <w:szCs w:val="21"/>
        </w:rPr>
        <w:t xml:space="preserve">的安排和规定为准。 </w:t>
      </w:r>
    </w:p>
    <w:p w:rsidR="001B3E65" w:rsidRPr="00540943" w:rsidRDefault="006268C1" w:rsidP="006268C1">
      <w:pPr>
        <w:pStyle w:val="CM1"/>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4、 </w:t>
      </w:r>
      <w:r w:rsidR="001B3E65" w:rsidRPr="00540943">
        <w:rPr>
          <w:rFonts w:asciiTheme="minorEastAsia" w:eastAsiaTheme="minorEastAsia" w:hAnsiTheme="minorEastAsia"/>
          <w:sz w:val="21"/>
          <w:szCs w:val="21"/>
        </w:rPr>
        <w:t>本公告解释权归本公司所有。</w:t>
      </w:r>
    </w:p>
    <w:p w:rsidR="001B3E65" w:rsidRPr="00540943" w:rsidRDefault="001B3E65" w:rsidP="001B3E65">
      <w:pPr>
        <w:rPr>
          <w:rFonts w:asciiTheme="minorEastAsia" w:hAnsiTheme="minorEastAsia"/>
          <w:szCs w:val="21"/>
        </w:rPr>
      </w:pPr>
    </w:p>
    <w:p w:rsidR="001B3E65" w:rsidRPr="0023085C" w:rsidRDefault="001B3E65" w:rsidP="0023085C">
      <w:pPr>
        <w:pStyle w:val="a5"/>
        <w:numPr>
          <w:ilvl w:val="0"/>
          <w:numId w:val="1"/>
        </w:numPr>
        <w:tabs>
          <w:tab w:val="left" w:pos="851"/>
        </w:tabs>
        <w:spacing w:line="360" w:lineRule="auto"/>
        <w:ind w:firstLineChars="0"/>
        <w:rPr>
          <w:rFonts w:asciiTheme="minorEastAsia" w:hAnsiTheme="minorEastAsia"/>
          <w:b/>
          <w:szCs w:val="21"/>
        </w:rPr>
      </w:pPr>
      <w:r w:rsidRPr="0023085C">
        <w:rPr>
          <w:rFonts w:asciiTheme="minorEastAsia" w:hAnsiTheme="minorEastAsia"/>
          <w:b/>
          <w:szCs w:val="21"/>
        </w:rPr>
        <w:t xml:space="preserve">投资者可以通过以下途径咨询有关详情： </w:t>
      </w:r>
    </w:p>
    <w:p w:rsidR="001B3E65" w:rsidRPr="00540943" w:rsidRDefault="006268C1" w:rsidP="006268C1">
      <w:pPr>
        <w:pStyle w:val="CM1"/>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1、 </w:t>
      </w:r>
      <w:r w:rsidR="001B3E65" w:rsidRPr="00540943">
        <w:rPr>
          <w:rFonts w:asciiTheme="minorEastAsia" w:eastAsiaTheme="minorEastAsia" w:hAnsiTheme="minorEastAsia"/>
          <w:sz w:val="21"/>
          <w:szCs w:val="21"/>
        </w:rPr>
        <w:t>中银基金管理有限公司</w:t>
      </w:r>
    </w:p>
    <w:p w:rsidR="001B3E65" w:rsidRPr="00540943" w:rsidRDefault="001B3E65" w:rsidP="001B3E65">
      <w:pPr>
        <w:pStyle w:val="CM1"/>
        <w:spacing w:line="360" w:lineRule="auto"/>
        <w:ind w:left="359"/>
        <w:rPr>
          <w:rFonts w:asciiTheme="minorEastAsia" w:eastAsiaTheme="minorEastAsia" w:hAnsiTheme="minorEastAsia"/>
          <w:sz w:val="21"/>
          <w:szCs w:val="21"/>
        </w:rPr>
      </w:pPr>
      <w:r w:rsidRPr="00540943">
        <w:rPr>
          <w:rFonts w:asciiTheme="minorEastAsia" w:eastAsiaTheme="minorEastAsia" w:hAnsiTheme="minorEastAsia"/>
          <w:sz w:val="21"/>
          <w:szCs w:val="21"/>
        </w:rPr>
        <w:t>注册地址：上海市浦东新区银城中路200</w:t>
      </w:r>
      <w:r w:rsidRPr="00540943">
        <w:rPr>
          <w:rFonts w:asciiTheme="minorEastAsia" w:eastAsiaTheme="minorEastAsia" w:hAnsiTheme="minorEastAsia" w:hint="eastAsia"/>
          <w:sz w:val="21"/>
          <w:szCs w:val="21"/>
        </w:rPr>
        <w:t>号中银大厦</w:t>
      </w:r>
      <w:r w:rsidR="00E65A73">
        <w:rPr>
          <w:rFonts w:asciiTheme="minorEastAsia" w:eastAsiaTheme="minorEastAsia" w:hAnsiTheme="minorEastAsia"/>
          <w:sz w:val="21"/>
          <w:szCs w:val="21"/>
        </w:rPr>
        <w:t>45</w:t>
      </w:r>
      <w:r w:rsidRPr="00540943">
        <w:rPr>
          <w:rFonts w:asciiTheme="minorEastAsia" w:eastAsiaTheme="minorEastAsia" w:hAnsiTheme="minorEastAsia" w:hint="eastAsia"/>
          <w:sz w:val="21"/>
          <w:szCs w:val="21"/>
        </w:rPr>
        <w:t>层</w:t>
      </w:r>
    </w:p>
    <w:p w:rsidR="001B3E65" w:rsidRPr="00540943" w:rsidRDefault="00E65A73" w:rsidP="001B3E65">
      <w:pPr>
        <w:pStyle w:val="CM1"/>
        <w:spacing w:line="360" w:lineRule="auto"/>
        <w:ind w:left="359"/>
        <w:rPr>
          <w:rFonts w:asciiTheme="minorEastAsia" w:eastAsiaTheme="minorEastAsia" w:hAnsiTheme="minorEastAsia"/>
          <w:sz w:val="21"/>
          <w:szCs w:val="21"/>
        </w:rPr>
      </w:pPr>
      <w:r>
        <w:rPr>
          <w:rFonts w:asciiTheme="minorEastAsia" w:eastAsiaTheme="minorEastAsia" w:hAnsiTheme="minorEastAsia" w:hint="eastAsia"/>
          <w:sz w:val="21"/>
          <w:szCs w:val="21"/>
        </w:rPr>
        <w:t>客户服务</w:t>
      </w:r>
      <w:r w:rsidR="00787C49">
        <w:rPr>
          <w:rFonts w:asciiTheme="minorEastAsia" w:eastAsiaTheme="minorEastAsia" w:hAnsiTheme="minorEastAsia" w:hint="eastAsia"/>
          <w:sz w:val="21"/>
          <w:szCs w:val="21"/>
        </w:rPr>
        <w:t>电话</w:t>
      </w:r>
      <w:r>
        <w:rPr>
          <w:rFonts w:asciiTheme="minorEastAsia" w:eastAsiaTheme="minorEastAsia" w:hAnsiTheme="minorEastAsia" w:hint="eastAsia"/>
          <w:sz w:val="21"/>
          <w:szCs w:val="21"/>
        </w:rPr>
        <w:t>：</w:t>
      </w:r>
      <w:r>
        <w:rPr>
          <w:rFonts w:asciiTheme="minorEastAsia" w:eastAsiaTheme="minorEastAsia" w:hAnsiTheme="minorEastAsia"/>
          <w:sz w:val="21"/>
          <w:szCs w:val="21"/>
        </w:rPr>
        <w:t>4008885566</w:t>
      </w:r>
      <w:r w:rsidR="001B3E65" w:rsidRPr="00540943">
        <w:rPr>
          <w:rFonts w:asciiTheme="minorEastAsia" w:eastAsiaTheme="minorEastAsia" w:hAnsiTheme="minorEastAsia" w:hint="eastAsia"/>
          <w:sz w:val="21"/>
          <w:szCs w:val="21"/>
        </w:rPr>
        <w:t>或</w:t>
      </w:r>
      <w:r w:rsidR="001B3E65" w:rsidRPr="00540943">
        <w:rPr>
          <w:rFonts w:asciiTheme="minorEastAsia" w:eastAsiaTheme="minorEastAsia" w:hAnsiTheme="minorEastAsia"/>
          <w:sz w:val="21"/>
          <w:szCs w:val="21"/>
        </w:rPr>
        <w:t xml:space="preserve">021-38834788 </w:t>
      </w:r>
    </w:p>
    <w:p w:rsidR="001B3E65" w:rsidRPr="00540943" w:rsidRDefault="001B3E65" w:rsidP="001B3E65">
      <w:pPr>
        <w:pStyle w:val="CM1"/>
        <w:spacing w:line="360" w:lineRule="auto"/>
        <w:ind w:left="359"/>
        <w:rPr>
          <w:rFonts w:asciiTheme="minorEastAsia" w:eastAsiaTheme="minorEastAsia" w:hAnsiTheme="minorEastAsia"/>
          <w:sz w:val="21"/>
          <w:szCs w:val="21"/>
        </w:rPr>
      </w:pPr>
      <w:r w:rsidRPr="00540943">
        <w:rPr>
          <w:rFonts w:asciiTheme="minorEastAsia" w:eastAsiaTheme="minorEastAsia" w:hAnsiTheme="minorEastAsia" w:hint="eastAsia"/>
          <w:sz w:val="21"/>
          <w:szCs w:val="21"/>
        </w:rPr>
        <w:t>公司网站：</w:t>
      </w:r>
      <w:r w:rsidRPr="00540943">
        <w:rPr>
          <w:rFonts w:asciiTheme="minorEastAsia" w:eastAsiaTheme="minorEastAsia" w:hAnsiTheme="minorEastAsia"/>
          <w:sz w:val="21"/>
          <w:szCs w:val="21"/>
        </w:rPr>
        <w:t xml:space="preserve"> www.bocim.com </w:t>
      </w:r>
    </w:p>
    <w:p w:rsidR="001B3E65" w:rsidRPr="00540943" w:rsidRDefault="006268C1" w:rsidP="00F24C75">
      <w:pPr>
        <w:pStyle w:val="Default"/>
        <w:spacing w:line="360" w:lineRule="auto"/>
        <w:ind w:firstLineChars="200" w:firstLine="420"/>
        <w:rPr>
          <w:rFonts w:asciiTheme="minorEastAsia" w:eastAsiaTheme="minorEastAsia" w:hAnsiTheme="minorEastAsia"/>
          <w:color w:val="auto"/>
          <w:sz w:val="21"/>
          <w:szCs w:val="21"/>
        </w:rPr>
      </w:pPr>
      <w:r>
        <w:rPr>
          <w:rFonts w:asciiTheme="minorEastAsia" w:eastAsiaTheme="minorEastAsia" w:hAnsiTheme="minorEastAsia" w:hint="eastAsia"/>
          <w:sz w:val="21"/>
          <w:szCs w:val="21"/>
        </w:rPr>
        <w:t xml:space="preserve">2、 </w:t>
      </w:r>
      <w:r w:rsidR="001B3C1E" w:rsidRPr="001B3C1E">
        <w:rPr>
          <w:rFonts w:asciiTheme="minorEastAsia" w:eastAsiaTheme="minorEastAsia" w:hAnsiTheme="minorEastAsia" w:hint="eastAsia"/>
          <w:sz w:val="21"/>
          <w:szCs w:val="21"/>
        </w:rPr>
        <w:t>深圳市前海排排网基金销售有限责任公司</w:t>
      </w:r>
    </w:p>
    <w:p w:rsidR="0097633D" w:rsidRPr="00672717" w:rsidRDefault="0097633D" w:rsidP="00F24C75">
      <w:pPr>
        <w:autoSpaceDE w:val="0"/>
        <w:autoSpaceDN w:val="0"/>
        <w:adjustRightInd w:val="0"/>
        <w:spacing w:line="360" w:lineRule="auto"/>
        <w:ind w:firstLineChars="200" w:firstLine="420"/>
        <w:jc w:val="left"/>
        <w:rPr>
          <w:rFonts w:asciiTheme="minorEastAsia" w:hAnsiTheme="minorEastAsia" w:cs="宋体"/>
          <w:color w:val="000000"/>
          <w:kern w:val="0"/>
          <w:szCs w:val="21"/>
        </w:rPr>
      </w:pPr>
      <w:r w:rsidRPr="00DF638D">
        <w:rPr>
          <w:rFonts w:asciiTheme="minorEastAsia" w:hAnsiTheme="minorEastAsia" w:hint="eastAsia"/>
          <w:szCs w:val="21"/>
        </w:rPr>
        <w:t>注册地址：</w:t>
      </w:r>
      <w:r w:rsidR="001576C7" w:rsidRPr="001576C7">
        <w:rPr>
          <w:rFonts w:asciiTheme="minorEastAsia" w:hAnsiTheme="minorEastAsia" w:hint="eastAsia"/>
          <w:szCs w:val="21"/>
        </w:rPr>
        <w:t>深圳市福田区福强路文化创意园</w:t>
      </w:r>
      <w:r w:rsidR="001576C7" w:rsidRPr="001576C7">
        <w:rPr>
          <w:rFonts w:asciiTheme="minorEastAsia" w:hAnsiTheme="minorEastAsia"/>
          <w:szCs w:val="21"/>
        </w:rPr>
        <w:t>310</w:t>
      </w:r>
      <w:r w:rsidR="001576C7" w:rsidRPr="001576C7">
        <w:rPr>
          <w:rFonts w:asciiTheme="minorEastAsia" w:hAnsiTheme="minorEastAsia" w:hint="eastAsia"/>
          <w:szCs w:val="21"/>
        </w:rPr>
        <w:t>栋</w:t>
      </w:r>
      <w:r w:rsidR="001576C7" w:rsidRPr="001576C7">
        <w:rPr>
          <w:rFonts w:asciiTheme="minorEastAsia" w:hAnsiTheme="minorEastAsia"/>
          <w:szCs w:val="21"/>
        </w:rPr>
        <w:t>5</w:t>
      </w:r>
      <w:r w:rsidR="001576C7" w:rsidRPr="001576C7">
        <w:rPr>
          <w:rFonts w:asciiTheme="minorEastAsia" w:hAnsiTheme="minorEastAsia" w:hint="eastAsia"/>
          <w:szCs w:val="21"/>
        </w:rPr>
        <w:t>层</w:t>
      </w:r>
    </w:p>
    <w:p w:rsidR="0097633D" w:rsidRPr="00FE1F6E" w:rsidRDefault="0097633D" w:rsidP="00F24C75">
      <w:pPr>
        <w:autoSpaceDE w:val="0"/>
        <w:autoSpaceDN w:val="0"/>
        <w:adjustRightInd w:val="0"/>
        <w:spacing w:line="360" w:lineRule="auto"/>
        <w:ind w:firstLineChars="200" w:firstLine="420"/>
        <w:jc w:val="left"/>
        <w:rPr>
          <w:rFonts w:asciiTheme="minorEastAsia" w:hAnsiTheme="minorEastAsia" w:cs="宋体"/>
          <w:color w:val="000000"/>
          <w:kern w:val="0"/>
          <w:szCs w:val="21"/>
        </w:rPr>
      </w:pPr>
      <w:r w:rsidRPr="00FE1F6E">
        <w:rPr>
          <w:rFonts w:asciiTheme="minorEastAsia" w:hAnsiTheme="minorEastAsia" w:cs="宋体" w:hint="eastAsia"/>
          <w:color w:val="000000"/>
          <w:kern w:val="0"/>
          <w:szCs w:val="21"/>
        </w:rPr>
        <w:t>客户服务电话：</w:t>
      </w:r>
      <w:r w:rsidR="001B3C1E" w:rsidRPr="00FE1F6E">
        <w:rPr>
          <w:rFonts w:asciiTheme="minorEastAsia" w:hAnsiTheme="minorEastAsia" w:cs="宋体"/>
          <w:color w:val="000000"/>
          <w:kern w:val="0"/>
          <w:szCs w:val="21"/>
        </w:rPr>
        <w:t>400-680-3928</w:t>
      </w:r>
    </w:p>
    <w:p w:rsidR="00787C49" w:rsidRPr="00CE16B4" w:rsidRDefault="00787C49" w:rsidP="00F24C75">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szCs w:val="21"/>
        </w:rPr>
        <w:t>公司网站</w:t>
      </w:r>
      <w:r>
        <w:rPr>
          <w:rFonts w:asciiTheme="minorEastAsia" w:hAnsiTheme="minorEastAsia" w:hint="eastAsia"/>
          <w:szCs w:val="21"/>
        </w:rPr>
        <w:t>：</w:t>
      </w:r>
      <w:r w:rsidR="001B3C1E" w:rsidRPr="00CE16B4">
        <w:rPr>
          <w:rFonts w:asciiTheme="minorEastAsia" w:hAnsiTheme="minorEastAsia"/>
          <w:kern w:val="0"/>
          <w:szCs w:val="21"/>
        </w:rPr>
        <w:t>www.simuwang.com</w:t>
      </w:r>
    </w:p>
    <w:p w:rsidR="001B3E65" w:rsidRPr="00540943" w:rsidRDefault="001B3E65" w:rsidP="001B3E65">
      <w:pPr>
        <w:pStyle w:val="Default"/>
        <w:spacing w:line="360" w:lineRule="auto"/>
        <w:rPr>
          <w:rFonts w:asciiTheme="minorEastAsia" w:eastAsiaTheme="minorEastAsia" w:hAnsiTheme="minorEastAsia" w:cstheme="minorBidi"/>
          <w:color w:val="auto"/>
          <w:kern w:val="2"/>
          <w:sz w:val="21"/>
          <w:szCs w:val="21"/>
        </w:rPr>
      </w:pPr>
    </w:p>
    <w:p w:rsidR="001B3E65" w:rsidRPr="00540943" w:rsidRDefault="001B3E65" w:rsidP="001B3E65">
      <w:pPr>
        <w:pStyle w:val="Default"/>
        <w:spacing w:line="360" w:lineRule="auto"/>
        <w:ind w:firstLineChars="200" w:firstLine="422"/>
        <w:rPr>
          <w:rFonts w:asciiTheme="minorEastAsia" w:eastAsiaTheme="minorEastAsia" w:hAnsiTheme="minorEastAsia"/>
          <w:b/>
          <w:color w:val="auto"/>
          <w:sz w:val="21"/>
          <w:szCs w:val="21"/>
        </w:rPr>
      </w:pPr>
      <w:r w:rsidRPr="00540943">
        <w:rPr>
          <w:rFonts w:asciiTheme="minorEastAsia" w:eastAsiaTheme="minorEastAsia" w:hAnsiTheme="minorEastAsia" w:hint="eastAsia"/>
          <w:b/>
          <w:color w:val="auto"/>
          <w:sz w:val="21"/>
          <w:szCs w:val="21"/>
        </w:rPr>
        <w:t>重要提示：</w:t>
      </w:r>
      <w:r w:rsidRPr="00540943">
        <w:rPr>
          <w:rFonts w:asciiTheme="minorEastAsia" w:eastAsiaTheme="minorEastAsia" w:hAnsiTheme="minorEastAsia"/>
          <w:b/>
          <w:color w:val="auto"/>
          <w:sz w:val="21"/>
          <w:szCs w:val="21"/>
        </w:rPr>
        <w:t xml:space="preserve"> </w:t>
      </w:r>
    </w:p>
    <w:p w:rsidR="001B3E65" w:rsidRPr="004C6E47" w:rsidRDefault="006268C1" w:rsidP="005B0C59">
      <w:pPr>
        <w:pStyle w:val="CM4"/>
        <w:spacing w:line="360" w:lineRule="auto"/>
        <w:ind w:right="105" w:firstLineChars="200" w:firstLine="420"/>
        <w:jc w:val="both"/>
        <w:rPr>
          <w:rFonts w:asciiTheme="minorEastAsia" w:eastAsiaTheme="minorEastAsia" w:hAnsiTheme="minorEastAsia" w:cs="宋体"/>
          <w:sz w:val="21"/>
          <w:szCs w:val="21"/>
        </w:rPr>
      </w:pP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w:t>
      </w:r>
      <w:r w:rsidR="001B3E65" w:rsidRPr="00540943">
        <w:rPr>
          <w:rFonts w:asciiTheme="minorEastAsia" w:eastAsiaTheme="minorEastAsia" w:hAnsiTheme="minorEastAsia" w:cs="宋体" w:hint="eastAsia"/>
          <w:sz w:val="21"/>
          <w:szCs w:val="21"/>
        </w:rPr>
        <w:t>投资者应认真阅读拟投资基金的《基金合同》、《招募说明书》等法律文件，了解所投资基金的风险收益特征，并根据自身情况购买与本人风险承受能力相匹配的产品。</w:t>
      </w:r>
      <w:r w:rsidR="001B3E65" w:rsidRPr="00540943">
        <w:rPr>
          <w:rFonts w:asciiTheme="minorEastAsia" w:eastAsiaTheme="minorEastAsia" w:hAnsiTheme="minorEastAsia" w:cs="宋体"/>
          <w:sz w:val="21"/>
          <w:szCs w:val="21"/>
        </w:rPr>
        <w:t xml:space="preserve"> </w:t>
      </w:r>
    </w:p>
    <w:p w:rsidR="00D075DC" w:rsidRPr="00D02CC9" w:rsidRDefault="005B0D95" w:rsidP="005B0C59">
      <w:pPr>
        <w:pStyle w:val="CM1"/>
        <w:spacing w:line="360" w:lineRule="auto"/>
        <w:ind w:firstLine="420"/>
        <w:jc w:val="both"/>
        <w:rPr>
          <w:rFonts w:asciiTheme="minorEastAsia" w:eastAsiaTheme="minorEastAsia" w:hAnsiTheme="minorEastAsia" w:cs="宋体"/>
          <w:sz w:val="21"/>
          <w:szCs w:val="21"/>
        </w:rPr>
      </w:pPr>
      <w:r>
        <w:rPr>
          <w:rFonts w:asciiTheme="minorEastAsia" w:eastAsiaTheme="minorEastAsia" w:hAnsiTheme="minorEastAsia" w:cs="宋体"/>
          <w:sz w:val="21"/>
          <w:szCs w:val="21"/>
        </w:rPr>
        <w:t>2</w:t>
      </w:r>
      <w:r>
        <w:rPr>
          <w:rFonts w:asciiTheme="minorEastAsia" w:eastAsiaTheme="minorEastAsia" w:hAnsiTheme="minorEastAsia" w:cs="宋体" w:hint="eastAsia"/>
          <w:sz w:val="21"/>
          <w:szCs w:val="21"/>
        </w:rPr>
        <w:t>、</w:t>
      </w:r>
      <w:r w:rsidR="00A32F3B" w:rsidRPr="00D02CC9">
        <w:rPr>
          <w:rFonts w:asciiTheme="minorEastAsia" w:eastAsiaTheme="minorEastAsia" w:hAnsiTheme="minorEastAsia" w:cs="宋体" w:hint="eastAsia"/>
          <w:sz w:val="21"/>
          <w:szCs w:val="21"/>
        </w:rPr>
        <w:t>上述基金原申购费率标准请参见本公司网站发布的各基金《基金合同》、《招募说明书》及相关公告。</w:t>
      </w:r>
    </w:p>
    <w:p w:rsidR="00A32F3B" w:rsidRPr="00A32F3B" w:rsidRDefault="00A32F3B" w:rsidP="00A32F3B"/>
    <w:p w:rsidR="001B3E65" w:rsidRPr="00540943" w:rsidRDefault="001B3E65" w:rsidP="001B3E65">
      <w:pPr>
        <w:pStyle w:val="CM1"/>
        <w:spacing w:line="360" w:lineRule="auto"/>
        <w:ind w:firstLine="420"/>
        <w:rPr>
          <w:rFonts w:asciiTheme="minorEastAsia" w:eastAsiaTheme="minorEastAsia" w:hAnsiTheme="minorEastAsia" w:cs="宋体"/>
          <w:b/>
          <w:sz w:val="21"/>
          <w:szCs w:val="21"/>
        </w:rPr>
      </w:pPr>
      <w:r w:rsidRPr="00540943">
        <w:rPr>
          <w:rFonts w:asciiTheme="minorEastAsia" w:eastAsiaTheme="minorEastAsia" w:hAnsiTheme="minorEastAsia" w:cs="宋体" w:hint="eastAsia"/>
          <w:b/>
          <w:sz w:val="21"/>
          <w:szCs w:val="21"/>
        </w:rPr>
        <w:t>风险提示：</w:t>
      </w:r>
    </w:p>
    <w:p w:rsidR="001B3E65" w:rsidRPr="00540943" w:rsidRDefault="001B3E65" w:rsidP="001B3E65">
      <w:pPr>
        <w:pStyle w:val="CM5"/>
        <w:spacing w:line="360" w:lineRule="auto"/>
        <w:ind w:firstLine="420"/>
        <w:rPr>
          <w:rFonts w:asciiTheme="minorEastAsia" w:eastAsiaTheme="minorEastAsia" w:hAnsiTheme="minorEastAsia" w:cs="宋体"/>
          <w:sz w:val="21"/>
          <w:szCs w:val="21"/>
        </w:rPr>
      </w:pPr>
      <w:r w:rsidRPr="00540943">
        <w:rPr>
          <w:rFonts w:asciiTheme="minorEastAsia" w:eastAsiaTheme="minorEastAsia" w:hAnsiTheme="minorEastAsia" w:cs="宋体" w:hint="eastAsia"/>
          <w:sz w:val="21"/>
          <w:szCs w:val="21"/>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sidRPr="00540943">
        <w:rPr>
          <w:rFonts w:asciiTheme="minorEastAsia" w:eastAsiaTheme="minorEastAsia" w:hAnsiTheme="minorEastAsia" w:cs="宋体"/>
          <w:sz w:val="21"/>
          <w:szCs w:val="21"/>
        </w:rPr>
        <w:t>“</w:t>
      </w:r>
      <w:r w:rsidRPr="00540943">
        <w:rPr>
          <w:rFonts w:asciiTheme="minorEastAsia" w:eastAsiaTheme="minorEastAsia" w:hAnsiTheme="minorEastAsia" w:cs="宋体" w:hint="eastAsia"/>
          <w:sz w:val="21"/>
          <w:szCs w:val="21"/>
        </w:rPr>
        <w:t>买者自负</w:t>
      </w:r>
      <w:r w:rsidRPr="00540943">
        <w:rPr>
          <w:rFonts w:asciiTheme="minorEastAsia" w:eastAsiaTheme="minorEastAsia" w:hAnsiTheme="minorEastAsia" w:cs="宋体"/>
          <w:sz w:val="21"/>
          <w:szCs w:val="21"/>
        </w:rPr>
        <w:t>”</w:t>
      </w:r>
      <w:r w:rsidRPr="00540943">
        <w:rPr>
          <w:rFonts w:asciiTheme="minorEastAsia" w:eastAsiaTheme="minorEastAsia" w:hAnsiTheme="minorEastAsia" w:cs="宋体" w:hint="eastAsia"/>
          <w:sz w:val="21"/>
          <w:szCs w:val="21"/>
        </w:rPr>
        <w:t>原则，在做出投资决策后，基金运营状况与基金净值变化引致的投资风险，由投资者自行负担。投资者投资本基金前应认真阅读基金合同、招募说明书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49343A" w:rsidRPr="00540943" w:rsidRDefault="0049343A" w:rsidP="0049343A">
      <w:pPr>
        <w:rPr>
          <w:rFonts w:asciiTheme="minorEastAsia" w:hAnsiTheme="minorEastAsia"/>
          <w:szCs w:val="21"/>
        </w:rPr>
      </w:pPr>
    </w:p>
    <w:p w:rsidR="00624760" w:rsidRDefault="0049343A" w:rsidP="005B0C59">
      <w:pPr>
        <w:ind w:firstLineChars="200" w:firstLine="420"/>
        <w:rPr>
          <w:rFonts w:asciiTheme="minorEastAsia" w:hAnsiTheme="minorEastAsia"/>
          <w:szCs w:val="21"/>
        </w:rPr>
      </w:pPr>
      <w:r w:rsidRPr="00540943">
        <w:rPr>
          <w:rFonts w:asciiTheme="minorEastAsia" w:hAnsiTheme="minorEastAsia" w:hint="eastAsia"/>
          <w:szCs w:val="21"/>
        </w:rPr>
        <w:t>特此公告。</w:t>
      </w:r>
    </w:p>
    <w:p w:rsidR="005B0C59" w:rsidRDefault="005B0C59" w:rsidP="005B0C59">
      <w:pPr>
        <w:ind w:firstLineChars="200" w:firstLine="420"/>
        <w:jc w:val="right"/>
        <w:rPr>
          <w:rFonts w:asciiTheme="minorEastAsia" w:hAnsiTheme="minorEastAsia"/>
          <w:szCs w:val="21"/>
        </w:rPr>
      </w:pPr>
      <w:r>
        <w:rPr>
          <w:rFonts w:asciiTheme="minorEastAsia" w:hAnsiTheme="minorEastAsia"/>
          <w:szCs w:val="21"/>
        </w:rPr>
        <w:t>中银基金管理有限公司</w:t>
      </w:r>
    </w:p>
    <w:p w:rsidR="00FB3FFC" w:rsidRDefault="00FB3FFC" w:rsidP="00FB3FFC">
      <w:pPr>
        <w:ind w:firstLineChars="200" w:firstLine="420"/>
        <w:jc w:val="righ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021年</w:t>
      </w:r>
      <w:r>
        <w:rPr>
          <w:rFonts w:asciiTheme="minorEastAsia" w:hAnsiTheme="minorEastAsia" w:hint="eastAsia"/>
          <w:szCs w:val="21"/>
        </w:rPr>
        <w:t>3月4日</w:t>
      </w:r>
    </w:p>
    <w:p w:rsidR="00FB3FFC" w:rsidRPr="00FB3FFC" w:rsidRDefault="00FB3FFC" w:rsidP="005B0C59">
      <w:pPr>
        <w:ind w:firstLineChars="200" w:firstLine="420"/>
        <w:jc w:val="right"/>
        <w:rPr>
          <w:rFonts w:asciiTheme="minorEastAsia" w:hAnsiTheme="minorEastAsia"/>
          <w:szCs w:val="21"/>
        </w:rPr>
      </w:pPr>
      <w:bookmarkStart w:id="0" w:name="_GoBack"/>
      <w:bookmarkEnd w:id="0"/>
    </w:p>
    <w:sectPr w:rsidR="00FB3FFC" w:rsidRPr="00FB3FFC" w:rsidSect="007360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1CE" w:rsidRDefault="003B31CE" w:rsidP="00624760">
      <w:r>
        <w:separator/>
      </w:r>
    </w:p>
  </w:endnote>
  <w:endnote w:type="continuationSeparator" w:id="0">
    <w:p w:rsidR="003B31CE" w:rsidRDefault="003B31CE" w:rsidP="00624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1CE" w:rsidRDefault="003B31CE" w:rsidP="00624760">
      <w:r>
        <w:separator/>
      </w:r>
    </w:p>
  </w:footnote>
  <w:footnote w:type="continuationSeparator" w:id="0">
    <w:p w:rsidR="003B31CE" w:rsidRDefault="003B31CE" w:rsidP="006247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hybridMultilevel"/>
    <w:tmpl w:val="AEE8A1C8"/>
    <w:lvl w:ilvl="0" w:tplc="183C19F8">
      <w:start w:val="1"/>
      <w:numFmt w:val="japaneseCounting"/>
      <w:lvlText w:val="%1、"/>
      <w:lvlJc w:val="left"/>
      <w:pPr>
        <w:ind w:left="840" w:hanging="420"/>
      </w:pPr>
      <w:rPr>
        <w:rFonts w:hint="default"/>
        <w:b/>
      </w:rPr>
    </w:lvl>
    <w:lvl w:ilvl="1" w:tplc="9550C25A">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7514FBF"/>
    <w:multiLevelType w:val="hybridMultilevel"/>
    <w:tmpl w:val="170EEC2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AF80839"/>
    <w:multiLevelType w:val="hybridMultilevel"/>
    <w:tmpl w:val="C7CED372"/>
    <w:lvl w:ilvl="0" w:tplc="B9FEB7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ED53EF"/>
    <w:multiLevelType w:val="hybridMultilevel"/>
    <w:tmpl w:val="F6D845AC"/>
    <w:lvl w:ilvl="0" w:tplc="57B419CA">
      <w:start w:val="1"/>
      <w:numFmt w:val="decimal"/>
      <w:lvlText w:val="%1、"/>
      <w:lvlJc w:val="left"/>
      <w:pPr>
        <w:ind w:left="840" w:hanging="420"/>
      </w:pPr>
      <w:rPr>
        <w:rFonts w:asciiTheme="minorEastAsia" w:eastAsiaTheme="minorEastAsia" w:hAnsiTheme="minorEastAsia"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F343F87"/>
    <w:multiLevelType w:val="hybridMultilevel"/>
    <w:tmpl w:val="9BF69F2C"/>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1E03E68"/>
    <w:multiLevelType w:val="hybridMultilevel"/>
    <w:tmpl w:val="93E89B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CA7249"/>
    <w:multiLevelType w:val="hybridMultilevel"/>
    <w:tmpl w:val="9EBC1792"/>
    <w:lvl w:ilvl="0" w:tplc="B754A3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B388B47"/>
    <w:multiLevelType w:val="hybridMultilevel"/>
    <w:tmpl w:val="889D32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6"/>
  </w:num>
  <w:num w:numId="4">
    <w:abstractNumId w:val="7"/>
  </w:num>
  <w:num w:numId="5">
    <w:abstractNumId w:val="4"/>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69C8"/>
    <w:rsid w:val="0003234D"/>
    <w:rsid w:val="00036649"/>
    <w:rsid w:val="00061BC0"/>
    <w:rsid w:val="00076E0F"/>
    <w:rsid w:val="000F7B99"/>
    <w:rsid w:val="00115ACD"/>
    <w:rsid w:val="001576C7"/>
    <w:rsid w:val="00194299"/>
    <w:rsid w:val="001A173D"/>
    <w:rsid w:val="001B3C1E"/>
    <w:rsid w:val="001B3E65"/>
    <w:rsid w:val="001B40EC"/>
    <w:rsid w:val="002037A8"/>
    <w:rsid w:val="0020588F"/>
    <w:rsid w:val="0023085C"/>
    <w:rsid w:val="002350D0"/>
    <w:rsid w:val="00243C0F"/>
    <w:rsid w:val="002D43F7"/>
    <w:rsid w:val="003176EF"/>
    <w:rsid w:val="00353DD6"/>
    <w:rsid w:val="003851CA"/>
    <w:rsid w:val="003875B5"/>
    <w:rsid w:val="003B31CE"/>
    <w:rsid w:val="003E292F"/>
    <w:rsid w:val="00430C50"/>
    <w:rsid w:val="004728C9"/>
    <w:rsid w:val="0049343A"/>
    <w:rsid w:val="004C6E47"/>
    <w:rsid w:val="004D2FCD"/>
    <w:rsid w:val="005300BF"/>
    <w:rsid w:val="00540943"/>
    <w:rsid w:val="005453B3"/>
    <w:rsid w:val="00557D18"/>
    <w:rsid w:val="00583D23"/>
    <w:rsid w:val="005B0AAD"/>
    <w:rsid w:val="005B0C59"/>
    <w:rsid w:val="005B0D95"/>
    <w:rsid w:val="00624113"/>
    <w:rsid w:val="00624760"/>
    <w:rsid w:val="006268C1"/>
    <w:rsid w:val="006535B6"/>
    <w:rsid w:val="006716B2"/>
    <w:rsid w:val="00672717"/>
    <w:rsid w:val="00682D4C"/>
    <w:rsid w:val="006B5C1A"/>
    <w:rsid w:val="0070453A"/>
    <w:rsid w:val="00722101"/>
    <w:rsid w:val="007339D1"/>
    <w:rsid w:val="0073604E"/>
    <w:rsid w:val="00737A3B"/>
    <w:rsid w:val="00787C49"/>
    <w:rsid w:val="007A7AA8"/>
    <w:rsid w:val="007B1E7D"/>
    <w:rsid w:val="008546E9"/>
    <w:rsid w:val="008A5203"/>
    <w:rsid w:val="008D305F"/>
    <w:rsid w:val="008E175B"/>
    <w:rsid w:val="008F4B87"/>
    <w:rsid w:val="0091105E"/>
    <w:rsid w:val="0097633D"/>
    <w:rsid w:val="009869C8"/>
    <w:rsid w:val="009D5926"/>
    <w:rsid w:val="009F6AED"/>
    <w:rsid w:val="00A0081D"/>
    <w:rsid w:val="00A32C13"/>
    <w:rsid w:val="00A32F3B"/>
    <w:rsid w:val="00A7216F"/>
    <w:rsid w:val="00AA45AA"/>
    <w:rsid w:val="00B01081"/>
    <w:rsid w:val="00B730ED"/>
    <w:rsid w:val="00B97F48"/>
    <w:rsid w:val="00BA365A"/>
    <w:rsid w:val="00BB02D2"/>
    <w:rsid w:val="00BC65B9"/>
    <w:rsid w:val="00BD3725"/>
    <w:rsid w:val="00C5157F"/>
    <w:rsid w:val="00CA5ED8"/>
    <w:rsid w:val="00CC1864"/>
    <w:rsid w:val="00CC35FA"/>
    <w:rsid w:val="00CE16B4"/>
    <w:rsid w:val="00D02CC9"/>
    <w:rsid w:val="00D075DC"/>
    <w:rsid w:val="00E014D5"/>
    <w:rsid w:val="00E42C8B"/>
    <w:rsid w:val="00E43EAA"/>
    <w:rsid w:val="00E65A73"/>
    <w:rsid w:val="00ED5DE3"/>
    <w:rsid w:val="00F03664"/>
    <w:rsid w:val="00F1699A"/>
    <w:rsid w:val="00F24C75"/>
    <w:rsid w:val="00F27959"/>
    <w:rsid w:val="00F613A9"/>
    <w:rsid w:val="00FA151A"/>
    <w:rsid w:val="00FA4625"/>
    <w:rsid w:val="00FB3FFC"/>
    <w:rsid w:val="00FD67AA"/>
    <w:rsid w:val="00FE0CA7"/>
    <w:rsid w:val="00FE1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0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4760"/>
    <w:rPr>
      <w:sz w:val="18"/>
      <w:szCs w:val="18"/>
    </w:rPr>
  </w:style>
  <w:style w:type="paragraph" w:styleId="a4">
    <w:name w:val="footer"/>
    <w:basedOn w:val="a"/>
    <w:link w:val="Char0"/>
    <w:uiPriority w:val="99"/>
    <w:unhideWhenUsed/>
    <w:rsid w:val="00624760"/>
    <w:pPr>
      <w:tabs>
        <w:tab w:val="center" w:pos="4153"/>
        <w:tab w:val="right" w:pos="8306"/>
      </w:tabs>
      <w:snapToGrid w:val="0"/>
      <w:jc w:val="left"/>
    </w:pPr>
    <w:rPr>
      <w:sz w:val="18"/>
      <w:szCs w:val="18"/>
    </w:rPr>
  </w:style>
  <w:style w:type="character" w:customStyle="1" w:styleId="Char0">
    <w:name w:val="页脚 Char"/>
    <w:basedOn w:val="a0"/>
    <w:link w:val="a4"/>
    <w:uiPriority w:val="99"/>
    <w:rsid w:val="00624760"/>
    <w:rPr>
      <w:sz w:val="18"/>
      <w:szCs w:val="18"/>
    </w:rPr>
  </w:style>
  <w:style w:type="paragraph" w:customStyle="1" w:styleId="CM5">
    <w:name w:val="CM5"/>
    <w:basedOn w:val="a"/>
    <w:next w:val="a"/>
    <w:uiPriority w:val="99"/>
    <w:rsid w:val="00624760"/>
    <w:pPr>
      <w:autoSpaceDE w:val="0"/>
      <w:autoSpaceDN w:val="0"/>
      <w:adjustRightInd w:val="0"/>
      <w:jc w:val="left"/>
    </w:pPr>
    <w:rPr>
      <w:rFonts w:ascii="宋体" w:eastAsia="宋体"/>
      <w:kern w:val="0"/>
      <w:sz w:val="24"/>
      <w:szCs w:val="24"/>
    </w:rPr>
  </w:style>
  <w:style w:type="paragraph" w:customStyle="1" w:styleId="CM6">
    <w:name w:val="CM6"/>
    <w:basedOn w:val="a"/>
    <w:next w:val="a"/>
    <w:uiPriority w:val="99"/>
    <w:rsid w:val="001B3E65"/>
    <w:pPr>
      <w:autoSpaceDE w:val="0"/>
      <w:autoSpaceDN w:val="0"/>
      <w:adjustRightInd w:val="0"/>
      <w:jc w:val="left"/>
    </w:pPr>
    <w:rPr>
      <w:rFonts w:ascii="宋体" w:eastAsia="宋体"/>
      <w:kern w:val="0"/>
      <w:sz w:val="24"/>
      <w:szCs w:val="24"/>
    </w:rPr>
  </w:style>
  <w:style w:type="paragraph" w:styleId="a5">
    <w:name w:val="List Paragraph"/>
    <w:basedOn w:val="a"/>
    <w:uiPriority w:val="34"/>
    <w:qFormat/>
    <w:rsid w:val="001B3E65"/>
    <w:pPr>
      <w:ind w:firstLineChars="200" w:firstLine="420"/>
    </w:pPr>
  </w:style>
  <w:style w:type="paragraph" w:customStyle="1" w:styleId="CM1">
    <w:name w:val="CM1"/>
    <w:basedOn w:val="a"/>
    <w:next w:val="a"/>
    <w:uiPriority w:val="99"/>
    <w:rsid w:val="001B3E65"/>
    <w:pPr>
      <w:autoSpaceDE w:val="0"/>
      <w:autoSpaceDN w:val="0"/>
      <w:adjustRightInd w:val="0"/>
      <w:spacing w:line="468" w:lineRule="atLeast"/>
      <w:jc w:val="left"/>
    </w:pPr>
    <w:rPr>
      <w:rFonts w:ascii="宋体" w:eastAsia="宋体"/>
      <w:kern w:val="0"/>
      <w:sz w:val="24"/>
      <w:szCs w:val="24"/>
    </w:rPr>
  </w:style>
  <w:style w:type="paragraph" w:customStyle="1" w:styleId="Default">
    <w:name w:val="Default"/>
    <w:rsid w:val="001B3E65"/>
    <w:pPr>
      <w:widowControl w:val="0"/>
      <w:autoSpaceDE w:val="0"/>
      <w:autoSpaceDN w:val="0"/>
      <w:adjustRightInd w:val="0"/>
    </w:pPr>
    <w:rPr>
      <w:rFonts w:ascii="宋体" w:eastAsia="宋体" w:cs="宋体"/>
      <w:color w:val="000000"/>
      <w:kern w:val="0"/>
      <w:sz w:val="24"/>
      <w:szCs w:val="24"/>
    </w:rPr>
  </w:style>
  <w:style w:type="paragraph" w:customStyle="1" w:styleId="CM2">
    <w:name w:val="CM2"/>
    <w:basedOn w:val="Default"/>
    <w:next w:val="Default"/>
    <w:uiPriority w:val="99"/>
    <w:rsid w:val="001B3E65"/>
    <w:pPr>
      <w:spacing w:line="468" w:lineRule="atLeast"/>
    </w:pPr>
    <w:rPr>
      <w:rFonts w:cstheme="minorBidi"/>
      <w:color w:val="auto"/>
    </w:rPr>
  </w:style>
  <w:style w:type="paragraph" w:customStyle="1" w:styleId="CM3">
    <w:name w:val="CM3"/>
    <w:basedOn w:val="Default"/>
    <w:next w:val="Default"/>
    <w:uiPriority w:val="99"/>
    <w:rsid w:val="001B3E65"/>
    <w:rPr>
      <w:rFonts w:cstheme="minorBidi"/>
      <w:color w:val="auto"/>
    </w:rPr>
  </w:style>
  <w:style w:type="paragraph" w:customStyle="1" w:styleId="CM4">
    <w:name w:val="CM4"/>
    <w:basedOn w:val="Default"/>
    <w:next w:val="Default"/>
    <w:uiPriority w:val="99"/>
    <w:rsid w:val="001B3E65"/>
    <w:pPr>
      <w:spacing w:line="468" w:lineRule="atLeast"/>
    </w:pPr>
    <w:rPr>
      <w:rFonts w:cstheme="minorBidi"/>
      <w:color w:val="auto"/>
    </w:rPr>
  </w:style>
  <w:style w:type="character" w:styleId="a6">
    <w:name w:val="annotation reference"/>
    <w:basedOn w:val="a0"/>
    <w:uiPriority w:val="99"/>
    <w:semiHidden/>
    <w:unhideWhenUsed/>
    <w:rsid w:val="00BD3725"/>
    <w:rPr>
      <w:sz w:val="21"/>
      <w:szCs w:val="21"/>
    </w:rPr>
  </w:style>
  <w:style w:type="paragraph" w:styleId="a7">
    <w:name w:val="annotation text"/>
    <w:basedOn w:val="a"/>
    <w:link w:val="Char1"/>
    <w:uiPriority w:val="99"/>
    <w:semiHidden/>
    <w:unhideWhenUsed/>
    <w:rsid w:val="00BD3725"/>
    <w:pPr>
      <w:jc w:val="left"/>
    </w:pPr>
  </w:style>
  <w:style w:type="character" w:customStyle="1" w:styleId="Char1">
    <w:name w:val="批注文字 Char"/>
    <w:basedOn w:val="a0"/>
    <w:link w:val="a7"/>
    <w:uiPriority w:val="99"/>
    <w:semiHidden/>
    <w:rsid w:val="00BD3725"/>
  </w:style>
  <w:style w:type="paragraph" w:styleId="a8">
    <w:name w:val="annotation subject"/>
    <w:basedOn w:val="a7"/>
    <w:next w:val="a7"/>
    <w:link w:val="Char2"/>
    <w:uiPriority w:val="99"/>
    <w:semiHidden/>
    <w:unhideWhenUsed/>
    <w:rsid w:val="00BD3725"/>
    <w:rPr>
      <w:b/>
      <w:bCs/>
    </w:rPr>
  </w:style>
  <w:style w:type="character" w:customStyle="1" w:styleId="Char2">
    <w:name w:val="批注主题 Char"/>
    <w:basedOn w:val="Char1"/>
    <w:link w:val="a8"/>
    <w:uiPriority w:val="99"/>
    <w:semiHidden/>
    <w:rsid w:val="00BD3725"/>
    <w:rPr>
      <w:b/>
      <w:bCs/>
    </w:rPr>
  </w:style>
  <w:style w:type="paragraph" w:styleId="a9">
    <w:name w:val="Balloon Text"/>
    <w:basedOn w:val="a"/>
    <w:link w:val="Char3"/>
    <w:uiPriority w:val="99"/>
    <w:semiHidden/>
    <w:unhideWhenUsed/>
    <w:rsid w:val="00BD3725"/>
    <w:rPr>
      <w:sz w:val="18"/>
      <w:szCs w:val="18"/>
    </w:rPr>
  </w:style>
  <w:style w:type="character" w:customStyle="1" w:styleId="Char3">
    <w:name w:val="批注框文本 Char"/>
    <w:basedOn w:val="a0"/>
    <w:link w:val="a9"/>
    <w:uiPriority w:val="99"/>
    <w:semiHidden/>
    <w:rsid w:val="00BD3725"/>
    <w:rPr>
      <w:sz w:val="18"/>
      <w:szCs w:val="18"/>
    </w:rPr>
  </w:style>
  <w:style w:type="character" w:styleId="aa">
    <w:name w:val="Strong"/>
    <w:basedOn w:val="a0"/>
    <w:uiPriority w:val="22"/>
    <w:qFormat/>
    <w:rsid w:val="0097633D"/>
    <w:rPr>
      <w:b/>
      <w:bCs/>
    </w:rPr>
  </w:style>
  <w:style w:type="paragraph" w:styleId="ab">
    <w:name w:val="Date"/>
    <w:basedOn w:val="a"/>
    <w:next w:val="a"/>
    <w:link w:val="Char4"/>
    <w:uiPriority w:val="99"/>
    <w:semiHidden/>
    <w:unhideWhenUsed/>
    <w:rsid w:val="005B0C59"/>
    <w:pPr>
      <w:ind w:leftChars="2500" w:left="100"/>
    </w:pPr>
  </w:style>
  <w:style w:type="character" w:customStyle="1" w:styleId="Char4">
    <w:name w:val="日期 Char"/>
    <w:basedOn w:val="a0"/>
    <w:link w:val="ab"/>
    <w:uiPriority w:val="99"/>
    <w:semiHidden/>
    <w:rsid w:val="005B0C59"/>
  </w:style>
</w:styles>
</file>

<file path=word/webSettings.xml><?xml version="1.0" encoding="utf-8"?>
<w:webSettings xmlns:r="http://schemas.openxmlformats.org/officeDocument/2006/relationships" xmlns:w="http://schemas.openxmlformats.org/wordprocessingml/2006/main">
  <w:divs>
    <w:div w:id="195041847">
      <w:bodyDiv w:val="1"/>
      <w:marLeft w:val="0"/>
      <w:marRight w:val="0"/>
      <w:marTop w:val="0"/>
      <w:marBottom w:val="0"/>
      <w:divBdr>
        <w:top w:val="none" w:sz="0" w:space="0" w:color="auto"/>
        <w:left w:val="none" w:sz="0" w:space="0" w:color="auto"/>
        <w:bottom w:val="none" w:sz="0" w:space="0" w:color="auto"/>
        <w:right w:val="none" w:sz="0" w:space="0" w:color="auto"/>
      </w:divBdr>
    </w:div>
    <w:div w:id="313528921">
      <w:bodyDiv w:val="1"/>
      <w:marLeft w:val="0"/>
      <w:marRight w:val="0"/>
      <w:marTop w:val="0"/>
      <w:marBottom w:val="0"/>
      <w:divBdr>
        <w:top w:val="none" w:sz="0" w:space="0" w:color="auto"/>
        <w:left w:val="none" w:sz="0" w:space="0" w:color="auto"/>
        <w:bottom w:val="none" w:sz="0" w:space="0" w:color="auto"/>
        <w:right w:val="none" w:sz="0" w:space="0" w:color="auto"/>
      </w:divBdr>
    </w:div>
    <w:div w:id="1089154647">
      <w:bodyDiv w:val="1"/>
      <w:marLeft w:val="0"/>
      <w:marRight w:val="0"/>
      <w:marTop w:val="0"/>
      <w:marBottom w:val="0"/>
      <w:divBdr>
        <w:top w:val="none" w:sz="0" w:space="0" w:color="auto"/>
        <w:left w:val="none" w:sz="0" w:space="0" w:color="auto"/>
        <w:bottom w:val="none" w:sz="0" w:space="0" w:color="auto"/>
        <w:right w:val="none" w:sz="0" w:space="0" w:color="auto"/>
      </w:divBdr>
    </w:div>
    <w:div w:id="1651862572">
      <w:bodyDiv w:val="1"/>
      <w:marLeft w:val="0"/>
      <w:marRight w:val="0"/>
      <w:marTop w:val="0"/>
      <w:marBottom w:val="0"/>
      <w:divBdr>
        <w:top w:val="none" w:sz="0" w:space="0" w:color="auto"/>
        <w:left w:val="none" w:sz="0" w:space="0" w:color="auto"/>
        <w:bottom w:val="none" w:sz="0" w:space="0" w:color="auto"/>
        <w:right w:val="none" w:sz="0" w:space="0" w:color="auto"/>
      </w:divBdr>
    </w:div>
    <w:div w:id="19578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59439-CE35-45CC-BB0A-84F82DE6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3724</Characters>
  <Application>Microsoft Office Word</Application>
  <DocSecurity>4</DocSecurity>
  <Lines>31</Lines>
  <Paragraphs>8</Paragraphs>
  <ScaleCrop>false</ScaleCrop>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任禾佳</dc:creator>
  <cp:keywords/>
  <dc:description/>
  <cp:lastModifiedBy>ZHONGM</cp:lastModifiedBy>
  <cp:revision>2</cp:revision>
  <dcterms:created xsi:type="dcterms:W3CDTF">2021-03-03T16:00:00Z</dcterms:created>
  <dcterms:modified xsi:type="dcterms:W3CDTF">2021-03-03T16:00:00Z</dcterms:modified>
</cp:coreProperties>
</file>