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7" w:rsidRDefault="00BA08DF" w:rsidP="004603E1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Microsoft yahei" w:hAnsi="Microsoft yahei" w:cs="Arial" w:hint="eastAsia"/>
          <w:b/>
          <w:bCs/>
          <w:kern w:val="0"/>
          <w:sz w:val="28"/>
          <w:szCs w:val="28"/>
        </w:rPr>
      </w:pP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融通产业趋势精选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2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年封闭运作混合型证券投资基金</w:t>
      </w:r>
    </w:p>
    <w:p w:rsidR="00741EC1" w:rsidRPr="00FB24DE" w:rsidRDefault="00741EC1" w:rsidP="004603E1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Microsoft yahei" w:hAnsi="Microsoft yahei" w:cs="Arial" w:hint="eastAsia"/>
          <w:b/>
          <w:bCs/>
          <w:kern w:val="0"/>
          <w:sz w:val="28"/>
          <w:szCs w:val="28"/>
        </w:rPr>
      </w:pPr>
      <w:r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新增</w:t>
      </w:r>
      <w:r w:rsidR="007B32F2">
        <w:rPr>
          <w:rFonts w:ascii="Microsoft yahei" w:hAnsi="Microsoft yahei" w:cs="Arial" w:hint="eastAsia"/>
          <w:b/>
          <w:bCs/>
          <w:kern w:val="0"/>
          <w:sz w:val="28"/>
          <w:szCs w:val="28"/>
        </w:rPr>
        <w:t>销售</w:t>
      </w:r>
      <w:r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机构的公告</w:t>
      </w:r>
    </w:p>
    <w:p w:rsidR="00741EC1" w:rsidRPr="00617679" w:rsidRDefault="00741EC1" w:rsidP="00617679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为了更好地满足广大投资者的理财需求，根据融通基金管理有限公司</w:t>
      </w:r>
      <w:r w:rsidR="00BA08DF">
        <w:rPr>
          <w:rFonts w:cs="Times New Roman" w:hint="eastAsia"/>
          <w:sz w:val="21"/>
          <w:szCs w:val="21"/>
        </w:rPr>
        <w:t>分别</w:t>
      </w:r>
      <w:r w:rsidRPr="00615678">
        <w:rPr>
          <w:rFonts w:cs="Times New Roman" w:hint="eastAsia"/>
          <w:sz w:val="21"/>
          <w:szCs w:val="21"/>
        </w:rPr>
        <w:t>与</w:t>
      </w:r>
      <w:r w:rsidR="002F533F">
        <w:rPr>
          <w:rFonts w:cs="Times New Roman" w:hint="eastAsia"/>
          <w:sz w:val="21"/>
          <w:szCs w:val="21"/>
        </w:rPr>
        <w:t>东方财富证券</w:t>
      </w:r>
      <w:r w:rsidR="00C350D3" w:rsidRPr="00C350D3">
        <w:rPr>
          <w:rFonts w:cs="Times New Roman" w:hint="eastAsia"/>
          <w:sz w:val="21"/>
          <w:szCs w:val="21"/>
        </w:rPr>
        <w:t>股份有限公司</w:t>
      </w:r>
      <w:r w:rsidR="00D85202">
        <w:rPr>
          <w:rFonts w:cs="Times New Roman" w:hint="eastAsia"/>
          <w:sz w:val="21"/>
          <w:szCs w:val="21"/>
        </w:rPr>
        <w:t>及</w:t>
      </w:r>
      <w:r w:rsidR="002F533F">
        <w:rPr>
          <w:rFonts w:cs="Times New Roman" w:hint="eastAsia"/>
          <w:sz w:val="21"/>
          <w:szCs w:val="21"/>
        </w:rPr>
        <w:t>国信证券</w:t>
      </w:r>
      <w:r w:rsidR="00C350D3" w:rsidRPr="00C350D3">
        <w:rPr>
          <w:rFonts w:cs="Times New Roman" w:hint="eastAsia"/>
          <w:sz w:val="21"/>
          <w:szCs w:val="21"/>
        </w:rPr>
        <w:t>股份有限公司</w:t>
      </w:r>
      <w:r w:rsidRPr="00615678">
        <w:rPr>
          <w:rFonts w:cs="Times New Roman" w:hint="eastAsia"/>
          <w:sz w:val="21"/>
          <w:szCs w:val="21"/>
        </w:rPr>
        <w:t>签署的销售协议，从</w:t>
      </w:r>
      <w:r w:rsidR="00BA08DF">
        <w:rPr>
          <w:rFonts w:cs="Times New Roman"/>
          <w:sz w:val="21"/>
          <w:szCs w:val="21"/>
        </w:rPr>
        <w:t>2021</w:t>
      </w:r>
      <w:r w:rsidR="00904E22" w:rsidRPr="00615678">
        <w:rPr>
          <w:rFonts w:cs="Times New Roman" w:hint="eastAsia"/>
          <w:sz w:val="21"/>
          <w:szCs w:val="21"/>
        </w:rPr>
        <w:t>年</w:t>
      </w:r>
      <w:r w:rsidR="00BA08DF">
        <w:rPr>
          <w:rFonts w:cs="Times New Roman"/>
          <w:sz w:val="21"/>
          <w:szCs w:val="21"/>
        </w:rPr>
        <w:t>2</w:t>
      </w:r>
      <w:r w:rsidR="00617679">
        <w:rPr>
          <w:rFonts w:cs="Times New Roman"/>
          <w:sz w:val="21"/>
          <w:szCs w:val="21"/>
        </w:rPr>
        <w:t>月</w:t>
      </w:r>
      <w:r w:rsidR="00BA08DF">
        <w:rPr>
          <w:rFonts w:cs="Times New Roman"/>
          <w:sz w:val="21"/>
          <w:szCs w:val="21"/>
        </w:rPr>
        <w:t>25</w:t>
      </w:r>
      <w:r w:rsidR="00617679">
        <w:rPr>
          <w:rFonts w:cs="Times New Roman"/>
          <w:sz w:val="21"/>
          <w:szCs w:val="21"/>
        </w:rPr>
        <w:t>日</w:t>
      </w:r>
      <w:r w:rsidRPr="00615678">
        <w:rPr>
          <w:rFonts w:cs="Times New Roman" w:hint="eastAsia"/>
          <w:sz w:val="21"/>
          <w:szCs w:val="21"/>
        </w:rPr>
        <w:t>起，</w:t>
      </w:r>
      <w:r w:rsidR="006342A4">
        <w:rPr>
          <w:rFonts w:cs="Times New Roman" w:hint="eastAsia"/>
          <w:sz w:val="21"/>
          <w:szCs w:val="21"/>
        </w:rPr>
        <w:t>上述销售机构</w:t>
      </w:r>
      <w:r w:rsidRPr="00615678">
        <w:rPr>
          <w:rFonts w:cs="Times New Roman" w:hint="eastAsia"/>
          <w:sz w:val="21"/>
          <w:szCs w:val="21"/>
        </w:rPr>
        <w:t>开始销售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="0029332B">
        <w:rPr>
          <w:rFonts w:cs="Times New Roman" w:hint="eastAsia"/>
          <w:sz w:val="21"/>
          <w:szCs w:val="21"/>
        </w:rPr>
        <w:t>。</w:t>
      </w:r>
      <w:r w:rsidR="00897294" w:rsidRPr="00897294">
        <w:rPr>
          <w:rFonts w:cs="Times New Roman" w:hint="eastAsia"/>
          <w:sz w:val="21"/>
          <w:szCs w:val="21"/>
        </w:rPr>
        <w:t>现将有关事项公告如下：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C350D3">
        <w:rPr>
          <w:rFonts w:cs="Times New Roman"/>
          <w:sz w:val="21"/>
          <w:szCs w:val="21"/>
        </w:rPr>
        <w:t> 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一、基金名称及基金代码：</w:t>
      </w:r>
    </w:p>
    <w:p w:rsidR="00741EC1" w:rsidRPr="00C350D3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基金名称：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Pr="00615678">
        <w:rPr>
          <w:rFonts w:cs="Times New Roman" w:hint="eastAsia"/>
          <w:sz w:val="21"/>
          <w:szCs w:val="21"/>
        </w:rPr>
        <w:t>；</w:t>
      </w:r>
    </w:p>
    <w:p w:rsidR="00741EC1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基金代码：</w:t>
      </w:r>
      <w:r w:rsidR="00BA08DF" w:rsidRPr="00BA08DF">
        <w:rPr>
          <w:rFonts w:cs="Times New Roman"/>
          <w:sz w:val="21"/>
          <w:szCs w:val="21"/>
        </w:rPr>
        <w:t>011011</w:t>
      </w:r>
      <w:r w:rsidR="00C83518">
        <w:rPr>
          <w:rFonts w:cs="Times New Roman" w:hint="eastAsia"/>
          <w:sz w:val="21"/>
          <w:szCs w:val="21"/>
        </w:rPr>
        <w:t>。</w:t>
      </w:r>
    </w:p>
    <w:p w:rsidR="00C01996" w:rsidRPr="00C350D3" w:rsidRDefault="00C01996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</w:p>
    <w:p w:rsidR="00741EC1" w:rsidRPr="006156FB" w:rsidRDefault="00E62212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FB">
        <w:rPr>
          <w:rFonts w:cs="Times New Roman" w:hint="eastAsia"/>
          <w:sz w:val="21"/>
          <w:szCs w:val="21"/>
        </w:rPr>
        <w:t>二</w:t>
      </w:r>
      <w:r w:rsidR="00B24812" w:rsidRPr="006156FB">
        <w:rPr>
          <w:rFonts w:cs="Times New Roman"/>
          <w:sz w:val="21"/>
          <w:szCs w:val="21"/>
        </w:rPr>
        <w:t>、</w:t>
      </w:r>
      <w:r w:rsidR="00741EC1" w:rsidRPr="006156FB">
        <w:rPr>
          <w:rFonts w:cs="Times New Roman" w:hint="eastAsia"/>
          <w:sz w:val="21"/>
          <w:szCs w:val="21"/>
        </w:rPr>
        <w:t>投资者可通过以下途径咨询有关详情：</w:t>
      </w:r>
    </w:p>
    <w:p w:rsidR="00617679" w:rsidRPr="006156FB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bookmarkStart w:id="0" w:name="OLE_LINK3"/>
      <w:r w:rsidRPr="006156FB">
        <w:rPr>
          <w:rFonts w:cs="Times New Roman" w:hint="eastAsia"/>
          <w:sz w:val="21"/>
          <w:szCs w:val="21"/>
        </w:rPr>
        <w:t>1、</w:t>
      </w:r>
      <w:r w:rsidR="002F533F">
        <w:rPr>
          <w:rFonts w:cs="Times New Roman" w:hint="eastAsia"/>
          <w:sz w:val="21"/>
          <w:szCs w:val="21"/>
        </w:rPr>
        <w:t>东方财富证券</w:t>
      </w:r>
      <w:r w:rsidR="002F533F" w:rsidRPr="00C350D3">
        <w:rPr>
          <w:rFonts w:cs="Times New Roman" w:hint="eastAsia"/>
          <w:sz w:val="21"/>
          <w:szCs w:val="21"/>
        </w:rPr>
        <w:t>股份有限公司</w:t>
      </w:r>
    </w:p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132739" w:rsidRPr="00132739">
        <w:rPr>
          <w:rFonts w:cs="Times New Roman"/>
          <w:sz w:val="21"/>
          <w:szCs w:val="21"/>
        </w:rPr>
        <w:t>95357</w:t>
      </w:r>
    </w:p>
    <w:p w:rsidR="00C350D3" w:rsidRPr="00C350D3" w:rsidRDefault="00D0749B" w:rsidP="00C350D3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132739" w:rsidRPr="00132739">
        <w:rPr>
          <w:rFonts w:cs="Times New Roman" w:hint="eastAsia"/>
          <w:sz w:val="21"/>
          <w:szCs w:val="21"/>
        </w:rPr>
        <w:t>www.18.cn</w:t>
      </w:r>
    </w:p>
    <w:bookmarkEnd w:id="0"/>
    <w:p w:rsidR="00617679" w:rsidRPr="006156FB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FB">
        <w:rPr>
          <w:rFonts w:cs="Times New Roman" w:hint="eastAsia"/>
          <w:sz w:val="21"/>
          <w:szCs w:val="21"/>
        </w:rPr>
        <w:t>2、</w:t>
      </w:r>
      <w:r w:rsidR="002F533F">
        <w:rPr>
          <w:rFonts w:cs="Times New Roman" w:hint="eastAsia"/>
          <w:sz w:val="21"/>
          <w:szCs w:val="21"/>
        </w:rPr>
        <w:t>国信证券</w:t>
      </w:r>
      <w:r w:rsidR="002F533F" w:rsidRPr="00C350D3">
        <w:rPr>
          <w:rFonts w:cs="Times New Roman" w:hint="eastAsia"/>
          <w:sz w:val="21"/>
          <w:szCs w:val="21"/>
        </w:rPr>
        <w:t>股份有限公司</w:t>
      </w:r>
    </w:p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132739">
        <w:rPr>
          <w:rFonts w:cs="Times New Roman" w:hint="eastAsia"/>
          <w:sz w:val="21"/>
          <w:szCs w:val="21"/>
        </w:rPr>
        <w:t>95536</w:t>
      </w:r>
    </w:p>
    <w:p w:rsidR="00BA08DF" w:rsidRPr="006156FB" w:rsidRDefault="00D0749B" w:rsidP="00BA08DF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C350D3" w:rsidRPr="00C350D3">
        <w:rPr>
          <w:rFonts w:cs="Times New Roman"/>
          <w:sz w:val="21"/>
          <w:szCs w:val="21"/>
        </w:rPr>
        <w:t>www.</w:t>
      </w:r>
      <w:r w:rsidR="002F533F">
        <w:rPr>
          <w:rFonts w:cs="Times New Roman"/>
          <w:sz w:val="21"/>
          <w:szCs w:val="21"/>
        </w:rPr>
        <w:t>guose</w:t>
      </w:r>
      <w:r w:rsidR="002F533F">
        <w:rPr>
          <w:rFonts w:cs="Times New Roman" w:hint="eastAsia"/>
          <w:sz w:val="21"/>
          <w:szCs w:val="21"/>
        </w:rPr>
        <w:t>n.com.cn</w:t>
      </w:r>
    </w:p>
    <w:p w:rsidR="0005568B" w:rsidRDefault="00617679" w:rsidP="00D85202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bookmarkStart w:id="1" w:name="OLE_LINK1"/>
      <w:r w:rsidRPr="006E63DF">
        <w:rPr>
          <w:rFonts w:cs="Times New Roman" w:hint="eastAsia"/>
          <w:sz w:val="21"/>
          <w:szCs w:val="21"/>
        </w:rPr>
        <w:t>3、</w:t>
      </w:r>
      <w:bookmarkEnd w:id="1"/>
      <w:r w:rsidR="0005568B" w:rsidRPr="00615678">
        <w:rPr>
          <w:rFonts w:cs="Times New Roman" w:hint="eastAsia"/>
          <w:sz w:val="21"/>
          <w:szCs w:val="21"/>
        </w:rPr>
        <w:t>融通基金</w:t>
      </w:r>
      <w:r w:rsidR="0005568B">
        <w:rPr>
          <w:rFonts w:cs="Times New Roman" w:hint="eastAsia"/>
          <w:sz w:val="21"/>
          <w:szCs w:val="21"/>
        </w:rPr>
        <w:t>管理</w:t>
      </w:r>
      <w:r w:rsidR="0005568B">
        <w:rPr>
          <w:rFonts w:cs="Times New Roman"/>
          <w:sz w:val="21"/>
          <w:szCs w:val="21"/>
        </w:rPr>
        <w:t>有限公司</w:t>
      </w:r>
      <w:r w:rsidR="0005568B">
        <w:rPr>
          <w:rFonts w:cs="Times New Roman" w:hint="eastAsia"/>
          <w:sz w:val="21"/>
          <w:szCs w:val="21"/>
        </w:rPr>
        <w:t xml:space="preserve"> </w:t>
      </w:r>
    </w:p>
    <w:p w:rsidR="0005568B" w:rsidRDefault="0005568B" w:rsidP="0005568B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客户电话：</w:t>
      </w:r>
      <w:r w:rsidRPr="004806F1">
        <w:rPr>
          <w:rFonts w:cs="Times New Roman"/>
          <w:sz w:val="21"/>
          <w:szCs w:val="21"/>
        </w:rPr>
        <w:t>400-883-8088</w:t>
      </w:r>
      <w:r w:rsidRPr="00615678">
        <w:rPr>
          <w:rFonts w:cs="Times New Roman" w:hint="eastAsia"/>
          <w:sz w:val="21"/>
          <w:szCs w:val="21"/>
        </w:rPr>
        <w:t>（免长途话费）、</w:t>
      </w:r>
      <w:r w:rsidRPr="004806F1">
        <w:rPr>
          <w:rFonts w:cs="Times New Roman"/>
          <w:sz w:val="21"/>
          <w:szCs w:val="21"/>
        </w:rPr>
        <w:t>0755-26948088</w:t>
      </w:r>
    </w:p>
    <w:p w:rsidR="0005568B" w:rsidRDefault="0005568B" w:rsidP="0005568B">
      <w:pPr>
        <w:pStyle w:val="a4"/>
        <w:spacing w:before="0" w:beforeAutospacing="0" w:after="0" w:afterAutospacing="0" w:line="360" w:lineRule="auto"/>
        <w:ind w:left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公司</w:t>
      </w:r>
      <w:r w:rsidRPr="00615678">
        <w:rPr>
          <w:rFonts w:cs="Times New Roman" w:hint="eastAsia"/>
          <w:sz w:val="21"/>
          <w:szCs w:val="21"/>
        </w:rPr>
        <w:t>网站：</w:t>
      </w:r>
      <w:hyperlink r:id="rId8" w:history="1">
        <w:r w:rsidRPr="004806F1">
          <w:rPr>
            <w:rFonts w:cs="Times New Roman"/>
            <w:sz w:val="21"/>
            <w:szCs w:val="21"/>
          </w:rPr>
          <w:t>www.rtfund.com</w:t>
        </w:r>
      </w:hyperlink>
    </w:p>
    <w:p w:rsidR="00D32A5C" w:rsidRPr="0005568B" w:rsidRDefault="00D32A5C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</w:p>
    <w:p w:rsidR="00741EC1" w:rsidRPr="00FE3F68" w:rsidRDefault="00E62212" w:rsidP="00FE3F68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三</w:t>
      </w:r>
      <w:r w:rsidR="00741EC1" w:rsidRPr="00615678">
        <w:rPr>
          <w:rFonts w:cs="Times New Roman" w:hint="eastAsia"/>
          <w:sz w:val="21"/>
          <w:szCs w:val="21"/>
        </w:rPr>
        <w:t>、风险提示：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lastRenderedPageBreak/>
        <w:t> 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特此公告。</w:t>
      </w:r>
    </w:p>
    <w:p w:rsidR="00741EC1" w:rsidRPr="00615678" w:rsidRDefault="00741EC1" w:rsidP="00971ADC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t>  </w:t>
      </w:r>
    </w:p>
    <w:p w:rsidR="00741EC1" w:rsidRPr="00615678" w:rsidRDefault="00741EC1" w:rsidP="00741EC1">
      <w:pPr>
        <w:pStyle w:val="a4"/>
        <w:snapToGrid w:val="0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 融通基金管理有限公司</w:t>
      </w:r>
    </w:p>
    <w:p w:rsidR="008D118B" w:rsidRPr="00615678" w:rsidRDefault="004806F1" w:rsidP="004806F1">
      <w:pPr>
        <w:pStyle w:val="a4"/>
        <w:snapToGrid w:val="0"/>
        <w:spacing w:before="0" w:beforeAutospacing="0" w:after="0" w:afterAutospacing="0" w:line="360" w:lineRule="auto"/>
        <w:jc w:val="right"/>
      </w:pPr>
      <w:r w:rsidRPr="00615678">
        <w:rPr>
          <w:rFonts w:cs="Times New Roman" w:hint="eastAsia"/>
          <w:sz w:val="21"/>
          <w:szCs w:val="21"/>
        </w:rPr>
        <w:t>二〇</w:t>
      </w:r>
      <w:r w:rsidR="005B6A61">
        <w:rPr>
          <w:rFonts w:cs="Times New Roman" w:hint="eastAsia"/>
          <w:sz w:val="21"/>
          <w:szCs w:val="21"/>
        </w:rPr>
        <w:t>二</w:t>
      </w:r>
      <w:r w:rsidR="00BA08DF">
        <w:rPr>
          <w:rFonts w:cs="Times New Roman" w:hint="eastAsia"/>
          <w:sz w:val="21"/>
          <w:szCs w:val="21"/>
        </w:rPr>
        <w:t>一</w:t>
      </w:r>
      <w:r w:rsidRPr="00615678">
        <w:rPr>
          <w:rFonts w:cs="Times New Roman" w:hint="eastAsia"/>
          <w:sz w:val="21"/>
          <w:szCs w:val="21"/>
        </w:rPr>
        <w:t>年</w:t>
      </w:r>
      <w:r w:rsidR="00BA08DF">
        <w:rPr>
          <w:rFonts w:cs="Times New Roman" w:hint="eastAsia"/>
          <w:sz w:val="21"/>
          <w:szCs w:val="21"/>
        </w:rPr>
        <w:t>二</w:t>
      </w:r>
      <w:r w:rsidRPr="00615678">
        <w:rPr>
          <w:rFonts w:cs="Times New Roman" w:hint="eastAsia"/>
          <w:sz w:val="21"/>
          <w:szCs w:val="21"/>
        </w:rPr>
        <w:t>月</w:t>
      </w:r>
      <w:r w:rsidR="002F533F">
        <w:rPr>
          <w:rFonts w:cs="Times New Roman" w:hint="eastAsia"/>
          <w:sz w:val="21"/>
          <w:szCs w:val="21"/>
        </w:rPr>
        <w:t>二十五</w:t>
      </w:r>
      <w:r w:rsidRPr="00615678">
        <w:rPr>
          <w:rFonts w:cs="Times New Roman" w:hint="eastAsia"/>
          <w:sz w:val="21"/>
          <w:szCs w:val="21"/>
        </w:rPr>
        <w:t>日</w:t>
      </w:r>
    </w:p>
    <w:sectPr w:rsidR="008D118B" w:rsidRPr="00615678" w:rsidSect="008D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13" w:rsidRDefault="00064213"/>
  </w:endnote>
  <w:endnote w:type="continuationSeparator" w:id="0">
    <w:p w:rsidR="00064213" w:rsidRDefault="000642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13" w:rsidRDefault="00064213"/>
  </w:footnote>
  <w:footnote w:type="continuationSeparator" w:id="0">
    <w:p w:rsidR="00064213" w:rsidRDefault="000642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4A3"/>
    <w:multiLevelType w:val="hybridMultilevel"/>
    <w:tmpl w:val="863C4F58"/>
    <w:lvl w:ilvl="0" w:tplc="F4B45E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EC1"/>
    <w:rsid w:val="0000069C"/>
    <w:rsid w:val="0000100E"/>
    <w:rsid w:val="00001D0F"/>
    <w:rsid w:val="0000346B"/>
    <w:rsid w:val="00004DBA"/>
    <w:rsid w:val="000061FC"/>
    <w:rsid w:val="0001196D"/>
    <w:rsid w:val="00014E87"/>
    <w:rsid w:val="00024819"/>
    <w:rsid w:val="000263D0"/>
    <w:rsid w:val="00054C76"/>
    <w:rsid w:val="0005568B"/>
    <w:rsid w:val="00064213"/>
    <w:rsid w:val="00074BA1"/>
    <w:rsid w:val="00077590"/>
    <w:rsid w:val="00080A02"/>
    <w:rsid w:val="00084B98"/>
    <w:rsid w:val="000867B6"/>
    <w:rsid w:val="0009171F"/>
    <w:rsid w:val="000A4EA5"/>
    <w:rsid w:val="000B6293"/>
    <w:rsid w:val="000C11B7"/>
    <w:rsid w:val="000C485E"/>
    <w:rsid w:val="000C77B3"/>
    <w:rsid w:val="00130CEA"/>
    <w:rsid w:val="00132739"/>
    <w:rsid w:val="00157E19"/>
    <w:rsid w:val="00175062"/>
    <w:rsid w:val="00185404"/>
    <w:rsid w:val="00194A09"/>
    <w:rsid w:val="00197142"/>
    <w:rsid w:val="001A38AA"/>
    <w:rsid w:val="001B42A8"/>
    <w:rsid w:val="001B7756"/>
    <w:rsid w:val="001C2BF8"/>
    <w:rsid w:val="001C60A5"/>
    <w:rsid w:val="001E424E"/>
    <w:rsid w:val="001F7FEC"/>
    <w:rsid w:val="00227C5C"/>
    <w:rsid w:val="0023143B"/>
    <w:rsid w:val="0025665B"/>
    <w:rsid w:val="002620F5"/>
    <w:rsid w:val="00280532"/>
    <w:rsid w:val="0029332B"/>
    <w:rsid w:val="00296391"/>
    <w:rsid w:val="002A0EF0"/>
    <w:rsid w:val="002A5CBC"/>
    <w:rsid w:val="002C5330"/>
    <w:rsid w:val="002D279A"/>
    <w:rsid w:val="002D6076"/>
    <w:rsid w:val="002E2C41"/>
    <w:rsid w:val="002E4FED"/>
    <w:rsid w:val="002F533F"/>
    <w:rsid w:val="00301591"/>
    <w:rsid w:val="00313AB4"/>
    <w:rsid w:val="00314C19"/>
    <w:rsid w:val="00321BDC"/>
    <w:rsid w:val="00322708"/>
    <w:rsid w:val="00346734"/>
    <w:rsid w:val="00347702"/>
    <w:rsid w:val="00361383"/>
    <w:rsid w:val="003761DC"/>
    <w:rsid w:val="00390E44"/>
    <w:rsid w:val="003B2483"/>
    <w:rsid w:val="003C5027"/>
    <w:rsid w:val="003C57B5"/>
    <w:rsid w:val="003D3499"/>
    <w:rsid w:val="003D3A7C"/>
    <w:rsid w:val="003F2379"/>
    <w:rsid w:val="00401BB7"/>
    <w:rsid w:val="004320A6"/>
    <w:rsid w:val="004336F0"/>
    <w:rsid w:val="004341EF"/>
    <w:rsid w:val="00450580"/>
    <w:rsid w:val="0045208F"/>
    <w:rsid w:val="004603E1"/>
    <w:rsid w:val="0047555B"/>
    <w:rsid w:val="0047616C"/>
    <w:rsid w:val="004806F1"/>
    <w:rsid w:val="00483C7C"/>
    <w:rsid w:val="004A79BE"/>
    <w:rsid w:val="004A7A7D"/>
    <w:rsid w:val="004C25C7"/>
    <w:rsid w:val="004C6404"/>
    <w:rsid w:val="004D7A21"/>
    <w:rsid w:val="005137D0"/>
    <w:rsid w:val="00522D2E"/>
    <w:rsid w:val="0052370E"/>
    <w:rsid w:val="00524B94"/>
    <w:rsid w:val="0052698C"/>
    <w:rsid w:val="005418C8"/>
    <w:rsid w:val="00541F01"/>
    <w:rsid w:val="00580B06"/>
    <w:rsid w:val="0059475A"/>
    <w:rsid w:val="005B0229"/>
    <w:rsid w:val="005B6A61"/>
    <w:rsid w:val="005E002E"/>
    <w:rsid w:val="005E72A4"/>
    <w:rsid w:val="006053B9"/>
    <w:rsid w:val="0060553A"/>
    <w:rsid w:val="00612ED7"/>
    <w:rsid w:val="00615678"/>
    <w:rsid w:val="006156FB"/>
    <w:rsid w:val="00617679"/>
    <w:rsid w:val="00621081"/>
    <w:rsid w:val="00623B0B"/>
    <w:rsid w:val="00623E6D"/>
    <w:rsid w:val="0062733A"/>
    <w:rsid w:val="006342A4"/>
    <w:rsid w:val="006441B9"/>
    <w:rsid w:val="006521E4"/>
    <w:rsid w:val="006547BA"/>
    <w:rsid w:val="00674E0F"/>
    <w:rsid w:val="00675291"/>
    <w:rsid w:val="00676334"/>
    <w:rsid w:val="00682B6F"/>
    <w:rsid w:val="006D3DA9"/>
    <w:rsid w:val="006E1205"/>
    <w:rsid w:val="006E63DF"/>
    <w:rsid w:val="006F0D76"/>
    <w:rsid w:val="007077CB"/>
    <w:rsid w:val="00740082"/>
    <w:rsid w:val="00741EC1"/>
    <w:rsid w:val="00752C97"/>
    <w:rsid w:val="00754561"/>
    <w:rsid w:val="00775C87"/>
    <w:rsid w:val="007B018C"/>
    <w:rsid w:val="007B32F2"/>
    <w:rsid w:val="007B49B0"/>
    <w:rsid w:val="007E0D63"/>
    <w:rsid w:val="007E107D"/>
    <w:rsid w:val="007F04CF"/>
    <w:rsid w:val="007F54E4"/>
    <w:rsid w:val="007F7C0F"/>
    <w:rsid w:val="00803178"/>
    <w:rsid w:val="0082195E"/>
    <w:rsid w:val="008258A8"/>
    <w:rsid w:val="0083492B"/>
    <w:rsid w:val="00836D6D"/>
    <w:rsid w:val="008700E4"/>
    <w:rsid w:val="008836F2"/>
    <w:rsid w:val="00884B3D"/>
    <w:rsid w:val="008934DD"/>
    <w:rsid w:val="00897294"/>
    <w:rsid w:val="008B0AAB"/>
    <w:rsid w:val="008C0B42"/>
    <w:rsid w:val="008C2507"/>
    <w:rsid w:val="008C66A5"/>
    <w:rsid w:val="008C6BDB"/>
    <w:rsid w:val="008D118B"/>
    <w:rsid w:val="008E04DD"/>
    <w:rsid w:val="008E27BE"/>
    <w:rsid w:val="008F0679"/>
    <w:rsid w:val="00903D78"/>
    <w:rsid w:val="00904E22"/>
    <w:rsid w:val="00913CD6"/>
    <w:rsid w:val="00921FDD"/>
    <w:rsid w:val="00924EE8"/>
    <w:rsid w:val="00931F10"/>
    <w:rsid w:val="00936448"/>
    <w:rsid w:val="00962F6A"/>
    <w:rsid w:val="009703AE"/>
    <w:rsid w:val="00970599"/>
    <w:rsid w:val="00971ADC"/>
    <w:rsid w:val="009A611E"/>
    <w:rsid w:val="009C71A6"/>
    <w:rsid w:val="009F02EC"/>
    <w:rsid w:val="009F27F6"/>
    <w:rsid w:val="00A06058"/>
    <w:rsid w:val="00A23117"/>
    <w:rsid w:val="00A2317B"/>
    <w:rsid w:val="00A24487"/>
    <w:rsid w:val="00A44EC8"/>
    <w:rsid w:val="00A63FDA"/>
    <w:rsid w:val="00A74BBB"/>
    <w:rsid w:val="00A83FF3"/>
    <w:rsid w:val="00AC5EA6"/>
    <w:rsid w:val="00AD200B"/>
    <w:rsid w:val="00AD4EC1"/>
    <w:rsid w:val="00AE13E5"/>
    <w:rsid w:val="00AF2A70"/>
    <w:rsid w:val="00B066B4"/>
    <w:rsid w:val="00B06E4E"/>
    <w:rsid w:val="00B15D1C"/>
    <w:rsid w:val="00B24812"/>
    <w:rsid w:val="00B33A53"/>
    <w:rsid w:val="00B40604"/>
    <w:rsid w:val="00B41F7C"/>
    <w:rsid w:val="00B4463E"/>
    <w:rsid w:val="00B46B91"/>
    <w:rsid w:val="00B6511F"/>
    <w:rsid w:val="00B81AEE"/>
    <w:rsid w:val="00B95F09"/>
    <w:rsid w:val="00B95F22"/>
    <w:rsid w:val="00BA08DF"/>
    <w:rsid w:val="00BA7F67"/>
    <w:rsid w:val="00BB41BE"/>
    <w:rsid w:val="00BC1674"/>
    <w:rsid w:val="00BC2827"/>
    <w:rsid w:val="00BE1E55"/>
    <w:rsid w:val="00BF6EDE"/>
    <w:rsid w:val="00C01996"/>
    <w:rsid w:val="00C13493"/>
    <w:rsid w:val="00C350D3"/>
    <w:rsid w:val="00C35436"/>
    <w:rsid w:val="00C650EC"/>
    <w:rsid w:val="00C72244"/>
    <w:rsid w:val="00C83276"/>
    <w:rsid w:val="00C83518"/>
    <w:rsid w:val="00C8454E"/>
    <w:rsid w:val="00C85CCF"/>
    <w:rsid w:val="00C965E7"/>
    <w:rsid w:val="00CB4B08"/>
    <w:rsid w:val="00CD269E"/>
    <w:rsid w:val="00CF23D8"/>
    <w:rsid w:val="00CF34E6"/>
    <w:rsid w:val="00CF470F"/>
    <w:rsid w:val="00D03AA6"/>
    <w:rsid w:val="00D05E09"/>
    <w:rsid w:val="00D05FAE"/>
    <w:rsid w:val="00D0749B"/>
    <w:rsid w:val="00D10018"/>
    <w:rsid w:val="00D32A5C"/>
    <w:rsid w:val="00D85202"/>
    <w:rsid w:val="00DA5C98"/>
    <w:rsid w:val="00DB7B61"/>
    <w:rsid w:val="00DC4BCC"/>
    <w:rsid w:val="00DD5DC1"/>
    <w:rsid w:val="00DF2D30"/>
    <w:rsid w:val="00E11A16"/>
    <w:rsid w:val="00E31B57"/>
    <w:rsid w:val="00E3242D"/>
    <w:rsid w:val="00E3482C"/>
    <w:rsid w:val="00E50E12"/>
    <w:rsid w:val="00E601A0"/>
    <w:rsid w:val="00E62212"/>
    <w:rsid w:val="00E634E6"/>
    <w:rsid w:val="00E64E8A"/>
    <w:rsid w:val="00E750B4"/>
    <w:rsid w:val="00E912E5"/>
    <w:rsid w:val="00EA39EA"/>
    <w:rsid w:val="00EB551E"/>
    <w:rsid w:val="00EB56F4"/>
    <w:rsid w:val="00EF04B8"/>
    <w:rsid w:val="00EF2739"/>
    <w:rsid w:val="00EF7B63"/>
    <w:rsid w:val="00F0001E"/>
    <w:rsid w:val="00F0402A"/>
    <w:rsid w:val="00F04C46"/>
    <w:rsid w:val="00F304BE"/>
    <w:rsid w:val="00F65F97"/>
    <w:rsid w:val="00FA1375"/>
    <w:rsid w:val="00FA3F54"/>
    <w:rsid w:val="00FB24DE"/>
    <w:rsid w:val="00FC41A9"/>
    <w:rsid w:val="00FC6919"/>
    <w:rsid w:val="00FD2C64"/>
    <w:rsid w:val="00FD5052"/>
    <w:rsid w:val="00FE3F68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1EC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741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unhideWhenUsed/>
    <w:rsid w:val="00741EC1"/>
    <w:rPr>
      <w:strike w:val="0"/>
      <w:dstrike w:val="0"/>
      <w:color w:val="333333"/>
      <w:sz w:val="14"/>
      <w:szCs w:val="14"/>
      <w:u w:val="none"/>
      <w:effect w:val="none"/>
    </w:rPr>
  </w:style>
  <w:style w:type="paragraph" w:styleId="a4">
    <w:name w:val="Normal (Web)"/>
    <w:basedOn w:val="a"/>
    <w:uiPriority w:val="99"/>
    <w:unhideWhenUsed/>
    <w:rsid w:val="00741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24EE8"/>
    <w:rPr>
      <w:kern w:val="0"/>
      <w:sz w:val="18"/>
      <w:szCs w:val="18"/>
      <w:lang/>
    </w:rPr>
  </w:style>
  <w:style w:type="character" w:customStyle="1" w:styleId="Char">
    <w:name w:val="批注框文本 Char"/>
    <w:link w:val="a5"/>
    <w:uiPriority w:val="99"/>
    <w:semiHidden/>
    <w:rsid w:val="00924EE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6"/>
    <w:uiPriority w:val="99"/>
    <w:rsid w:val="00924EE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E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7"/>
    <w:uiPriority w:val="99"/>
    <w:rsid w:val="00924EE8"/>
    <w:rPr>
      <w:sz w:val="18"/>
      <w:szCs w:val="18"/>
    </w:rPr>
  </w:style>
  <w:style w:type="character" w:customStyle="1" w:styleId="grjmbw1">
    <w:name w:val="grjmbw1"/>
    <w:rsid w:val="00C85CCF"/>
    <w:rPr>
      <w:color w:val="008000"/>
    </w:rPr>
  </w:style>
  <w:style w:type="character" w:styleId="a8">
    <w:name w:val="annotation reference"/>
    <w:uiPriority w:val="99"/>
    <w:semiHidden/>
    <w:unhideWhenUsed/>
    <w:rsid w:val="00014E8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14E87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014E8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14E87"/>
    <w:rPr>
      <w:b/>
      <w:bCs/>
    </w:rPr>
  </w:style>
  <w:style w:type="character" w:customStyle="1" w:styleId="Char3">
    <w:name w:val="批注主题 Char"/>
    <w:link w:val="aa"/>
    <w:uiPriority w:val="99"/>
    <w:semiHidden/>
    <w:rsid w:val="00014E87"/>
    <w:rPr>
      <w:b/>
      <w:bCs/>
      <w:kern w:val="2"/>
      <w:sz w:val="21"/>
      <w:szCs w:val="22"/>
    </w:rPr>
  </w:style>
  <w:style w:type="character" w:customStyle="1" w:styleId="ab">
    <w:name w:val="页脚 字符"/>
    <w:uiPriority w:val="99"/>
    <w:rsid w:val="00B24812"/>
    <w:rPr>
      <w:sz w:val="18"/>
      <w:szCs w:val="18"/>
    </w:rPr>
  </w:style>
  <w:style w:type="paragraph" w:styleId="ac">
    <w:name w:val="List Paragraph"/>
    <w:basedOn w:val="a"/>
    <w:uiPriority w:val="34"/>
    <w:qFormat/>
    <w:rsid w:val="00B24812"/>
    <w:pPr>
      <w:ind w:firstLineChars="200" w:firstLine="420"/>
    </w:pPr>
  </w:style>
  <w:style w:type="paragraph" w:styleId="ad">
    <w:name w:val="Revision"/>
    <w:hidden/>
    <w:uiPriority w:val="99"/>
    <w:semiHidden/>
    <w:rsid w:val="00904E22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1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0">
    <w:name w:val="HTML 预设格式 字符"/>
    <w:link w:val="HTML"/>
    <w:uiPriority w:val="99"/>
    <w:semiHidden/>
    <w:rsid w:val="00E31B5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C01-4AA7-43A8-AD60-7EE8714E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4</DocSecurity>
  <Lines>4</Lines>
  <Paragraphs>1</Paragraphs>
  <ScaleCrop>false</ScaleCrop>
  <Company/>
  <LinksUpToDate>false</LinksUpToDate>
  <CharactersWithSpaces>654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http://www.rtfund.com/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rtfund</dc:creator>
  <cp:keywords/>
  <cp:lastModifiedBy>ZHONGM</cp:lastModifiedBy>
  <cp:revision>2</cp:revision>
  <dcterms:created xsi:type="dcterms:W3CDTF">2021-02-24T16:00:00Z</dcterms:created>
  <dcterms:modified xsi:type="dcterms:W3CDTF">2021-02-24T16:00:00Z</dcterms:modified>
</cp:coreProperties>
</file>