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</w:t>
      </w:r>
      <w:r w:rsidR="00602AB2">
        <w:rPr>
          <w:rFonts w:asciiTheme="minorEastAsia" w:hAnsiTheme="minorEastAsia"/>
          <w:b/>
          <w:sz w:val="28"/>
          <w:szCs w:val="21"/>
        </w:rPr>
        <w:t>1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bookmarkStart w:id="0" w:name="_GoBack"/>
      <w:r w:rsidR="000A4A48" w:rsidRPr="000A4A48">
        <w:rPr>
          <w:rFonts w:asciiTheme="minorEastAsia" w:hAnsiTheme="minorEastAsia" w:hint="eastAsia"/>
          <w:b/>
          <w:sz w:val="28"/>
          <w:szCs w:val="21"/>
        </w:rPr>
        <w:t>香港圣诞节</w:t>
      </w:r>
      <w:bookmarkEnd w:id="0"/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="00602AB2" w:rsidRPr="00602AB2">
        <w:rPr>
          <w:rFonts w:asciiTheme="minorEastAsia" w:hAnsiTheme="minorEastAsia" w:hint="eastAsia"/>
          <w:szCs w:val="21"/>
        </w:rPr>
        <w:t>关于2020年岁末及2021年沪港通下港股通交易日安排的通知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="00602AB2" w:rsidRPr="00602AB2">
        <w:rPr>
          <w:rFonts w:asciiTheme="minorEastAsia" w:hAnsiTheme="minorEastAsia" w:hint="eastAsia"/>
          <w:szCs w:val="21"/>
        </w:rPr>
        <w:t>关于2020年底及2021年深港通下的港股通交易日安排的通知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111AA4">
        <w:rPr>
          <w:rFonts w:asciiTheme="minorEastAsia" w:hAnsiTheme="minorEastAsia" w:cs="Arial" w:hint="eastAsia"/>
          <w:kern w:val="0"/>
          <w:szCs w:val="21"/>
        </w:rPr>
        <w:t>2</w:t>
      </w:r>
      <w:r w:rsidR="00111AA4">
        <w:rPr>
          <w:rFonts w:asciiTheme="minorEastAsia" w:hAnsiTheme="minorEastAsia" w:cs="Arial"/>
          <w:kern w:val="0"/>
          <w:szCs w:val="21"/>
        </w:rPr>
        <w:t>021年</w:t>
      </w:r>
      <w:r w:rsidR="000A4A48" w:rsidRPr="000A4A48">
        <w:rPr>
          <w:rFonts w:asciiTheme="minorEastAsia" w:hAnsiTheme="minorEastAsia" w:cs="Arial" w:hint="eastAsia"/>
          <w:kern w:val="0"/>
          <w:szCs w:val="21"/>
        </w:rPr>
        <w:t>12月24日（星期五）至12月27日（星期一）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061190" w:rsidRPr="008E68B8" w:rsidTr="00765E5F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061190" w:rsidTr="00765E5F">
        <w:trPr>
          <w:trHeight w:val="199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061190" w:rsidTr="00765E5F">
        <w:trPr>
          <w:trHeight w:val="24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061190" w:rsidTr="00765E5F">
        <w:trPr>
          <w:trHeight w:val="341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061190" w:rsidTr="00765E5F">
        <w:trPr>
          <w:trHeight w:val="19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061190" w:rsidTr="00765E5F">
        <w:trPr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061190" w:rsidRPr="008E68B8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061190" w:rsidRPr="008E68B8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061190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061190" w:rsidRPr="008E68B8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061190" w:rsidRPr="00621E3F" w:rsidTr="00765E5F">
        <w:trPr>
          <w:trHeight w:val="150"/>
          <w:jc w:val="center"/>
        </w:trPr>
        <w:tc>
          <w:tcPr>
            <w:tcW w:w="704" w:type="dxa"/>
            <w:vAlign w:val="center"/>
          </w:tcPr>
          <w:p w:rsidR="00061190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 w:hint="eastAsia"/>
                <w:kern w:val="0"/>
                <w:szCs w:val="21"/>
              </w:rPr>
              <w:t>泰康弘实3个月定期开放混合型发起式证券投资基金</w:t>
            </w:r>
          </w:p>
        </w:tc>
        <w:tc>
          <w:tcPr>
            <w:tcW w:w="1765" w:type="dxa"/>
            <w:vAlign w:val="center"/>
          </w:tcPr>
          <w:p w:rsidR="00061190" w:rsidRPr="002942D4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21E3F">
              <w:rPr>
                <w:rFonts w:asciiTheme="minorEastAsia" w:hAnsiTheme="minorEastAsia" w:cs="Arial"/>
                <w:kern w:val="0"/>
                <w:szCs w:val="21"/>
              </w:rPr>
              <w:t>006111</w:t>
            </w:r>
          </w:p>
        </w:tc>
      </w:tr>
      <w:tr w:rsidR="00061190" w:rsidTr="00765E5F">
        <w:trPr>
          <w:trHeight w:val="630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061190" w:rsidRPr="002942D4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061190" w:rsidRPr="008E68B8" w:rsidRDefault="00061190" w:rsidP="003F021C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061190" w:rsidTr="00765E5F">
        <w:trPr>
          <w:trHeight w:val="615"/>
          <w:jc w:val="center"/>
        </w:trPr>
        <w:tc>
          <w:tcPr>
            <w:tcW w:w="704" w:type="dxa"/>
            <w:vAlign w:val="center"/>
          </w:tcPr>
          <w:p w:rsidR="00061190" w:rsidRPr="008E68B8" w:rsidRDefault="00061190" w:rsidP="003F021C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061190" w:rsidRPr="002942D4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6704FF" w:rsidRDefault="00061190" w:rsidP="003F021C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061190" w:rsidRPr="006704F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061190" w:rsidRPr="006704F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3F021C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061190" w:rsidRPr="006704F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B92AFE" w:rsidRDefault="00061190" w:rsidP="003F021C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061190" w:rsidRPr="006704F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4C16AF" w:rsidRDefault="00061190" w:rsidP="003F021C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Pr="005C3C84" w:rsidRDefault="00061190" w:rsidP="003F021C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061190" w:rsidTr="00765E5F">
        <w:trPr>
          <w:trHeight w:val="227"/>
          <w:jc w:val="center"/>
        </w:trPr>
        <w:tc>
          <w:tcPr>
            <w:tcW w:w="704" w:type="dxa"/>
            <w:vAlign w:val="center"/>
          </w:tcPr>
          <w:p w:rsidR="00061190" w:rsidRDefault="00061190" w:rsidP="003F021C">
            <w:pPr>
              <w:snapToGrid w:val="0"/>
              <w:spacing w:beforeLines="50" w:line="360" w:lineRule="auto"/>
              <w:jc w:val="center"/>
            </w:pPr>
            <w:r>
              <w:t>17</w:t>
            </w:r>
          </w:p>
        </w:tc>
        <w:tc>
          <w:tcPr>
            <w:tcW w:w="5827" w:type="dxa"/>
            <w:vAlign w:val="center"/>
          </w:tcPr>
          <w:p w:rsidR="00061190" w:rsidRPr="00590036" w:rsidRDefault="00061190" w:rsidP="003F021C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061190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061190" w:rsidRPr="004C16AF" w:rsidRDefault="00061190" w:rsidP="003F021C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4D0CE1" w:rsidP="008D7131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/>
          <w:kern w:val="0"/>
          <w:szCs w:val="21"/>
        </w:rPr>
        <w:t>自</w:t>
      </w:r>
      <w:r w:rsidR="00163C0D">
        <w:rPr>
          <w:rFonts w:asciiTheme="minorEastAsia" w:hAnsiTheme="minorEastAsia" w:cs="Arial" w:hint="eastAsia"/>
          <w:kern w:val="0"/>
          <w:szCs w:val="21"/>
        </w:rPr>
        <w:t>2</w:t>
      </w:r>
      <w:r w:rsidR="00163C0D">
        <w:rPr>
          <w:rFonts w:asciiTheme="minorEastAsia" w:hAnsiTheme="minorEastAsia" w:cs="Arial"/>
          <w:kern w:val="0"/>
          <w:szCs w:val="21"/>
        </w:rPr>
        <w:t>021年</w:t>
      </w:r>
      <w:r w:rsidR="000A4A48">
        <w:rPr>
          <w:rFonts w:asciiTheme="minorEastAsia" w:hAnsiTheme="minorEastAsia" w:cs="Arial"/>
          <w:kern w:val="0"/>
          <w:szCs w:val="21"/>
        </w:rPr>
        <w:t>12</w:t>
      </w:r>
      <w:r w:rsidR="00F718FD">
        <w:rPr>
          <w:rFonts w:asciiTheme="minorEastAsia" w:hAnsiTheme="minorEastAsia" w:cs="Arial"/>
          <w:kern w:val="0"/>
          <w:szCs w:val="21"/>
        </w:rPr>
        <w:t>月</w:t>
      </w:r>
      <w:r w:rsidR="000A4A48">
        <w:rPr>
          <w:rFonts w:asciiTheme="minorEastAsia" w:hAnsiTheme="minorEastAsia" w:cs="Arial"/>
          <w:kern w:val="0"/>
          <w:szCs w:val="21"/>
        </w:rPr>
        <w:t>28</w:t>
      </w:r>
      <w:r w:rsidR="00F718FD">
        <w:rPr>
          <w:rFonts w:asciiTheme="minorEastAsia" w:hAnsiTheme="minorEastAsia" w:cs="Arial" w:hint="eastAsia"/>
          <w:kern w:val="0"/>
          <w:szCs w:val="21"/>
        </w:rPr>
        <w:t>日（星期</w:t>
      </w:r>
      <w:r w:rsidR="000A4A48">
        <w:rPr>
          <w:rFonts w:asciiTheme="minorEastAsia" w:hAnsiTheme="minorEastAsia" w:cs="Arial" w:hint="eastAsia"/>
          <w:kern w:val="0"/>
          <w:szCs w:val="21"/>
        </w:rPr>
        <w:t>二</w:t>
      </w:r>
      <w:r w:rsidR="00F718FD">
        <w:rPr>
          <w:rFonts w:asciiTheme="minorEastAsia" w:hAnsiTheme="minorEastAsia" w:cs="Arial" w:hint="eastAsia"/>
          <w:kern w:val="0"/>
          <w:szCs w:val="21"/>
        </w:rPr>
        <w:t>）</w:t>
      </w:r>
      <w:r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如遇</w:t>
      </w:r>
      <w:r w:rsidR="008D7131">
        <w:rPr>
          <w:rFonts w:asciiTheme="minorEastAsia" w:hAnsiTheme="minorEastAsia" w:cs="Arial" w:hint="eastAsia"/>
          <w:kern w:val="0"/>
          <w:szCs w:val="21"/>
        </w:rPr>
        <w:t>该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基金因其他原因暂停申购、赎回等业务</w:t>
      </w:r>
      <w:r w:rsidR="008D7131">
        <w:rPr>
          <w:rFonts w:asciiTheme="minorEastAsia" w:hAnsiTheme="minorEastAsia" w:cs="Arial" w:hint="eastAsia"/>
          <w:kern w:val="0"/>
          <w:szCs w:val="21"/>
        </w:rPr>
        <w:t>或处于封闭期</w:t>
      </w:r>
      <w:r w:rsidR="008D7131" w:rsidRPr="00E50631">
        <w:rPr>
          <w:rFonts w:asciiTheme="minorEastAsia" w:hAnsiTheme="minorEastAsia" w:cs="Arial" w:hint="eastAsia"/>
          <w:kern w:val="0"/>
          <w:szCs w:val="21"/>
        </w:rPr>
        <w:t>的，具体业务办理以相关公告为准。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</w:t>
      </w:r>
      <w:r w:rsidR="0016266A">
        <w:rPr>
          <w:rFonts w:asciiTheme="minorEastAsia" w:hAnsiTheme="minorEastAsia"/>
          <w:szCs w:val="21"/>
        </w:rPr>
        <w:t>1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0A4A48">
        <w:rPr>
          <w:rFonts w:asciiTheme="minorEastAsia" w:hAnsiTheme="minorEastAsia"/>
          <w:szCs w:val="21"/>
        </w:rPr>
        <w:t>12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0A4A48">
        <w:rPr>
          <w:rFonts w:asciiTheme="minorEastAsia" w:hAnsiTheme="minorEastAsia"/>
          <w:szCs w:val="21"/>
        </w:rPr>
        <w:t>22</w:t>
      </w:r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10" w:rsidRDefault="00320710" w:rsidP="00DA2D94">
      <w:r>
        <w:separator/>
      </w:r>
    </w:p>
  </w:endnote>
  <w:endnote w:type="continuationSeparator" w:id="0">
    <w:p w:rsidR="00320710" w:rsidRDefault="00320710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10" w:rsidRDefault="00320710" w:rsidP="00DA2D94">
      <w:r>
        <w:separator/>
      </w:r>
    </w:p>
  </w:footnote>
  <w:footnote w:type="continuationSeparator" w:id="0">
    <w:p w:rsidR="00320710" w:rsidRDefault="00320710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21832"/>
    <w:rsid w:val="00042EBC"/>
    <w:rsid w:val="00057A97"/>
    <w:rsid w:val="00061190"/>
    <w:rsid w:val="000837F3"/>
    <w:rsid w:val="000A33FF"/>
    <w:rsid w:val="000A4A48"/>
    <w:rsid w:val="000B2354"/>
    <w:rsid w:val="000C6908"/>
    <w:rsid w:val="000F5210"/>
    <w:rsid w:val="00111AA4"/>
    <w:rsid w:val="00114439"/>
    <w:rsid w:val="00124F71"/>
    <w:rsid w:val="001613DA"/>
    <w:rsid w:val="0016266A"/>
    <w:rsid w:val="00163C0D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20710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3F021C"/>
    <w:rsid w:val="0041296E"/>
    <w:rsid w:val="00460800"/>
    <w:rsid w:val="00464CCF"/>
    <w:rsid w:val="004A0106"/>
    <w:rsid w:val="004A2AF5"/>
    <w:rsid w:val="004C16AF"/>
    <w:rsid w:val="004C2DDE"/>
    <w:rsid w:val="004C49C1"/>
    <w:rsid w:val="004C7DA5"/>
    <w:rsid w:val="004D0CE1"/>
    <w:rsid w:val="004D62CF"/>
    <w:rsid w:val="004E0B67"/>
    <w:rsid w:val="004F2196"/>
    <w:rsid w:val="005508FA"/>
    <w:rsid w:val="0055141E"/>
    <w:rsid w:val="00551931"/>
    <w:rsid w:val="005607EF"/>
    <w:rsid w:val="00563730"/>
    <w:rsid w:val="00571B41"/>
    <w:rsid w:val="00590036"/>
    <w:rsid w:val="005E4553"/>
    <w:rsid w:val="00602AB2"/>
    <w:rsid w:val="00620646"/>
    <w:rsid w:val="00621E3F"/>
    <w:rsid w:val="006704FF"/>
    <w:rsid w:val="006722DA"/>
    <w:rsid w:val="00683417"/>
    <w:rsid w:val="00686E04"/>
    <w:rsid w:val="006A5F30"/>
    <w:rsid w:val="006D1251"/>
    <w:rsid w:val="006E2B18"/>
    <w:rsid w:val="00700CAD"/>
    <w:rsid w:val="00705C0A"/>
    <w:rsid w:val="00713994"/>
    <w:rsid w:val="00737630"/>
    <w:rsid w:val="00742E74"/>
    <w:rsid w:val="00743E57"/>
    <w:rsid w:val="00780435"/>
    <w:rsid w:val="00797EF6"/>
    <w:rsid w:val="007A0404"/>
    <w:rsid w:val="007A7E93"/>
    <w:rsid w:val="007B56EF"/>
    <w:rsid w:val="007D7774"/>
    <w:rsid w:val="00814501"/>
    <w:rsid w:val="00850B75"/>
    <w:rsid w:val="00895A23"/>
    <w:rsid w:val="008C0C60"/>
    <w:rsid w:val="008D7131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A048F3"/>
    <w:rsid w:val="00A25DD1"/>
    <w:rsid w:val="00A67BBE"/>
    <w:rsid w:val="00A86214"/>
    <w:rsid w:val="00AD649D"/>
    <w:rsid w:val="00AE267C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A3E3A"/>
    <w:rsid w:val="00BE6877"/>
    <w:rsid w:val="00BF021A"/>
    <w:rsid w:val="00C2106D"/>
    <w:rsid w:val="00C25B87"/>
    <w:rsid w:val="00C26D1C"/>
    <w:rsid w:val="00C325D6"/>
    <w:rsid w:val="00C33DA4"/>
    <w:rsid w:val="00C8420C"/>
    <w:rsid w:val="00CF41E4"/>
    <w:rsid w:val="00CF5B27"/>
    <w:rsid w:val="00D00EC1"/>
    <w:rsid w:val="00D01994"/>
    <w:rsid w:val="00D178B8"/>
    <w:rsid w:val="00D217EE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1387"/>
    <w:rsid w:val="00E42167"/>
    <w:rsid w:val="00E50631"/>
    <w:rsid w:val="00E6473A"/>
    <w:rsid w:val="00E8082D"/>
    <w:rsid w:val="00E8088F"/>
    <w:rsid w:val="00E812D5"/>
    <w:rsid w:val="00E83DD9"/>
    <w:rsid w:val="00E85957"/>
    <w:rsid w:val="00E87DC5"/>
    <w:rsid w:val="00E92B67"/>
    <w:rsid w:val="00EB4E1F"/>
    <w:rsid w:val="00ED52A6"/>
    <w:rsid w:val="00F03330"/>
    <w:rsid w:val="00F052BD"/>
    <w:rsid w:val="00F1211B"/>
    <w:rsid w:val="00F3689B"/>
    <w:rsid w:val="00F4437B"/>
    <w:rsid w:val="00F64A4D"/>
    <w:rsid w:val="00F64F77"/>
    <w:rsid w:val="00F718FD"/>
    <w:rsid w:val="00F966F4"/>
    <w:rsid w:val="00F978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4</DocSecurity>
  <Lines>9</Lines>
  <Paragraphs>2</Paragraphs>
  <ScaleCrop>false</ScaleCrop>
  <Company>Tkamc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2021-12-21T16:01:00Z</dcterms:created>
  <dcterms:modified xsi:type="dcterms:W3CDTF">2021-12-21T16:01:00Z</dcterms:modified>
</cp:coreProperties>
</file>