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00" w:rsidRDefault="00973C42">
      <w:pPr>
        <w:jc w:val="center"/>
        <w:rPr>
          <w:b/>
          <w:bCs/>
          <w:sz w:val="28"/>
          <w:szCs w:val="32"/>
        </w:rPr>
      </w:pPr>
      <w:r>
        <w:rPr>
          <w:rFonts w:hint="eastAsia"/>
          <w:b/>
          <w:bCs/>
          <w:sz w:val="28"/>
          <w:szCs w:val="32"/>
        </w:rPr>
        <w:t>中海基金管理有限公司</w:t>
      </w:r>
      <w:r>
        <w:rPr>
          <w:rFonts w:hint="eastAsia"/>
          <w:b/>
          <w:color w:val="000000"/>
          <w:sz w:val="28"/>
          <w:szCs w:val="28"/>
        </w:rPr>
        <w:t>关于旗下部分基金</w:t>
      </w:r>
      <w:r>
        <w:rPr>
          <w:rFonts w:hint="eastAsia"/>
          <w:b/>
          <w:bCs/>
          <w:sz w:val="28"/>
          <w:szCs w:val="32"/>
        </w:rPr>
        <w:t>网上直销费率优惠的公告</w:t>
      </w:r>
    </w:p>
    <w:p w:rsidR="00946200" w:rsidRDefault="00946200"/>
    <w:p w:rsidR="00946200" w:rsidRDefault="00973C42">
      <w:pPr>
        <w:ind w:firstLine="420"/>
      </w:pPr>
      <w:r>
        <w:rPr>
          <w:rFonts w:hint="eastAsia"/>
        </w:rPr>
        <w:t>为更好地满足广大投资者的理财需求，中海基金管理有限公司（以下简称“本公司”）</w:t>
      </w:r>
      <w:r>
        <w:rPr>
          <w:rFonts w:hint="eastAsia"/>
        </w:rPr>
        <w:t xml:space="preserve"> </w:t>
      </w:r>
      <w:r>
        <w:rPr>
          <w:rFonts w:hint="eastAsia"/>
        </w:rPr>
        <w:t>决定，自</w:t>
      </w:r>
      <w:r>
        <w:rPr>
          <w:rFonts w:hint="eastAsia"/>
        </w:rPr>
        <w:t>2021</w:t>
      </w:r>
      <w:r>
        <w:rPr>
          <w:rFonts w:hint="eastAsia"/>
        </w:rPr>
        <w:t>年</w:t>
      </w:r>
      <w:r>
        <w:rPr>
          <w:rFonts w:hint="eastAsia"/>
        </w:rPr>
        <w:t>12</w:t>
      </w:r>
      <w:r>
        <w:rPr>
          <w:rFonts w:hint="eastAsia"/>
        </w:rPr>
        <w:t>月</w:t>
      </w:r>
      <w:r>
        <w:rPr>
          <w:rFonts w:hint="eastAsia"/>
        </w:rPr>
        <w:t>8</w:t>
      </w:r>
      <w:r>
        <w:rPr>
          <w:rFonts w:hint="eastAsia"/>
        </w:rPr>
        <w:t>日起，对通过本公司网上直销</w:t>
      </w:r>
      <w:r>
        <w:t>（含</w:t>
      </w:r>
      <w:r>
        <w:rPr>
          <w:rFonts w:hint="eastAsia"/>
        </w:rPr>
        <w:t>中海基金</w:t>
      </w:r>
      <w:r>
        <w:t>APP</w:t>
      </w:r>
      <w:r>
        <w:t>）</w:t>
      </w:r>
      <w:r>
        <w:rPr>
          <w:rFonts w:hint="eastAsia"/>
        </w:rPr>
        <w:t>进行认申购、定投及通过</w:t>
      </w:r>
      <w:r>
        <w:rPr>
          <w:rFonts w:hint="eastAsia"/>
        </w:rPr>
        <w:t>e</w:t>
      </w:r>
      <w:r>
        <w:rPr>
          <w:rFonts w:hint="eastAsia"/>
        </w:rPr>
        <w:t>通宝进行认申购、定投本公司旗下部分基金的个人投资者实行费率优惠。现将有关事项公告如下：</w:t>
      </w:r>
    </w:p>
    <w:p w:rsidR="00946200" w:rsidRDefault="00973C42">
      <w:r>
        <w:t xml:space="preserve"> </w:t>
      </w:r>
    </w:p>
    <w:p w:rsidR="00946200" w:rsidRDefault="00973C42">
      <w:pPr>
        <w:rPr>
          <w:b/>
          <w:bCs/>
        </w:rPr>
      </w:pPr>
      <w:r>
        <w:rPr>
          <w:rFonts w:hint="eastAsia"/>
          <w:b/>
          <w:bCs/>
        </w:rPr>
        <w:t>一、适用范围：</w:t>
      </w:r>
    </w:p>
    <w:p w:rsidR="00946200" w:rsidRDefault="00973C42">
      <w:pPr>
        <w:ind w:firstLine="420"/>
      </w:pPr>
      <w:r>
        <w:rPr>
          <w:rFonts w:hint="eastAsia"/>
        </w:rPr>
        <w:t>1</w:t>
      </w:r>
      <w:r>
        <w:rPr>
          <w:rFonts w:hint="eastAsia"/>
        </w:rPr>
        <w:t>、</w:t>
      </w:r>
      <w:r>
        <w:rPr>
          <w:rFonts w:hint="eastAsia"/>
        </w:rPr>
        <w:t xml:space="preserve"> </w:t>
      </w:r>
      <w:r>
        <w:rPr>
          <w:rFonts w:hint="eastAsia"/>
        </w:rPr>
        <w:t>适用基金</w:t>
      </w:r>
    </w:p>
    <w:p w:rsidR="00946200" w:rsidRDefault="00973C42">
      <w:pPr>
        <w:ind w:firstLine="420"/>
      </w:pPr>
      <w:r>
        <w:rPr>
          <w:rFonts w:hint="eastAsia"/>
        </w:rPr>
        <w:t>本公司旗下已开通网上直销交易相关业务的</w:t>
      </w:r>
      <w:r>
        <w:rPr>
          <w:rFonts w:hint="eastAsia"/>
        </w:rPr>
        <w:t>部分</w:t>
      </w:r>
      <w:r>
        <w:rPr>
          <w:rFonts w:hint="eastAsia"/>
        </w:rPr>
        <w:t>开放式</w:t>
      </w:r>
      <w:r>
        <w:rPr>
          <w:rFonts w:hint="eastAsia"/>
        </w:rPr>
        <w:t>证券投资</w:t>
      </w:r>
      <w:r>
        <w:rPr>
          <w:rFonts w:hint="eastAsia"/>
        </w:rPr>
        <w:t>基金</w:t>
      </w:r>
      <w:r>
        <w:rPr>
          <w:rFonts w:hint="eastAsia"/>
        </w:rPr>
        <w:t>，</w:t>
      </w:r>
      <w:r>
        <w:rPr>
          <w:rFonts w:hint="eastAsia"/>
        </w:rPr>
        <w:t>包括：</w:t>
      </w:r>
    </w:p>
    <w:p w:rsidR="00946200" w:rsidRDefault="00973C42">
      <w:pPr>
        <w:ind w:firstLine="420"/>
      </w:pPr>
      <w:r>
        <w:rPr>
          <w:rFonts w:hint="eastAsia"/>
        </w:rPr>
        <w:t>中海优质成长证券投资基金（前端代码：</w:t>
      </w:r>
      <w:r>
        <w:rPr>
          <w:rFonts w:hint="eastAsia"/>
        </w:rPr>
        <w:t>398001</w:t>
      </w:r>
      <w:r>
        <w:rPr>
          <w:rFonts w:hint="eastAsia"/>
        </w:rPr>
        <w:t>）；</w:t>
      </w:r>
    </w:p>
    <w:p w:rsidR="00946200" w:rsidRDefault="00973C42">
      <w:pPr>
        <w:ind w:firstLine="420"/>
      </w:pPr>
      <w:r>
        <w:rPr>
          <w:rFonts w:hint="eastAsia"/>
        </w:rPr>
        <w:t>中海分红增利混合型证券投资基金（前端代码：</w:t>
      </w:r>
      <w:r>
        <w:rPr>
          <w:rFonts w:hint="eastAsia"/>
        </w:rPr>
        <w:t>398011</w:t>
      </w:r>
      <w:r>
        <w:rPr>
          <w:rFonts w:hint="eastAsia"/>
        </w:rPr>
        <w:t>）；</w:t>
      </w:r>
    </w:p>
    <w:p w:rsidR="00946200" w:rsidRDefault="00973C42">
      <w:pPr>
        <w:ind w:firstLine="420"/>
      </w:pPr>
      <w:r>
        <w:rPr>
          <w:rFonts w:hint="eastAsia"/>
        </w:rPr>
        <w:t>中海能源策略混合型证券投资基金（基金代码：</w:t>
      </w:r>
      <w:r>
        <w:rPr>
          <w:rFonts w:hint="eastAsia"/>
        </w:rPr>
        <w:t>398021</w:t>
      </w:r>
      <w:r>
        <w:rPr>
          <w:rFonts w:hint="eastAsia"/>
        </w:rPr>
        <w:t>）；</w:t>
      </w:r>
    </w:p>
    <w:p w:rsidR="00946200" w:rsidRDefault="00973C42">
      <w:pPr>
        <w:ind w:firstLine="420"/>
      </w:pPr>
      <w:r>
        <w:rPr>
          <w:rFonts w:hint="eastAsia"/>
        </w:rPr>
        <w:t>中海蓝筹灵活配置混合型证券投资基金（基金代码：</w:t>
      </w:r>
      <w:r>
        <w:rPr>
          <w:rFonts w:hint="eastAsia"/>
        </w:rPr>
        <w:t>398031</w:t>
      </w:r>
      <w:r>
        <w:rPr>
          <w:rFonts w:hint="eastAsia"/>
        </w:rPr>
        <w:t>）；</w:t>
      </w:r>
    </w:p>
    <w:p w:rsidR="00946200" w:rsidRDefault="00973C42">
      <w:pPr>
        <w:ind w:firstLine="420"/>
      </w:pPr>
      <w:r>
        <w:rPr>
          <w:rFonts w:hint="eastAsia"/>
        </w:rPr>
        <w:t>中海量化策略混合型证券投资基金（基金代码：</w:t>
      </w:r>
      <w:r>
        <w:rPr>
          <w:rFonts w:hint="eastAsia"/>
        </w:rPr>
        <w:t>398041</w:t>
      </w:r>
      <w:r>
        <w:rPr>
          <w:rFonts w:hint="eastAsia"/>
        </w:rPr>
        <w:t>）；</w:t>
      </w:r>
    </w:p>
    <w:p w:rsidR="00946200" w:rsidRDefault="00973C42">
      <w:pPr>
        <w:ind w:firstLine="420"/>
      </w:pPr>
      <w:r>
        <w:rPr>
          <w:rFonts w:hint="eastAsia"/>
        </w:rPr>
        <w:t>中海上证</w:t>
      </w:r>
      <w:r>
        <w:rPr>
          <w:rFonts w:hint="eastAsia"/>
        </w:rPr>
        <w:t>50</w:t>
      </w:r>
      <w:r>
        <w:rPr>
          <w:rFonts w:hint="eastAsia"/>
        </w:rPr>
        <w:t>指数增强型证券投资基金（基金代码：</w:t>
      </w:r>
      <w:r>
        <w:rPr>
          <w:rFonts w:hint="eastAsia"/>
        </w:rPr>
        <w:t>399001</w:t>
      </w:r>
      <w:r>
        <w:rPr>
          <w:rFonts w:hint="eastAsia"/>
        </w:rPr>
        <w:t>）；</w:t>
      </w:r>
    </w:p>
    <w:p w:rsidR="00946200" w:rsidRDefault="00973C42">
      <w:pPr>
        <w:ind w:firstLine="420"/>
      </w:pPr>
      <w:r>
        <w:rPr>
          <w:rFonts w:hint="eastAsia"/>
        </w:rPr>
        <w:t>中海环保新能源主题灵活配置混合型证券投资基金（基金代码：</w:t>
      </w:r>
      <w:r>
        <w:rPr>
          <w:rFonts w:hint="eastAsia"/>
        </w:rPr>
        <w:t>398051</w:t>
      </w:r>
      <w:r>
        <w:rPr>
          <w:rFonts w:hint="eastAsia"/>
        </w:rPr>
        <w:t>）；</w:t>
      </w:r>
    </w:p>
    <w:p w:rsidR="00946200" w:rsidRDefault="00973C42">
      <w:pPr>
        <w:ind w:firstLine="420"/>
      </w:pPr>
      <w:r>
        <w:rPr>
          <w:rFonts w:hint="eastAsia"/>
        </w:rPr>
        <w:t>中海增强收益债券型证券投资基金</w:t>
      </w:r>
      <w:r>
        <w:rPr>
          <w:rFonts w:hint="eastAsia"/>
        </w:rPr>
        <w:t>A</w:t>
      </w:r>
      <w:r>
        <w:rPr>
          <w:rFonts w:hint="eastAsia"/>
        </w:rPr>
        <w:t>（基金代码：</w:t>
      </w:r>
      <w:r>
        <w:rPr>
          <w:rFonts w:hint="eastAsia"/>
        </w:rPr>
        <w:t>395011</w:t>
      </w:r>
      <w:r>
        <w:rPr>
          <w:rFonts w:hint="eastAsia"/>
        </w:rPr>
        <w:t>）；</w:t>
      </w:r>
    </w:p>
    <w:p w:rsidR="00946200" w:rsidRDefault="00973C42">
      <w:pPr>
        <w:ind w:firstLine="420"/>
      </w:pPr>
      <w:r>
        <w:rPr>
          <w:rFonts w:hint="eastAsia"/>
        </w:rPr>
        <w:t>中海消费主题精选混合型证券投资基金（基金代码：</w:t>
      </w:r>
      <w:r>
        <w:rPr>
          <w:rFonts w:hint="eastAsia"/>
        </w:rPr>
        <w:t>398061</w:t>
      </w:r>
      <w:r>
        <w:rPr>
          <w:rFonts w:hint="eastAsia"/>
        </w:rPr>
        <w:t>）；</w:t>
      </w:r>
    </w:p>
    <w:p w:rsidR="00946200" w:rsidRDefault="00973C42">
      <w:pPr>
        <w:ind w:firstLine="420"/>
      </w:pPr>
      <w:r>
        <w:rPr>
          <w:rFonts w:hint="eastAsia"/>
        </w:rPr>
        <w:t>中海</w:t>
      </w:r>
      <w:r>
        <w:rPr>
          <w:rFonts w:hint="eastAsia"/>
        </w:rPr>
        <w:t>医疗保健主题股票型证券投资基金（基金代码：</w:t>
      </w:r>
      <w:r>
        <w:rPr>
          <w:rFonts w:hint="eastAsia"/>
        </w:rPr>
        <w:t>399011</w:t>
      </w:r>
      <w:r>
        <w:rPr>
          <w:rFonts w:hint="eastAsia"/>
        </w:rPr>
        <w:t>）；</w:t>
      </w:r>
    </w:p>
    <w:p w:rsidR="00946200" w:rsidRDefault="00973C42">
      <w:pPr>
        <w:ind w:firstLine="420"/>
      </w:pPr>
      <w:r>
        <w:rPr>
          <w:rFonts w:hint="eastAsia"/>
        </w:rPr>
        <w:t>中海优势精选灵活配置混合型证券投资基金（基金代码：</w:t>
      </w:r>
      <w:r>
        <w:rPr>
          <w:rFonts w:hint="eastAsia"/>
        </w:rPr>
        <w:t>393001</w:t>
      </w:r>
      <w:r>
        <w:rPr>
          <w:rFonts w:hint="eastAsia"/>
        </w:rPr>
        <w:t>）；</w:t>
      </w:r>
    </w:p>
    <w:p w:rsidR="00946200" w:rsidRDefault="00973C42">
      <w:pPr>
        <w:ind w:firstLine="420"/>
      </w:pPr>
      <w:r>
        <w:rPr>
          <w:rFonts w:hint="eastAsia"/>
        </w:rPr>
        <w:t>中海可转换债券债券型证券投资基金</w:t>
      </w:r>
      <w:r>
        <w:rPr>
          <w:rFonts w:hint="eastAsia"/>
        </w:rPr>
        <w:t>A</w:t>
      </w:r>
      <w:r>
        <w:rPr>
          <w:rFonts w:hint="eastAsia"/>
        </w:rPr>
        <w:t>（基金代码：</w:t>
      </w:r>
      <w:r>
        <w:rPr>
          <w:rFonts w:hint="eastAsia"/>
        </w:rPr>
        <w:t>000003</w:t>
      </w:r>
      <w:r>
        <w:rPr>
          <w:rFonts w:hint="eastAsia"/>
        </w:rPr>
        <w:t>）；</w:t>
      </w:r>
    </w:p>
    <w:p w:rsidR="00946200" w:rsidRDefault="00973C42">
      <w:pPr>
        <w:ind w:firstLine="420"/>
      </w:pPr>
      <w:r>
        <w:rPr>
          <w:rFonts w:hint="eastAsia"/>
        </w:rPr>
        <w:t>中海纯债债券型证券投资基金</w:t>
      </w:r>
      <w:r>
        <w:rPr>
          <w:rFonts w:hint="eastAsia"/>
        </w:rPr>
        <w:t>A</w:t>
      </w:r>
      <w:r>
        <w:rPr>
          <w:rFonts w:hint="eastAsia"/>
        </w:rPr>
        <w:t>（基金代码：</w:t>
      </w:r>
      <w:r>
        <w:rPr>
          <w:rFonts w:hint="eastAsia"/>
        </w:rPr>
        <w:t>000298</w:t>
      </w:r>
      <w:r>
        <w:rPr>
          <w:rFonts w:hint="eastAsia"/>
        </w:rPr>
        <w:t>）；</w:t>
      </w:r>
    </w:p>
    <w:p w:rsidR="00946200" w:rsidRDefault="00973C42">
      <w:pPr>
        <w:ind w:firstLine="420"/>
      </w:pPr>
      <w:r>
        <w:rPr>
          <w:rFonts w:hint="eastAsia"/>
        </w:rPr>
        <w:t>中海积极收益灵活配置混合型证券投资基金（基金代码：</w:t>
      </w:r>
      <w:r>
        <w:rPr>
          <w:rFonts w:hint="eastAsia"/>
        </w:rPr>
        <w:t>000597</w:t>
      </w:r>
      <w:r>
        <w:rPr>
          <w:rFonts w:hint="eastAsia"/>
        </w:rPr>
        <w:t>）；</w:t>
      </w:r>
    </w:p>
    <w:p w:rsidR="00946200" w:rsidRDefault="00973C42">
      <w:pPr>
        <w:ind w:firstLine="420"/>
      </w:pPr>
      <w:r>
        <w:rPr>
          <w:rFonts w:hint="eastAsia"/>
        </w:rPr>
        <w:t>中海医药健康产业精选灵活配置混合型证券投资基金</w:t>
      </w:r>
      <w:r>
        <w:rPr>
          <w:rFonts w:hint="eastAsia"/>
        </w:rPr>
        <w:t>A</w:t>
      </w:r>
      <w:r>
        <w:rPr>
          <w:rFonts w:hint="eastAsia"/>
        </w:rPr>
        <w:t>（基金代码：</w:t>
      </w:r>
      <w:r>
        <w:rPr>
          <w:rFonts w:hint="eastAsia"/>
        </w:rPr>
        <w:t>000878</w:t>
      </w:r>
      <w:r>
        <w:rPr>
          <w:rFonts w:hint="eastAsia"/>
        </w:rPr>
        <w:t>）；</w:t>
      </w:r>
    </w:p>
    <w:p w:rsidR="00946200" w:rsidRDefault="00973C42">
      <w:pPr>
        <w:ind w:firstLine="420"/>
      </w:pPr>
      <w:r>
        <w:rPr>
          <w:rFonts w:hint="eastAsia"/>
        </w:rPr>
        <w:t>中海进取收益灵活配置混合型证券投资基金（基金代码：</w:t>
      </w:r>
      <w:r>
        <w:rPr>
          <w:rFonts w:hint="eastAsia"/>
        </w:rPr>
        <w:t>001252</w:t>
      </w:r>
      <w:r>
        <w:rPr>
          <w:rFonts w:hint="eastAsia"/>
        </w:rPr>
        <w:t>）；</w:t>
      </w:r>
    </w:p>
    <w:p w:rsidR="00946200" w:rsidRDefault="00973C42">
      <w:pPr>
        <w:ind w:firstLine="420"/>
      </w:pPr>
      <w:r>
        <w:rPr>
          <w:rFonts w:hint="eastAsia"/>
        </w:rPr>
        <w:t>中海积极增利灵活配置混合型证券投资基金（基金代码</w:t>
      </w:r>
      <w:r>
        <w:rPr>
          <w:rFonts w:hint="eastAsia"/>
        </w:rPr>
        <w:t>：</w:t>
      </w:r>
      <w:r>
        <w:rPr>
          <w:rFonts w:hint="eastAsia"/>
        </w:rPr>
        <w:t>001279</w:t>
      </w:r>
      <w:r>
        <w:rPr>
          <w:rFonts w:hint="eastAsia"/>
        </w:rPr>
        <w:t>）；</w:t>
      </w:r>
    </w:p>
    <w:p w:rsidR="00946200" w:rsidRDefault="00973C42">
      <w:pPr>
        <w:ind w:firstLine="420"/>
      </w:pPr>
      <w:r>
        <w:rPr>
          <w:rFonts w:hint="eastAsia"/>
        </w:rPr>
        <w:t>中海混改红利主题精选灵活配置混合型证券投资基金（基金代码：</w:t>
      </w:r>
      <w:r>
        <w:rPr>
          <w:rFonts w:hint="eastAsia"/>
        </w:rPr>
        <w:t>001574</w:t>
      </w:r>
      <w:r>
        <w:rPr>
          <w:rFonts w:hint="eastAsia"/>
        </w:rPr>
        <w:t>）；</w:t>
      </w:r>
    </w:p>
    <w:p w:rsidR="00946200" w:rsidRDefault="00973C42">
      <w:pPr>
        <w:ind w:firstLine="420"/>
      </w:pPr>
      <w:r>
        <w:rPr>
          <w:rFonts w:hint="eastAsia"/>
        </w:rPr>
        <w:t>中海魅力长三角灵活配置混合型证券投资基金（基金代码：</w:t>
      </w:r>
      <w:r>
        <w:rPr>
          <w:rFonts w:hint="eastAsia"/>
        </w:rPr>
        <w:t>001864</w:t>
      </w:r>
      <w:r>
        <w:rPr>
          <w:rFonts w:hint="eastAsia"/>
        </w:rPr>
        <w:t>）；</w:t>
      </w:r>
    </w:p>
    <w:p w:rsidR="00946200" w:rsidRDefault="00973C42">
      <w:pPr>
        <w:ind w:firstLine="420"/>
      </w:pPr>
      <w:r>
        <w:rPr>
          <w:rFonts w:hint="eastAsia"/>
        </w:rPr>
        <w:t>中海沪港深价值优选灵活配置混合型证券投资基金（基金代码：</w:t>
      </w:r>
      <w:r>
        <w:rPr>
          <w:rFonts w:hint="eastAsia"/>
        </w:rPr>
        <w:t>002214</w:t>
      </w:r>
      <w:r>
        <w:rPr>
          <w:rFonts w:hint="eastAsia"/>
        </w:rPr>
        <w:t>）；</w:t>
      </w:r>
    </w:p>
    <w:p w:rsidR="00946200" w:rsidRDefault="00973C42">
      <w:pPr>
        <w:ind w:firstLine="420"/>
      </w:pPr>
      <w:r>
        <w:rPr>
          <w:rFonts w:hint="eastAsia"/>
        </w:rPr>
        <w:t>中海合嘉增强收益债券型证券投资基金</w:t>
      </w:r>
      <w:r>
        <w:rPr>
          <w:rFonts w:hint="eastAsia"/>
        </w:rPr>
        <w:t>A</w:t>
      </w:r>
      <w:r>
        <w:rPr>
          <w:rFonts w:hint="eastAsia"/>
        </w:rPr>
        <w:t>（基金代码：</w:t>
      </w:r>
      <w:r>
        <w:rPr>
          <w:rFonts w:hint="eastAsia"/>
        </w:rPr>
        <w:t>002965</w:t>
      </w:r>
      <w:r>
        <w:rPr>
          <w:rFonts w:hint="eastAsia"/>
        </w:rPr>
        <w:t>）；</w:t>
      </w:r>
    </w:p>
    <w:p w:rsidR="00946200" w:rsidRDefault="00973C42">
      <w:pPr>
        <w:ind w:firstLine="420"/>
      </w:pPr>
      <w:r>
        <w:rPr>
          <w:rFonts w:hint="eastAsia"/>
        </w:rPr>
        <w:t>中海信息产业精选混合型证券投资基金（基金代码：</w:t>
      </w:r>
      <w:r>
        <w:rPr>
          <w:rFonts w:hint="eastAsia"/>
        </w:rPr>
        <w:t>000166</w:t>
      </w:r>
      <w:r>
        <w:rPr>
          <w:rFonts w:hint="eastAsia"/>
        </w:rPr>
        <w:t>）；</w:t>
      </w:r>
    </w:p>
    <w:p w:rsidR="00946200" w:rsidRDefault="00973C42">
      <w:pPr>
        <w:ind w:firstLine="420"/>
      </w:pPr>
      <w:r>
        <w:rPr>
          <w:rFonts w:hint="eastAsia"/>
        </w:rPr>
        <w:t>中海顺鑫灵活配置混合型证券投资基金（基金代码：</w:t>
      </w:r>
      <w:r>
        <w:rPr>
          <w:rFonts w:hint="eastAsia"/>
        </w:rPr>
        <w:t>002213</w:t>
      </w:r>
      <w:r>
        <w:rPr>
          <w:rFonts w:hint="eastAsia"/>
        </w:rPr>
        <w:t>）；</w:t>
      </w:r>
    </w:p>
    <w:p w:rsidR="00946200" w:rsidRDefault="00973C42">
      <w:pPr>
        <w:ind w:firstLine="420"/>
      </w:pPr>
      <w:r>
        <w:rPr>
          <w:rFonts w:hint="eastAsia"/>
        </w:rPr>
        <w:t>中海沪港深多策略灵活配置混合型证券投资基金（基金代码：</w:t>
      </w:r>
      <w:r>
        <w:rPr>
          <w:rFonts w:hint="eastAsia"/>
        </w:rPr>
        <w:t>005646</w:t>
      </w:r>
      <w:r>
        <w:rPr>
          <w:rFonts w:hint="eastAsia"/>
        </w:rPr>
        <w:t>）；</w:t>
      </w:r>
    </w:p>
    <w:p w:rsidR="00946200" w:rsidRDefault="00973C42">
      <w:pPr>
        <w:ind w:firstLine="420"/>
      </w:pPr>
      <w:r>
        <w:rPr>
          <w:rFonts w:hint="eastAsia"/>
        </w:rPr>
        <w:t>中海海誉混合型证券投资基金</w:t>
      </w:r>
      <w:r>
        <w:rPr>
          <w:rFonts w:hint="eastAsia"/>
        </w:rPr>
        <w:t>A</w:t>
      </w:r>
      <w:r>
        <w:rPr>
          <w:rFonts w:hint="eastAsia"/>
        </w:rPr>
        <w:t>（基金代码：</w:t>
      </w:r>
      <w:r>
        <w:rPr>
          <w:rFonts w:hint="eastAsia"/>
        </w:rPr>
        <w:t>011514</w:t>
      </w:r>
      <w:r>
        <w:rPr>
          <w:rFonts w:hint="eastAsia"/>
        </w:rPr>
        <w:t>）；</w:t>
      </w:r>
    </w:p>
    <w:p w:rsidR="00946200" w:rsidRDefault="00973C42">
      <w:pPr>
        <w:ind w:firstLine="420"/>
      </w:pPr>
      <w:r>
        <w:rPr>
          <w:rFonts w:hint="eastAsia"/>
        </w:rPr>
        <w:t>中海中短债债券型证券投资基金（基金代码：</w:t>
      </w:r>
      <w:r>
        <w:rPr>
          <w:rFonts w:hint="eastAsia"/>
        </w:rPr>
        <w:t>000674</w:t>
      </w:r>
      <w:r>
        <w:rPr>
          <w:rFonts w:hint="eastAsia"/>
        </w:rPr>
        <w:t>）；</w:t>
      </w:r>
    </w:p>
    <w:p w:rsidR="00946200" w:rsidRDefault="00973C42">
      <w:pPr>
        <w:ind w:firstLine="420"/>
      </w:pPr>
      <w:r>
        <w:rPr>
          <w:rFonts w:hint="eastAsia"/>
        </w:rPr>
        <w:t>中海海颐混合型证券投资基金</w:t>
      </w:r>
      <w:r>
        <w:rPr>
          <w:rFonts w:hint="eastAsia"/>
        </w:rPr>
        <w:t>A</w:t>
      </w:r>
      <w:r>
        <w:rPr>
          <w:rFonts w:hint="eastAsia"/>
        </w:rPr>
        <w:t>（基金代码：</w:t>
      </w:r>
      <w:r>
        <w:rPr>
          <w:rFonts w:hint="eastAsia"/>
        </w:rPr>
        <w:t>013581</w:t>
      </w:r>
      <w:r>
        <w:rPr>
          <w:rFonts w:hint="eastAsia"/>
        </w:rPr>
        <w:t>）。</w:t>
      </w:r>
    </w:p>
    <w:p w:rsidR="00946200" w:rsidRDefault="00946200">
      <w:pPr>
        <w:ind w:firstLine="420"/>
      </w:pPr>
    </w:p>
    <w:p w:rsidR="00946200" w:rsidRDefault="00973C42">
      <w:pPr>
        <w:ind w:firstLine="420"/>
      </w:pPr>
      <w:r>
        <w:rPr>
          <w:rFonts w:hint="eastAsia"/>
        </w:rPr>
        <w:t>2</w:t>
      </w:r>
      <w:r>
        <w:rPr>
          <w:rFonts w:hint="eastAsia"/>
        </w:rPr>
        <w:t>、</w:t>
      </w:r>
      <w:r>
        <w:rPr>
          <w:rFonts w:hint="eastAsia"/>
        </w:rPr>
        <w:t xml:space="preserve"> </w:t>
      </w:r>
      <w:r>
        <w:rPr>
          <w:rFonts w:hint="eastAsia"/>
        </w:rPr>
        <w:t>适用投资者</w:t>
      </w:r>
    </w:p>
    <w:p w:rsidR="00946200" w:rsidRDefault="00973C42">
      <w:pPr>
        <w:ind w:firstLine="420"/>
      </w:pPr>
      <w:r>
        <w:rPr>
          <w:rFonts w:hint="eastAsia"/>
        </w:rPr>
        <w:t>本次费率优惠仅对通过本公司网上直销</w:t>
      </w:r>
      <w:r>
        <w:t>（含</w:t>
      </w:r>
      <w:r>
        <w:rPr>
          <w:rFonts w:hint="eastAsia"/>
        </w:rPr>
        <w:t>中海基金</w:t>
      </w:r>
      <w:r>
        <w:t>APP</w:t>
      </w:r>
      <w:r>
        <w:t>）</w:t>
      </w:r>
      <w:r>
        <w:rPr>
          <w:rFonts w:hint="eastAsia"/>
        </w:rPr>
        <w:t>对上述基金进行认申购、定投和通过</w:t>
      </w:r>
      <w:r>
        <w:rPr>
          <w:rFonts w:hint="eastAsia"/>
        </w:rPr>
        <w:t>e</w:t>
      </w:r>
      <w:r>
        <w:rPr>
          <w:rFonts w:hint="eastAsia"/>
        </w:rPr>
        <w:t>通宝对上述基金进行的认申购、定投的个人投资者。</w:t>
      </w:r>
    </w:p>
    <w:p w:rsidR="00946200" w:rsidRDefault="00973C42">
      <w:r>
        <w:t xml:space="preserve"> </w:t>
      </w:r>
    </w:p>
    <w:p w:rsidR="00946200" w:rsidRDefault="00973C42">
      <w:pPr>
        <w:rPr>
          <w:b/>
          <w:bCs/>
        </w:rPr>
      </w:pPr>
      <w:r>
        <w:rPr>
          <w:rFonts w:hint="eastAsia"/>
          <w:b/>
          <w:bCs/>
        </w:rPr>
        <w:t>二、优惠费率及标准</w:t>
      </w:r>
    </w:p>
    <w:p w:rsidR="00946200" w:rsidRDefault="00946200"/>
    <w:p w:rsidR="00946200" w:rsidRDefault="00973C42">
      <w:r>
        <w:rPr>
          <w:rFonts w:hint="eastAsia"/>
        </w:rPr>
        <w:t>1</w:t>
      </w:r>
      <w:r>
        <w:rPr>
          <w:rFonts w:hint="eastAsia"/>
        </w:rPr>
        <w:t>、投资者通过“</w:t>
      </w:r>
      <w:r>
        <w:rPr>
          <w:rFonts w:hint="eastAsia"/>
        </w:rPr>
        <w:t>e</w:t>
      </w:r>
      <w:r>
        <w:rPr>
          <w:rFonts w:hint="eastAsia"/>
        </w:rPr>
        <w:t>通宝”认申购、定投适用基金，享受</w:t>
      </w:r>
      <w:r>
        <w:rPr>
          <w:rFonts w:hint="eastAsia"/>
        </w:rPr>
        <w:t>2</w:t>
      </w:r>
      <w:r>
        <w:rPr>
          <w:rFonts w:hint="eastAsia"/>
        </w:rPr>
        <w:t>折优惠，基金费率为固定金额的不享受此费率优惠。</w:t>
      </w:r>
    </w:p>
    <w:p w:rsidR="00946200" w:rsidRDefault="00946200"/>
    <w:p w:rsidR="00946200" w:rsidRDefault="00973C42">
      <w:r>
        <w:rPr>
          <w:rFonts w:hint="eastAsia"/>
        </w:rPr>
        <w:t>2</w:t>
      </w:r>
      <w:r>
        <w:rPr>
          <w:rFonts w:hint="eastAsia"/>
        </w:rPr>
        <w:t>、投资者通过</w:t>
      </w:r>
      <w:r>
        <w:t>工行直连</w:t>
      </w:r>
      <w:r>
        <w:rPr>
          <w:rFonts w:hint="eastAsia"/>
        </w:rPr>
        <w:t>、</w:t>
      </w:r>
      <w:r>
        <w:t>招行直连</w:t>
      </w:r>
      <w:r>
        <w:rPr>
          <w:rFonts w:hint="eastAsia"/>
        </w:rPr>
        <w:t>、农行</w:t>
      </w:r>
      <w:r>
        <w:t>直连</w:t>
      </w:r>
      <w:r>
        <w:rPr>
          <w:rFonts w:hint="eastAsia"/>
        </w:rPr>
        <w:t>、通联支付认申购、定投适用基金，优惠费率为</w:t>
      </w:r>
      <w:r>
        <w:rPr>
          <w:rFonts w:hint="eastAsia"/>
        </w:rPr>
        <w:t>0</w:t>
      </w:r>
      <w:r>
        <w:t>.6%</w:t>
      </w:r>
      <w:r>
        <w:rPr>
          <w:rFonts w:hint="eastAsia"/>
        </w:rPr>
        <w:t>，若产品原费率低于</w:t>
      </w:r>
      <w:r>
        <w:rPr>
          <w:rFonts w:hint="eastAsia"/>
        </w:rPr>
        <w:t>0</w:t>
      </w:r>
      <w:r>
        <w:t>.6%</w:t>
      </w:r>
      <w:r>
        <w:rPr>
          <w:rFonts w:hint="eastAsia"/>
        </w:rPr>
        <w:t>，按照原费率执行。</w:t>
      </w:r>
    </w:p>
    <w:p w:rsidR="00946200" w:rsidRDefault="00946200"/>
    <w:p w:rsidR="00946200" w:rsidRDefault="00973C42">
      <w:r>
        <w:rPr>
          <w:rFonts w:hint="eastAsia"/>
        </w:rPr>
        <w:t>3</w:t>
      </w:r>
      <w:r>
        <w:rPr>
          <w:rFonts w:hint="eastAsia"/>
        </w:rPr>
        <w:t>、投资者通过建行</w:t>
      </w:r>
      <w:r>
        <w:t>直连</w:t>
      </w:r>
      <w:r>
        <w:rPr>
          <w:rFonts w:hint="eastAsia"/>
        </w:rPr>
        <w:t>认申购、定投适用基金，享受</w:t>
      </w:r>
      <w:r>
        <w:rPr>
          <w:rFonts w:hint="eastAsia"/>
        </w:rPr>
        <w:t>8</w:t>
      </w:r>
      <w:r>
        <w:rPr>
          <w:rFonts w:hint="eastAsia"/>
        </w:rPr>
        <w:t>折优惠，</w:t>
      </w:r>
      <w:r>
        <w:t>优惠后不低于</w:t>
      </w:r>
      <w:r>
        <w:t>0.6%</w:t>
      </w:r>
      <w:r>
        <w:t>，原费率低于</w:t>
      </w:r>
      <w:r>
        <w:t>0.6%</w:t>
      </w:r>
      <w:r>
        <w:rPr>
          <w:rFonts w:hint="eastAsia"/>
        </w:rPr>
        <w:t>，</w:t>
      </w:r>
      <w:r>
        <w:t>按原费率执行</w:t>
      </w:r>
      <w:r>
        <w:rPr>
          <w:rFonts w:hint="eastAsia"/>
        </w:rPr>
        <w:t>。</w:t>
      </w:r>
    </w:p>
    <w:p w:rsidR="00946200" w:rsidRDefault="00973C42">
      <w:r>
        <w:t xml:space="preserve"> </w:t>
      </w:r>
    </w:p>
    <w:p w:rsidR="00946200" w:rsidRDefault="00973C42">
      <w:pPr>
        <w:rPr>
          <w:b/>
          <w:bCs/>
        </w:rPr>
      </w:pPr>
      <w:r>
        <w:rPr>
          <w:rFonts w:hint="eastAsia"/>
          <w:b/>
          <w:bCs/>
        </w:rPr>
        <w:t>三、重要提示</w:t>
      </w:r>
    </w:p>
    <w:p w:rsidR="00946200" w:rsidRDefault="00973C42">
      <w:pPr>
        <w:ind w:firstLine="420"/>
      </w:pPr>
      <w:r>
        <w:rPr>
          <w:rFonts w:hint="eastAsia"/>
        </w:rPr>
        <w:t>1</w:t>
      </w:r>
      <w:r>
        <w:rPr>
          <w:rFonts w:hint="eastAsia"/>
        </w:rPr>
        <w:t>、</w:t>
      </w:r>
      <w:r>
        <w:rPr>
          <w:rFonts w:hint="eastAsia"/>
        </w:rPr>
        <w:t xml:space="preserve"> </w:t>
      </w:r>
      <w:r>
        <w:rPr>
          <w:rFonts w:hint="eastAsia"/>
        </w:rPr>
        <w:t>本次费率优惠调整仅针对处于基金募集期的开放式</w:t>
      </w:r>
      <w:r>
        <w:rPr>
          <w:rFonts w:hint="eastAsia"/>
        </w:rPr>
        <w:t>证券投资</w:t>
      </w:r>
      <w:r>
        <w:rPr>
          <w:rFonts w:hint="eastAsia"/>
        </w:rPr>
        <w:t>基金认购费率、处于正常</w:t>
      </w:r>
      <w:r>
        <w:t>开放</w:t>
      </w:r>
      <w:r>
        <w:rPr>
          <w:rFonts w:hint="eastAsia"/>
        </w:rPr>
        <w:t>期的指定开放式</w:t>
      </w:r>
      <w:r>
        <w:rPr>
          <w:rFonts w:hint="eastAsia"/>
        </w:rPr>
        <w:t>证券投资</w:t>
      </w:r>
      <w:r>
        <w:rPr>
          <w:rFonts w:hint="eastAsia"/>
        </w:rPr>
        <w:t>基金（前端收费）的业务手续费费率，不包括基金的后端收费模式的手续费费率。</w:t>
      </w:r>
    </w:p>
    <w:p w:rsidR="00946200" w:rsidRDefault="00973C42">
      <w:pPr>
        <w:ind w:firstLine="420"/>
      </w:pPr>
      <w:r>
        <w:rPr>
          <w:rFonts w:hint="eastAsia"/>
        </w:rPr>
        <w:t>2</w:t>
      </w:r>
      <w:r>
        <w:rPr>
          <w:rFonts w:hint="eastAsia"/>
        </w:rPr>
        <w:t>、</w:t>
      </w:r>
      <w:r>
        <w:t>后期上线的</w:t>
      </w:r>
      <w:r>
        <w:rPr>
          <w:rFonts w:hint="eastAsia"/>
        </w:rPr>
        <w:t>开通网上直销交易相关业务的开放式</w:t>
      </w:r>
      <w:r>
        <w:rPr>
          <w:rFonts w:hint="eastAsia"/>
        </w:rPr>
        <w:t>证券投资</w:t>
      </w:r>
      <w:r>
        <w:t>基金产品</w:t>
      </w:r>
      <w:r>
        <w:rPr>
          <w:rFonts w:hint="eastAsia"/>
        </w:rPr>
        <w:t>，若无特殊说明，参照本公告费率优惠方式</w:t>
      </w:r>
      <w:r>
        <w:rPr>
          <w:rFonts w:hint="eastAsia"/>
        </w:rPr>
        <w:t>执行费率优惠。</w:t>
      </w:r>
    </w:p>
    <w:p w:rsidR="00946200" w:rsidRDefault="00973C42">
      <w:pPr>
        <w:ind w:firstLine="420"/>
      </w:pPr>
      <w:r>
        <w:rPr>
          <w:rFonts w:hint="eastAsia"/>
        </w:rPr>
        <w:t>3</w:t>
      </w:r>
      <w:r>
        <w:rPr>
          <w:rFonts w:hint="eastAsia"/>
        </w:rPr>
        <w:t>、以上费率优惠政策如有变更，请以中海基金官方网站所示公告为准。</w:t>
      </w:r>
    </w:p>
    <w:p w:rsidR="00946200" w:rsidRDefault="00973C42">
      <w:pPr>
        <w:ind w:firstLine="420"/>
      </w:pPr>
      <w:r>
        <w:rPr>
          <w:rFonts w:hint="eastAsia"/>
        </w:rPr>
        <w:t>4</w:t>
      </w:r>
      <w:r>
        <w:rPr>
          <w:rFonts w:hint="eastAsia"/>
        </w:rPr>
        <w:t>、投资者投资本基金前，请仔细阅读本基金基金合同、招募说明书等相关法律文件。各基金原费率参见各基金相关法律文件及最新业务公告。</w:t>
      </w:r>
    </w:p>
    <w:p w:rsidR="00946200" w:rsidRDefault="00973C42">
      <w:r>
        <w:t xml:space="preserve"> </w:t>
      </w:r>
    </w:p>
    <w:p w:rsidR="00946200" w:rsidRDefault="00973C42">
      <w:pPr>
        <w:rPr>
          <w:b/>
          <w:bCs/>
        </w:rPr>
      </w:pPr>
      <w:r>
        <w:rPr>
          <w:rFonts w:hint="eastAsia"/>
          <w:b/>
          <w:bCs/>
        </w:rPr>
        <w:t>四、投资人可通过以下途径了解或咨询详情</w:t>
      </w:r>
    </w:p>
    <w:p w:rsidR="00946200" w:rsidRDefault="00973C42">
      <w:pPr>
        <w:ind w:firstLine="420"/>
      </w:pPr>
      <w:r>
        <w:rPr>
          <w:rFonts w:hint="eastAsia"/>
        </w:rPr>
        <w:t>中海基金管理有限公司</w:t>
      </w:r>
    </w:p>
    <w:p w:rsidR="00946200" w:rsidRDefault="00973C42">
      <w:pPr>
        <w:ind w:firstLine="420"/>
      </w:pPr>
      <w:r>
        <w:rPr>
          <w:rFonts w:hint="eastAsia"/>
        </w:rPr>
        <w:t>公司网站：</w:t>
      </w:r>
      <w:r>
        <w:rPr>
          <w:rFonts w:hint="eastAsia"/>
        </w:rPr>
        <w:t>www.zhfund.com</w:t>
      </w:r>
    </w:p>
    <w:p w:rsidR="00946200" w:rsidRDefault="00973C42">
      <w:pPr>
        <w:ind w:firstLine="420"/>
      </w:pPr>
      <w:r>
        <w:rPr>
          <w:rFonts w:hint="eastAsia"/>
        </w:rPr>
        <w:t>客服热线：</w:t>
      </w:r>
      <w:r>
        <w:rPr>
          <w:rFonts w:hint="eastAsia"/>
        </w:rPr>
        <w:t>400-888-9788</w:t>
      </w:r>
      <w:r>
        <w:rPr>
          <w:rFonts w:hint="eastAsia"/>
        </w:rPr>
        <w:t>（免长途话费）</w:t>
      </w:r>
    </w:p>
    <w:p w:rsidR="00946200" w:rsidRDefault="00973C42">
      <w:r>
        <w:t xml:space="preserve"> </w:t>
      </w:r>
    </w:p>
    <w:p w:rsidR="00946200" w:rsidRDefault="00973C42">
      <w:pPr>
        <w:rPr>
          <w:b/>
          <w:bCs/>
        </w:rPr>
      </w:pPr>
      <w:r>
        <w:rPr>
          <w:rFonts w:hint="eastAsia"/>
          <w:b/>
          <w:bCs/>
        </w:rPr>
        <w:t>五、风险提示</w:t>
      </w:r>
    </w:p>
    <w:p w:rsidR="00946200" w:rsidRDefault="00973C42">
      <w:pPr>
        <w:ind w:firstLine="420"/>
      </w:pPr>
      <w:r>
        <w:rPr>
          <w:rFonts w:hint="eastAsia"/>
        </w:rPr>
        <w:t>本公司承诺以诚实信用、勤勉尽责的原则管理和运用基金资产，但不保证基金一定盈利，也不保证最低收益。敬请投资人注意投资风险。</w:t>
      </w:r>
    </w:p>
    <w:p w:rsidR="00946200" w:rsidRDefault="00973C42">
      <w:pPr>
        <w:ind w:firstLine="420"/>
      </w:pPr>
      <w:r>
        <w:rPr>
          <w:rFonts w:hint="eastAsia"/>
        </w:rPr>
        <w:t>投资人申请使用本公司网上直销交易业务前，应认真阅读网上直销业务相关协议、相关规则，了解网上直销交易的固有风险和相关产品风险，投资人应慎重选择，并在使用时妥善保管好交易信息，特别是基金账号和交易密码。</w:t>
      </w:r>
    </w:p>
    <w:p w:rsidR="00946200" w:rsidRDefault="00973C42">
      <w:pPr>
        <w:ind w:firstLine="420"/>
      </w:pPr>
      <w:r>
        <w:rPr>
          <w:rFonts w:hint="eastAsia"/>
        </w:rPr>
        <w:t>投资者充值</w:t>
      </w:r>
      <w:r>
        <w:rPr>
          <w:rFonts w:hint="eastAsia"/>
        </w:rPr>
        <w:t>e</w:t>
      </w:r>
      <w:r>
        <w:rPr>
          <w:rFonts w:hint="eastAsia"/>
        </w:rPr>
        <w:t>通宝相当于购买中海货币市场证券投资基金，投资者购买货币市场基金并不等于将资金作为存款存放在银行或存款类金融机构，投资有风险。基金管理人承诺以诚实信用、勤勉尽责的原则管理和运用资产，但不保证基金一定盈利，也不保证最低收益。投资人购买基金前请详细阅读本基金的《基金合同》和《招募说明书》等法律文件，了解本</w:t>
      </w:r>
      <w:r>
        <w:rPr>
          <w:rFonts w:hint="eastAsia"/>
        </w:rPr>
        <w:t>基金的具体情况。基金的过往业绩不预示其未来表现，基金管理人管理的其他基金业绩不构成本基金业绩表现的保证。我国基金运作时间较短，不能反映股市发展的所有阶段。</w:t>
      </w:r>
    </w:p>
    <w:p w:rsidR="00946200" w:rsidRDefault="00973C42">
      <w:pPr>
        <w:ind w:firstLine="420"/>
      </w:pPr>
      <w:r>
        <w:rPr>
          <w:rFonts w:hint="eastAsia"/>
        </w:rPr>
        <w:t>投资者欲了解网上直销“</w:t>
      </w:r>
      <w:r>
        <w:rPr>
          <w:rFonts w:hint="eastAsia"/>
        </w:rPr>
        <w:t>e</w:t>
      </w:r>
      <w:r>
        <w:rPr>
          <w:rFonts w:hint="eastAsia"/>
        </w:rPr>
        <w:t>通宝”业务的详细情况，请详细阅读</w:t>
      </w:r>
      <w:r>
        <w:rPr>
          <w:rFonts w:hint="eastAsia"/>
        </w:rPr>
        <w:t>2010</w:t>
      </w:r>
      <w:r>
        <w:rPr>
          <w:rFonts w:hint="eastAsia"/>
        </w:rPr>
        <w:t>年</w:t>
      </w:r>
      <w:r>
        <w:rPr>
          <w:rFonts w:hint="eastAsia"/>
        </w:rPr>
        <w:t>10</w:t>
      </w:r>
      <w:r>
        <w:rPr>
          <w:rFonts w:hint="eastAsia"/>
        </w:rPr>
        <w:t>月</w:t>
      </w:r>
      <w:r>
        <w:rPr>
          <w:rFonts w:hint="eastAsia"/>
        </w:rPr>
        <w:t>26</w:t>
      </w:r>
      <w:r>
        <w:rPr>
          <w:rFonts w:hint="eastAsia"/>
        </w:rPr>
        <w:t>日刊登于《中国证券报》、《上海证券报》、《证券时报》和本公司网站（</w:t>
      </w:r>
      <w:r>
        <w:rPr>
          <w:rFonts w:hint="eastAsia"/>
        </w:rPr>
        <w:t>www.zhfund.com</w:t>
      </w:r>
      <w:r>
        <w:rPr>
          <w:rFonts w:hint="eastAsia"/>
        </w:rPr>
        <w:t>）的《中海基金管理有限公司关于开展网上直销“</w:t>
      </w:r>
      <w:r>
        <w:rPr>
          <w:rFonts w:hint="eastAsia"/>
        </w:rPr>
        <w:t>e</w:t>
      </w:r>
      <w:r>
        <w:rPr>
          <w:rFonts w:hint="eastAsia"/>
        </w:rPr>
        <w:t>通宝”业务的公告》。</w:t>
      </w:r>
    </w:p>
    <w:p w:rsidR="00946200" w:rsidRDefault="00946200">
      <w:pPr>
        <w:ind w:firstLine="420"/>
      </w:pPr>
    </w:p>
    <w:p w:rsidR="00946200" w:rsidRDefault="00973C42">
      <w:pPr>
        <w:ind w:firstLine="420"/>
      </w:pPr>
      <w:r>
        <w:rPr>
          <w:rFonts w:hint="eastAsia"/>
        </w:rPr>
        <w:t>特此公告。</w:t>
      </w:r>
    </w:p>
    <w:p w:rsidR="00946200" w:rsidRDefault="00973C42">
      <w:pPr>
        <w:ind w:firstLine="420"/>
      </w:pPr>
      <w:r>
        <w:rPr>
          <w:rFonts w:hint="eastAsia"/>
        </w:rPr>
        <w:t xml:space="preserve">　　</w:t>
      </w:r>
    </w:p>
    <w:p w:rsidR="00946200" w:rsidRDefault="00973C42">
      <w:pPr>
        <w:jc w:val="right"/>
      </w:pPr>
      <w:r>
        <w:rPr>
          <w:rFonts w:hint="eastAsia"/>
        </w:rPr>
        <w:t>中海基金管理有限公司</w:t>
      </w:r>
    </w:p>
    <w:p w:rsidR="00946200" w:rsidRDefault="00973C42">
      <w:pPr>
        <w:jc w:val="right"/>
      </w:pPr>
      <w:r>
        <w:rPr>
          <w:rFonts w:hint="eastAsia"/>
        </w:rPr>
        <w:lastRenderedPageBreak/>
        <w:t xml:space="preserve">　　</w:t>
      </w:r>
      <w:r>
        <w:rPr>
          <w:rFonts w:hint="eastAsia"/>
        </w:rPr>
        <w:t>20</w:t>
      </w:r>
      <w:r>
        <w:t>21</w:t>
      </w:r>
      <w:r>
        <w:rPr>
          <w:rFonts w:hint="eastAsia"/>
        </w:rPr>
        <w:t>年</w:t>
      </w:r>
      <w:r>
        <w:t>12</w:t>
      </w:r>
      <w:r>
        <w:rPr>
          <w:rFonts w:hint="eastAsia"/>
        </w:rPr>
        <w:t>月</w:t>
      </w:r>
      <w:bookmarkStart w:id="0" w:name="_GoBack"/>
      <w:bookmarkEnd w:id="0"/>
      <w:r>
        <w:rPr>
          <w:rFonts w:hint="eastAsia"/>
        </w:rPr>
        <w:t>7</w:t>
      </w:r>
      <w:r>
        <w:rPr>
          <w:rFonts w:hint="eastAsia"/>
        </w:rPr>
        <w:t>日</w:t>
      </w:r>
    </w:p>
    <w:sectPr w:rsidR="00946200" w:rsidSect="009462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B00E41"/>
    <w:rsid w:val="D9FF3D52"/>
    <w:rsid w:val="FD7F931B"/>
    <w:rsid w:val="00026514"/>
    <w:rsid w:val="00121449"/>
    <w:rsid w:val="00182E9F"/>
    <w:rsid w:val="00190BF3"/>
    <w:rsid w:val="00247546"/>
    <w:rsid w:val="00322EC0"/>
    <w:rsid w:val="00323BBB"/>
    <w:rsid w:val="00394802"/>
    <w:rsid w:val="00422B52"/>
    <w:rsid w:val="004374F5"/>
    <w:rsid w:val="00461D5E"/>
    <w:rsid w:val="0046516B"/>
    <w:rsid w:val="00495262"/>
    <w:rsid w:val="004B209A"/>
    <w:rsid w:val="005C3A25"/>
    <w:rsid w:val="005D6FC8"/>
    <w:rsid w:val="005D7EC8"/>
    <w:rsid w:val="00736C34"/>
    <w:rsid w:val="00776FF0"/>
    <w:rsid w:val="007A10FE"/>
    <w:rsid w:val="007B2459"/>
    <w:rsid w:val="007C482B"/>
    <w:rsid w:val="007D1219"/>
    <w:rsid w:val="00894FF1"/>
    <w:rsid w:val="008C1B54"/>
    <w:rsid w:val="008C3A0E"/>
    <w:rsid w:val="00905996"/>
    <w:rsid w:val="00946200"/>
    <w:rsid w:val="00953833"/>
    <w:rsid w:val="00973C42"/>
    <w:rsid w:val="00A02BF7"/>
    <w:rsid w:val="00B00E41"/>
    <w:rsid w:val="00B561ED"/>
    <w:rsid w:val="00B76DF3"/>
    <w:rsid w:val="00BC1611"/>
    <w:rsid w:val="00C05823"/>
    <w:rsid w:val="00C21680"/>
    <w:rsid w:val="00C54C60"/>
    <w:rsid w:val="00CD19D6"/>
    <w:rsid w:val="00D16477"/>
    <w:rsid w:val="00D53885"/>
    <w:rsid w:val="00DA12DC"/>
    <w:rsid w:val="00DB657B"/>
    <w:rsid w:val="00DF1343"/>
    <w:rsid w:val="00E22F3A"/>
    <w:rsid w:val="00E61D71"/>
    <w:rsid w:val="00F0531A"/>
    <w:rsid w:val="00FE2467"/>
    <w:rsid w:val="0159301C"/>
    <w:rsid w:val="05544D60"/>
    <w:rsid w:val="055C757F"/>
    <w:rsid w:val="07B31321"/>
    <w:rsid w:val="09866978"/>
    <w:rsid w:val="0B30504F"/>
    <w:rsid w:val="0BB772BD"/>
    <w:rsid w:val="0DB8731C"/>
    <w:rsid w:val="0EE2220B"/>
    <w:rsid w:val="10C5422A"/>
    <w:rsid w:val="13B96D3D"/>
    <w:rsid w:val="14223741"/>
    <w:rsid w:val="16BF171B"/>
    <w:rsid w:val="19145D4E"/>
    <w:rsid w:val="19B65058"/>
    <w:rsid w:val="21134B3E"/>
    <w:rsid w:val="227F47C9"/>
    <w:rsid w:val="29C204B2"/>
    <w:rsid w:val="2A3E7A4C"/>
    <w:rsid w:val="2A8820F8"/>
    <w:rsid w:val="2C6B13CD"/>
    <w:rsid w:val="2D720E3E"/>
    <w:rsid w:val="2ED05B97"/>
    <w:rsid w:val="3653604A"/>
    <w:rsid w:val="3712320E"/>
    <w:rsid w:val="38E40975"/>
    <w:rsid w:val="3AA36ADA"/>
    <w:rsid w:val="3B491430"/>
    <w:rsid w:val="3DEB2C81"/>
    <w:rsid w:val="3EB2553E"/>
    <w:rsid w:val="40C559FD"/>
    <w:rsid w:val="44C24001"/>
    <w:rsid w:val="4766336A"/>
    <w:rsid w:val="48961A2D"/>
    <w:rsid w:val="4B655583"/>
    <w:rsid w:val="4C954DD8"/>
    <w:rsid w:val="4DF3347D"/>
    <w:rsid w:val="55D168F7"/>
    <w:rsid w:val="56424FA2"/>
    <w:rsid w:val="65C15EE3"/>
    <w:rsid w:val="66F145A6"/>
    <w:rsid w:val="6B120F8F"/>
    <w:rsid w:val="6C2F0C69"/>
    <w:rsid w:val="6FA7614A"/>
    <w:rsid w:val="74840789"/>
    <w:rsid w:val="768014A2"/>
    <w:rsid w:val="797D7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0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46200"/>
    <w:pPr>
      <w:jc w:val="left"/>
    </w:pPr>
  </w:style>
  <w:style w:type="paragraph" w:styleId="a4">
    <w:name w:val="Balloon Text"/>
    <w:basedOn w:val="a"/>
    <w:link w:val="Char0"/>
    <w:uiPriority w:val="99"/>
    <w:semiHidden/>
    <w:unhideWhenUsed/>
    <w:qFormat/>
    <w:rsid w:val="00946200"/>
    <w:rPr>
      <w:sz w:val="18"/>
      <w:szCs w:val="18"/>
    </w:rPr>
  </w:style>
  <w:style w:type="paragraph" w:styleId="a5">
    <w:name w:val="footer"/>
    <w:basedOn w:val="a"/>
    <w:link w:val="Char1"/>
    <w:uiPriority w:val="99"/>
    <w:unhideWhenUsed/>
    <w:rsid w:val="0094620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4620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46200"/>
    <w:rPr>
      <w:b/>
      <w:bCs/>
    </w:rPr>
  </w:style>
  <w:style w:type="table" w:styleId="a8">
    <w:name w:val="Table Grid"/>
    <w:basedOn w:val="a1"/>
    <w:uiPriority w:val="59"/>
    <w:qFormat/>
    <w:rsid w:val="0094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946200"/>
    <w:rPr>
      <w:sz w:val="21"/>
      <w:szCs w:val="21"/>
    </w:rPr>
  </w:style>
  <w:style w:type="character" w:customStyle="1" w:styleId="Char0">
    <w:name w:val="批注框文本 Char"/>
    <w:basedOn w:val="a0"/>
    <w:link w:val="a4"/>
    <w:uiPriority w:val="99"/>
    <w:semiHidden/>
    <w:qFormat/>
    <w:rsid w:val="00946200"/>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946200"/>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sid w:val="00946200"/>
    <w:rPr>
      <w:rFonts w:asciiTheme="minorHAnsi" w:eastAsiaTheme="minorEastAsia" w:hAnsiTheme="minorHAnsi" w:cstheme="minorBidi"/>
      <w:b/>
      <w:bCs/>
      <w:kern w:val="2"/>
      <w:sz w:val="21"/>
      <w:szCs w:val="22"/>
    </w:rPr>
  </w:style>
  <w:style w:type="paragraph" w:styleId="aa">
    <w:name w:val="List Paragraph"/>
    <w:basedOn w:val="a"/>
    <w:uiPriority w:val="99"/>
    <w:qFormat/>
    <w:rsid w:val="00946200"/>
    <w:pPr>
      <w:ind w:firstLineChars="200" w:firstLine="420"/>
    </w:pPr>
  </w:style>
  <w:style w:type="character" w:customStyle="1" w:styleId="Char2">
    <w:name w:val="页眉 Char"/>
    <w:basedOn w:val="a0"/>
    <w:link w:val="a6"/>
    <w:uiPriority w:val="99"/>
    <w:qFormat/>
    <w:rsid w:val="00946200"/>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946200"/>
    <w:rPr>
      <w:rFonts w:asciiTheme="minorHAnsi" w:eastAsiaTheme="minorEastAsia" w:hAnsiTheme="minorHAnsi" w:cstheme="minorBidi"/>
      <w:kern w:val="2"/>
      <w:sz w:val="18"/>
      <w:szCs w:val="18"/>
    </w:rPr>
  </w:style>
  <w:style w:type="paragraph" w:customStyle="1" w:styleId="1">
    <w:name w:val="修订1"/>
    <w:hidden/>
    <w:uiPriority w:val="99"/>
    <w:semiHidden/>
    <w:qFormat/>
    <w:rsid w:val="00946200"/>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1917</Characters>
  <Application>Microsoft Office Word</Application>
  <DocSecurity>4</DocSecurity>
  <Lines>15</Lines>
  <Paragraphs>4</Paragraphs>
  <ScaleCrop>false</ScaleCrop>
  <Company>CNSTOCK</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ZHONGM</cp:lastModifiedBy>
  <cp:revision>2</cp:revision>
  <cp:lastPrinted>2021-12-01T02:54:00Z</cp:lastPrinted>
  <dcterms:created xsi:type="dcterms:W3CDTF">2021-12-06T16:01:00Z</dcterms:created>
  <dcterms:modified xsi:type="dcterms:W3CDTF">2021-12-06T16:01:00Z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1826310598D14148BCB0AA0C60186052</vt:lpwstr>
  </property>
</Properties>
</file>