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4F1836" w:rsidRDefault="00FC7B1B" w:rsidP="004F1836">
      <w:pPr>
        <w:spacing w:line="360" w:lineRule="auto"/>
        <w:ind w:firstLineChars="200" w:firstLine="480"/>
        <w:rPr>
          <w:sz w:val="24"/>
        </w:rPr>
      </w:pPr>
      <w:r>
        <w:rPr>
          <w:rFonts w:hint="eastAsia"/>
          <w:sz w:val="24"/>
        </w:rPr>
        <w:t>自</w:t>
      </w:r>
      <w:r>
        <w:rPr>
          <w:sz w:val="24"/>
        </w:rPr>
        <w:t>2021</w:t>
      </w:r>
      <w:r>
        <w:rPr>
          <w:rFonts w:hint="eastAsia"/>
          <w:sz w:val="24"/>
        </w:rPr>
        <w:t>年</w:t>
      </w:r>
      <w:r w:rsidR="007F0F1F">
        <w:rPr>
          <w:sz w:val="24"/>
        </w:rPr>
        <w:t>11</w:t>
      </w:r>
      <w:r>
        <w:rPr>
          <w:rFonts w:hint="eastAsia"/>
          <w:sz w:val="24"/>
        </w:rPr>
        <w:t>月</w:t>
      </w:r>
      <w:r w:rsidR="00A81204">
        <w:rPr>
          <w:rFonts w:hint="eastAsia"/>
          <w:sz w:val="24"/>
        </w:rPr>
        <w:t>2</w:t>
      </w:r>
      <w:r w:rsidR="004F1836">
        <w:rPr>
          <w:sz w:val="24"/>
        </w:rPr>
        <w:t>5</w:t>
      </w:r>
      <w:r>
        <w:rPr>
          <w:rFonts w:hint="eastAsia"/>
          <w:sz w:val="24"/>
        </w:rPr>
        <w:t>日起，投资者可在</w:t>
      </w:r>
      <w:r w:rsidR="004F1836" w:rsidRPr="004F1836">
        <w:rPr>
          <w:rFonts w:hint="eastAsia"/>
          <w:sz w:val="24"/>
        </w:rPr>
        <w:t>招商银行股份有限公司招赢通平台</w:t>
      </w:r>
      <w:r w:rsidR="004F1836">
        <w:rPr>
          <w:rFonts w:hint="eastAsia"/>
          <w:sz w:val="24"/>
        </w:rPr>
        <w:t>办理</w:t>
      </w:r>
      <w:r w:rsidR="004F1836">
        <w:rPr>
          <w:rFonts w:hAnsi="宋体" w:hint="eastAsia"/>
          <w:color w:val="000000"/>
          <w:sz w:val="24"/>
        </w:rPr>
        <w:t>本公司旗下</w:t>
      </w:r>
      <w:r w:rsidR="004F1836">
        <w:rPr>
          <w:rFonts w:hint="eastAsia"/>
          <w:sz w:val="24"/>
        </w:rPr>
        <w:t>部分开放式基金的</w:t>
      </w:r>
      <w:r w:rsidR="004F1836" w:rsidRPr="006C0AB1">
        <w:rPr>
          <w:rFonts w:hint="eastAsia"/>
          <w:sz w:val="24"/>
        </w:rPr>
        <w:t>申购、赎回业务</w:t>
      </w:r>
      <w:r w:rsidR="004F1836">
        <w:rPr>
          <w:rFonts w:hint="eastAsia"/>
          <w:sz w:val="24"/>
        </w:rPr>
        <w:t>，在</w:t>
      </w:r>
      <w:r w:rsidR="004F1836" w:rsidRPr="004F1836">
        <w:rPr>
          <w:rFonts w:hint="eastAsia"/>
          <w:sz w:val="24"/>
        </w:rPr>
        <w:t>财信证券有限责任公司</w:t>
      </w:r>
      <w:r w:rsidR="004F1836">
        <w:rPr>
          <w:rFonts w:hint="eastAsia"/>
          <w:sz w:val="24"/>
        </w:rPr>
        <w:t>等</w:t>
      </w:r>
      <w:r w:rsidR="004F1836">
        <w:rPr>
          <w:rFonts w:hint="eastAsia"/>
          <w:sz w:val="24"/>
        </w:rPr>
        <w:t>5</w:t>
      </w:r>
      <w:r w:rsidR="004F1836">
        <w:rPr>
          <w:rFonts w:hint="eastAsia"/>
          <w:sz w:val="24"/>
        </w:rPr>
        <w:t>家销售机构</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6C0AB1" w:rsidRPr="006C0AB1">
        <w:rPr>
          <w:rFonts w:hint="eastAsia"/>
          <w:sz w:val="24"/>
        </w:rPr>
        <w:t>申购、赎回、转换</w:t>
      </w:r>
      <w:r w:rsidR="006C0AB1">
        <w:rPr>
          <w:rFonts w:hint="eastAsia"/>
          <w:sz w:val="24"/>
        </w:rPr>
        <w:t>、</w:t>
      </w:r>
      <w:r w:rsidR="006C0AB1" w:rsidRPr="006C0AB1">
        <w:rPr>
          <w:rFonts w:hint="eastAsia"/>
          <w:sz w:val="24"/>
        </w:rPr>
        <w:t>定期定额申购业务</w:t>
      </w:r>
      <w:r w:rsidR="00896280">
        <w:rPr>
          <w:rFonts w:hint="eastAsia"/>
          <w:sz w:val="24"/>
        </w:rPr>
        <w:t>，</w:t>
      </w:r>
      <w:r w:rsidR="00830C4C">
        <w:rPr>
          <w:rFonts w:hint="eastAsia"/>
          <w:sz w:val="24"/>
        </w:rPr>
        <w:t>各基金业务开放情况及业务办理状态遵循其</w:t>
      </w:r>
      <w:r w:rsidR="0007718E">
        <w:rPr>
          <w:rFonts w:hint="eastAsia"/>
          <w:sz w:val="24"/>
        </w:rPr>
        <w:t>各自</w:t>
      </w:r>
      <w:r w:rsidR="00830C4C">
        <w:rPr>
          <w:rFonts w:hint="eastAsia"/>
          <w:sz w:val="24"/>
        </w:rPr>
        <w:t>具体规定</w:t>
      </w:r>
      <w:r w:rsidR="00E03419">
        <w:rPr>
          <w:rFonts w:hAnsi="宋体" w:hint="eastAsia"/>
          <w:color w:val="000000"/>
          <w:sz w:val="24"/>
        </w:rPr>
        <w:t>。</w:t>
      </w:r>
      <w:r w:rsidR="00527860">
        <w:rPr>
          <w:rFonts w:hAnsi="宋体" w:hint="eastAsia"/>
          <w:color w:val="000000"/>
          <w:sz w:val="24"/>
        </w:rPr>
        <w:t>具体情况如下：</w:t>
      </w:r>
    </w:p>
    <w:p w:rsidR="00651647" w:rsidRDefault="0051089B"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新增</w:t>
      </w:r>
      <w:r w:rsidR="00F52317">
        <w:rPr>
          <w:rFonts w:hAnsi="宋体" w:hint="eastAsia"/>
          <w:color w:val="000000"/>
          <w:sz w:val="24"/>
        </w:rPr>
        <w:t>上线</w:t>
      </w:r>
      <w:r w:rsidR="003F49AE">
        <w:rPr>
          <w:rFonts w:hAnsi="宋体" w:hint="eastAsia"/>
          <w:color w:val="000000"/>
          <w:sz w:val="24"/>
        </w:rPr>
        <w:t>代销机构</w:t>
      </w:r>
      <w:r w:rsidR="004B387F">
        <w:rPr>
          <w:rFonts w:hAnsi="宋体" w:hint="eastAsia"/>
          <w:color w:val="000000"/>
          <w:sz w:val="24"/>
        </w:rPr>
        <w:t>及对应基金</w:t>
      </w:r>
      <w:r w:rsidR="003F49AE">
        <w:rPr>
          <w:rFonts w:hAnsi="宋体" w:hint="eastAsia"/>
          <w:color w:val="000000"/>
          <w:sz w:val="24"/>
        </w:rPr>
        <w:t>明细</w:t>
      </w:r>
    </w:p>
    <w:tbl>
      <w:tblPr>
        <w:tblStyle w:val="ad"/>
        <w:tblW w:w="0" w:type="auto"/>
        <w:tblLook w:val="04A0"/>
      </w:tblPr>
      <w:tblGrid>
        <w:gridCol w:w="1384"/>
        <w:gridCol w:w="4297"/>
        <w:gridCol w:w="2841"/>
      </w:tblGrid>
      <w:tr w:rsidR="004F1836" w:rsidTr="006251E0">
        <w:tc>
          <w:tcPr>
            <w:tcW w:w="1384" w:type="dxa"/>
            <w:vAlign w:val="center"/>
          </w:tcPr>
          <w:p w:rsidR="004F1836" w:rsidRPr="00022532" w:rsidRDefault="004F1836" w:rsidP="004F1836">
            <w:pPr>
              <w:jc w:val="center"/>
              <w:rPr>
                <w:b/>
                <w:szCs w:val="21"/>
              </w:rPr>
            </w:pPr>
            <w:r w:rsidRPr="00022532">
              <w:rPr>
                <w:b/>
                <w:szCs w:val="21"/>
              </w:rPr>
              <w:t>基金代码</w:t>
            </w:r>
          </w:p>
        </w:tc>
        <w:tc>
          <w:tcPr>
            <w:tcW w:w="4297" w:type="dxa"/>
            <w:vAlign w:val="center"/>
          </w:tcPr>
          <w:p w:rsidR="004F1836" w:rsidRPr="00022532" w:rsidRDefault="004F1836" w:rsidP="004F1836">
            <w:pPr>
              <w:jc w:val="center"/>
              <w:rPr>
                <w:b/>
                <w:szCs w:val="21"/>
              </w:rPr>
            </w:pPr>
            <w:r w:rsidRPr="00022532">
              <w:rPr>
                <w:b/>
                <w:szCs w:val="21"/>
              </w:rPr>
              <w:t>基金简称</w:t>
            </w:r>
          </w:p>
        </w:tc>
        <w:tc>
          <w:tcPr>
            <w:tcW w:w="2841" w:type="dxa"/>
            <w:vAlign w:val="center"/>
          </w:tcPr>
          <w:p w:rsidR="004F1836" w:rsidRPr="004F1836" w:rsidRDefault="004F1836" w:rsidP="004F1836">
            <w:pPr>
              <w:spacing w:line="360" w:lineRule="auto"/>
              <w:jc w:val="center"/>
              <w:outlineLvl w:val="0"/>
              <w:rPr>
                <w:b/>
                <w:szCs w:val="21"/>
              </w:rPr>
            </w:pPr>
            <w:r w:rsidRPr="004F1836">
              <w:rPr>
                <w:rFonts w:hint="eastAsia"/>
                <w:b/>
                <w:szCs w:val="21"/>
              </w:rPr>
              <w:t>销售机构</w:t>
            </w:r>
          </w:p>
        </w:tc>
      </w:tr>
      <w:tr w:rsidR="004F1836" w:rsidTr="006251E0">
        <w:tc>
          <w:tcPr>
            <w:tcW w:w="1384" w:type="dxa"/>
            <w:vAlign w:val="center"/>
          </w:tcPr>
          <w:p w:rsidR="004F1836" w:rsidRPr="00C67DBF" w:rsidRDefault="004F1836" w:rsidP="004F1836">
            <w:pPr>
              <w:jc w:val="center"/>
            </w:pPr>
            <w:r w:rsidRPr="00C67DBF">
              <w:rPr>
                <w:rFonts w:hint="eastAsia"/>
              </w:rPr>
              <w:t>005219</w:t>
            </w:r>
          </w:p>
        </w:tc>
        <w:tc>
          <w:tcPr>
            <w:tcW w:w="4297" w:type="dxa"/>
            <w:vAlign w:val="center"/>
          </w:tcPr>
          <w:p w:rsidR="004F1836" w:rsidRPr="00C67DBF" w:rsidRDefault="004F1836" w:rsidP="004F1836">
            <w:r w:rsidRPr="004F1836">
              <w:rPr>
                <w:rFonts w:hint="eastAsia"/>
              </w:rPr>
              <w:t>华夏聚惠</w:t>
            </w:r>
            <w:r>
              <w:rPr>
                <w:rFonts w:hint="eastAsia"/>
              </w:rPr>
              <w:t>FOF(C)</w:t>
            </w:r>
          </w:p>
        </w:tc>
        <w:tc>
          <w:tcPr>
            <w:tcW w:w="2841" w:type="dxa"/>
            <w:vAlign w:val="center"/>
          </w:tcPr>
          <w:p w:rsidR="004F1836" w:rsidRPr="006251E0" w:rsidRDefault="00F8442A" w:rsidP="004F1836">
            <w:pPr>
              <w:spacing w:line="360" w:lineRule="auto"/>
              <w:jc w:val="left"/>
              <w:outlineLvl w:val="0"/>
            </w:pPr>
            <w:r w:rsidRPr="00F8442A">
              <w:rPr>
                <w:rFonts w:hint="eastAsia"/>
              </w:rPr>
              <w:t>招商银行股份有限公司招赢通平台</w:t>
            </w:r>
          </w:p>
        </w:tc>
      </w:tr>
      <w:tr w:rsidR="006251E0" w:rsidTr="006251E0">
        <w:tc>
          <w:tcPr>
            <w:tcW w:w="1384" w:type="dxa"/>
            <w:vAlign w:val="center"/>
          </w:tcPr>
          <w:p w:rsidR="006251E0" w:rsidRPr="00C67DBF" w:rsidRDefault="006251E0" w:rsidP="004F1836">
            <w:pPr>
              <w:jc w:val="center"/>
            </w:pPr>
            <w:r w:rsidRPr="00C67DBF">
              <w:rPr>
                <w:rFonts w:hint="eastAsia"/>
              </w:rPr>
              <w:t>001929</w:t>
            </w:r>
          </w:p>
        </w:tc>
        <w:tc>
          <w:tcPr>
            <w:tcW w:w="4297" w:type="dxa"/>
            <w:vAlign w:val="center"/>
          </w:tcPr>
          <w:p w:rsidR="006251E0" w:rsidRPr="00C67DBF" w:rsidRDefault="006251E0" w:rsidP="004F1836">
            <w:r w:rsidRPr="00C67DBF">
              <w:rPr>
                <w:rFonts w:hint="eastAsia"/>
              </w:rPr>
              <w:t>华夏收益宝货币</w:t>
            </w:r>
            <w:r w:rsidRPr="00C67DBF">
              <w:rPr>
                <w:rFonts w:hint="eastAsia"/>
              </w:rPr>
              <w:t>A</w:t>
            </w:r>
          </w:p>
        </w:tc>
        <w:tc>
          <w:tcPr>
            <w:tcW w:w="2841" w:type="dxa"/>
            <w:vMerge w:val="restart"/>
            <w:vAlign w:val="center"/>
          </w:tcPr>
          <w:p w:rsidR="006251E0" w:rsidRPr="006251E0" w:rsidRDefault="004A4F5C" w:rsidP="004F1836">
            <w:pPr>
              <w:spacing w:line="360" w:lineRule="auto"/>
              <w:jc w:val="left"/>
              <w:outlineLvl w:val="0"/>
            </w:pPr>
            <w:r w:rsidRPr="00171FDD">
              <w:rPr>
                <w:rFonts w:hint="eastAsia"/>
              </w:rPr>
              <w:t>财信证券有限责任公司</w:t>
            </w:r>
            <w:bookmarkStart w:id="0" w:name="_GoBack"/>
            <w:bookmarkEnd w:id="0"/>
          </w:p>
        </w:tc>
      </w:tr>
      <w:tr w:rsidR="006251E0" w:rsidTr="006251E0">
        <w:tc>
          <w:tcPr>
            <w:tcW w:w="1384" w:type="dxa"/>
            <w:vAlign w:val="center"/>
          </w:tcPr>
          <w:p w:rsidR="006251E0" w:rsidRPr="00C67DBF" w:rsidRDefault="006251E0" w:rsidP="004F1836">
            <w:pPr>
              <w:jc w:val="center"/>
            </w:pPr>
            <w:r w:rsidRPr="00C67DBF">
              <w:rPr>
                <w:rFonts w:hint="eastAsia"/>
              </w:rPr>
              <w:t>012100</w:t>
            </w:r>
          </w:p>
        </w:tc>
        <w:tc>
          <w:tcPr>
            <w:tcW w:w="4297" w:type="dxa"/>
            <w:vAlign w:val="center"/>
          </w:tcPr>
          <w:p w:rsidR="006251E0" w:rsidRPr="00C67DBF" w:rsidRDefault="006251E0" w:rsidP="004F1836">
            <w:r w:rsidRPr="00C67DBF">
              <w:rPr>
                <w:rFonts w:hint="eastAsia"/>
              </w:rPr>
              <w:t>华夏稳健增利</w:t>
            </w:r>
            <w:r w:rsidRPr="00C67DBF">
              <w:rPr>
                <w:rFonts w:hint="eastAsia"/>
              </w:rPr>
              <w:t>4</w:t>
            </w:r>
            <w:r w:rsidRPr="00C67DBF">
              <w:rPr>
                <w:rFonts w:hint="eastAsia"/>
              </w:rPr>
              <w:t>个月债券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012099</w:t>
            </w:r>
          </w:p>
        </w:tc>
        <w:tc>
          <w:tcPr>
            <w:tcW w:w="4297" w:type="dxa"/>
            <w:vAlign w:val="center"/>
          </w:tcPr>
          <w:p w:rsidR="006251E0" w:rsidRPr="00C67DBF" w:rsidRDefault="006251E0" w:rsidP="004F1836">
            <w:r w:rsidRPr="00C67DBF">
              <w:rPr>
                <w:rFonts w:hint="eastAsia"/>
              </w:rPr>
              <w:t>华夏稳健增利</w:t>
            </w:r>
            <w:r w:rsidRPr="00C67DBF">
              <w:rPr>
                <w:rFonts w:hint="eastAsia"/>
              </w:rPr>
              <w:t>4</w:t>
            </w:r>
            <w:r w:rsidRPr="00C67DBF">
              <w:rPr>
                <w:rFonts w:hint="eastAsia"/>
              </w:rPr>
              <w:t>个月债券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011625</w:t>
            </w:r>
          </w:p>
        </w:tc>
        <w:tc>
          <w:tcPr>
            <w:tcW w:w="4297" w:type="dxa"/>
            <w:vAlign w:val="center"/>
          </w:tcPr>
          <w:p w:rsidR="006251E0" w:rsidRPr="00C67DBF" w:rsidRDefault="006251E0" w:rsidP="004F1836">
            <w:r w:rsidRPr="00C67DBF">
              <w:rPr>
                <w:rFonts w:hint="eastAsia"/>
              </w:rPr>
              <w:t>华夏卓享债券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011624</w:t>
            </w:r>
          </w:p>
        </w:tc>
        <w:tc>
          <w:tcPr>
            <w:tcW w:w="4297" w:type="dxa"/>
            <w:vAlign w:val="center"/>
          </w:tcPr>
          <w:p w:rsidR="006251E0" w:rsidRPr="00C67DBF" w:rsidRDefault="006251E0" w:rsidP="004F1836">
            <w:r w:rsidRPr="00C67DBF">
              <w:rPr>
                <w:rFonts w:hint="eastAsia"/>
              </w:rPr>
              <w:t>华夏卓享债券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010015</w:t>
            </w:r>
          </w:p>
        </w:tc>
        <w:tc>
          <w:tcPr>
            <w:tcW w:w="4297" w:type="dxa"/>
            <w:vAlign w:val="center"/>
          </w:tcPr>
          <w:p w:rsidR="006251E0" w:rsidRPr="00C67DBF" w:rsidRDefault="006251E0" w:rsidP="004F1836">
            <w:r w:rsidRPr="00C67DBF">
              <w:rPr>
                <w:rFonts w:hint="eastAsia"/>
              </w:rPr>
              <w:t>华夏鼎清债券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010014</w:t>
            </w:r>
          </w:p>
        </w:tc>
        <w:tc>
          <w:tcPr>
            <w:tcW w:w="4297" w:type="dxa"/>
            <w:vAlign w:val="center"/>
          </w:tcPr>
          <w:p w:rsidR="006251E0" w:rsidRPr="00C67DBF" w:rsidRDefault="006251E0" w:rsidP="004F1836">
            <w:r w:rsidRPr="00C67DBF">
              <w:rPr>
                <w:rFonts w:hint="eastAsia"/>
              </w:rPr>
              <w:t>华夏鼎清债券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009446</w:t>
            </w:r>
          </w:p>
        </w:tc>
        <w:tc>
          <w:tcPr>
            <w:tcW w:w="4297" w:type="dxa"/>
            <w:vAlign w:val="center"/>
          </w:tcPr>
          <w:p w:rsidR="006251E0" w:rsidRPr="00C67DBF" w:rsidRDefault="006251E0" w:rsidP="004F1836">
            <w:r w:rsidRPr="00C67DBF">
              <w:rPr>
                <w:rFonts w:hint="eastAsia"/>
              </w:rPr>
              <w:t>华夏上清所</w:t>
            </w:r>
            <w:r w:rsidRPr="00C67DBF">
              <w:rPr>
                <w:rFonts w:hint="eastAsia"/>
              </w:rPr>
              <w:t>1-3</w:t>
            </w:r>
            <w:r w:rsidRPr="00C67DBF">
              <w:rPr>
                <w:rFonts w:hint="eastAsia"/>
              </w:rPr>
              <w:t>年高等级国企中票</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009445</w:t>
            </w:r>
          </w:p>
        </w:tc>
        <w:tc>
          <w:tcPr>
            <w:tcW w:w="4297" w:type="dxa"/>
            <w:vAlign w:val="center"/>
          </w:tcPr>
          <w:p w:rsidR="006251E0" w:rsidRPr="00C67DBF" w:rsidRDefault="006251E0" w:rsidP="004F1836">
            <w:r w:rsidRPr="00C67DBF">
              <w:rPr>
                <w:rFonts w:hint="eastAsia"/>
              </w:rPr>
              <w:t>华夏上清所</w:t>
            </w:r>
            <w:r w:rsidRPr="00C67DBF">
              <w:rPr>
                <w:rFonts w:hint="eastAsia"/>
              </w:rPr>
              <w:t>1-3</w:t>
            </w:r>
            <w:r w:rsidRPr="00C67DBF">
              <w:rPr>
                <w:rFonts w:hint="eastAsia"/>
              </w:rPr>
              <w:t>年高等级国企中票</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007667</w:t>
            </w:r>
          </w:p>
        </w:tc>
        <w:tc>
          <w:tcPr>
            <w:tcW w:w="4297" w:type="dxa"/>
            <w:vAlign w:val="center"/>
          </w:tcPr>
          <w:p w:rsidR="006251E0" w:rsidRPr="00C67DBF" w:rsidRDefault="006251E0" w:rsidP="004F1836">
            <w:r w:rsidRPr="00C67DBF">
              <w:rPr>
                <w:rFonts w:hint="eastAsia"/>
              </w:rPr>
              <w:t>华夏鼎泓债券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007666</w:t>
            </w:r>
          </w:p>
        </w:tc>
        <w:tc>
          <w:tcPr>
            <w:tcW w:w="4297" w:type="dxa"/>
            <w:vAlign w:val="center"/>
          </w:tcPr>
          <w:p w:rsidR="006251E0" w:rsidRPr="00C67DBF" w:rsidRDefault="006251E0" w:rsidP="004F1836">
            <w:r w:rsidRPr="00C67DBF">
              <w:rPr>
                <w:rFonts w:hint="eastAsia"/>
              </w:rPr>
              <w:t>华夏鼎泓债券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007187</w:t>
            </w:r>
          </w:p>
        </w:tc>
        <w:tc>
          <w:tcPr>
            <w:tcW w:w="4297" w:type="dxa"/>
            <w:vAlign w:val="center"/>
          </w:tcPr>
          <w:p w:rsidR="006251E0" w:rsidRPr="00C67DBF" w:rsidRDefault="006251E0" w:rsidP="004F1836">
            <w:r w:rsidRPr="00C67DBF">
              <w:rPr>
                <w:rFonts w:hint="eastAsia"/>
              </w:rPr>
              <w:t>华夏中债</w:t>
            </w:r>
            <w:r w:rsidRPr="00C67DBF">
              <w:rPr>
                <w:rFonts w:hint="eastAsia"/>
              </w:rPr>
              <w:t>3-5</w:t>
            </w:r>
            <w:r w:rsidRPr="00C67DBF">
              <w:rPr>
                <w:rFonts w:hint="eastAsia"/>
              </w:rPr>
              <w:t>年政金债指数</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007186</w:t>
            </w:r>
          </w:p>
        </w:tc>
        <w:tc>
          <w:tcPr>
            <w:tcW w:w="4297" w:type="dxa"/>
            <w:vAlign w:val="center"/>
          </w:tcPr>
          <w:p w:rsidR="006251E0" w:rsidRPr="00C67DBF" w:rsidRDefault="006251E0" w:rsidP="004F1836">
            <w:r w:rsidRPr="00C67DBF">
              <w:rPr>
                <w:rFonts w:hint="eastAsia"/>
              </w:rPr>
              <w:t>华夏中债</w:t>
            </w:r>
            <w:r w:rsidRPr="00C67DBF">
              <w:rPr>
                <w:rFonts w:hint="eastAsia"/>
              </w:rPr>
              <w:t>3-5</w:t>
            </w:r>
            <w:r w:rsidRPr="00C67DBF">
              <w:rPr>
                <w:rFonts w:hint="eastAsia"/>
              </w:rPr>
              <w:t>年政金债指数</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007166</w:t>
            </w:r>
          </w:p>
        </w:tc>
        <w:tc>
          <w:tcPr>
            <w:tcW w:w="4297" w:type="dxa"/>
            <w:vAlign w:val="center"/>
          </w:tcPr>
          <w:p w:rsidR="006251E0" w:rsidRPr="00C67DBF" w:rsidRDefault="006251E0" w:rsidP="004F1836">
            <w:r w:rsidRPr="00C67DBF">
              <w:rPr>
                <w:rFonts w:hint="eastAsia"/>
              </w:rPr>
              <w:t>华夏中债</w:t>
            </w:r>
            <w:r w:rsidRPr="00C67DBF">
              <w:rPr>
                <w:rFonts w:hint="eastAsia"/>
              </w:rPr>
              <w:t>1-3</w:t>
            </w:r>
            <w:r w:rsidRPr="00C67DBF">
              <w:rPr>
                <w:rFonts w:hint="eastAsia"/>
              </w:rPr>
              <w:t>年政金债指数</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007165</w:t>
            </w:r>
          </w:p>
        </w:tc>
        <w:tc>
          <w:tcPr>
            <w:tcW w:w="4297" w:type="dxa"/>
            <w:vAlign w:val="center"/>
          </w:tcPr>
          <w:p w:rsidR="006251E0" w:rsidRPr="00C67DBF" w:rsidRDefault="006251E0" w:rsidP="004F1836">
            <w:r w:rsidRPr="00C67DBF">
              <w:rPr>
                <w:rFonts w:hint="eastAsia"/>
              </w:rPr>
              <w:t>华夏中债</w:t>
            </w:r>
            <w:r w:rsidRPr="00C67DBF">
              <w:rPr>
                <w:rFonts w:hint="eastAsia"/>
              </w:rPr>
              <w:t>1-3</w:t>
            </w:r>
            <w:r w:rsidRPr="00C67DBF">
              <w:rPr>
                <w:rFonts w:hint="eastAsia"/>
              </w:rPr>
              <w:t>年政金债指数</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006669</w:t>
            </w:r>
          </w:p>
        </w:tc>
        <w:tc>
          <w:tcPr>
            <w:tcW w:w="4297" w:type="dxa"/>
            <w:vAlign w:val="center"/>
          </w:tcPr>
          <w:p w:rsidR="006251E0" w:rsidRPr="00C67DBF" w:rsidRDefault="006251E0" w:rsidP="004F1836">
            <w:r w:rsidRPr="00C67DBF">
              <w:rPr>
                <w:rFonts w:hint="eastAsia"/>
              </w:rPr>
              <w:t>华夏中短债债券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006668</w:t>
            </w:r>
          </w:p>
        </w:tc>
        <w:tc>
          <w:tcPr>
            <w:tcW w:w="4297" w:type="dxa"/>
            <w:vAlign w:val="center"/>
          </w:tcPr>
          <w:p w:rsidR="006251E0" w:rsidRPr="00C67DBF" w:rsidRDefault="006251E0" w:rsidP="004F1836">
            <w:r w:rsidRPr="00C67DBF">
              <w:rPr>
                <w:rFonts w:hint="eastAsia"/>
              </w:rPr>
              <w:t>华夏中短债债券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004673</w:t>
            </w:r>
          </w:p>
        </w:tc>
        <w:tc>
          <w:tcPr>
            <w:tcW w:w="4297" w:type="dxa"/>
            <w:vAlign w:val="center"/>
          </w:tcPr>
          <w:p w:rsidR="006251E0" w:rsidRPr="00C67DBF" w:rsidRDefault="006251E0" w:rsidP="004F1836">
            <w:r w:rsidRPr="00C67DBF">
              <w:rPr>
                <w:rFonts w:hint="eastAsia"/>
              </w:rPr>
              <w:t>华夏短债债券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004672</w:t>
            </w:r>
          </w:p>
        </w:tc>
        <w:tc>
          <w:tcPr>
            <w:tcW w:w="4297" w:type="dxa"/>
            <w:vAlign w:val="center"/>
          </w:tcPr>
          <w:p w:rsidR="006251E0" w:rsidRPr="00C67DBF" w:rsidRDefault="006251E0" w:rsidP="004F1836">
            <w:r w:rsidRPr="00C67DBF">
              <w:rPr>
                <w:rFonts w:hint="eastAsia"/>
              </w:rPr>
              <w:t>华夏短债债券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004547</w:t>
            </w:r>
          </w:p>
        </w:tc>
        <w:tc>
          <w:tcPr>
            <w:tcW w:w="4297" w:type="dxa"/>
            <w:vAlign w:val="center"/>
          </w:tcPr>
          <w:p w:rsidR="006251E0" w:rsidRPr="00C67DBF" w:rsidRDefault="006251E0" w:rsidP="004F1836">
            <w:r w:rsidRPr="00C67DBF">
              <w:rPr>
                <w:rFonts w:hint="eastAsia"/>
              </w:rPr>
              <w:t>华夏稳定双利债券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004043</w:t>
            </w:r>
          </w:p>
        </w:tc>
        <w:tc>
          <w:tcPr>
            <w:tcW w:w="4297" w:type="dxa"/>
            <w:vAlign w:val="center"/>
          </w:tcPr>
          <w:p w:rsidR="006251E0" w:rsidRPr="00C67DBF" w:rsidRDefault="006251E0" w:rsidP="004F1836">
            <w:r w:rsidRPr="00C67DBF">
              <w:rPr>
                <w:rFonts w:hint="eastAsia"/>
              </w:rPr>
              <w:t>华夏鼎茂债券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004042</w:t>
            </w:r>
          </w:p>
        </w:tc>
        <w:tc>
          <w:tcPr>
            <w:tcW w:w="4297" w:type="dxa"/>
            <w:vAlign w:val="center"/>
          </w:tcPr>
          <w:p w:rsidR="006251E0" w:rsidRPr="00C67DBF" w:rsidRDefault="006251E0" w:rsidP="004F1836">
            <w:r w:rsidRPr="00C67DBF">
              <w:rPr>
                <w:rFonts w:hint="eastAsia"/>
              </w:rPr>
              <w:t>华夏鼎茂债券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002460</w:t>
            </w:r>
          </w:p>
        </w:tc>
        <w:tc>
          <w:tcPr>
            <w:tcW w:w="4297" w:type="dxa"/>
            <w:vAlign w:val="center"/>
          </w:tcPr>
          <w:p w:rsidR="006251E0" w:rsidRPr="00C67DBF" w:rsidRDefault="006251E0" w:rsidP="004F1836">
            <w:r w:rsidRPr="00C67DBF">
              <w:rPr>
                <w:rFonts w:hint="eastAsia"/>
              </w:rPr>
              <w:t>华夏鼎利债券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002459</w:t>
            </w:r>
          </w:p>
        </w:tc>
        <w:tc>
          <w:tcPr>
            <w:tcW w:w="4297" w:type="dxa"/>
            <w:vAlign w:val="center"/>
          </w:tcPr>
          <w:p w:rsidR="006251E0" w:rsidRPr="00C67DBF" w:rsidRDefault="006251E0" w:rsidP="004F1836">
            <w:r w:rsidRPr="00C67DBF">
              <w:rPr>
                <w:rFonts w:hint="eastAsia"/>
              </w:rPr>
              <w:t>华夏鼎利债券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001013</w:t>
            </w:r>
          </w:p>
        </w:tc>
        <w:tc>
          <w:tcPr>
            <w:tcW w:w="4297" w:type="dxa"/>
            <w:vAlign w:val="center"/>
          </w:tcPr>
          <w:p w:rsidR="006251E0" w:rsidRPr="00C67DBF" w:rsidRDefault="006251E0" w:rsidP="004F1836">
            <w:r w:rsidRPr="00C67DBF">
              <w:rPr>
                <w:rFonts w:hint="eastAsia"/>
              </w:rPr>
              <w:t>华夏希望债券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001011</w:t>
            </w:r>
          </w:p>
        </w:tc>
        <w:tc>
          <w:tcPr>
            <w:tcW w:w="4297" w:type="dxa"/>
            <w:vAlign w:val="center"/>
          </w:tcPr>
          <w:p w:rsidR="006251E0" w:rsidRPr="00C67DBF" w:rsidRDefault="006251E0" w:rsidP="004F1836">
            <w:r w:rsidRPr="00C67DBF">
              <w:rPr>
                <w:rFonts w:hint="eastAsia"/>
              </w:rPr>
              <w:t>华夏希望债券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000048</w:t>
            </w:r>
          </w:p>
        </w:tc>
        <w:tc>
          <w:tcPr>
            <w:tcW w:w="4297" w:type="dxa"/>
            <w:vAlign w:val="center"/>
          </w:tcPr>
          <w:p w:rsidR="006251E0" w:rsidRPr="00C67DBF" w:rsidRDefault="006251E0" w:rsidP="004F1836">
            <w:r w:rsidRPr="00C67DBF">
              <w:rPr>
                <w:rFonts w:hint="eastAsia"/>
              </w:rPr>
              <w:t>华夏双债债券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000047</w:t>
            </w:r>
          </w:p>
        </w:tc>
        <w:tc>
          <w:tcPr>
            <w:tcW w:w="4297" w:type="dxa"/>
            <w:vAlign w:val="center"/>
          </w:tcPr>
          <w:p w:rsidR="006251E0" w:rsidRPr="00C67DBF" w:rsidRDefault="006251E0" w:rsidP="004F1836">
            <w:r w:rsidRPr="00C67DBF">
              <w:rPr>
                <w:rFonts w:hint="eastAsia"/>
              </w:rPr>
              <w:t>华夏双债债券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lastRenderedPageBreak/>
              <w:t>013396</w:t>
            </w:r>
          </w:p>
        </w:tc>
        <w:tc>
          <w:tcPr>
            <w:tcW w:w="4297" w:type="dxa"/>
            <w:vAlign w:val="center"/>
          </w:tcPr>
          <w:p w:rsidR="006251E0" w:rsidRPr="00C67DBF" w:rsidRDefault="006251E0" w:rsidP="004F1836">
            <w:r w:rsidRPr="00C67DBF">
              <w:rPr>
                <w:rFonts w:hint="eastAsia"/>
              </w:rPr>
              <w:t>华夏新能源车龙头混合发起式</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013395</w:t>
            </w:r>
          </w:p>
        </w:tc>
        <w:tc>
          <w:tcPr>
            <w:tcW w:w="4297" w:type="dxa"/>
            <w:vAlign w:val="center"/>
          </w:tcPr>
          <w:p w:rsidR="006251E0" w:rsidRPr="00C67DBF" w:rsidRDefault="006251E0" w:rsidP="004F1836">
            <w:r w:rsidRPr="00C67DBF">
              <w:rPr>
                <w:rFonts w:hint="eastAsia"/>
              </w:rPr>
              <w:t>华夏新能源车龙头混合发起式</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012982</w:t>
            </w:r>
          </w:p>
        </w:tc>
        <w:tc>
          <w:tcPr>
            <w:tcW w:w="4297" w:type="dxa"/>
            <w:vAlign w:val="center"/>
          </w:tcPr>
          <w:p w:rsidR="006251E0" w:rsidRPr="00C67DBF" w:rsidRDefault="006251E0" w:rsidP="004F1836">
            <w:r w:rsidRPr="00C67DBF">
              <w:rPr>
                <w:rFonts w:hint="eastAsia"/>
              </w:rPr>
              <w:t>华夏创新医药龙头混合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012981</w:t>
            </w:r>
          </w:p>
        </w:tc>
        <w:tc>
          <w:tcPr>
            <w:tcW w:w="4297" w:type="dxa"/>
            <w:vAlign w:val="center"/>
          </w:tcPr>
          <w:p w:rsidR="006251E0" w:rsidRPr="00C67DBF" w:rsidRDefault="006251E0" w:rsidP="004F1836">
            <w:r w:rsidRPr="00C67DBF">
              <w:rPr>
                <w:rFonts w:hint="eastAsia"/>
              </w:rPr>
              <w:t>华夏创新医药龙头混合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012887</w:t>
            </w:r>
          </w:p>
        </w:tc>
        <w:tc>
          <w:tcPr>
            <w:tcW w:w="4297" w:type="dxa"/>
            <w:vAlign w:val="center"/>
          </w:tcPr>
          <w:p w:rsidR="006251E0" w:rsidRPr="00C67DBF" w:rsidRDefault="006251E0" w:rsidP="004F1836">
            <w:r w:rsidRPr="00C67DBF">
              <w:rPr>
                <w:rFonts w:hint="eastAsia"/>
              </w:rPr>
              <w:t>华夏可转债增强债券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012886</w:t>
            </w:r>
          </w:p>
        </w:tc>
        <w:tc>
          <w:tcPr>
            <w:tcW w:w="4297" w:type="dxa"/>
            <w:vAlign w:val="center"/>
          </w:tcPr>
          <w:p w:rsidR="006251E0" w:rsidRPr="00C67DBF" w:rsidRDefault="006251E0" w:rsidP="004F1836">
            <w:r w:rsidRPr="00C67DBF">
              <w:rPr>
                <w:rFonts w:hint="eastAsia"/>
              </w:rPr>
              <w:t>华夏中证光伏产业指数发起式</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012885</w:t>
            </w:r>
          </w:p>
        </w:tc>
        <w:tc>
          <w:tcPr>
            <w:tcW w:w="4297" w:type="dxa"/>
            <w:vAlign w:val="center"/>
          </w:tcPr>
          <w:p w:rsidR="006251E0" w:rsidRPr="00C67DBF" w:rsidRDefault="006251E0" w:rsidP="004F1836">
            <w:r w:rsidRPr="00C67DBF">
              <w:rPr>
                <w:rFonts w:hint="eastAsia"/>
              </w:rPr>
              <w:t>华夏中证光伏产业指数发起式</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012628</w:t>
            </w:r>
          </w:p>
        </w:tc>
        <w:tc>
          <w:tcPr>
            <w:tcW w:w="4297" w:type="dxa"/>
            <w:vAlign w:val="center"/>
          </w:tcPr>
          <w:p w:rsidR="006251E0" w:rsidRPr="00C67DBF" w:rsidRDefault="006251E0" w:rsidP="004F1836">
            <w:r w:rsidRPr="00C67DBF">
              <w:rPr>
                <w:rFonts w:hint="eastAsia"/>
              </w:rPr>
              <w:t>华夏大盘精选混合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012448</w:t>
            </w:r>
          </w:p>
        </w:tc>
        <w:tc>
          <w:tcPr>
            <w:tcW w:w="4297" w:type="dxa"/>
            <w:vAlign w:val="center"/>
          </w:tcPr>
          <w:p w:rsidR="006251E0" w:rsidRPr="00C67DBF" w:rsidRDefault="006251E0" w:rsidP="004F1836">
            <w:r w:rsidRPr="00C67DBF">
              <w:rPr>
                <w:rFonts w:hint="eastAsia"/>
              </w:rPr>
              <w:t>华夏互联网龙头混合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012447</w:t>
            </w:r>
          </w:p>
        </w:tc>
        <w:tc>
          <w:tcPr>
            <w:tcW w:w="4297" w:type="dxa"/>
            <w:vAlign w:val="center"/>
          </w:tcPr>
          <w:p w:rsidR="006251E0" w:rsidRPr="00C67DBF" w:rsidRDefault="006251E0" w:rsidP="004F1836">
            <w:r w:rsidRPr="00C67DBF">
              <w:rPr>
                <w:rFonts w:hint="eastAsia"/>
              </w:rPr>
              <w:t>华夏互联网龙头混合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012209</w:t>
            </w:r>
          </w:p>
        </w:tc>
        <w:tc>
          <w:tcPr>
            <w:tcW w:w="4297" w:type="dxa"/>
            <w:vAlign w:val="center"/>
          </w:tcPr>
          <w:p w:rsidR="006251E0" w:rsidRPr="00C67DBF" w:rsidRDefault="006251E0" w:rsidP="004F1836">
            <w:r w:rsidRPr="00C67DBF">
              <w:rPr>
                <w:rFonts w:hint="eastAsia"/>
              </w:rPr>
              <w:t>华夏港股前沿经济混合（</w:t>
            </w:r>
            <w:r w:rsidRPr="00C67DBF">
              <w:rPr>
                <w:rFonts w:hint="eastAsia"/>
              </w:rPr>
              <w:t>QDII</w:t>
            </w:r>
            <w:r w:rsidRPr="00C67DBF">
              <w:rPr>
                <w:rFonts w:hint="eastAsia"/>
              </w:rPr>
              <w:t>）</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012208</w:t>
            </w:r>
          </w:p>
        </w:tc>
        <w:tc>
          <w:tcPr>
            <w:tcW w:w="4297" w:type="dxa"/>
            <w:vAlign w:val="center"/>
          </w:tcPr>
          <w:p w:rsidR="006251E0" w:rsidRPr="00C67DBF" w:rsidRDefault="006251E0" w:rsidP="004F1836">
            <w:r w:rsidRPr="00C67DBF">
              <w:rPr>
                <w:rFonts w:hint="eastAsia"/>
              </w:rPr>
              <w:t>华夏港股前沿经济混合（</w:t>
            </w:r>
            <w:r w:rsidRPr="00C67DBF">
              <w:rPr>
                <w:rFonts w:hint="eastAsia"/>
              </w:rPr>
              <w:t>QDII</w:t>
            </w:r>
            <w:r w:rsidRPr="00C67DBF">
              <w:rPr>
                <w:rFonts w:hint="eastAsia"/>
              </w:rPr>
              <w:t>）</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012171</w:t>
            </w:r>
          </w:p>
        </w:tc>
        <w:tc>
          <w:tcPr>
            <w:tcW w:w="4297" w:type="dxa"/>
            <w:vAlign w:val="center"/>
          </w:tcPr>
          <w:p w:rsidR="006251E0" w:rsidRPr="00C67DBF" w:rsidRDefault="006251E0" w:rsidP="004F1836">
            <w:r w:rsidRPr="00C67DBF">
              <w:rPr>
                <w:rFonts w:hint="eastAsia"/>
              </w:rPr>
              <w:t>华夏永顺一年持有混合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012170</w:t>
            </w:r>
          </w:p>
        </w:tc>
        <w:tc>
          <w:tcPr>
            <w:tcW w:w="4297" w:type="dxa"/>
            <w:vAlign w:val="center"/>
          </w:tcPr>
          <w:p w:rsidR="006251E0" w:rsidRPr="00C67DBF" w:rsidRDefault="006251E0" w:rsidP="004F1836">
            <w:r w:rsidRPr="00C67DBF">
              <w:rPr>
                <w:rFonts w:hint="eastAsia"/>
              </w:rPr>
              <w:t>华夏永顺一年持有混合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012098</w:t>
            </w:r>
          </w:p>
        </w:tc>
        <w:tc>
          <w:tcPr>
            <w:tcW w:w="4297" w:type="dxa"/>
            <w:vAlign w:val="center"/>
          </w:tcPr>
          <w:p w:rsidR="006251E0" w:rsidRPr="00C67DBF" w:rsidRDefault="006251E0" w:rsidP="004F1836">
            <w:r w:rsidRPr="00C67DBF">
              <w:rPr>
                <w:rFonts w:hint="eastAsia"/>
              </w:rPr>
              <w:t>华夏成长机会一年持有混合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011937</w:t>
            </w:r>
          </w:p>
        </w:tc>
        <w:tc>
          <w:tcPr>
            <w:tcW w:w="4297" w:type="dxa"/>
            <w:vAlign w:val="center"/>
          </w:tcPr>
          <w:p w:rsidR="006251E0" w:rsidRPr="00C67DBF" w:rsidRDefault="006251E0" w:rsidP="004F1836">
            <w:r w:rsidRPr="00C67DBF">
              <w:rPr>
                <w:rFonts w:hint="eastAsia"/>
              </w:rPr>
              <w:t>华夏阿尔法精选混合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011936</w:t>
            </w:r>
          </w:p>
        </w:tc>
        <w:tc>
          <w:tcPr>
            <w:tcW w:w="4297" w:type="dxa"/>
            <w:vAlign w:val="center"/>
          </w:tcPr>
          <w:p w:rsidR="006251E0" w:rsidRPr="00C67DBF" w:rsidRDefault="006251E0" w:rsidP="004F1836">
            <w:r w:rsidRPr="00C67DBF">
              <w:rPr>
                <w:rFonts w:hint="eastAsia"/>
              </w:rPr>
              <w:t>华夏阿尔法精选混合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011931</w:t>
            </w:r>
          </w:p>
        </w:tc>
        <w:tc>
          <w:tcPr>
            <w:tcW w:w="4297" w:type="dxa"/>
            <w:vAlign w:val="center"/>
          </w:tcPr>
          <w:p w:rsidR="006251E0" w:rsidRPr="00C67DBF" w:rsidRDefault="006251E0" w:rsidP="004F1836">
            <w:r w:rsidRPr="00C67DBF">
              <w:rPr>
                <w:rFonts w:hint="eastAsia"/>
              </w:rPr>
              <w:t>华夏时代前沿一年持有混合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011930</w:t>
            </w:r>
          </w:p>
        </w:tc>
        <w:tc>
          <w:tcPr>
            <w:tcW w:w="4297" w:type="dxa"/>
            <w:vAlign w:val="center"/>
          </w:tcPr>
          <w:p w:rsidR="006251E0" w:rsidRPr="00C67DBF" w:rsidRDefault="006251E0" w:rsidP="004F1836">
            <w:r w:rsidRPr="00C67DBF">
              <w:rPr>
                <w:rFonts w:hint="eastAsia"/>
              </w:rPr>
              <w:t>华夏时代前沿一年持有混合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011745</w:t>
            </w:r>
          </w:p>
        </w:tc>
        <w:tc>
          <w:tcPr>
            <w:tcW w:w="4297" w:type="dxa"/>
            <w:vAlign w:val="center"/>
          </w:tcPr>
          <w:p w:rsidR="006251E0" w:rsidRPr="00C67DBF" w:rsidRDefault="006251E0" w:rsidP="004F1836">
            <w:r w:rsidRPr="00C67DBF">
              <w:rPr>
                <w:rFonts w:hint="eastAsia"/>
              </w:rPr>
              <w:t>华夏养老</w:t>
            </w:r>
            <w:r w:rsidRPr="00C67DBF">
              <w:rPr>
                <w:rFonts w:hint="eastAsia"/>
              </w:rPr>
              <w:t>2055</w:t>
            </w:r>
            <w:r w:rsidRPr="00C67DBF">
              <w:rPr>
                <w:rFonts w:hint="eastAsia"/>
              </w:rPr>
              <w:t>五年持有混合（</w:t>
            </w:r>
            <w:r w:rsidRPr="00C67DBF">
              <w:rPr>
                <w:rFonts w:hint="eastAsia"/>
              </w:rPr>
              <w:t>FOF</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011744</w:t>
            </w:r>
          </w:p>
        </w:tc>
        <w:tc>
          <w:tcPr>
            <w:tcW w:w="4297" w:type="dxa"/>
            <w:vAlign w:val="center"/>
          </w:tcPr>
          <w:p w:rsidR="006251E0" w:rsidRPr="00C67DBF" w:rsidRDefault="006251E0" w:rsidP="004F1836">
            <w:r w:rsidRPr="00C67DBF">
              <w:rPr>
                <w:rFonts w:hint="eastAsia"/>
              </w:rPr>
              <w:t>华夏兴源稳健一年持有混合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011743</w:t>
            </w:r>
          </w:p>
        </w:tc>
        <w:tc>
          <w:tcPr>
            <w:tcW w:w="4297" w:type="dxa"/>
            <w:vAlign w:val="center"/>
          </w:tcPr>
          <w:p w:rsidR="006251E0" w:rsidRPr="00C67DBF" w:rsidRDefault="006251E0" w:rsidP="004F1836">
            <w:r w:rsidRPr="00C67DBF">
              <w:rPr>
                <w:rFonts w:hint="eastAsia"/>
              </w:rPr>
              <w:t>华夏兴源稳健一年持有混合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010972</w:t>
            </w:r>
          </w:p>
        </w:tc>
        <w:tc>
          <w:tcPr>
            <w:tcW w:w="4297" w:type="dxa"/>
            <w:vAlign w:val="center"/>
          </w:tcPr>
          <w:p w:rsidR="006251E0" w:rsidRPr="00C67DBF" w:rsidRDefault="006251E0" w:rsidP="004F1836">
            <w:r w:rsidRPr="00C67DBF">
              <w:rPr>
                <w:rFonts w:hint="eastAsia"/>
              </w:rPr>
              <w:t>华夏永鑫六个月持有混合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010971</w:t>
            </w:r>
          </w:p>
        </w:tc>
        <w:tc>
          <w:tcPr>
            <w:tcW w:w="4297" w:type="dxa"/>
            <w:vAlign w:val="center"/>
          </w:tcPr>
          <w:p w:rsidR="006251E0" w:rsidRPr="00C67DBF" w:rsidRDefault="006251E0" w:rsidP="004F1836">
            <w:r w:rsidRPr="00C67DBF">
              <w:rPr>
                <w:rFonts w:hint="eastAsia"/>
              </w:rPr>
              <w:t>华夏永鑫六个月持有混合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010693</w:t>
            </w:r>
          </w:p>
        </w:tc>
        <w:tc>
          <w:tcPr>
            <w:tcW w:w="4297" w:type="dxa"/>
            <w:vAlign w:val="center"/>
          </w:tcPr>
          <w:p w:rsidR="006251E0" w:rsidRPr="00C67DBF" w:rsidRDefault="006251E0" w:rsidP="004F1836">
            <w:r w:rsidRPr="00C67DBF">
              <w:rPr>
                <w:rFonts w:hint="eastAsia"/>
              </w:rPr>
              <w:t>华夏核心价值混合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010692</w:t>
            </w:r>
          </w:p>
        </w:tc>
        <w:tc>
          <w:tcPr>
            <w:tcW w:w="4297" w:type="dxa"/>
            <w:vAlign w:val="center"/>
          </w:tcPr>
          <w:p w:rsidR="006251E0" w:rsidRPr="00C67DBF" w:rsidRDefault="006251E0" w:rsidP="004F1836">
            <w:r w:rsidRPr="00C67DBF">
              <w:rPr>
                <w:rFonts w:hint="eastAsia"/>
              </w:rPr>
              <w:t>华夏核心价值混合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010334</w:t>
            </w:r>
          </w:p>
        </w:tc>
        <w:tc>
          <w:tcPr>
            <w:tcW w:w="4297" w:type="dxa"/>
            <w:vAlign w:val="center"/>
          </w:tcPr>
          <w:p w:rsidR="006251E0" w:rsidRPr="00C67DBF" w:rsidRDefault="006251E0" w:rsidP="004F1836">
            <w:r w:rsidRPr="00C67DBF">
              <w:rPr>
                <w:rFonts w:hint="eastAsia"/>
              </w:rPr>
              <w:t>华夏核心资产混合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010333</w:t>
            </w:r>
          </w:p>
        </w:tc>
        <w:tc>
          <w:tcPr>
            <w:tcW w:w="4297" w:type="dxa"/>
            <w:vAlign w:val="center"/>
          </w:tcPr>
          <w:p w:rsidR="006251E0" w:rsidRPr="00C67DBF" w:rsidRDefault="006251E0" w:rsidP="004F1836">
            <w:r w:rsidRPr="00C67DBF">
              <w:rPr>
                <w:rFonts w:hint="eastAsia"/>
              </w:rPr>
              <w:t>华夏核心资产混合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010281</w:t>
            </w:r>
          </w:p>
        </w:tc>
        <w:tc>
          <w:tcPr>
            <w:tcW w:w="4297" w:type="dxa"/>
            <w:vAlign w:val="center"/>
          </w:tcPr>
          <w:p w:rsidR="006251E0" w:rsidRPr="00C67DBF" w:rsidRDefault="006251E0" w:rsidP="004F1836">
            <w:r w:rsidRPr="00C67DBF">
              <w:rPr>
                <w:rFonts w:hint="eastAsia"/>
              </w:rPr>
              <w:t>华夏保守养老一年持有混合（</w:t>
            </w:r>
            <w:r w:rsidRPr="00C67DBF">
              <w:rPr>
                <w:rFonts w:hint="eastAsia"/>
              </w:rPr>
              <w:t>FOF</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010017</w:t>
            </w:r>
          </w:p>
        </w:tc>
        <w:tc>
          <w:tcPr>
            <w:tcW w:w="4297" w:type="dxa"/>
            <w:vAlign w:val="center"/>
          </w:tcPr>
          <w:p w:rsidR="006251E0" w:rsidRPr="00C67DBF" w:rsidRDefault="006251E0" w:rsidP="004F1836">
            <w:r w:rsidRPr="00C67DBF">
              <w:rPr>
                <w:rFonts w:hint="eastAsia"/>
              </w:rPr>
              <w:t>华夏科技前沿</w:t>
            </w:r>
            <w:r w:rsidRPr="00C67DBF">
              <w:rPr>
                <w:rFonts w:hint="eastAsia"/>
              </w:rPr>
              <w:t>6</w:t>
            </w:r>
            <w:r w:rsidRPr="00C67DBF">
              <w:rPr>
                <w:rFonts w:hint="eastAsia"/>
              </w:rPr>
              <w:t>个月定开混合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010016</w:t>
            </w:r>
          </w:p>
        </w:tc>
        <w:tc>
          <w:tcPr>
            <w:tcW w:w="4297" w:type="dxa"/>
            <w:vAlign w:val="center"/>
          </w:tcPr>
          <w:p w:rsidR="006251E0" w:rsidRPr="00C67DBF" w:rsidRDefault="006251E0" w:rsidP="004F1836">
            <w:r w:rsidRPr="00C67DBF">
              <w:rPr>
                <w:rFonts w:hint="eastAsia"/>
              </w:rPr>
              <w:t>华夏科技前沿</w:t>
            </w:r>
            <w:r w:rsidRPr="00C67DBF">
              <w:rPr>
                <w:rFonts w:hint="eastAsia"/>
              </w:rPr>
              <w:t>6</w:t>
            </w:r>
            <w:r w:rsidRPr="00C67DBF">
              <w:rPr>
                <w:rFonts w:hint="eastAsia"/>
              </w:rPr>
              <w:t>个月定开混合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009011</w:t>
            </w:r>
          </w:p>
        </w:tc>
        <w:tc>
          <w:tcPr>
            <w:tcW w:w="4297" w:type="dxa"/>
            <w:vAlign w:val="center"/>
          </w:tcPr>
          <w:p w:rsidR="006251E0" w:rsidRPr="00C67DBF" w:rsidRDefault="006251E0" w:rsidP="004F1836">
            <w:r w:rsidRPr="00C67DBF">
              <w:rPr>
                <w:rFonts w:hint="eastAsia"/>
              </w:rPr>
              <w:t>华夏睿阳一年持有混合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009010</w:t>
            </w:r>
          </w:p>
        </w:tc>
        <w:tc>
          <w:tcPr>
            <w:tcW w:w="4297" w:type="dxa"/>
            <w:vAlign w:val="center"/>
          </w:tcPr>
          <w:p w:rsidR="006251E0" w:rsidRPr="00C67DBF" w:rsidRDefault="006251E0" w:rsidP="004F1836">
            <w:r w:rsidRPr="00C67DBF">
              <w:rPr>
                <w:rFonts w:hint="eastAsia"/>
              </w:rPr>
              <w:t>华夏兴阳一年持有混合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008856</w:t>
            </w:r>
          </w:p>
        </w:tc>
        <w:tc>
          <w:tcPr>
            <w:tcW w:w="4297" w:type="dxa"/>
            <w:vAlign w:val="center"/>
          </w:tcPr>
          <w:p w:rsidR="006251E0" w:rsidRPr="00C67DBF" w:rsidRDefault="006251E0" w:rsidP="004F1836">
            <w:r w:rsidRPr="00C67DBF">
              <w:rPr>
                <w:rFonts w:hint="eastAsia"/>
              </w:rPr>
              <w:t>华夏安泰对冲策略</w:t>
            </w:r>
            <w:r w:rsidRPr="00C67DBF">
              <w:rPr>
                <w:rFonts w:hint="eastAsia"/>
              </w:rPr>
              <w:t>3</w:t>
            </w:r>
            <w:r w:rsidRPr="00C67DBF">
              <w:rPr>
                <w:rFonts w:hint="eastAsia"/>
              </w:rPr>
              <w:t>个月定开混合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008308</w:t>
            </w:r>
          </w:p>
        </w:tc>
        <w:tc>
          <w:tcPr>
            <w:tcW w:w="4297" w:type="dxa"/>
            <w:vAlign w:val="center"/>
          </w:tcPr>
          <w:p w:rsidR="006251E0" w:rsidRPr="00C67DBF" w:rsidRDefault="006251E0" w:rsidP="004F1836">
            <w:r w:rsidRPr="00C67DBF">
              <w:rPr>
                <w:rFonts w:hint="eastAsia"/>
              </w:rPr>
              <w:t>华夏见龙精选混合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008213</w:t>
            </w:r>
          </w:p>
        </w:tc>
        <w:tc>
          <w:tcPr>
            <w:tcW w:w="4297" w:type="dxa"/>
            <w:vAlign w:val="center"/>
          </w:tcPr>
          <w:p w:rsidR="006251E0" w:rsidRPr="00C67DBF" w:rsidRDefault="006251E0" w:rsidP="004F1836">
            <w:r w:rsidRPr="00C67DBF">
              <w:rPr>
                <w:rFonts w:hint="eastAsia"/>
              </w:rPr>
              <w:t>华夏新起点混合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008212</w:t>
            </w:r>
          </w:p>
        </w:tc>
        <w:tc>
          <w:tcPr>
            <w:tcW w:w="4297" w:type="dxa"/>
            <w:vAlign w:val="center"/>
          </w:tcPr>
          <w:p w:rsidR="006251E0" w:rsidRPr="00C67DBF" w:rsidRDefault="006251E0" w:rsidP="004F1836">
            <w:r w:rsidRPr="00C67DBF">
              <w:rPr>
                <w:rFonts w:hint="eastAsia"/>
              </w:rPr>
              <w:t>华夏新机遇混合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007995</w:t>
            </w:r>
          </w:p>
        </w:tc>
        <w:tc>
          <w:tcPr>
            <w:tcW w:w="4297" w:type="dxa"/>
            <w:vAlign w:val="center"/>
          </w:tcPr>
          <w:p w:rsidR="006251E0" w:rsidRPr="00C67DBF" w:rsidRDefault="006251E0" w:rsidP="004F1836">
            <w:r w:rsidRPr="00C67DBF">
              <w:rPr>
                <w:rFonts w:hint="eastAsia"/>
              </w:rPr>
              <w:t>华夏中证</w:t>
            </w:r>
            <w:r w:rsidRPr="00C67DBF">
              <w:rPr>
                <w:rFonts w:hint="eastAsia"/>
              </w:rPr>
              <w:t>500</w:t>
            </w:r>
            <w:r w:rsidRPr="00C67DBF">
              <w:rPr>
                <w:rFonts w:hint="eastAsia"/>
              </w:rPr>
              <w:t>指数增强</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007994</w:t>
            </w:r>
          </w:p>
        </w:tc>
        <w:tc>
          <w:tcPr>
            <w:tcW w:w="4297" w:type="dxa"/>
            <w:vAlign w:val="center"/>
          </w:tcPr>
          <w:p w:rsidR="006251E0" w:rsidRPr="00C67DBF" w:rsidRDefault="006251E0" w:rsidP="004F1836">
            <w:r w:rsidRPr="00C67DBF">
              <w:rPr>
                <w:rFonts w:hint="eastAsia"/>
              </w:rPr>
              <w:t>华夏中证</w:t>
            </w:r>
            <w:r w:rsidRPr="00C67DBF">
              <w:rPr>
                <w:rFonts w:hint="eastAsia"/>
              </w:rPr>
              <w:t>500</w:t>
            </w:r>
            <w:r w:rsidRPr="00C67DBF">
              <w:rPr>
                <w:rFonts w:hint="eastAsia"/>
              </w:rPr>
              <w:t>指数增强</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007939</w:t>
            </w:r>
          </w:p>
        </w:tc>
        <w:tc>
          <w:tcPr>
            <w:tcW w:w="4297" w:type="dxa"/>
            <w:vAlign w:val="center"/>
          </w:tcPr>
          <w:p w:rsidR="006251E0" w:rsidRPr="00C67DBF" w:rsidRDefault="006251E0" w:rsidP="004F1836">
            <w:r w:rsidRPr="00C67DBF">
              <w:rPr>
                <w:rFonts w:hint="eastAsia"/>
              </w:rPr>
              <w:t>华夏网购精选混合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007652</w:t>
            </w:r>
          </w:p>
        </w:tc>
        <w:tc>
          <w:tcPr>
            <w:tcW w:w="4297" w:type="dxa"/>
            <w:vAlign w:val="center"/>
          </w:tcPr>
          <w:p w:rsidR="006251E0" w:rsidRPr="00C67DBF" w:rsidRDefault="006251E0" w:rsidP="004F1836">
            <w:r w:rsidRPr="00C67DBF">
              <w:rPr>
                <w:rFonts w:hint="eastAsia"/>
              </w:rPr>
              <w:t>华夏稳健养老一年持有混合（</w:t>
            </w:r>
            <w:r w:rsidRPr="00C67DBF">
              <w:rPr>
                <w:rFonts w:hint="eastAsia"/>
              </w:rPr>
              <w:t>FOF</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007592</w:t>
            </w:r>
          </w:p>
        </w:tc>
        <w:tc>
          <w:tcPr>
            <w:tcW w:w="4297" w:type="dxa"/>
            <w:vAlign w:val="center"/>
          </w:tcPr>
          <w:p w:rsidR="006251E0" w:rsidRPr="00C67DBF" w:rsidRDefault="006251E0" w:rsidP="004F1836">
            <w:r w:rsidRPr="00C67DBF">
              <w:rPr>
                <w:rFonts w:hint="eastAsia"/>
              </w:rPr>
              <w:t>华夏价值精选混合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lastRenderedPageBreak/>
              <w:t>007506</w:t>
            </w:r>
          </w:p>
        </w:tc>
        <w:tc>
          <w:tcPr>
            <w:tcW w:w="4297" w:type="dxa"/>
            <w:vAlign w:val="center"/>
          </w:tcPr>
          <w:p w:rsidR="006251E0" w:rsidRPr="00C67DBF" w:rsidRDefault="006251E0" w:rsidP="004F1836">
            <w:r w:rsidRPr="00C67DBF">
              <w:rPr>
                <w:rFonts w:hint="eastAsia"/>
              </w:rPr>
              <w:t>华夏中证</w:t>
            </w:r>
            <w:r w:rsidRPr="00C67DBF">
              <w:rPr>
                <w:rFonts w:hint="eastAsia"/>
              </w:rPr>
              <w:t>AH</w:t>
            </w:r>
            <w:r w:rsidRPr="00C67DBF">
              <w:rPr>
                <w:rFonts w:hint="eastAsia"/>
              </w:rPr>
              <w:t>经济蓝筹股票指数</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007505</w:t>
            </w:r>
          </w:p>
        </w:tc>
        <w:tc>
          <w:tcPr>
            <w:tcW w:w="4297" w:type="dxa"/>
            <w:vAlign w:val="center"/>
          </w:tcPr>
          <w:p w:rsidR="006251E0" w:rsidRPr="00C67DBF" w:rsidRDefault="006251E0" w:rsidP="004F1836">
            <w:r w:rsidRPr="00C67DBF">
              <w:rPr>
                <w:rFonts w:hint="eastAsia"/>
              </w:rPr>
              <w:t>华夏中证</w:t>
            </w:r>
            <w:r w:rsidRPr="00C67DBF">
              <w:rPr>
                <w:rFonts w:hint="eastAsia"/>
              </w:rPr>
              <w:t>AH</w:t>
            </w:r>
            <w:r w:rsidRPr="00C67DBF">
              <w:rPr>
                <w:rFonts w:hint="eastAsia"/>
              </w:rPr>
              <w:t>经济蓝筹股票指数</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007481</w:t>
            </w:r>
          </w:p>
        </w:tc>
        <w:tc>
          <w:tcPr>
            <w:tcW w:w="4297" w:type="dxa"/>
            <w:vAlign w:val="center"/>
          </w:tcPr>
          <w:p w:rsidR="006251E0" w:rsidRPr="00C67DBF" w:rsidRDefault="006251E0" w:rsidP="004F1836">
            <w:r w:rsidRPr="00C67DBF">
              <w:rPr>
                <w:rFonts w:hint="eastAsia"/>
              </w:rPr>
              <w:t>华夏逸享健康混合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007350</w:t>
            </w:r>
          </w:p>
        </w:tc>
        <w:tc>
          <w:tcPr>
            <w:tcW w:w="4297" w:type="dxa"/>
            <w:vAlign w:val="center"/>
          </w:tcPr>
          <w:p w:rsidR="006251E0" w:rsidRPr="00C67DBF" w:rsidRDefault="006251E0" w:rsidP="004F1836">
            <w:r w:rsidRPr="00C67DBF">
              <w:rPr>
                <w:rFonts w:hint="eastAsia"/>
              </w:rPr>
              <w:t>华夏科技创新混合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006891</w:t>
            </w:r>
          </w:p>
        </w:tc>
        <w:tc>
          <w:tcPr>
            <w:tcW w:w="4297" w:type="dxa"/>
            <w:vAlign w:val="center"/>
          </w:tcPr>
          <w:p w:rsidR="006251E0" w:rsidRPr="00C67DBF" w:rsidRDefault="006251E0" w:rsidP="004F1836">
            <w:r w:rsidRPr="00C67DBF">
              <w:rPr>
                <w:rFonts w:hint="eastAsia"/>
              </w:rPr>
              <w:t>华夏养老</w:t>
            </w:r>
            <w:r w:rsidRPr="00C67DBF">
              <w:rPr>
                <w:rFonts w:hint="eastAsia"/>
              </w:rPr>
              <w:t>2050</w:t>
            </w:r>
            <w:r w:rsidRPr="00C67DBF">
              <w:rPr>
                <w:rFonts w:hint="eastAsia"/>
              </w:rPr>
              <w:t>五年持有混合（</w:t>
            </w:r>
            <w:r w:rsidRPr="00C67DBF">
              <w:rPr>
                <w:rFonts w:hint="eastAsia"/>
              </w:rPr>
              <w:t>FOF</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006868</w:t>
            </w:r>
          </w:p>
        </w:tc>
        <w:tc>
          <w:tcPr>
            <w:tcW w:w="4297" w:type="dxa"/>
            <w:vAlign w:val="center"/>
          </w:tcPr>
          <w:p w:rsidR="006251E0" w:rsidRPr="00C67DBF" w:rsidRDefault="006251E0" w:rsidP="004F1836">
            <w:r w:rsidRPr="00C67DBF">
              <w:rPr>
                <w:rFonts w:hint="eastAsia"/>
              </w:rPr>
              <w:t>华夏科技成长股票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006623</w:t>
            </w:r>
          </w:p>
        </w:tc>
        <w:tc>
          <w:tcPr>
            <w:tcW w:w="4297" w:type="dxa"/>
            <w:vAlign w:val="center"/>
          </w:tcPr>
          <w:p w:rsidR="006251E0" w:rsidRPr="00C67DBF" w:rsidRDefault="006251E0" w:rsidP="004F1836">
            <w:r w:rsidRPr="00C67DBF">
              <w:rPr>
                <w:rFonts w:hint="eastAsia"/>
              </w:rPr>
              <w:t>华夏养老</w:t>
            </w:r>
            <w:r w:rsidRPr="00C67DBF">
              <w:rPr>
                <w:rFonts w:hint="eastAsia"/>
              </w:rPr>
              <w:t>2035</w:t>
            </w:r>
            <w:r w:rsidRPr="00C67DBF">
              <w:rPr>
                <w:rFonts w:hint="eastAsia"/>
              </w:rPr>
              <w:t>三年持有混合</w:t>
            </w:r>
            <w:r w:rsidRPr="00C67DBF">
              <w:rPr>
                <w:rFonts w:hint="eastAsia"/>
              </w:rPr>
              <w:t>(FOF)C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006622</w:t>
            </w:r>
          </w:p>
        </w:tc>
        <w:tc>
          <w:tcPr>
            <w:tcW w:w="4297" w:type="dxa"/>
            <w:vAlign w:val="center"/>
          </w:tcPr>
          <w:p w:rsidR="006251E0" w:rsidRPr="00C67DBF" w:rsidRDefault="006251E0" w:rsidP="004F1836">
            <w:r w:rsidRPr="00C67DBF">
              <w:rPr>
                <w:rFonts w:hint="eastAsia"/>
              </w:rPr>
              <w:t>华夏养老</w:t>
            </w:r>
            <w:r w:rsidRPr="00C67DBF">
              <w:rPr>
                <w:rFonts w:hint="eastAsia"/>
              </w:rPr>
              <w:t>2035</w:t>
            </w:r>
            <w:r w:rsidRPr="00C67DBF">
              <w:rPr>
                <w:rFonts w:hint="eastAsia"/>
              </w:rPr>
              <w:t>三年持有混合</w:t>
            </w:r>
            <w:r w:rsidRPr="00C67DBF">
              <w:rPr>
                <w:rFonts w:hint="eastAsia"/>
              </w:rPr>
              <w:t>(FOF)A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006621</w:t>
            </w:r>
          </w:p>
        </w:tc>
        <w:tc>
          <w:tcPr>
            <w:tcW w:w="4297" w:type="dxa"/>
            <w:vAlign w:val="center"/>
          </w:tcPr>
          <w:p w:rsidR="006251E0" w:rsidRPr="00C67DBF" w:rsidRDefault="006251E0" w:rsidP="004F1836">
            <w:r w:rsidRPr="00C67DBF">
              <w:rPr>
                <w:rFonts w:hint="eastAsia"/>
              </w:rPr>
              <w:t>华夏养老</w:t>
            </w:r>
            <w:r w:rsidRPr="00C67DBF">
              <w:rPr>
                <w:rFonts w:hint="eastAsia"/>
              </w:rPr>
              <w:t>2045</w:t>
            </w:r>
            <w:r w:rsidRPr="00C67DBF">
              <w:rPr>
                <w:rFonts w:hint="eastAsia"/>
              </w:rPr>
              <w:t>三年持有混合</w:t>
            </w:r>
            <w:r w:rsidRPr="00C67DBF">
              <w:rPr>
                <w:rFonts w:hint="eastAsia"/>
              </w:rPr>
              <w:t>(FOF)C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006620</w:t>
            </w:r>
          </w:p>
        </w:tc>
        <w:tc>
          <w:tcPr>
            <w:tcW w:w="4297" w:type="dxa"/>
            <w:vAlign w:val="center"/>
          </w:tcPr>
          <w:p w:rsidR="006251E0" w:rsidRPr="00C67DBF" w:rsidRDefault="006251E0" w:rsidP="004F1836">
            <w:r w:rsidRPr="00C67DBF">
              <w:rPr>
                <w:rFonts w:hint="eastAsia"/>
              </w:rPr>
              <w:t>华夏养老</w:t>
            </w:r>
            <w:r w:rsidRPr="00C67DBF">
              <w:rPr>
                <w:rFonts w:hint="eastAsia"/>
              </w:rPr>
              <w:t>2045</w:t>
            </w:r>
            <w:r w:rsidRPr="00C67DBF">
              <w:rPr>
                <w:rFonts w:hint="eastAsia"/>
              </w:rPr>
              <w:t>三年持有混合</w:t>
            </w:r>
            <w:r w:rsidRPr="00C67DBF">
              <w:rPr>
                <w:rFonts w:hint="eastAsia"/>
              </w:rPr>
              <w:t>(FOF)A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006289</w:t>
            </w:r>
          </w:p>
        </w:tc>
        <w:tc>
          <w:tcPr>
            <w:tcW w:w="4297" w:type="dxa"/>
            <w:vAlign w:val="center"/>
          </w:tcPr>
          <w:p w:rsidR="006251E0" w:rsidRPr="00C67DBF" w:rsidRDefault="006251E0" w:rsidP="004F1836">
            <w:r w:rsidRPr="00C67DBF">
              <w:rPr>
                <w:rFonts w:hint="eastAsia"/>
              </w:rPr>
              <w:t>华夏养老</w:t>
            </w:r>
            <w:r w:rsidRPr="00C67DBF">
              <w:rPr>
                <w:rFonts w:hint="eastAsia"/>
              </w:rPr>
              <w:t>2040</w:t>
            </w:r>
            <w:r w:rsidRPr="00C67DBF">
              <w:rPr>
                <w:rFonts w:hint="eastAsia"/>
              </w:rPr>
              <w:t>三年持有混合（</w:t>
            </w:r>
            <w:r w:rsidRPr="00C67DBF">
              <w:rPr>
                <w:rFonts w:hint="eastAsia"/>
              </w:rPr>
              <w:t>FOF</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005958</w:t>
            </w:r>
          </w:p>
        </w:tc>
        <w:tc>
          <w:tcPr>
            <w:tcW w:w="4297" w:type="dxa"/>
            <w:vAlign w:val="center"/>
          </w:tcPr>
          <w:p w:rsidR="006251E0" w:rsidRPr="00C67DBF" w:rsidRDefault="006251E0" w:rsidP="004F1836">
            <w:r w:rsidRPr="00C67DBF">
              <w:rPr>
                <w:rFonts w:hint="eastAsia"/>
              </w:rPr>
              <w:t>华夏聚丰混合（</w:t>
            </w:r>
            <w:r w:rsidRPr="00C67DBF">
              <w:rPr>
                <w:rFonts w:hint="eastAsia"/>
              </w:rPr>
              <w:t>FOF</w:t>
            </w:r>
            <w:r w:rsidRPr="00C67DBF">
              <w:rPr>
                <w:rFonts w:hint="eastAsia"/>
              </w:rPr>
              <w:t>）</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005957</w:t>
            </w:r>
          </w:p>
        </w:tc>
        <w:tc>
          <w:tcPr>
            <w:tcW w:w="4297" w:type="dxa"/>
            <w:vAlign w:val="center"/>
          </w:tcPr>
          <w:p w:rsidR="006251E0" w:rsidRPr="00C67DBF" w:rsidRDefault="006251E0" w:rsidP="004F1836">
            <w:r w:rsidRPr="00C67DBF">
              <w:rPr>
                <w:rFonts w:hint="eastAsia"/>
              </w:rPr>
              <w:t>华夏聚丰混合（</w:t>
            </w:r>
            <w:r w:rsidRPr="00C67DBF">
              <w:rPr>
                <w:rFonts w:hint="eastAsia"/>
              </w:rPr>
              <w:t>FOF</w:t>
            </w:r>
            <w:r w:rsidRPr="00C67DBF">
              <w:rPr>
                <w:rFonts w:hint="eastAsia"/>
              </w:rPr>
              <w:t>）</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005889</w:t>
            </w:r>
          </w:p>
        </w:tc>
        <w:tc>
          <w:tcPr>
            <w:tcW w:w="4297" w:type="dxa"/>
            <w:vAlign w:val="center"/>
          </w:tcPr>
          <w:p w:rsidR="006251E0" w:rsidRPr="00C67DBF" w:rsidRDefault="006251E0" w:rsidP="004F1836">
            <w:r w:rsidRPr="00C67DBF">
              <w:rPr>
                <w:rFonts w:hint="eastAsia"/>
              </w:rPr>
              <w:t>华夏新兴消费混合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005888</w:t>
            </w:r>
          </w:p>
        </w:tc>
        <w:tc>
          <w:tcPr>
            <w:tcW w:w="4297" w:type="dxa"/>
            <w:vAlign w:val="center"/>
          </w:tcPr>
          <w:p w:rsidR="006251E0" w:rsidRPr="00C67DBF" w:rsidRDefault="006251E0" w:rsidP="004F1836">
            <w:r w:rsidRPr="00C67DBF">
              <w:rPr>
                <w:rFonts w:hint="eastAsia"/>
              </w:rPr>
              <w:t>华夏新兴消费混合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005887</w:t>
            </w:r>
          </w:p>
        </w:tc>
        <w:tc>
          <w:tcPr>
            <w:tcW w:w="4297" w:type="dxa"/>
            <w:vAlign w:val="center"/>
          </w:tcPr>
          <w:p w:rsidR="006251E0" w:rsidRPr="00C67DBF" w:rsidRDefault="006251E0" w:rsidP="004F1836">
            <w:r w:rsidRPr="00C67DBF">
              <w:rPr>
                <w:rFonts w:hint="eastAsia"/>
              </w:rPr>
              <w:t>华夏鼎沛债券</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005886</w:t>
            </w:r>
          </w:p>
        </w:tc>
        <w:tc>
          <w:tcPr>
            <w:tcW w:w="4297" w:type="dxa"/>
            <w:vAlign w:val="center"/>
          </w:tcPr>
          <w:p w:rsidR="006251E0" w:rsidRPr="00C67DBF" w:rsidRDefault="006251E0" w:rsidP="004F1836">
            <w:r w:rsidRPr="00C67DBF">
              <w:rPr>
                <w:rFonts w:hint="eastAsia"/>
              </w:rPr>
              <w:t>华夏鼎沛债券</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005826</w:t>
            </w:r>
          </w:p>
        </w:tc>
        <w:tc>
          <w:tcPr>
            <w:tcW w:w="4297" w:type="dxa"/>
            <w:vAlign w:val="center"/>
          </w:tcPr>
          <w:p w:rsidR="006251E0" w:rsidRPr="00C67DBF" w:rsidRDefault="006251E0" w:rsidP="004F1836">
            <w:r w:rsidRPr="00C67DBF">
              <w:rPr>
                <w:rFonts w:hint="eastAsia"/>
              </w:rPr>
              <w:t>华夏潜龙精选股票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005698</w:t>
            </w:r>
          </w:p>
        </w:tc>
        <w:tc>
          <w:tcPr>
            <w:tcW w:w="4297" w:type="dxa"/>
            <w:vAlign w:val="center"/>
          </w:tcPr>
          <w:p w:rsidR="006251E0" w:rsidRPr="00C67DBF" w:rsidRDefault="006251E0" w:rsidP="004F1836">
            <w:r w:rsidRPr="00C67DBF">
              <w:rPr>
                <w:rFonts w:hint="eastAsia"/>
              </w:rPr>
              <w:t>华夏全球科技先锋混合（</w:t>
            </w:r>
            <w:r w:rsidRPr="00C67DBF">
              <w:rPr>
                <w:rFonts w:hint="eastAsia"/>
              </w:rPr>
              <w:t>QDII</w:t>
            </w:r>
            <w:r w:rsidRPr="00C67DBF">
              <w:rPr>
                <w:rFonts w:hint="eastAsia"/>
              </w:rPr>
              <w:t>）</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005534</w:t>
            </w:r>
          </w:p>
        </w:tc>
        <w:tc>
          <w:tcPr>
            <w:tcW w:w="4297" w:type="dxa"/>
            <w:vAlign w:val="center"/>
          </w:tcPr>
          <w:p w:rsidR="006251E0" w:rsidRPr="00C67DBF" w:rsidRDefault="006251E0" w:rsidP="004F1836">
            <w:r w:rsidRPr="00C67DBF">
              <w:rPr>
                <w:rFonts w:hint="eastAsia"/>
              </w:rPr>
              <w:t>华夏新时代混合（</w:t>
            </w:r>
            <w:r w:rsidRPr="00C67DBF">
              <w:rPr>
                <w:rFonts w:hint="eastAsia"/>
              </w:rPr>
              <w:t>QDII</w:t>
            </w:r>
            <w:r w:rsidRPr="00C67DBF">
              <w:rPr>
                <w:rFonts w:hint="eastAsia"/>
              </w:rPr>
              <w:t>）（人民币）</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005219</w:t>
            </w:r>
          </w:p>
        </w:tc>
        <w:tc>
          <w:tcPr>
            <w:tcW w:w="4297" w:type="dxa"/>
            <w:vAlign w:val="center"/>
          </w:tcPr>
          <w:p w:rsidR="006251E0" w:rsidRPr="00C67DBF" w:rsidRDefault="006251E0" w:rsidP="004F1836">
            <w:r w:rsidRPr="004F1836">
              <w:rPr>
                <w:rFonts w:hint="eastAsia"/>
              </w:rPr>
              <w:t>华夏聚惠</w:t>
            </w:r>
            <w:r>
              <w:rPr>
                <w:rFonts w:hint="eastAsia"/>
              </w:rPr>
              <w:t>FOF(C)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005218</w:t>
            </w:r>
          </w:p>
        </w:tc>
        <w:tc>
          <w:tcPr>
            <w:tcW w:w="4297" w:type="dxa"/>
            <w:vAlign w:val="center"/>
          </w:tcPr>
          <w:p w:rsidR="006251E0" w:rsidRPr="00C67DBF" w:rsidRDefault="006251E0" w:rsidP="004F1836">
            <w:r w:rsidRPr="004F1836">
              <w:rPr>
                <w:rFonts w:hint="eastAsia"/>
              </w:rPr>
              <w:t>华夏聚惠</w:t>
            </w:r>
            <w:r>
              <w:rPr>
                <w:rFonts w:hint="eastAsia"/>
              </w:rPr>
              <w:t>FOF(A)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005178</w:t>
            </w:r>
          </w:p>
        </w:tc>
        <w:tc>
          <w:tcPr>
            <w:tcW w:w="4297" w:type="dxa"/>
            <w:vAlign w:val="center"/>
          </w:tcPr>
          <w:p w:rsidR="006251E0" w:rsidRPr="00C67DBF" w:rsidRDefault="006251E0" w:rsidP="004F1836">
            <w:r w:rsidRPr="00C67DBF">
              <w:rPr>
                <w:rFonts w:hint="eastAsia"/>
              </w:rPr>
              <w:t>华夏睿磐泰利混合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005177</w:t>
            </w:r>
          </w:p>
        </w:tc>
        <w:tc>
          <w:tcPr>
            <w:tcW w:w="4297" w:type="dxa"/>
            <w:vAlign w:val="center"/>
          </w:tcPr>
          <w:p w:rsidR="006251E0" w:rsidRPr="00C67DBF" w:rsidRDefault="006251E0" w:rsidP="004F1836">
            <w:r w:rsidRPr="00C67DBF">
              <w:rPr>
                <w:rFonts w:hint="eastAsia"/>
              </w:rPr>
              <w:t>华夏睿磐泰利混合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005128</w:t>
            </w:r>
          </w:p>
        </w:tc>
        <w:tc>
          <w:tcPr>
            <w:tcW w:w="4297" w:type="dxa"/>
            <w:vAlign w:val="center"/>
          </w:tcPr>
          <w:p w:rsidR="006251E0" w:rsidRPr="00C67DBF" w:rsidRDefault="006251E0" w:rsidP="004F1836">
            <w:r w:rsidRPr="00C67DBF">
              <w:rPr>
                <w:rFonts w:hint="eastAsia"/>
              </w:rPr>
              <w:t>华夏永康添福混合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004721</w:t>
            </w:r>
          </w:p>
        </w:tc>
        <w:tc>
          <w:tcPr>
            <w:tcW w:w="4297" w:type="dxa"/>
            <w:vAlign w:val="center"/>
          </w:tcPr>
          <w:p w:rsidR="006251E0" w:rsidRPr="00C67DBF" w:rsidRDefault="006251E0" w:rsidP="004F1836">
            <w:r w:rsidRPr="00C67DBF">
              <w:rPr>
                <w:rFonts w:hint="eastAsia"/>
              </w:rPr>
              <w:t>华夏睿磐泰茂混合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004720</w:t>
            </w:r>
          </w:p>
        </w:tc>
        <w:tc>
          <w:tcPr>
            <w:tcW w:w="4297" w:type="dxa"/>
            <w:vAlign w:val="center"/>
          </w:tcPr>
          <w:p w:rsidR="006251E0" w:rsidRPr="00C67DBF" w:rsidRDefault="006251E0" w:rsidP="004F1836">
            <w:r w:rsidRPr="00C67DBF">
              <w:rPr>
                <w:rFonts w:hint="eastAsia"/>
              </w:rPr>
              <w:t>华夏睿磐泰茂混合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004686</w:t>
            </w:r>
          </w:p>
        </w:tc>
        <w:tc>
          <w:tcPr>
            <w:tcW w:w="4297" w:type="dxa"/>
            <w:vAlign w:val="center"/>
          </w:tcPr>
          <w:p w:rsidR="006251E0" w:rsidRPr="00C67DBF" w:rsidRDefault="006251E0" w:rsidP="004F1836">
            <w:r w:rsidRPr="00C67DBF">
              <w:rPr>
                <w:rFonts w:hint="eastAsia"/>
              </w:rPr>
              <w:t>华夏研究精选股票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004202</w:t>
            </w:r>
          </w:p>
        </w:tc>
        <w:tc>
          <w:tcPr>
            <w:tcW w:w="4297" w:type="dxa"/>
            <w:vAlign w:val="center"/>
          </w:tcPr>
          <w:p w:rsidR="006251E0" w:rsidRPr="00C67DBF" w:rsidRDefault="006251E0" w:rsidP="004F1836">
            <w:r w:rsidRPr="00C67DBF">
              <w:rPr>
                <w:rFonts w:hint="eastAsia"/>
              </w:rPr>
              <w:t>华夏睿磐泰兴混合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003697</w:t>
            </w:r>
          </w:p>
        </w:tc>
        <w:tc>
          <w:tcPr>
            <w:tcW w:w="4297" w:type="dxa"/>
            <w:vAlign w:val="center"/>
          </w:tcPr>
          <w:p w:rsidR="006251E0" w:rsidRPr="00C67DBF" w:rsidRDefault="006251E0" w:rsidP="004F1836">
            <w:r w:rsidRPr="00C67DBF">
              <w:rPr>
                <w:rFonts w:hint="eastAsia"/>
              </w:rPr>
              <w:t>华夏睿磐泰盛混合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002980</w:t>
            </w:r>
          </w:p>
        </w:tc>
        <w:tc>
          <w:tcPr>
            <w:tcW w:w="4297" w:type="dxa"/>
            <w:vAlign w:val="center"/>
          </w:tcPr>
          <w:p w:rsidR="006251E0" w:rsidRPr="00C67DBF" w:rsidRDefault="006251E0" w:rsidP="004F1836">
            <w:r w:rsidRPr="00C67DBF">
              <w:rPr>
                <w:rFonts w:hint="eastAsia"/>
              </w:rPr>
              <w:t>华夏创新前沿股票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002872</w:t>
            </w:r>
          </w:p>
        </w:tc>
        <w:tc>
          <w:tcPr>
            <w:tcW w:w="4297" w:type="dxa"/>
            <w:vAlign w:val="center"/>
          </w:tcPr>
          <w:p w:rsidR="006251E0" w:rsidRPr="00C67DBF" w:rsidRDefault="006251E0" w:rsidP="004F1836">
            <w:r w:rsidRPr="00C67DBF">
              <w:rPr>
                <w:rFonts w:hint="eastAsia"/>
              </w:rPr>
              <w:t>华夏智胜价值成长股票</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002871</w:t>
            </w:r>
          </w:p>
        </w:tc>
        <w:tc>
          <w:tcPr>
            <w:tcW w:w="4297" w:type="dxa"/>
            <w:vAlign w:val="center"/>
          </w:tcPr>
          <w:p w:rsidR="006251E0" w:rsidRPr="00C67DBF" w:rsidRDefault="006251E0" w:rsidP="004F1836">
            <w:r w:rsidRPr="00C67DBF">
              <w:rPr>
                <w:rFonts w:hint="eastAsia"/>
              </w:rPr>
              <w:t>华夏智胜价值成长股票</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002837</w:t>
            </w:r>
          </w:p>
        </w:tc>
        <w:tc>
          <w:tcPr>
            <w:tcW w:w="4297" w:type="dxa"/>
            <w:vAlign w:val="center"/>
          </w:tcPr>
          <w:p w:rsidR="006251E0" w:rsidRPr="00C67DBF" w:rsidRDefault="006251E0" w:rsidP="004F1836">
            <w:r w:rsidRPr="00C67DBF">
              <w:rPr>
                <w:rFonts w:hint="eastAsia"/>
              </w:rPr>
              <w:t>华夏网购精选混合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002411</w:t>
            </w:r>
          </w:p>
        </w:tc>
        <w:tc>
          <w:tcPr>
            <w:tcW w:w="4297" w:type="dxa"/>
            <w:vAlign w:val="center"/>
          </w:tcPr>
          <w:p w:rsidR="006251E0" w:rsidRPr="00C67DBF" w:rsidRDefault="006251E0" w:rsidP="004F1836">
            <w:r w:rsidRPr="00C67DBF">
              <w:rPr>
                <w:rFonts w:hint="eastAsia"/>
              </w:rPr>
              <w:t>华夏新机遇混合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002232</w:t>
            </w:r>
          </w:p>
        </w:tc>
        <w:tc>
          <w:tcPr>
            <w:tcW w:w="4297" w:type="dxa"/>
            <w:vAlign w:val="center"/>
          </w:tcPr>
          <w:p w:rsidR="006251E0" w:rsidRPr="00C67DBF" w:rsidRDefault="006251E0" w:rsidP="004F1836">
            <w:r w:rsidRPr="00C67DBF">
              <w:rPr>
                <w:rFonts w:hint="eastAsia"/>
              </w:rPr>
              <w:t>华夏新趋势混合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002231</w:t>
            </w:r>
          </w:p>
        </w:tc>
        <w:tc>
          <w:tcPr>
            <w:tcW w:w="4297" w:type="dxa"/>
            <w:vAlign w:val="center"/>
          </w:tcPr>
          <w:p w:rsidR="006251E0" w:rsidRPr="00C67DBF" w:rsidRDefault="006251E0" w:rsidP="004F1836">
            <w:r w:rsidRPr="00C67DBF">
              <w:rPr>
                <w:rFonts w:hint="eastAsia"/>
              </w:rPr>
              <w:t>华夏新趋势混合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002166</w:t>
            </w:r>
          </w:p>
        </w:tc>
        <w:tc>
          <w:tcPr>
            <w:tcW w:w="4297" w:type="dxa"/>
            <w:vAlign w:val="center"/>
          </w:tcPr>
          <w:p w:rsidR="006251E0" w:rsidRPr="00C67DBF" w:rsidRDefault="006251E0" w:rsidP="004F1836">
            <w:r w:rsidRPr="00C67DBF">
              <w:rPr>
                <w:rFonts w:hint="eastAsia"/>
              </w:rPr>
              <w:t>华夏永福混合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001016</w:t>
            </w:r>
          </w:p>
        </w:tc>
        <w:tc>
          <w:tcPr>
            <w:tcW w:w="4297" w:type="dxa"/>
            <w:vAlign w:val="center"/>
          </w:tcPr>
          <w:p w:rsidR="006251E0" w:rsidRPr="00C67DBF" w:rsidRDefault="006251E0" w:rsidP="004F1836">
            <w:r w:rsidRPr="00C67DBF">
              <w:rPr>
                <w:rFonts w:hint="eastAsia"/>
              </w:rPr>
              <w:t>华夏沪深</w:t>
            </w:r>
            <w:r w:rsidRPr="00C67DBF">
              <w:rPr>
                <w:rFonts w:hint="eastAsia"/>
              </w:rPr>
              <w:t>300</w:t>
            </w:r>
            <w:r w:rsidRPr="00C67DBF">
              <w:rPr>
                <w:rFonts w:hint="eastAsia"/>
              </w:rPr>
              <w:t>指数增强</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001015</w:t>
            </w:r>
          </w:p>
        </w:tc>
        <w:tc>
          <w:tcPr>
            <w:tcW w:w="4297" w:type="dxa"/>
            <w:vAlign w:val="center"/>
          </w:tcPr>
          <w:p w:rsidR="006251E0" w:rsidRPr="00C67DBF" w:rsidRDefault="006251E0" w:rsidP="004F1836">
            <w:r w:rsidRPr="00C67DBF">
              <w:rPr>
                <w:rFonts w:hint="eastAsia"/>
              </w:rPr>
              <w:t>华夏沪深</w:t>
            </w:r>
            <w:r w:rsidRPr="00C67DBF">
              <w:rPr>
                <w:rFonts w:hint="eastAsia"/>
              </w:rPr>
              <w:t>300</w:t>
            </w:r>
            <w:r w:rsidRPr="00C67DBF">
              <w:rPr>
                <w:rFonts w:hint="eastAsia"/>
              </w:rPr>
              <w:t>指数增强</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013188</w:t>
            </w:r>
          </w:p>
        </w:tc>
        <w:tc>
          <w:tcPr>
            <w:tcW w:w="4297" w:type="dxa"/>
            <w:vAlign w:val="center"/>
          </w:tcPr>
          <w:p w:rsidR="006251E0" w:rsidRPr="00C67DBF" w:rsidRDefault="006251E0" w:rsidP="004F1836">
            <w:r w:rsidRPr="00C67DBF">
              <w:rPr>
                <w:rFonts w:hint="eastAsia"/>
              </w:rPr>
              <w:t>华夏能源革新股票</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009698</w:t>
            </w:r>
          </w:p>
        </w:tc>
        <w:tc>
          <w:tcPr>
            <w:tcW w:w="4297" w:type="dxa"/>
            <w:vAlign w:val="center"/>
          </w:tcPr>
          <w:p w:rsidR="006251E0" w:rsidRPr="00C67DBF" w:rsidRDefault="006251E0" w:rsidP="004F1836">
            <w:r w:rsidRPr="00C67DBF">
              <w:rPr>
                <w:rFonts w:hint="eastAsia"/>
              </w:rPr>
              <w:t>华夏成长精选</w:t>
            </w:r>
            <w:r w:rsidRPr="00C67DBF">
              <w:rPr>
                <w:rFonts w:hint="eastAsia"/>
              </w:rPr>
              <w:t>6</w:t>
            </w:r>
            <w:r w:rsidRPr="00C67DBF">
              <w:rPr>
                <w:rFonts w:hint="eastAsia"/>
              </w:rPr>
              <w:t>个月定开混合</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009697</w:t>
            </w:r>
          </w:p>
        </w:tc>
        <w:tc>
          <w:tcPr>
            <w:tcW w:w="4297" w:type="dxa"/>
            <w:vAlign w:val="center"/>
          </w:tcPr>
          <w:p w:rsidR="006251E0" w:rsidRPr="00C67DBF" w:rsidRDefault="006251E0" w:rsidP="004F1836">
            <w:r w:rsidRPr="00C67DBF">
              <w:rPr>
                <w:rFonts w:hint="eastAsia"/>
              </w:rPr>
              <w:t>华夏成长精选</w:t>
            </w:r>
            <w:r w:rsidRPr="00C67DBF">
              <w:rPr>
                <w:rFonts w:hint="eastAsia"/>
              </w:rPr>
              <w:t>6</w:t>
            </w:r>
            <w:r w:rsidRPr="00C67DBF">
              <w:rPr>
                <w:rFonts w:hint="eastAsia"/>
              </w:rPr>
              <w:t>个月定开混合</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006448</w:t>
            </w:r>
          </w:p>
        </w:tc>
        <w:tc>
          <w:tcPr>
            <w:tcW w:w="4297" w:type="dxa"/>
            <w:vAlign w:val="center"/>
          </w:tcPr>
          <w:p w:rsidR="006251E0" w:rsidRPr="00C67DBF" w:rsidRDefault="006251E0" w:rsidP="004F1836">
            <w:r w:rsidRPr="00C67DBF">
              <w:rPr>
                <w:rFonts w:hint="eastAsia"/>
              </w:rPr>
              <w:t>华夏全球聚享（</w:t>
            </w:r>
            <w:r w:rsidRPr="00C67DBF">
              <w:rPr>
                <w:rFonts w:hint="eastAsia"/>
              </w:rPr>
              <w:t>QDII</w:t>
            </w:r>
            <w:r w:rsidRPr="00C67DBF">
              <w:rPr>
                <w:rFonts w:hint="eastAsia"/>
              </w:rPr>
              <w:t>）</w:t>
            </w:r>
            <w:r w:rsidRPr="00C67DBF">
              <w:rPr>
                <w:rFonts w:hint="eastAsia"/>
              </w:rPr>
              <w:t>C</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006445</w:t>
            </w:r>
          </w:p>
        </w:tc>
        <w:tc>
          <w:tcPr>
            <w:tcW w:w="4297" w:type="dxa"/>
            <w:vAlign w:val="center"/>
          </w:tcPr>
          <w:p w:rsidR="006251E0" w:rsidRPr="00C67DBF" w:rsidRDefault="006251E0" w:rsidP="004F1836">
            <w:r w:rsidRPr="00C67DBF">
              <w:rPr>
                <w:rFonts w:hint="eastAsia"/>
              </w:rPr>
              <w:t>华夏全球聚享（</w:t>
            </w:r>
            <w:r w:rsidRPr="00C67DBF">
              <w:rPr>
                <w:rFonts w:hint="eastAsia"/>
              </w:rPr>
              <w:t>QDII</w:t>
            </w:r>
            <w:r w:rsidRPr="00C67DBF">
              <w:rPr>
                <w:rFonts w:hint="eastAsia"/>
              </w:rPr>
              <w:t>）</w:t>
            </w:r>
            <w:r w:rsidRPr="00C67DBF">
              <w:rPr>
                <w:rFonts w:hint="eastAsia"/>
              </w:rPr>
              <w:t>A</w:t>
            </w:r>
            <w:r w:rsidRPr="00C67DBF">
              <w:rPr>
                <w:rFonts w:hint="eastAsia"/>
              </w:rPr>
              <w:t>（人民币）</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005894</w:t>
            </w:r>
          </w:p>
        </w:tc>
        <w:tc>
          <w:tcPr>
            <w:tcW w:w="4297" w:type="dxa"/>
            <w:vAlign w:val="center"/>
          </w:tcPr>
          <w:p w:rsidR="006251E0" w:rsidRPr="00C67DBF" w:rsidRDefault="006251E0" w:rsidP="004F1836">
            <w:r w:rsidRPr="00C67DBF">
              <w:rPr>
                <w:rFonts w:hint="eastAsia"/>
              </w:rPr>
              <w:t>华夏优势精选股票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005774</w:t>
            </w:r>
          </w:p>
        </w:tc>
        <w:tc>
          <w:tcPr>
            <w:tcW w:w="4297" w:type="dxa"/>
            <w:vAlign w:val="center"/>
          </w:tcPr>
          <w:p w:rsidR="006251E0" w:rsidRPr="00C67DBF" w:rsidRDefault="006251E0" w:rsidP="004F1836">
            <w:r w:rsidRPr="00C67DBF">
              <w:rPr>
                <w:rFonts w:hint="eastAsia"/>
              </w:rPr>
              <w:t>华夏产业升级混合</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004640</w:t>
            </w:r>
          </w:p>
        </w:tc>
        <w:tc>
          <w:tcPr>
            <w:tcW w:w="4297" w:type="dxa"/>
            <w:vAlign w:val="center"/>
          </w:tcPr>
          <w:p w:rsidR="006251E0" w:rsidRPr="00C67DBF" w:rsidRDefault="006251E0" w:rsidP="004F1836">
            <w:r w:rsidRPr="00C67DBF">
              <w:rPr>
                <w:rFonts w:hint="eastAsia"/>
              </w:rPr>
              <w:t>华夏节能环保股票</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003834</w:t>
            </w:r>
          </w:p>
        </w:tc>
        <w:tc>
          <w:tcPr>
            <w:tcW w:w="4297" w:type="dxa"/>
            <w:vAlign w:val="center"/>
          </w:tcPr>
          <w:p w:rsidR="006251E0" w:rsidRPr="00C67DBF" w:rsidRDefault="006251E0" w:rsidP="004F1836">
            <w:r w:rsidRPr="00C67DBF">
              <w:rPr>
                <w:rFonts w:hint="eastAsia"/>
              </w:rPr>
              <w:t>华夏能源革新股票</w:t>
            </w:r>
            <w:r w:rsidRPr="00C67DBF">
              <w:rPr>
                <w:rFonts w:hint="eastAsia"/>
              </w:rPr>
              <w:t>A</w:t>
            </w:r>
          </w:p>
        </w:tc>
        <w:tc>
          <w:tcPr>
            <w:tcW w:w="2841" w:type="dxa"/>
            <w:vMerge/>
            <w:vAlign w:val="center"/>
          </w:tcPr>
          <w:p w:rsidR="006251E0" w:rsidRPr="006251E0" w:rsidRDefault="006251E0" w:rsidP="004F1836">
            <w:pPr>
              <w:spacing w:line="360" w:lineRule="auto"/>
              <w:jc w:val="left"/>
              <w:outlineLvl w:val="0"/>
            </w:pPr>
          </w:p>
        </w:tc>
      </w:tr>
      <w:tr w:rsidR="006251E0" w:rsidTr="006251E0">
        <w:tc>
          <w:tcPr>
            <w:tcW w:w="1384" w:type="dxa"/>
            <w:vAlign w:val="center"/>
          </w:tcPr>
          <w:p w:rsidR="006251E0" w:rsidRPr="00C67DBF" w:rsidRDefault="006251E0" w:rsidP="004F1836">
            <w:pPr>
              <w:jc w:val="center"/>
            </w:pPr>
            <w:r w:rsidRPr="00C67DBF">
              <w:rPr>
                <w:rFonts w:hint="eastAsia"/>
              </w:rPr>
              <w:t>001930</w:t>
            </w:r>
          </w:p>
        </w:tc>
        <w:tc>
          <w:tcPr>
            <w:tcW w:w="4297" w:type="dxa"/>
            <w:vAlign w:val="center"/>
          </w:tcPr>
          <w:p w:rsidR="006251E0" w:rsidRPr="00C67DBF" w:rsidRDefault="006251E0" w:rsidP="004F1836">
            <w:r w:rsidRPr="00C67DBF">
              <w:rPr>
                <w:rFonts w:hint="eastAsia"/>
              </w:rPr>
              <w:t>华夏收益宝货币</w:t>
            </w:r>
            <w:r w:rsidRPr="00C67DBF">
              <w:rPr>
                <w:rFonts w:hint="eastAsia"/>
              </w:rPr>
              <w:t>B</w:t>
            </w:r>
          </w:p>
        </w:tc>
        <w:tc>
          <w:tcPr>
            <w:tcW w:w="2841" w:type="dxa"/>
            <w:vMerge/>
            <w:vAlign w:val="center"/>
          </w:tcPr>
          <w:p w:rsidR="006251E0" w:rsidRPr="006251E0" w:rsidRDefault="006251E0"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006382</w:t>
            </w:r>
          </w:p>
        </w:tc>
        <w:tc>
          <w:tcPr>
            <w:tcW w:w="4297" w:type="dxa"/>
            <w:vAlign w:val="center"/>
          </w:tcPr>
          <w:p w:rsidR="004F1836" w:rsidRPr="00C67DBF" w:rsidRDefault="004F1836" w:rsidP="004F1836">
            <w:r w:rsidRPr="00C67DBF">
              <w:rPr>
                <w:rFonts w:hint="eastAsia"/>
              </w:rPr>
              <w:t>华夏中证</w:t>
            </w:r>
            <w:r w:rsidRPr="00C67DBF">
              <w:rPr>
                <w:rFonts w:hint="eastAsia"/>
              </w:rPr>
              <w:t>500ETF</w:t>
            </w:r>
            <w:r w:rsidRPr="00C67DBF">
              <w:rPr>
                <w:rFonts w:hint="eastAsia"/>
              </w:rPr>
              <w:t>联接</w:t>
            </w:r>
            <w:r w:rsidRPr="00C67DBF">
              <w:rPr>
                <w:rFonts w:hint="eastAsia"/>
              </w:rPr>
              <w:t>C</w:t>
            </w:r>
          </w:p>
        </w:tc>
        <w:tc>
          <w:tcPr>
            <w:tcW w:w="2841" w:type="dxa"/>
            <w:vMerge w:val="restart"/>
            <w:vAlign w:val="center"/>
          </w:tcPr>
          <w:p w:rsidR="004F1836" w:rsidRPr="006251E0" w:rsidRDefault="004A4F5C" w:rsidP="004F1836">
            <w:pPr>
              <w:spacing w:line="360" w:lineRule="auto"/>
              <w:jc w:val="left"/>
              <w:outlineLvl w:val="0"/>
            </w:pPr>
            <w:r w:rsidRPr="00171FDD">
              <w:rPr>
                <w:rFonts w:hint="eastAsia"/>
              </w:rPr>
              <w:t>北京度小满基金销售有限公司</w:t>
            </w:r>
          </w:p>
        </w:tc>
      </w:tr>
      <w:tr w:rsidR="004F1836" w:rsidTr="006251E0">
        <w:tc>
          <w:tcPr>
            <w:tcW w:w="1384" w:type="dxa"/>
            <w:vAlign w:val="center"/>
          </w:tcPr>
          <w:p w:rsidR="004F1836" w:rsidRPr="00C67DBF" w:rsidRDefault="004F1836" w:rsidP="004F1836">
            <w:pPr>
              <w:jc w:val="center"/>
            </w:pPr>
            <w:r w:rsidRPr="00C67DBF">
              <w:rPr>
                <w:rFonts w:hint="eastAsia"/>
              </w:rPr>
              <w:t>006381</w:t>
            </w:r>
          </w:p>
        </w:tc>
        <w:tc>
          <w:tcPr>
            <w:tcW w:w="4297" w:type="dxa"/>
            <w:vAlign w:val="center"/>
          </w:tcPr>
          <w:p w:rsidR="004F1836" w:rsidRPr="00C67DBF" w:rsidRDefault="004F1836" w:rsidP="004F1836">
            <w:r w:rsidRPr="00C67DBF">
              <w:rPr>
                <w:rFonts w:hint="eastAsia"/>
              </w:rPr>
              <w:t>华夏恒生</w:t>
            </w:r>
            <w:r w:rsidRPr="00C67DBF">
              <w:rPr>
                <w:rFonts w:hint="eastAsia"/>
              </w:rPr>
              <w:t>ETF</w:t>
            </w:r>
            <w:r w:rsidRPr="00C67DBF">
              <w:rPr>
                <w:rFonts w:hint="eastAsia"/>
              </w:rPr>
              <w:t>联接</w:t>
            </w:r>
            <w:r w:rsidRPr="00C67DBF">
              <w:rPr>
                <w:rFonts w:hint="eastAsia"/>
              </w:rPr>
              <w:t>C</w:t>
            </w:r>
          </w:p>
        </w:tc>
        <w:tc>
          <w:tcPr>
            <w:tcW w:w="2841" w:type="dxa"/>
            <w:vMerge/>
            <w:vAlign w:val="center"/>
          </w:tcPr>
          <w:p w:rsidR="004F1836" w:rsidRPr="006251E0" w:rsidRDefault="004F1836"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006395</w:t>
            </w:r>
          </w:p>
        </w:tc>
        <w:tc>
          <w:tcPr>
            <w:tcW w:w="4297" w:type="dxa"/>
            <w:vAlign w:val="center"/>
          </w:tcPr>
          <w:p w:rsidR="004F1836" w:rsidRPr="00C67DBF" w:rsidRDefault="004F1836" w:rsidP="004F1836">
            <w:r w:rsidRPr="00C67DBF">
              <w:rPr>
                <w:rFonts w:hint="eastAsia"/>
              </w:rPr>
              <w:t>华夏上证</w:t>
            </w:r>
            <w:r w:rsidRPr="00C67DBF">
              <w:rPr>
                <w:rFonts w:hint="eastAsia"/>
              </w:rPr>
              <w:t>50AH</w:t>
            </w:r>
            <w:r w:rsidRPr="00C67DBF">
              <w:rPr>
                <w:rFonts w:hint="eastAsia"/>
              </w:rPr>
              <w:t>优选指数</w:t>
            </w:r>
            <w:r w:rsidRPr="00C67DBF">
              <w:rPr>
                <w:rFonts w:hint="eastAsia"/>
              </w:rPr>
              <w:t>C</w:t>
            </w:r>
          </w:p>
        </w:tc>
        <w:tc>
          <w:tcPr>
            <w:tcW w:w="2841" w:type="dxa"/>
            <w:vMerge/>
            <w:vAlign w:val="center"/>
          </w:tcPr>
          <w:p w:rsidR="004F1836" w:rsidRPr="006251E0" w:rsidRDefault="004F1836"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007939</w:t>
            </w:r>
          </w:p>
        </w:tc>
        <w:tc>
          <w:tcPr>
            <w:tcW w:w="4297" w:type="dxa"/>
            <w:vAlign w:val="center"/>
          </w:tcPr>
          <w:p w:rsidR="004F1836" w:rsidRPr="00C67DBF" w:rsidRDefault="004F1836" w:rsidP="004F1836">
            <w:r w:rsidRPr="00C67DBF">
              <w:rPr>
                <w:rFonts w:hint="eastAsia"/>
              </w:rPr>
              <w:t>华夏网购精选混合</w:t>
            </w:r>
            <w:r w:rsidRPr="00C67DBF">
              <w:rPr>
                <w:rFonts w:hint="eastAsia"/>
              </w:rPr>
              <w:t>C</w:t>
            </w:r>
          </w:p>
        </w:tc>
        <w:tc>
          <w:tcPr>
            <w:tcW w:w="2841" w:type="dxa"/>
            <w:vMerge/>
            <w:vAlign w:val="center"/>
          </w:tcPr>
          <w:p w:rsidR="004F1836" w:rsidRPr="006251E0" w:rsidRDefault="004F1836"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006381</w:t>
            </w:r>
          </w:p>
        </w:tc>
        <w:tc>
          <w:tcPr>
            <w:tcW w:w="4297" w:type="dxa"/>
            <w:vAlign w:val="center"/>
          </w:tcPr>
          <w:p w:rsidR="004F1836" w:rsidRPr="00C67DBF" w:rsidRDefault="004F1836" w:rsidP="004F1836">
            <w:r w:rsidRPr="00C67DBF">
              <w:rPr>
                <w:rFonts w:hint="eastAsia"/>
              </w:rPr>
              <w:t>华夏恒生</w:t>
            </w:r>
            <w:r w:rsidRPr="00C67DBF">
              <w:rPr>
                <w:rFonts w:hint="eastAsia"/>
              </w:rPr>
              <w:t>ETF</w:t>
            </w:r>
            <w:r w:rsidRPr="00C67DBF">
              <w:rPr>
                <w:rFonts w:hint="eastAsia"/>
              </w:rPr>
              <w:t>联接</w:t>
            </w:r>
            <w:r w:rsidRPr="00C67DBF">
              <w:rPr>
                <w:rFonts w:hint="eastAsia"/>
              </w:rPr>
              <w:t>C</w:t>
            </w:r>
          </w:p>
        </w:tc>
        <w:tc>
          <w:tcPr>
            <w:tcW w:w="2841" w:type="dxa"/>
            <w:vAlign w:val="center"/>
          </w:tcPr>
          <w:p w:rsidR="004F1836" w:rsidRPr="006251E0" w:rsidRDefault="004A4F5C" w:rsidP="004F1836">
            <w:pPr>
              <w:spacing w:line="360" w:lineRule="auto"/>
              <w:jc w:val="left"/>
              <w:outlineLvl w:val="0"/>
            </w:pPr>
            <w:r w:rsidRPr="00171FDD">
              <w:rPr>
                <w:rFonts w:hint="eastAsia"/>
              </w:rPr>
              <w:t>北京雪球基金销售有限公司</w:t>
            </w:r>
          </w:p>
        </w:tc>
      </w:tr>
      <w:tr w:rsidR="004F1836" w:rsidTr="006251E0">
        <w:tc>
          <w:tcPr>
            <w:tcW w:w="1384" w:type="dxa"/>
            <w:vAlign w:val="center"/>
          </w:tcPr>
          <w:p w:rsidR="004F1836" w:rsidRPr="00C67DBF" w:rsidRDefault="004F1836" w:rsidP="004F1836">
            <w:pPr>
              <w:jc w:val="center"/>
            </w:pPr>
            <w:r w:rsidRPr="00C67DBF">
              <w:rPr>
                <w:rFonts w:hint="eastAsia"/>
              </w:rPr>
              <w:t>011613</w:t>
            </w:r>
          </w:p>
        </w:tc>
        <w:tc>
          <w:tcPr>
            <w:tcW w:w="4297" w:type="dxa"/>
            <w:vAlign w:val="center"/>
          </w:tcPr>
          <w:p w:rsidR="004F1836" w:rsidRPr="00C67DBF" w:rsidRDefault="004F1836" w:rsidP="004F1836">
            <w:r w:rsidRPr="00C67DBF">
              <w:rPr>
                <w:rFonts w:hint="eastAsia"/>
              </w:rPr>
              <w:t>华夏上证科创板</w:t>
            </w:r>
            <w:r w:rsidRPr="00C67DBF">
              <w:rPr>
                <w:rFonts w:hint="eastAsia"/>
              </w:rPr>
              <w:t>50</w:t>
            </w:r>
            <w:r w:rsidRPr="00C67DBF">
              <w:rPr>
                <w:rFonts w:hint="eastAsia"/>
              </w:rPr>
              <w:t>成份</w:t>
            </w:r>
            <w:r w:rsidRPr="00C67DBF">
              <w:rPr>
                <w:rFonts w:hint="eastAsia"/>
              </w:rPr>
              <w:t>ETF</w:t>
            </w:r>
            <w:r w:rsidRPr="00C67DBF">
              <w:rPr>
                <w:rFonts w:hint="eastAsia"/>
              </w:rPr>
              <w:t>联接</w:t>
            </w:r>
            <w:r w:rsidRPr="00C67DBF">
              <w:rPr>
                <w:rFonts w:hint="eastAsia"/>
              </w:rPr>
              <w:t>C</w:t>
            </w:r>
          </w:p>
        </w:tc>
        <w:tc>
          <w:tcPr>
            <w:tcW w:w="2841" w:type="dxa"/>
            <w:vMerge w:val="restart"/>
            <w:vAlign w:val="center"/>
          </w:tcPr>
          <w:p w:rsidR="004F1836" w:rsidRPr="006251E0" w:rsidRDefault="004A4F5C" w:rsidP="004F1836">
            <w:pPr>
              <w:spacing w:line="360" w:lineRule="auto"/>
              <w:jc w:val="left"/>
              <w:outlineLvl w:val="0"/>
            </w:pPr>
            <w:r w:rsidRPr="00171FDD">
              <w:rPr>
                <w:rFonts w:hint="eastAsia"/>
              </w:rPr>
              <w:t>民商基金销售（上海）有限公司</w:t>
            </w:r>
          </w:p>
        </w:tc>
      </w:tr>
      <w:tr w:rsidR="004F1836" w:rsidTr="006251E0">
        <w:tc>
          <w:tcPr>
            <w:tcW w:w="1384" w:type="dxa"/>
            <w:vAlign w:val="center"/>
          </w:tcPr>
          <w:p w:rsidR="004F1836" w:rsidRPr="00C67DBF" w:rsidRDefault="004F1836" w:rsidP="004F1836">
            <w:pPr>
              <w:jc w:val="center"/>
            </w:pPr>
            <w:r w:rsidRPr="00C67DBF">
              <w:rPr>
                <w:rFonts w:hint="eastAsia"/>
              </w:rPr>
              <w:t>000031</w:t>
            </w:r>
          </w:p>
        </w:tc>
        <w:tc>
          <w:tcPr>
            <w:tcW w:w="4297" w:type="dxa"/>
            <w:vAlign w:val="center"/>
          </w:tcPr>
          <w:p w:rsidR="004F1836" w:rsidRPr="00C67DBF" w:rsidRDefault="004F1836" w:rsidP="004F1836">
            <w:r w:rsidRPr="00C67DBF">
              <w:rPr>
                <w:rFonts w:hint="eastAsia"/>
              </w:rPr>
              <w:t>华夏复兴混合</w:t>
            </w:r>
          </w:p>
        </w:tc>
        <w:tc>
          <w:tcPr>
            <w:tcW w:w="2841" w:type="dxa"/>
            <w:vMerge/>
            <w:vAlign w:val="center"/>
          </w:tcPr>
          <w:p w:rsidR="004F1836" w:rsidRPr="006251E0" w:rsidRDefault="004F1836"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008888</w:t>
            </w:r>
          </w:p>
        </w:tc>
        <w:tc>
          <w:tcPr>
            <w:tcW w:w="4297" w:type="dxa"/>
            <w:vAlign w:val="center"/>
          </w:tcPr>
          <w:p w:rsidR="004F1836" w:rsidRPr="00C67DBF" w:rsidRDefault="004F1836" w:rsidP="004F1836">
            <w:r w:rsidRPr="00C67DBF">
              <w:rPr>
                <w:rFonts w:hint="eastAsia"/>
              </w:rPr>
              <w:t>华夏国证半导体芯片</w:t>
            </w:r>
            <w:r w:rsidRPr="00C67DBF">
              <w:rPr>
                <w:rFonts w:hint="eastAsia"/>
              </w:rPr>
              <w:t>ETF</w:t>
            </w:r>
            <w:r w:rsidRPr="00C67DBF">
              <w:rPr>
                <w:rFonts w:hint="eastAsia"/>
              </w:rPr>
              <w:t>联接</w:t>
            </w:r>
            <w:r w:rsidRPr="00C67DBF">
              <w:rPr>
                <w:rFonts w:hint="eastAsia"/>
              </w:rPr>
              <w:t>C</w:t>
            </w:r>
          </w:p>
        </w:tc>
        <w:tc>
          <w:tcPr>
            <w:tcW w:w="2841" w:type="dxa"/>
            <w:vMerge/>
            <w:vAlign w:val="center"/>
          </w:tcPr>
          <w:p w:rsidR="004F1836" w:rsidRPr="006251E0" w:rsidRDefault="004F1836" w:rsidP="004F1836">
            <w:pPr>
              <w:spacing w:line="360" w:lineRule="auto"/>
              <w:jc w:val="left"/>
              <w:outlineLvl w:val="0"/>
            </w:pPr>
          </w:p>
        </w:tc>
      </w:tr>
      <w:tr w:rsidR="004F1836" w:rsidTr="006251E0">
        <w:tc>
          <w:tcPr>
            <w:tcW w:w="1384" w:type="dxa"/>
            <w:vAlign w:val="center"/>
          </w:tcPr>
          <w:p w:rsidR="004F1836" w:rsidRPr="00C67DBF" w:rsidRDefault="004F1836" w:rsidP="004F1836">
            <w:pPr>
              <w:jc w:val="center"/>
            </w:pPr>
            <w:r w:rsidRPr="00C67DBF">
              <w:rPr>
                <w:rFonts w:hint="eastAsia"/>
              </w:rPr>
              <w:t>005658</w:t>
            </w:r>
          </w:p>
        </w:tc>
        <w:tc>
          <w:tcPr>
            <w:tcW w:w="4297" w:type="dxa"/>
            <w:vAlign w:val="center"/>
          </w:tcPr>
          <w:p w:rsidR="004F1836" w:rsidRDefault="004F1836" w:rsidP="004F1836">
            <w:r w:rsidRPr="00C67DBF">
              <w:rPr>
                <w:rFonts w:hint="eastAsia"/>
              </w:rPr>
              <w:t>华夏沪深</w:t>
            </w:r>
            <w:r w:rsidRPr="00C67DBF">
              <w:rPr>
                <w:rFonts w:hint="eastAsia"/>
              </w:rPr>
              <w:t>300ETF</w:t>
            </w:r>
            <w:r w:rsidRPr="00C67DBF">
              <w:rPr>
                <w:rFonts w:hint="eastAsia"/>
              </w:rPr>
              <w:t>联接</w:t>
            </w:r>
            <w:r w:rsidRPr="00C67DBF">
              <w:rPr>
                <w:rFonts w:hint="eastAsia"/>
              </w:rPr>
              <w:t>C</w:t>
            </w:r>
          </w:p>
        </w:tc>
        <w:tc>
          <w:tcPr>
            <w:tcW w:w="2841" w:type="dxa"/>
            <w:vAlign w:val="center"/>
          </w:tcPr>
          <w:p w:rsidR="004F1836" w:rsidRPr="006251E0" w:rsidRDefault="004A4F5C" w:rsidP="004F1836">
            <w:pPr>
              <w:spacing w:line="360" w:lineRule="auto"/>
              <w:jc w:val="left"/>
              <w:outlineLvl w:val="0"/>
            </w:pPr>
            <w:r w:rsidRPr="00171FDD">
              <w:rPr>
                <w:rFonts w:hint="eastAsia"/>
              </w:rPr>
              <w:t>湘财证券股份有限公司</w:t>
            </w: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433AC7">
        <w:rPr>
          <w:rFonts w:hAnsi="宋体" w:hint="eastAsia"/>
          <w:color w:val="000000"/>
          <w:sz w:val="24"/>
        </w:rPr>
        <w:t>处于封闭运作期、</w:t>
      </w:r>
      <w:r w:rsidR="006C0AB1">
        <w:rPr>
          <w:rFonts w:hAnsi="宋体" w:hint="eastAsia"/>
          <w:color w:val="000000"/>
          <w:sz w:val="24"/>
        </w:rPr>
        <w:t>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591125">
        <w:rPr>
          <w:rFonts w:hAnsi="宋体" w:hint="eastAsia"/>
          <w:color w:val="000000"/>
          <w:sz w:val="24"/>
        </w:rPr>
        <w:t>各</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72"/>
        <w:gridCol w:w="3407"/>
        <w:gridCol w:w="2736"/>
        <w:gridCol w:w="2007"/>
      </w:tblGrid>
      <w:tr w:rsidR="00386DE1" w:rsidTr="006251E0">
        <w:trPr>
          <w:jc w:val="center"/>
        </w:trPr>
        <w:tc>
          <w:tcPr>
            <w:tcW w:w="4644"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1698"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18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6251E0" w:rsidTr="006251E0">
        <w:trPr>
          <w:jc w:val="center"/>
        </w:trPr>
        <w:tc>
          <w:tcPr>
            <w:tcW w:w="388" w:type="dxa"/>
            <w:vAlign w:val="center"/>
          </w:tcPr>
          <w:p w:rsidR="006251E0" w:rsidRPr="00CB66A2" w:rsidRDefault="006251E0" w:rsidP="006251E0">
            <w:r w:rsidRPr="00CB66A2">
              <w:rPr>
                <w:rFonts w:hint="eastAsia"/>
              </w:rPr>
              <w:t>1</w:t>
            </w:r>
          </w:p>
        </w:tc>
        <w:tc>
          <w:tcPr>
            <w:tcW w:w="4256" w:type="dxa"/>
          </w:tcPr>
          <w:p w:rsidR="006251E0" w:rsidRPr="00171FDD" w:rsidRDefault="006251E0" w:rsidP="006251E0">
            <w:r w:rsidRPr="00171FDD">
              <w:rPr>
                <w:rFonts w:hint="eastAsia"/>
              </w:rPr>
              <w:t>招商银行股份有限公司招赢通平台</w:t>
            </w:r>
          </w:p>
        </w:tc>
        <w:tc>
          <w:tcPr>
            <w:tcW w:w="1698" w:type="dxa"/>
          </w:tcPr>
          <w:p w:rsidR="006251E0" w:rsidRPr="00171FDD" w:rsidRDefault="006251E0" w:rsidP="006251E0">
            <w:r w:rsidRPr="00171FDD">
              <w:rPr>
                <w:rFonts w:hint="eastAsia"/>
              </w:rPr>
              <w:t xml:space="preserve">https://fi.cmbchina.com/home </w:t>
            </w:r>
          </w:p>
        </w:tc>
        <w:tc>
          <w:tcPr>
            <w:tcW w:w="2180" w:type="dxa"/>
          </w:tcPr>
          <w:p w:rsidR="006251E0" w:rsidRPr="00171FDD" w:rsidRDefault="006251E0" w:rsidP="006251E0">
            <w:r w:rsidRPr="00171FDD">
              <w:rPr>
                <w:rFonts w:hint="eastAsia"/>
              </w:rPr>
              <w:t>95555</w:t>
            </w:r>
          </w:p>
        </w:tc>
      </w:tr>
      <w:tr w:rsidR="006251E0" w:rsidTr="006251E0">
        <w:trPr>
          <w:jc w:val="center"/>
        </w:trPr>
        <w:tc>
          <w:tcPr>
            <w:tcW w:w="388" w:type="dxa"/>
            <w:vAlign w:val="center"/>
          </w:tcPr>
          <w:p w:rsidR="006251E0" w:rsidRPr="00CB66A2" w:rsidRDefault="006251E0" w:rsidP="006251E0">
            <w:r>
              <w:rPr>
                <w:rFonts w:hint="eastAsia"/>
              </w:rPr>
              <w:t>2</w:t>
            </w:r>
          </w:p>
        </w:tc>
        <w:tc>
          <w:tcPr>
            <w:tcW w:w="4256" w:type="dxa"/>
          </w:tcPr>
          <w:p w:rsidR="006251E0" w:rsidRPr="00171FDD" w:rsidRDefault="006251E0" w:rsidP="006251E0">
            <w:r w:rsidRPr="00171FDD">
              <w:rPr>
                <w:rFonts w:hint="eastAsia"/>
              </w:rPr>
              <w:t>财信证券有限责任公司</w:t>
            </w:r>
          </w:p>
        </w:tc>
        <w:tc>
          <w:tcPr>
            <w:tcW w:w="1698" w:type="dxa"/>
          </w:tcPr>
          <w:p w:rsidR="006251E0" w:rsidRPr="00171FDD" w:rsidRDefault="006251E0" w:rsidP="006251E0">
            <w:r w:rsidRPr="00171FDD">
              <w:rPr>
                <w:rFonts w:hint="eastAsia"/>
              </w:rPr>
              <w:t>www.cfzq.com</w:t>
            </w:r>
          </w:p>
        </w:tc>
        <w:tc>
          <w:tcPr>
            <w:tcW w:w="2180" w:type="dxa"/>
          </w:tcPr>
          <w:p w:rsidR="006251E0" w:rsidRPr="00171FDD" w:rsidRDefault="006251E0" w:rsidP="006251E0">
            <w:r w:rsidRPr="00171FDD">
              <w:rPr>
                <w:rFonts w:hint="eastAsia"/>
              </w:rPr>
              <w:t>95317</w:t>
            </w:r>
          </w:p>
        </w:tc>
      </w:tr>
      <w:tr w:rsidR="006251E0" w:rsidTr="006251E0">
        <w:trPr>
          <w:jc w:val="center"/>
        </w:trPr>
        <w:tc>
          <w:tcPr>
            <w:tcW w:w="388" w:type="dxa"/>
            <w:vAlign w:val="center"/>
          </w:tcPr>
          <w:p w:rsidR="006251E0" w:rsidRPr="00CB66A2" w:rsidRDefault="006251E0" w:rsidP="006251E0">
            <w:r>
              <w:rPr>
                <w:rFonts w:hint="eastAsia"/>
              </w:rPr>
              <w:t>3</w:t>
            </w:r>
          </w:p>
        </w:tc>
        <w:tc>
          <w:tcPr>
            <w:tcW w:w="4256" w:type="dxa"/>
          </w:tcPr>
          <w:p w:rsidR="006251E0" w:rsidRPr="00171FDD" w:rsidRDefault="006251E0" w:rsidP="006251E0">
            <w:r w:rsidRPr="00171FDD">
              <w:rPr>
                <w:rFonts w:hint="eastAsia"/>
              </w:rPr>
              <w:t>北京度小满基金销售有限公司</w:t>
            </w:r>
          </w:p>
        </w:tc>
        <w:tc>
          <w:tcPr>
            <w:tcW w:w="1698" w:type="dxa"/>
          </w:tcPr>
          <w:p w:rsidR="006251E0" w:rsidRPr="00171FDD" w:rsidRDefault="006251E0" w:rsidP="006251E0">
            <w:r w:rsidRPr="00171FDD">
              <w:rPr>
                <w:rFonts w:hint="eastAsia"/>
              </w:rPr>
              <w:t>www.baiyingfund.com</w:t>
            </w:r>
          </w:p>
        </w:tc>
        <w:tc>
          <w:tcPr>
            <w:tcW w:w="2180" w:type="dxa"/>
          </w:tcPr>
          <w:p w:rsidR="006251E0" w:rsidRPr="00171FDD" w:rsidRDefault="006251E0" w:rsidP="006251E0">
            <w:r w:rsidRPr="00171FDD">
              <w:rPr>
                <w:rFonts w:hint="eastAsia"/>
              </w:rPr>
              <w:t>95055-4</w:t>
            </w:r>
          </w:p>
        </w:tc>
      </w:tr>
      <w:tr w:rsidR="006251E0" w:rsidTr="006251E0">
        <w:trPr>
          <w:jc w:val="center"/>
        </w:trPr>
        <w:tc>
          <w:tcPr>
            <w:tcW w:w="388" w:type="dxa"/>
            <w:vAlign w:val="center"/>
          </w:tcPr>
          <w:p w:rsidR="006251E0" w:rsidRDefault="006251E0" w:rsidP="006251E0">
            <w:r>
              <w:rPr>
                <w:rFonts w:hint="eastAsia"/>
              </w:rPr>
              <w:t>4</w:t>
            </w:r>
          </w:p>
        </w:tc>
        <w:tc>
          <w:tcPr>
            <w:tcW w:w="4256" w:type="dxa"/>
          </w:tcPr>
          <w:p w:rsidR="006251E0" w:rsidRPr="00171FDD" w:rsidRDefault="006251E0" w:rsidP="006251E0">
            <w:r w:rsidRPr="00171FDD">
              <w:rPr>
                <w:rFonts w:hint="eastAsia"/>
              </w:rPr>
              <w:t>北京雪球基金销售有限公司</w:t>
            </w:r>
          </w:p>
        </w:tc>
        <w:tc>
          <w:tcPr>
            <w:tcW w:w="1698" w:type="dxa"/>
          </w:tcPr>
          <w:p w:rsidR="006251E0" w:rsidRPr="00171FDD" w:rsidRDefault="006251E0" w:rsidP="006251E0">
            <w:r w:rsidRPr="00171FDD">
              <w:rPr>
                <w:rFonts w:hint="eastAsia"/>
              </w:rPr>
              <w:t>https://danjuanapp.com</w:t>
            </w:r>
          </w:p>
        </w:tc>
        <w:tc>
          <w:tcPr>
            <w:tcW w:w="2180" w:type="dxa"/>
          </w:tcPr>
          <w:p w:rsidR="006251E0" w:rsidRPr="00171FDD" w:rsidRDefault="006251E0" w:rsidP="006251E0">
            <w:r w:rsidRPr="00171FDD">
              <w:rPr>
                <w:rFonts w:hint="eastAsia"/>
              </w:rPr>
              <w:t>400-159-9288</w:t>
            </w:r>
          </w:p>
        </w:tc>
      </w:tr>
      <w:tr w:rsidR="006251E0" w:rsidTr="006251E0">
        <w:trPr>
          <w:jc w:val="center"/>
        </w:trPr>
        <w:tc>
          <w:tcPr>
            <w:tcW w:w="388" w:type="dxa"/>
            <w:vAlign w:val="center"/>
          </w:tcPr>
          <w:p w:rsidR="006251E0" w:rsidRDefault="006251E0" w:rsidP="006251E0">
            <w:r>
              <w:rPr>
                <w:rFonts w:hint="eastAsia"/>
              </w:rPr>
              <w:t>5</w:t>
            </w:r>
          </w:p>
        </w:tc>
        <w:tc>
          <w:tcPr>
            <w:tcW w:w="4256" w:type="dxa"/>
          </w:tcPr>
          <w:p w:rsidR="006251E0" w:rsidRPr="00171FDD" w:rsidRDefault="006251E0" w:rsidP="006251E0">
            <w:r w:rsidRPr="00171FDD">
              <w:rPr>
                <w:rFonts w:hint="eastAsia"/>
              </w:rPr>
              <w:t>民商基金销售（上海）有限公司</w:t>
            </w:r>
          </w:p>
        </w:tc>
        <w:tc>
          <w:tcPr>
            <w:tcW w:w="1698" w:type="dxa"/>
          </w:tcPr>
          <w:p w:rsidR="006251E0" w:rsidRPr="00171FDD" w:rsidRDefault="006251E0" w:rsidP="006251E0">
            <w:r w:rsidRPr="00171FDD">
              <w:rPr>
                <w:rFonts w:hint="eastAsia"/>
              </w:rPr>
              <w:t>www.msftec.com</w:t>
            </w:r>
          </w:p>
        </w:tc>
        <w:tc>
          <w:tcPr>
            <w:tcW w:w="2180" w:type="dxa"/>
          </w:tcPr>
          <w:p w:rsidR="006251E0" w:rsidRPr="00171FDD" w:rsidRDefault="006251E0" w:rsidP="006251E0">
            <w:r w:rsidRPr="00171FDD">
              <w:rPr>
                <w:rFonts w:hint="eastAsia"/>
              </w:rPr>
              <w:t>021-50206003</w:t>
            </w:r>
          </w:p>
        </w:tc>
      </w:tr>
      <w:tr w:rsidR="006251E0" w:rsidTr="006251E0">
        <w:trPr>
          <w:jc w:val="center"/>
        </w:trPr>
        <w:tc>
          <w:tcPr>
            <w:tcW w:w="388" w:type="dxa"/>
            <w:vAlign w:val="center"/>
          </w:tcPr>
          <w:p w:rsidR="006251E0" w:rsidRDefault="006251E0" w:rsidP="006251E0">
            <w:r>
              <w:rPr>
                <w:rFonts w:hint="eastAsia"/>
              </w:rPr>
              <w:t>6</w:t>
            </w:r>
          </w:p>
        </w:tc>
        <w:tc>
          <w:tcPr>
            <w:tcW w:w="4256" w:type="dxa"/>
          </w:tcPr>
          <w:p w:rsidR="006251E0" w:rsidRPr="00171FDD" w:rsidRDefault="006251E0" w:rsidP="006251E0">
            <w:r w:rsidRPr="00171FDD">
              <w:rPr>
                <w:rFonts w:hint="eastAsia"/>
              </w:rPr>
              <w:t>湘财证券股份有限公司</w:t>
            </w:r>
          </w:p>
        </w:tc>
        <w:tc>
          <w:tcPr>
            <w:tcW w:w="1698" w:type="dxa"/>
          </w:tcPr>
          <w:p w:rsidR="006251E0" w:rsidRPr="00171FDD" w:rsidRDefault="006251E0" w:rsidP="006251E0">
            <w:r w:rsidRPr="00171FDD">
              <w:rPr>
                <w:rFonts w:hint="eastAsia"/>
              </w:rPr>
              <w:t>www.xcsc.com</w:t>
            </w:r>
          </w:p>
        </w:tc>
        <w:tc>
          <w:tcPr>
            <w:tcW w:w="2180" w:type="dxa"/>
          </w:tcPr>
          <w:p w:rsidR="006251E0" w:rsidRDefault="006251E0" w:rsidP="006251E0">
            <w:r w:rsidRPr="00171FDD">
              <w:rPr>
                <w:rFonts w:hint="eastAsia"/>
              </w:rPr>
              <w:t>95351</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F0F1F">
        <w:rPr>
          <w:rFonts w:hAnsi="宋体" w:hint="eastAsia"/>
          <w:color w:val="000000"/>
          <w:sz w:val="24"/>
        </w:rPr>
        <w:t>一</w:t>
      </w:r>
      <w:r w:rsidR="00C066FB">
        <w:rPr>
          <w:rFonts w:hAnsi="宋体" w:hint="eastAsia"/>
          <w:color w:val="000000"/>
          <w:sz w:val="24"/>
        </w:rPr>
        <w:t>月</w:t>
      </w:r>
      <w:r w:rsidR="006251E0">
        <w:rPr>
          <w:rFonts w:hAnsi="宋体" w:hint="eastAsia"/>
          <w:color w:val="000000"/>
          <w:sz w:val="24"/>
        </w:rPr>
        <w:t>二十五</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EA" w:rsidRDefault="002030EA" w:rsidP="00A7547C">
      <w:r>
        <w:separator/>
      </w:r>
    </w:p>
  </w:endnote>
  <w:endnote w:type="continuationSeparator" w:id="0">
    <w:p w:rsidR="002030EA" w:rsidRDefault="002030EA"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2A" w:rsidRDefault="00F844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2A" w:rsidRDefault="00F844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2A" w:rsidRDefault="00F844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EA" w:rsidRDefault="002030EA" w:rsidP="00A7547C">
      <w:r>
        <w:separator/>
      </w:r>
    </w:p>
  </w:footnote>
  <w:footnote w:type="continuationSeparator" w:id="0">
    <w:p w:rsidR="002030EA" w:rsidRDefault="002030EA"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42A" w:rsidRDefault="00F844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475"/>
    <w:multiLevelType w:val="hybridMultilevel"/>
    <w:tmpl w:val="8EB8CF40"/>
    <w:lvl w:ilvl="0" w:tplc="C9EC0C98">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C1871BF"/>
    <w:multiLevelType w:val="hybridMultilevel"/>
    <w:tmpl w:val="CF66F3BE"/>
    <w:lvl w:ilvl="0" w:tplc="4560FDCA">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2532"/>
    <w:rsid w:val="000245E7"/>
    <w:rsid w:val="00025EF9"/>
    <w:rsid w:val="0003047E"/>
    <w:rsid w:val="00035FE5"/>
    <w:rsid w:val="00036F46"/>
    <w:rsid w:val="00041F2E"/>
    <w:rsid w:val="00042CFB"/>
    <w:rsid w:val="00054155"/>
    <w:rsid w:val="00057EDF"/>
    <w:rsid w:val="00066D64"/>
    <w:rsid w:val="00066F2D"/>
    <w:rsid w:val="00070F9B"/>
    <w:rsid w:val="00076059"/>
    <w:rsid w:val="0007718E"/>
    <w:rsid w:val="00080529"/>
    <w:rsid w:val="00081BB6"/>
    <w:rsid w:val="00087B0C"/>
    <w:rsid w:val="00096DB4"/>
    <w:rsid w:val="000C14EC"/>
    <w:rsid w:val="000D13E8"/>
    <w:rsid w:val="000D6064"/>
    <w:rsid w:val="000D71A1"/>
    <w:rsid w:val="000E53F7"/>
    <w:rsid w:val="000E6DCB"/>
    <w:rsid w:val="000F7D56"/>
    <w:rsid w:val="001044F7"/>
    <w:rsid w:val="0010466E"/>
    <w:rsid w:val="00104D53"/>
    <w:rsid w:val="001057A8"/>
    <w:rsid w:val="00110E93"/>
    <w:rsid w:val="0012238E"/>
    <w:rsid w:val="00136FC6"/>
    <w:rsid w:val="00142B14"/>
    <w:rsid w:val="0014457B"/>
    <w:rsid w:val="00161B24"/>
    <w:rsid w:val="001621B4"/>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30EA"/>
    <w:rsid w:val="00206744"/>
    <w:rsid w:val="00223583"/>
    <w:rsid w:val="00225D8C"/>
    <w:rsid w:val="00227BCF"/>
    <w:rsid w:val="00235B0D"/>
    <w:rsid w:val="002368DC"/>
    <w:rsid w:val="00241351"/>
    <w:rsid w:val="00241D83"/>
    <w:rsid w:val="00245CA6"/>
    <w:rsid w:val="0027038B"/>
    <w:rsid w:val="00271ECF"/>
    <w:rsid w:val="002800EE"/>
    <w:rsid w:val="002826B0"/>
    <w:rsid w:val="0029546F"/>
    <w:rsid w:val="002A1609"/>
    <w:rsid w:val="002A354A"/>
    <w:rsid w:val="002B15AE"/>
    <w:rsid w:val="002B4A68"/>
    <w:rsid w:val="002B53DC"/>
    <w:rsid w:val="002D476D"/>
    <w:rsid w:val="002D4F0E"/>
    <w:rsid w:val="002D6E74"/>
    <w:rsid w:val="002D6F68"/>
    <w:rsid w:val="002E607E"/>
    <w:rsid w:val="002F0BAC"/>
    <w:rsid w:val="00304E9C"/>
    <w:rsid w:val="00305BC9"/>
    <w:rsid w:val="0030643C"/>
    <w:rsid w:val="0031269A"/>
    <w:rsid w:val="003172F6"/>
    <w:rsid w:val="00324613"/>
    <w:rsid w:val="0032635E"/>
    <w:rsid w:val="0033755C"/>
    <w:rsid w:val="00340094"/>
    <w:rsid w:val="00350605"/>
    <w:rsid w:val="003507BA"/>
    <w:rsid w:val="00371075"/>
    <w:rsid w:val="003724D9"/>
    <w:rsid w:val="003734EA"/>
    <w:rsid w:val="00376FEA"/>
    <w:rsid w:val="00377CF0"/>
    <w:rsid w:val="00382DA5"/>
    <w:rsid w:val="00386DE1"/>
    <w:rsid w:val="003933BB"/>
    <w:rsid w:val="00394FE3"/>
    <w:rsid w:val="003A034A"/>
    <w:rsid w:val="003A7A85"/>
    <w:rsid w:val="003B584C"/>
    <w:rsid w:val="003D0F0F"/>
    <w:rsid w:val="003D6A20"/>
    <w:rsid w:val="003E1820"/>
    <w:rsid w:val="003E2307"/>
    <w:rsid w:val="003F49AE"/>
    <w:rsid w:val="003F6C0E"/>
    <w:rsid w:val="00401356"/>
    <w:rsid w:val="00401DF2"/>
    <w:rsid w:val="00413185"/>
    <w:rsid w:val="00423A3F"/>
    <w:rsid w:val="004338A6"/>
    <w:rsid w:val="00433AC7"/>
    <w:rsid w:val="0043605D"/>
    <w:rsid w:val="00437756"/>
    <w:rsid w:val="00443D55"/>
    <w:rsid w:val="0044531C"/>
    <w:rsid w:val="00446874"/>
    <w:rsid w:val="00456FF9"/>
    <w:rsid w:val="00471888"/>
    <w:rsid w:val="004929C5"/>
    <w:rsid w:val="00492A6A"/>
    <w:rsid w:val="004936C5"/>
    <w:rsid w:val="00493C8E"/>
    <w:rsid w:val="00495052"/>
    <w:rsid w:val="004A4F5C"/>
    <w:rsid w:val="004B387F"/>
    <w:rsid w:val="004B744C"/>
    <w:rsid w:val="004C0EEA"/>
    <w:rsid w:val="004C5ADC"/>
    <w:rsid w:val="004D3DBC"/>
    <w:rsid w:val="004D43F1"/>
    <w:rsid w:val="004D4C25"/>
    <w:rsid w:val="004F1836"/>
    <w:rsid w:val="0051089B"/>
    <w:rsid w:val="00514D29"/>
    <w:rsid w:val="00516469"/>
    <w:rsid w:val="00527860"/>
    <w:rsid w:val="00532D5F"/>
    <w:rsid w:val="00541AB8"/>
    <w:rsid w:val="0054225B"/>
    <w:rsid w:val="00563BAE"/>
    <w:rsid w:val="00564BFC"/>
    <w:rsid w:val="00565F92"/>
    <w:rsid w:val="00575B51"/>
    <w:rsid w:val="005815FC"/>
    <w:rsid w:val="00583FE5"/>
    <w:rsid w:val="00591125"/>
    <w:rsid w:val="005A1843"/>
    <w:rsid w:val="005A5EAB"/>
    <w:rsid w:val="005B0DF1"/>
    <w:rsid w:val="005B7E53"/>
    <w:rsid w:val="005D5ABA"/>
    <w:rsid w:val="005E3E68"/>
    <w:rsid w:val="005E70BA"/>
    <w:rsid w:val="00605069"/>
    <w:rsid w:val="006105D6"/>
    <w:rsid w:val="00622314"/>
    <w:rsid w:val="00624DCE"/>
    <w:rsid w:val="006251E0"/>
    <w:rsid w:val="00625909"/>
    <w:rsid w:val="006273C6"/>
    <w:rsid w:val="0063188F"/>
    <w:rsid w:val="006319B3"/>
    <w:rsid w:val="00651647"/>
    <w:rsid w:val="0065661F"/>
    <w:rsid w:val="00667F54"/>
    <w:rsid w:val="00672E1F"/>
    <w:rsid w:val="00674447"/>
    <w:rsid w:val="00681B25"/>
    <w:rsid w:val="006C0AB1"/>
    <w:rsid w:val="006D60FF"/>
    <w:rsid w:val="006D6C0C"/>
    <w:rsid w:val="006E3374"/>
    <w:rsid w:val="006F3446"/>
    <w:rsid w:val="00706EEE"/>
    <w:rsid w:val="0072176B"/>
    <w:rsid w:val="0074634D"/>
    <w:rsid w:val="00765DF0"/>
    <w:rsid w:val="0077202D"/>
    <w:rsid w:val="00773056"/>
    <w:rsid w:val="007736B8"/>
    <w:rsid w:val="007746A7"/>
    <w:rsid w:val="0077529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30C4C"/>
    <w:rsid w:val="00836A66"/>
    <w:rsid w:val="00852E9B"/>
    <w:rsid w:val="00854B1E"/>
    <w:rsid w:val="00871AC5"/>
    <w:rsid w:val="00873390"/>
    <w:rsid w:val="00886EF0"/>
    <w:rsid w:val="008947BA"/>
    <w:rsid w:val="00896280"/>
    <w:rsid w:val="008B0147"/>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83EB7"/>
    <w:rsid w:val="0099288E"/>
    <w:rsid w:val="00994BE4"/>
    <w:rsid w:val="009A1120"/>
    <w:rsid w:val="009B2A5C"/>
    <w:rsid w:val="009C0D8A"/>
    <w:rsid w:val="009C2F4B"/>
    <w:rsid w:val="009C5E23"/>
    <w:rsid w:val="009E18A7"/>
    <w:rsid w:val="009F14D5"/>
    <w:rsid w:val="009F1D62"/>
    <w:rsid w:val="00A109AA"/>
    <w:rsid w:val="00A1483E"/>
    <w:rsid w:val="00A172F2"/>
    <w:rsid w:val="00A2255B"/>
    <w:rsid w:val="00A228E8"/>
    <w:rsid w:val="00A27C9C"/>
    <w:rsid w:val="00A309A6"/>
    <w:rsid w:val="00A403E7"/>
    <w:rsid w:val="00A4740D"/>
    <w:rsid w:val="00A51524"/>
    <w:rsid w:val="00A7547C"/>
    <w:rsid w:val="00A765DC"/>
    <w:rsid w:val="00A81204"/>
    <w:rsid w:val="00A84C31"/>
    <w:rsid w:val="00A9250A"/>
    <w:rsid w:val="00A93639"/>
    <w:rsid w:val="00AA40EE"/>
    <w:rsid w:val="00AB392A"/>
    <w:rsid w:val="00AC16F7"/>
    <w:rsid w:val="00AD2D7E"/>
    <w:rsid w:val="00AE222E"/>
    <w:rsid w:val="00B05DB9"/>
    <w:rsid w:val="00B07359"/>
    <w:rsid w:val="00B0743E"/>
    <w:rsid w:val="00B101D7"/>
    <w:rsid w:val="00B13C45"/>
    <w:rsid w:val="00B26B50"/>
    <w:rsid w:val="00B34F1D"/>
    <w:rsid w:val="00B455E2"/>
    <w:rsid w:val="00B5276A"/>
    <w:rsid w:val="00B55412"/>
    <w:rsid w:val="00B63C1D"/>
    <w:rsid w:val="00B652F1"/>
    <w:rsid w:val="00B70CEA"/>
    <w:rsid w:val="00B71367"/>
    <w:rsid w:val="00B93BDE"/>
    <w:rsid w:val="00B94659"/>
    <w:rsid w:val="00B973A9"/>
    <w:rsid w:val="00BA3ADA"/>
    <w:rsid w:val="00BC4781"/>
    <w:rsid w:val="00BC508E"/>
    <w:rsid w:val="00BE1406"/>
    <w:rsid w:val="00BE29F1"/>
    <w:rsid w:val="00BE3DC7"/>
    <w:rsid w:val="00BE41BA"/>
    <w:rsid w:val="00BF6395"/>
    <w:rsid w:val="00C00026"/>
    <w:rsid w:val="00C01A69"/>
    <w:rsid w:val="00C066FB"/>
    <w:rsid w:val="00C15C5C"/>
    <w:rsid w:val="00C27E1E"/>
    <w:rsid w:val="00C27F96"/>
    <w:rsid w:val="00C34B5A"/>
    <w:rsid w:val="00C35A34"/>
    <w:rsid w:val="00C53EC3"/>
    <w:rsid w:val="00C5558C"/>
    <w:rsid w:val="00C619B0"/>
    <w:rsid w:val="00C63B23"/>
    <w:rsid w:val="00C71CCA"/>
    <w:rsid w:val="00C7766C"/>
    <w:rsid w:val="00C811AB"/>
    <w:rsid w:val="00C87B76"/>
    <w:rsid w:val="00C9132B"/>
    <w:rsid w:val="00C96987"/>
    <w:rsid w:val="00CB031F"/>
    <w:rsid w:val="00CB3C1A"/>
    <w:rsid w:val="00CC0EC7"/>
    <w:rsid w:val="00CC63D7"/>
    <w:rsid w:val="00CC704B"/>
    <w:rsid w:val="00CC7386"/>
    <w:rsid w:val="00CD2AAD"/>
    <w:rsid w:val="00CD40DD"/>
    <w:rsid w:val="00CD6213"/>
    <w:rsid w:val="00CF18EC"/>
    <w:rsid w:val="00CF536D"/>
    <w:rsid w:val="00D00C59"/>
    <w:rsid w:val="00D012EB"/>
    <w:rsid w:val="00D038ED"/>
    <w:rsid w:val="00D06283"/>
    <w:rsid w:val="00D40F31"/>
    <w:rsid w:val="00D5281E"/>
    <w:rsid w:val="00D8090C"/>
    <w:rsid w:val="00D83383"/>
    <w:rsid w:val="00D8492F"/>
    <w:rsid w:val="00DB2A45"/>
    <w:rsid w:val="00DB488F"/>
    <w:rsid w:val="00DC09D9"/>
    <w:rsid w:val="00DC4F04"/>
    <w:rsid w:val="00DC65D8"/>
    <w:rsid w:val="00DD3723"/>
    <w:rsid w:val="00E03419"/>
    <w:rsid w:val="00E10E9D"/>
    <w:rsid w:val="00E208F0"/>
    <w:rsid w:val="00E25EFF"/>
    <w:rsid w:val="00E26A27"/>
    <w:rsid w:val="00E272BF"/>
    <w:rsid w:val="00E31342"/>
    <w:rsid w:val="00E356DE"/>
    <w:rsid w:val="00E3789F"/>
    <w:rsid w:val="00E45D9C"/>
    <w:rsid w:val="00E5136A"/>
    <w:rsid w:val="00E51B43"/>
    <w:rsid w:val="00E57DE3"/>
    <w:rsid w:val="00E61B9A"/>
    <w:rsid w:val="00E66DA3"/>
    <w:rsid w:val="00E74772"/>
    <w:rsid w:val="00E81360"/>
    <w:rsid w:val="00E82A43"/>
    <w:rsid w:val="00E87027"/>
    <w:rsid w:val="00EB339A"/>
    <w:rsid w:val="00EB78AC"/>
    <w:rsid w:val="00EC7020"/>
    <w:rsid w:val="00ED11CC"/>
    <w:rsid w:val="00EE0BB6"/>
    <w:rsid w:val="00EE11F7"/>
    <w:rsid w:val="00EE4F0A"/>
    <w:rsid w:val="00EE6778"/>
    <w:rsid w:val="00EF35EB"/>
    <w:rsid w:val="00EF558B"/>
    <w:rsid w:val="00F43F3A"/>
    <w:rsid w:val="00F52317"/>
    <w:rsid w:val="00F52B26"/>
    <w:rsid w:val="00F54861"/>
    <w:rsid w:val="00F73250"/>
    <w:rsid w:val="00F81AAB"/>
    <w:rsid w:val="00F8442A"/>
    <w:rsid w:val="00F85E74"/>
    <w:rsid w:val="00F91EFA"/>
    <w:rsid w:val="00F95803"/>
    <w:rsid w:val="00F972C2"/>
    <w:rsid w:val="00F97F24"/>
    <w:rsid w:val="00FB5FAD"/>
    <w:rsid w:val="00FC5B70"/>
    <w:rsid w:val="00FC78DB"/>
    <w:rsid w:val="00FC7B1B"/>
    <w:rsid w:val="00FD63C1"/>
    <w:rsid w:val="00FD6679"/>
    <w:rsid w:val="00FF14E1"/>
    <w:rsid w:val="00FF248D"/>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41289503">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99112345">
      <w:bodyDiv w:val="1"/>
      <w:marLeft w:val="0"/>
      <w:marRight w:val="0"/>
      <w:marTop w:val="0"/>
      <w:marBottom w:val="0"/>
      <w:divBdr>
        <w:top w:val="none" w:sz="0" w:space="0" w:color="auto"/>
        <w:left w:val="none" w:sz="0" w:space="0" w:color="auto"/>
        <w:bottom w:val="none" w:sz="0" w:space="0" w:color="auto"/>
        <w:right w:val="none" w:sz="0" w:space="0" w:color="auto"/>
      </w:divBdr>
    </w:div>
    <w:div w:id="155656153">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11100328">
      <w:bodyDiv w:val="1"/>
      <w:marLeft w:val="0"/>
      <w:marRight w:val="0"/>
      <w:marTop w:val="0"/>
      <w:marBottom w:val="0"/>
      <w:divBdr>
        <w:top w:val="none" w:sz="0" w:space="0" w:color="auto"/>
        <w:left w:val="none" w:sz="0" w:space="0" w:color="auto"/>
        <w:bottom w:val="none" w:sz="0" w:space="0" w:color="auto"/>
        <w:right w:val="none" w:sz="0" w:space="0" w:color="auto"/>
      </w:divBdr>
    </w:div>
    <w:div w:id="319816053">
      <w:bodyDiv w:val="1"/>
      <w:marLeft w:val="0"/>
      <w:marRight w:val="0"/>
      <w:marTop w:val="0"/>
      <w:marBottom w:val="0"/>
      <w:divBdr>
        <w:top w:val="none" w:sz="0" w:space="0" w:color="auto"/>
        <w:left w:val="none" w:sz="0" w:space="0" w:color="auto"/>
        <w:bottom w:val="none" w:sz="0" w:space="0" w:color="auto"/>
        <w:right w:val="none" w:sz="0" w:space="0" w:color="auto"/>
      </w:divBdr>
    </w:div>
    <w:div w:id="343869233">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0799501">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499201932">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24708966">
      <w:bodyDiv w:val="1"/>
      <w:marLeft w:val="0"/>
      <w:marRight w:val="0"/>
      <w:marTop w:val="0"/>
      <w:marBottom w:val="0"/>
      <w:divBdr>
        <w:top w:val="none" w:sz="0" w:space="0" w:color="auto"/>
        <w:left w:val="none" w:sz="0" w:space="0" w:color="auto"/>
        <w:bottom w:val="none" w:sz="0" w:space="0" w:color="auto"/>
        <w:right w:val="none" w:sz="0" w:space="0" w:color="auto"/>
      </w:divBdr>
    </w:div>
    <w:div w:id="525141923">
      <w:bodyDiv w:val="1"/>
      <w:marLeft w:val="0"/>
      <w:marRight w:val="0"/>
      <w:marTop w:val="0"/>
      <w:marBottom w:val="0"/>
      <w:divBdr>
        <w:top w:val="none" w:sz="0" w:space="0" w:color="auto"/>
        <w:left w:val="none" w:sz="0" w:space="0" w:color="auto"/>
        <w:bottom w:val="none" w:sz="0" w:space="0" w:color="auto"/>
        <w:right w:val="none" w:sz="0" w:space="0" w:color="auto"/>
      </w:divBdr>
    </w:div>
    <w:div w:id="528840043">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03405843">
      <w:bodyDiv w:val="1"/>
      <w:marLeft w:val="0"/>
      <w:marRight w:val="0"/>
      <w:marTop w:val="0"/>
      <w:marBottom w:val="0"/>
      <w:divBdr>
        <w:top w:val="none" w:sz="0" w:space="0" w:color="auto"/>
        <w:left w:val="none" w:sz="0" w:space="0" w:color="auto"/>
        <w:bottom w:val="none" w:sz="0" w:space="0" w:color="auto"/>
        <w:right w:val="none" w:sz="0" w:space="0" w:color="auto"/>
      </w:divBdr>
    </w:div>
    <w:div w:id="703529157">
      <w:bodyDiv w:val="1"/>
      <w:marLeft w:val="0"/>
      <w:marRight w:val="0"/>
      <w:marTop w:val="0"/>
      <w:marBottom w:val="0"/>
      <w:divBdr>
        <w:top w:val="none" w:sz="0" w:space="0" w:color="auto"/>
        <w:left w:val="none" w:sz="0" w:space="0" w:color="auto"/>
        <w:bottom w:val="none" w:sz="0" w:space="0" w:color="auto"/>
        <w:right w:val="none" w:sz="0" w:space="0" w:color="auto"/>
      </w:divBdr>
    </w:div>
    <w:div w:id="705638168">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84483545">
      <w:bodyDiv w:val="1"/>
      <w:marLeft w:val="0"/>
      <w:marRight w:val="0"/>
      <w:marTop w:val="0"/>
      <w:marBottom w:val="0"/>
      <w:divBdr>
        <w:top w:val="none" w:sz="0" w:space="0" w:color="auto"/>
        <w:left w:val="none" w:sz="0" w:space="0" w:color="auto"/>
        <w:bottom w:val="none" w:sz="0" w:space="0" w:color="auto"/>
        <w:right w:val="none" w:sz="0" w:space="0" w:color="auto"/>
      </w:divBdr>
    </w:div>
    <w:div w:id="892041009">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29628235">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60200357">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23986114">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45872975">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651208693">
      <w:bodyDiv w:val="1"/>
      <w:marLeft w:val="0"/>
      <w:marRight w:val="0"/>
      <w:marTop w:val="0"/>
      <w:marBottom w:val="0"/>
      <w:divBdr>
        <w:top w:val="none" w:sz="0" w:space="0" w:color="auto"/>
        <w:left w:val="none" w:sz="0" w:space="0" w:color="auto"/>
        <w:bottom w:val="none" w:sz="0" w:space="0" w:color="auto"/>
        <w:right w:val="none" w:sz="0" w:space="0" w:color="auto"/>
      </w:divBdr>
    </w:div>
    <w:div w:id="170702340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83207666">
      <w:bodyDiv w:val="1"/>
      <w:marLeft w:val="0"/>
      <w:marRight w:val="0"/>
      <w:marTop w:val="0"/>
      <w:marBottom w:val="0"/>
      <w:divBdr>
        <w:top w:val="none" w:sz="0" w:space="0" w:color="auto"/>
        <w:left w:val="none" w:sz="0" w:space="0" w:color="auto"/>
        <w:bottom w:val="none" w:sz="0" w:space="0" w:color="auto"/>
        <w:right w:val="none" w:sz="0" w:space="0" w:color="auto"/>
      </w:divBdr>
    </w:div>
    <w:div w:id="1894611300">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22374887">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34189347">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 w:id="2111579344">
      <w:bodyDiv w:val="1"/>
      <w:marLeft w:val="0"/>
      <w:marRight w:val="0"/>
      <w:marTop w:val="0"/>
      <w:marBottom w:val="0"/>
      <w:divBdr>
        <w:top w:val="none" w:sz="0" w:space="0" w:color="auto"/>
        <w:left w:val="none" w:sz="0" w:space="0" w:color="auto"/>
        <w:bottom w:val="none" w:sz="0" w:space="0" w:color="auto"/>
        <w:right w:val="none" w:sz="0" w:space="0" w:color="auto"/>
      </w:divBdr>
    </w:div>
    <w:div w:id="21370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59701D-4B88-415E-97BA-5BCC31B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4</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2021-11-24T16:02:00Z</dcterms:created>
  <dcterms:modified xsi:type="dcterms:W3CDTF">2021-11-24T16:02:00Z</dcterms:modified>
</cp:coreProperties>
</file>