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82" w:rsidRDefault="00D21382" w:rsidP="009A65DA">
      <w:pPr>
        <w:pStyle w:val="Default"/>
        <w:spacing w:line="360" w:lineRule="auto"/>
        <w:jc w:val="center"/>
        <w:rPr>
          <w:rFonts w:ascii="Times New Roman" w:eastAsia="宋体" w:hAnsi="Times New Roman" w:cs="Times New Roman"/>
          <w:b/>
          <w:sz w:val="32"/>
          <w:szCs w:val="32"/>
        </w:rPr>
      </w:pPr>
      <w:r w:rsidRPr="00D21382">
        <w:rPr>
          <w:rFonts w:ascii="Times New Roman" w:eastAsia="宋体" w:hAnsi="Times New Roman" w:cs="Times New Roman" w:hint="eastAsia"/>
          <w:b/>
          <w:sz w:val="32"/>
          <w:szCs w:val="32"/>
        </w:rPr>
        <w:t>关于建信稳定丰利债券型证券投资基金</w:t>
      </w:r>
    </w:p>
    <w:p w:rsidR="009A65DA" w:rsidRPr="00620210" w:rsidRDefault="00D21382" w:rsidP="009A65DA">
      <w:pPr>
        <w:pStyle w:val="Default"/>
        <w:spacing w:line="360" w:lineRule="auto"/>
        <w:jc w:val="center"/>
        <w:rPr>
          <w:rFonts w:ascii="Times New Roman" w:eastAsia="宋体" w:hAnsi="Times New Roman" w:cs="Times New Roman"/>
          <w:b/>
          <w:sz w:val="32"/>
          <w:szCs w:val="32"/>
        </w:rPr>
      </w:pPr>
      <w:r w:rsidRPr="00D21382">
        <w:rPr>
          <w:rFonts w:ascii="Times New Roman" w:eastAsia="宋体" w:hAnsi="Times New Roman" w:cs="Times New Roman" w:hint="eastAsia"/>
          <w:b/>
          <w:sz w:val="32"/>
          <w:szCs w:val="32"/>
        </w:rPr>
        <w:t>进入</w:t>
      </w:r>
      <w:r w:rsidR="00B359F9">
        <w:rPr>
          <w:rFonts w:ascii="Times New Roman" w:eastAsia="宋体" w:hAnsi="Times New Roman" w:cs="Times New Roman" w:hint="eastAsia"/>
          <w:b/>
          <w:sz w:val="32"/>
          <w:szCs w:val="32"/>
        </w:rPr>
        <w:t>赎回选择期</w:t>
      </w:r>
      <w:r w:rsidRPr="00D21382">
        <w:rPr>
          <w:rFonts w:ascii="Times New Roman" w:eastAsia="宋体" w:hAnsi="Times New Roman" w:cs="Times New Roman" w:hint="eastAsia"/>
          <w:b/>
          <w:sz w:val="32"/>
          <w:szCs w:val="32"/>
        </w:rPr>
        <w:t>的提示性公告</w:t>
      </w:r>
    </w:p>
    <w:p w:rsidR="009A65DA" w:rsidRDefault="009A65DA" w:rsidP="009A65DA">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p>
    <w:p w:rsidR="00387D82" w:rsidRDefault="009A65DA" w:rsidP="00B359F9">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962CD3">
        <w:rPr>
          <w:rFonts w:ascii="Times New Roman" w:eastAsia="宋体" w:hAnsi="Times New Roman" w:cs="Times New Roman"/>
          <w:color w:val="000000"/>
          <w:kern w:val="0"/>
          <w:sz w:val="24"/>
          <w:szCs w:val="24"/>
        </w:rPr>
        <w:t>依据《中华人民共和国证券投资基金法》、《公开募集证券投资基金运作管理</w:t>
      </w:r>
      <w:r w:rsidRPr="00962CD3">
        <w:rPr>
          <w:rFonts w:ascii="Times New Roman" w:eastAsia="宋体" w:hAnsi="Times New Roman" w:cs="Times New Roman" w:hint="eastAsia"/>
          <w:color w:val="000000"/>
          <w:kern w:val="0"/>
          <w:sz w:val="24"/>
          <w:szCs w:val="24"/>
        </w:rPr>
        <w:t>办</w:t>
      </w:r>
      <w:r w:rsidRPr="00962CD3">
        <w:rPr>
          <w:rFonts w:ascii="Times New Roman" w:eastAsia="宋体" w:hAnsi="Times New Roman" w:cs="Times New Roman"/>
          <w:color w:val="000000"/>
          <w:kern w:val="0"/>
          <w:sz w:val="24"/>
          <w:szCs w:val="24"/>
        </w:rPr>
        <w:t>法》和</w:t>
      </w:r>
      <w:r w:rsidRPr="00962CD3">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建信稳定丰利债券型证券投资基金</w:t>
      </w:r>
      <w:r w:rsidRPr="00962CD3">
        <w:rPr>
          <w:rFonts w:ascii="Times New Roman" w:eastAsia="宋体" w:hAnsi="Times New Roman" w:cs="Times New Roman" w:hint="eastAsia"/>
          <w:color w:val="000000"/>
          <w:kern w:val="0"/>
          <w:sz w:val="24"/>
          <w:szCs w:val="24"/>
        </w:rPr>
        <w:t>基金合同》</w:t>
      </w:r>
      <w:r w:rsidRPr="00962CD3">
        <w:rPr>
          <w:rFonts w:ascii="Times New Roman" w:eastAsia="宋体" w:hAnsi="Times New Roman" w:cs="Times New Roman"/>
          <w:color w:val="000000"/>
          <w:kern w:val="0"/>
          <w:sz w:val="24"/>
          <w:szCs w:val="24"/>
        </w:rPr>
        <w:t>的有关规定，</w:t>
      </w:r>
      <w:r w:rsidR="00A42AED" w:rsidRPr="00A42AED">
        <w:rPr>
          <w:rFonts w:ascii="Times New Roman" w:eastAsia="宋体" w:hAnsi="Times New Roman" w:cs="Times New Roman" w:hint="eastAsia"/>
          <w:color w:val="000000"/>
          <w:kern w:val="0"/>
          <w:sz w:val="24"/>
          <w:szCs w:val="24"/>
        </w:rPr>
        <w:t>建信基金管理有限责任公司（以下简称</w:t>
      </w:r>
      <w:r w:rsidR="001F4FAD">
        <w:rPr>
          <w:rFonts w:ascii="Times New Roman" w:eastAsia="宋体" w:hAnsi="Times New Roman" w:cs="Times New Roman" w:hint="eastAsia"/>
          <w:color w:val="000000"/>
          <w:kern w:val="0"/>
          <w:sz w:val="24"/>
          <w:szCs w:val="24"/>
        </w:rPr>
        <w:t>“基金管理人”、</w:t>
      </w:r>
      <w:r w:rsidR="00A42AED" w:rsidRPr="00A42AED">
        <w:rPr>
          <w:rFonts w:ascii="Times New Roman" w:eastAsia="宋体" w:hAnsi="Times New Roman" w:cs="Times New Roman" w:hint="eastAsia"/>
          <w:color w:val="000000"/>
          <w:kern w:val="0"/>
          <w:sz w:val="24"/>
          <w:szCs w:val="24"/>
        </w:rPr>
        <w:t>“本基金管理人”或“本公司”）旗下建信稳定丰利债券型证券投资基金（以下简称“本基金”）以通讯方式召开了基金份额持有人大会。</w:t>
      </w:r>
    </w:p>
    <w:p w:rsidR="00A42AED" w:rsidRDefault="00A42AED" w:rsidP="00B359F9">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A42AED">
        <w:rPr>
          <w:rFonts w:ascii="Times New Roman" w:eastAsia="宋体" w:hAnsi="Times New Roman" w:cs="Times New Roman" w:hint="eastAsia"/>
          <w:color w:val="000000"/>
          <w:kern w:val="0"/>
          <w:sz w:val="24"/>
          <w:szCs w:val="24"/>
        </w:rPr>
        <w:t>本公司已于</w:t>
      </w:r>
      <w:r w:rsidRPr="00A42AED">
        <w:rPr>
          <w:rFonts w:ascii="Times New Roman" w:eastAsia="宋体" w:hAnsi="Times New Roman" w:cs="Times New Roman" w:hint="eastAsia"/>
          <w:color w:val="000000"/>
          <w:kern w:val="0"/>
          <w:sz w:val="24"/>
          <w:szCs w:val="24"/>
        </w:rPr>
        <w:t>2021</w:t>
      </w:r>
      <w:r w:rsidRPr="00A42AED">
        <w:rPr>
          <w:rFonts w:ascii="Times New Roman" w:eastAsia="宋体" w:hAnsi="Times New Roman" w:cs="Times New Roman" w:hint="eastAsia"/>
          <w:color w:val="000000"/>
          <w:kern w:val="0"/>
          <w:sz w:val="24"/>
          <w:szCs w:val="24"/>
        </w:rPr>
        <w:t>年</w:t>
      </w:r>
      <w:r w:rsidR="00FF7845" w:rsidRPr="00FF7845">
        <w:rPr>
          <w:rFonts w:ascii="Times New Roman" w:eastAsia="宋体" w:hAnsi="Times New Roman" w:cs="Times New Roman" w:hint="eastAsia"/>
          <w:color w:val="000000"/>
          <w:kern w:val="0"/>
          <w:sz w:val="24"/>
          <w:szCs w:val="24"/>
        </w:rPr>
        <w:t>11</w:t>
      </w:r>
      <w:r w:rsidR="00FF7845" w:rsidRPr="00FF7845">
        <w:rPr>
          <w:rFonts w:ascii="Times New Roman" w:eastAsia="宋体" w:hAnsi="Times New Roman" w:cs="Times New Roman" w:hint="eastAsia"/>
          <w:color w:val="000000"/>
          <w:kern w:val="0"/>
          <w:sz w:val="24"/>
          <w:szCs w:val="24"/>
        </w:rPr>
        <w:t>月</w:t>
      </w:r>
      <w:r w:rsidR="00FF7845" w:rsidRPr="00FF7845">
        <w:rPr>
          <w:rFonts w:ascii="Times New Roman" w:eastAsia="宋体" w:hAnsi="Times New Roman" w:cs="Times New Roman" w:hint="eastAsia"/>
          <w:color w:val="000000"/>
          <w:kern w:val="0"/>
          <w:sz w:val="24"/>
          <w:szCs w:val="24"/>
        </w:rPr>
        <w:t>24</w:t>
      </w:r>
      <w:r w:rsidR="00FF7845" w:rsidRPr="00FF7845">
        <w:rPr>
          <w:rFonts w:ascii="Times New Roman" w:eastAsia="宋体" w:hAnsi="Times New Roman" w:cs="Times New Roman" w:hint="eastAsia"/>
          <w:color w:val="000000"/>
          <w:kern w:val="0"/>
          <w:sz w:val="24"/>
          <w:szCs w:val="24"/>
        </w:rPr>
        <w:t>日</w:t>
      </w:r>
      <w:r w:rsidRPr="00A42AED">
        <w:rPr>
          <w:rFonts w:ascii="Times New Roman" w:eastAsia="宋体" w:hAnsi="Times New Roman" w:cs="Times New Roman" w:hint="eastAsia"/>
          <w:color w:val="000000"/>
          <w:kern w:val="0"/>
          <w:sz w:val="24"/>
          <w:szCs w:val="24"/>
        </w:rPr>
        <w:t>发布了《</w:t>
      </w:r>
      <w:r w:rsidR="00B359F9" w:rsidRPr="00B359F9">
        <w:rPr>
          <w:rFonts w:ascii="Times New Roman" w:eastAsia="宋体" w:hAnsi="Times New Roman" w:cs="Times New Roman" w:hint="eastAsia"/>
          <w:color w:val="000000"/>
          <w:kern w:val="0"/>
          <w:sz w:val="24"/>
          <w:szCs w:val="24"/>
        </w:rPr>
        <w:t>关于建信稳定丰利债券型证券投资基金基金份额持有人大会表决结果暨决议生效的公告</w:t>
      </w:r>
      <w:r w:rsidRPr="00A42AED">
        <w:rPr>
          <w:rFonts w:ascii="Times New Roman" w:eastAsia="宋体" w:hAnsi="Times New Roman" w:cs="Times New Roman" w:hint="eastAsia"/>
          <w:color w:val="000000"/>
          <w:kern w:val="0"/>
          <w:sz w:val="24"/>
          <w:szCs w:val="24"/>
        </w:rPr>
        <w:t>》，为使投资者充分知悉本次</w:t>
      </w:r>
      <w:r w:rsidR="00B359F9">
        <w:rPr>
          <w:rFonts w:ascii="Times New Roman" w:eastAsia="宋体" w:hAnsi="Times New Roman" w:cs="Times New Roman" w:hint="eastAsia"/>
          <w:color w:val="000000"/>
          <w:kern w:val="0"/>
          <w:sz w:val="24"/>
          <w:szCs w:val="24"/>
        </w:rPr>
        <w:t>赎回选择期</w:t>
      </w:r>
      <w:r w:rsidRPr="00A42AED">
        <w:rPr>
          <w:rFonts w:ascii="Times New Roman" w:eastAsia="宋体" w:hAnsi="Times New Roman" w:cs="Times New Roman" w:hint="eastAsia"/>
          <w:color w:val="000000"/>
          <w:kern w:val="0"/>
          <w:sz w:val="24"/>
          <w:szCs w:val="24"/>
        </w:rPr>
        <w:t>的相关安排，现发布提示性公告。</w:t>
      </w:r>
    </w:p>
    <w:p w:rsidR="00A42AED" w:rsidRPr="00962CD3" w:rsidRDefault="00A42AED" w:rsidP="009A65DA">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p>
    <w:p w:rsidR="009A65DA" w:rsidRPr="00A15F92" w:rsidRDefault="009A65DA" w:rsidP="00A15F92">
      <w:pPr>
        <w:pStyle w:val="Default"/>
        <w:spacing w:line="360" w:lineRule="auto"/>
        <w:ind w:firstLineChars="177" w:firstLine="426"/>
        <w:rPr>
          <w:rFonts w:ascii="Times New Roman" w:eastAsia="宋体" w:hAnsi="Times New Roman" w:cs="Times New Roman"/>
          <w:b/>
        </w:rPr>
      </w:pPr>
      <w:r w:rsidRPr="00A15F92">
        <w:rPr>
          <w:rFonts w:ascii="Times New Roman" w:eastAsia="宋体" w:hAnsi="Times New Roman" w:cs="Times New Roman" w:hint="eastAsia"/>
          <w:b/>
        </w:rPr>
        <w:t>一、</w:t>
      </w:r>
      <w:r w:rsidR="00B359F9">
        <w:rPr>
          <w:rFonts w:ascii="Times New Roman" w:eastAsia="宋体" w:hAnsi="Times New Roman" w:cs="Times New Roman" w:hint="eastAsia"/>
          <w:b/>
        </w:rPr>
        <w:t>赎回选择期</w:t>
      </w:r>
      <w:r w:rsidRPr="00A15F92">
        <w:rPr>
          <w:rFonts w:ascii="Times New Roman" w:eastAsia="宋体" w:hAnsi="Times New Roman" w:cs="Times New Roman" w:hint="eastAsia"/>
          <w:b/>
        </w:rPr>
        <w:t>相关安排</w:t>
      </w:r>
    </w:p>
    <w:p w:rsidR="00094FBE" w:rsidRPr="00094FBE" w:rsidRDefault="00094FBE" w:rsidP="00094FB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094FBE">
        <w:rPr>
          <w:rFonts w:ascii="Times New Roman" w:eastAsia="宋体" w:hAnsi="Times New Roman" w:cs="Times New Roman" w:hint="eastAsia"/>
          <w:color w:val="000000"/>
          <w:kern w:val="0"/>
          <w:sz w:val="24"/>
          <w:szCs w:val="24"/>
        </w:rPr>
        <w:t>本次基金份额持有人大会决议生效后，本基金将相应安排赎回选择期，以更好地满足投资者的退出需求。</w:t>
      </w:r>
    </w:p>
    <w:p w:rsidR="00094FBE" w:rsidRPr="00094FBE" w:rsidRDefault="00094FBE" w:rsidP="00094FB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094FBE">
        <w:rPr>
          <w:rFonts w:ascii="Times New Roman" w:eastAsia="宋体" w:hAnsi="Times New Roman" w:cs="Times New Roman" w:hint="eastAsia"/>
          <w:color w:val="000000"/>
          <w:kern w:val="0"/>
          <w:sz w:val="24"/>
          <w:szCs w:val="24"/>
        </w:rPr>
        <w:t>本基金自</w:t>
      </w:r>
      <w:r w:rsidRPr="00094FBE">
        <w:rPr>
          <w:rFonts w:ascii="Times New Roman" w:eastAsia="宋体" w:hAnsi="Times New Roman" w:cs="Times New Roman" w:hint="eastAsia"/>
          <w:color w:val="000000"/>
          <w:kern w:val="0"/>
          <w:sz w:val="24"/>
          <w:szCs w:val="24"/>
        </w:rPr>
        <w:t>2021</w:t>
      </w:r>
      <w:r w:rsidRPr="00094FBE">
        <w:rPr>
          <w:rFonts w:ascii="Times New Roman" w:eastAsia="宋体" w:hAnsi="Times New Roman" w:cs="Times New Roman" w:hint="eastAsia"/>
          <w:color w:val="000000"/>
          <w:kern w:val="0"/>
          <w:sz w:val="24"/>
          <w:szCs w:val="24"/>
        </w:rPr>
        <w:t>年</w:t>
      </w:r>
      <w:r w:rsidRPr="00094FBE">
        <w:rPr>
          <w:rFonts w:ascii="Times New Roman" w:eastAsia="宋体" w:hAnsi="Times New Roman" w:cs="Times New Roman" w:hint="eastAsia"/>
          <w:color w:val="000000"/>
          <w:kern w:val="0"/>
          <w:sz w:val="24"/>
          <w:szCs w:val="24"/>
        </w:rPr>
        <w:t>11</w:t>
      </w:r>
      <w:r w:rsidRPr="00094FBE">
        <w:rPr>
          <w:rFonts w:ascii="Times New Roman" w:eastAsia="宋体" w:hAnsi="Times New Roman" w:cs="Times New Roman" w:hint="eastAsia"/>
          <w:color w:val="000000"/>
          <w:kern w:val="0"/>
          <w:sz w:val="24"/>
          <w:szCs w:val="24"/>
        </w:rPr>
        <w:t>月</w:t>
      </w:r>
      <w:r w:rsidRPr="00094FBE">
        <w:rPr>
          <w:rFonts w:ascii="Times New Roman" w:eastAsia="宋体" w:hAnsi="Times New Roman" w:cs="Times New Roman" w:hint="eastAsia"/>
          <w:color w:val="000000"/>
          <w:kern w:val="0"/>
          <w:sz w:val="24"/>
          <w:szCs w:val="24"/>
        </w:rPr>
        <w:t>25</w:t>
      </w:r>
      <w:r w:rsidRPr="00094FBE">
        <w:rPr>
          <w:rFonts w:ascii="Times New Roman" w:eastAsia="宋体" w:hAnsi="Times New Roman" w:cs="Times New Roman" w:hint="eastAsia"/>
          <w:color w:val="000000"/>
          <w:kern w:val="0"/>
          <w:sz w:val="24"/>
          <w:szCs w:val="24"/>
        </w:rPr>
        <w:t>日至</w:t>
      </w:r>
      <w:r w:rsidRPr="00094FBE">
        <w:rPr>
          <w:rFonts w:ascii="Times New Roman" w:eastAsia="宋体" w:hAnsi="Times New Roman" w:cs="Times New Roman" w:hint="eastAsia"/>
          <w:color w:val="000000"/>
          <w:kern w:val="0"/>
          <w:sz w:val="24"/>
          <w:szCs w:val="24"/>
        </w:rPr>
        <w:t>2021</w:t>
      </w:r>
      <w:r w:rsidRPr="00094FBE">
        <w:rPr>
          <w:rFonts w:ascii="Times New Roman" w:eastAsia="宋体" w:hAnsi="Times New Roman" w:cs="Times New Roman" w:hint="eastAsia"/>
          <w:color w:val="000000"/>
          <w:kern w:val="0"/>
          <w:sz w:val="24"/>
          <w:szCs w:val="24"/>
        </w:rPr>
        <w:t>年</w:t>
      </w:r>
      <w:r w:rsidRPr="00094FBE">
        <w:rPr>
          <w:rFonts w:ascii="Times New Roman" w:eastAsia="宋体" w:hAnsi="Times New Roman" w:cs="Times New Roman" w:hint="eastAsia"/>
          <w:color w:val="000000"/>
          <w:kern w:val="0"/>
          <w:sz w:val="24"/>
          <w:szCs w:val="24"/>
        </w:rPr>
        <w:t>11</w:t>
      </w:r>
      <w:r w:rsidRPr="00094FBE">
        <w:rPr>
          <w:rFonts w:ascii="Times New Roman" w:eastAsia="宋体" w:hAnsi="Times New Roman" w:cs="Times New Roman" w:hint="eastAsia"/>
          <w:color w:val="000000"/>
          <w:kern w:val="0"/>
          <w:sz w:val="24"/>
          <w:szCs w:val="24"/>
        </w:rPr>
        <w:t>月</w:t>
      </w:r>
      <w:r w:rsidRPr="00094FBE">
        <w:rPr>
          <w:rFonts w:ascii="Times New Roman" w:eastAsia="宋体" w:hAnsi="Times New Roman" w:cs="Times New Roman" w:hint="eastAsia"/>
          <w:color w:val="000000"/>
          <w:kern w:val="0"/>
          <w:sz w:val="24"/>
          <w:szCs w:val="24"/>
        </w:rPr>
        <w:t>26</w:t>
      </w:r>
      <w:r w:rsidRPr="00094FBE">
        <w:rPr>
          <w:rFonts w:ascii="Times New Roman" w:eastAsia="宋体" w:hAnsi="Times New Roman" w:cs="Times New Roman" w:hint="eastAsia"/>
          <w:color w:val="000000"/>
          <w:kern w:val="0"/>
          <w:sz w:val="24"/>
          <w:szCs w:val="24"/>
        </w:rPr>
        <w:t>日为赎回选择期。</w:t>
      </w:r>
    </w:p>
    <w:p w:rsidR="00094FBE" w:rsidRPr="00094FBE" w:rsidRDefault="00094FBE" w:rsidP="00094FB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094FBE">
        <w:rPr>
          <w:rFonts w:ascii="Times New Roman" w:eastAsia="宋体" w:hAnsi="Times New Roman" w:cs="Times New Roman" w:hint="eastAsia"/>
          <w:color w:val="000000"/>
          <w:kern w:val="0"/>
          <w:sz w:val="24"/>
          <w:szCs w:val="24"/>
        </w:rPr>
        <w:t>在赎回选择期内，本基金的赎回及转换转出业务正常办理，但不办理申购、定期定额投资或转换转入。基金份额持有人可以选择赎回其所持有的本基金基金份额或将其所持有的本基金基金份额转换为基金管理人管理的且已开通基金转换业务的其他基金。本基金的基金份额持有人在赎回选择期内选择赎回本基金基金份额的，对于持续持有期不少于</w:t>
      </w:r>
      <w:r w:rsidRPr="00094FBE">
        <w:rPr>
          <w:rFonts w:ascii="Times New Roman" w:eastAsia="宋体" w:hAnsi="Times New Roman" w:cs="Times New Roman" w:hint="eastAsia"/>
          <w:color w:val="000000"/>
          <w:kern w:val="0"/>
          <w:sz w:val="24"/>
          <w:szCs w:val="24"/>
        </w:rPr>
        <w:t>7</w:t>
      </w:r>
      <w:r w:rsidRPr="00094FBE">
        <w:rPr>
          <w:rFonts w:ascii="Times New Roman" w:eastAsia="宋体" w:hAnsi="Times New Roman" w:cs="Times New Roman" w:hint="eastAsia"/>
          <w:color w:val="000000"/>
          <w:kern w:val="0"/>
          <w:sz w:val="24"/>
          <w:szCs w:val="24"/>
        </w:rPr>
        <w:t>日的投资者不收取赎回费用，对于持续持有期少于</w:t>
      </w:r>
      <w:r w:rsidRPr="00094FBE">
        <w:rPr>
          <w:rFonts w:ascii="Times New Roman" w:eastAsia="宋体" w:hAnsi="Times New Roman" w:cs="Times New Roman" w:hint="eastAsia"/>
          <w:color w:val="000000"/>
          <w:kern w:val="0"/>
          <w:sz w:val="24"/>
          <w:szCs w:val="24"/>
        </w:rPr>
        <w:t>7</w:t>
      </w:r>
      <w:r w:rsidRPr="00094FBE">
        <w:rPr>
          <w:rFonts w:ascii="Times New Roman" w:eastAsia="宋体" w:hAnsi="Times New Roman" w:cs="Times New Roman" w:hint="eastAsia"/>
          <w:color w:val="000000"/>
          <w:kern w:val="0"/>
          <w:sz w:val="24"/>
          <w:szCs w:val="24"/>
        </w:rPr>
        <w:t>日的投资者收取</w:t>
      </w:r>
      <w:r w:rsidRPr="00094FBE">
        <w:rPr>
          <w:rFonts w:ascii="Times New Roman" w:eastAsia="宋体" w:hAnsi="Times New Roman" w:cs="Times New Roman" w:hint="eastAsia"/>
          <w:color w:val="000000"/>
          <w:kern w:val="0"/>
          <w:sz w:val="24"/>
          <w:szCs w:val="24"/>
        </w:rPr>
        <w:t>1.5%</w:t>
      </w:r>
      <w:r w:rsidRPr="00094FBE">
        <w:rPr>
          <w:rFonts w:ascii="Times New Roman" w:eastAsia="宋体" w:hAnsi="Times New Roman" w:cs="Times New Roman" w:hint="eastAsia"/>
          <w:color w:val="000000"/>
          <w:kern w:val="0"/>
          <w:sz w:val="24"/>
          <w:szCs w:val="24"/>
        </w:rPr>
        <w:t>的赎回费，并将上述赎回费全额计入基金财产。</w:t>
      </w:r>
    </w:p>
    <w:p w:rsidR="009A65DA" w:rsidRDefault="00094FBE" w:rsidP="00094FB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094FBE">
        <w:rPr>
          <w:rFonts w:ascii="Times New Roman" w:eastAsia="宋体" w:hAnsi="Times New Roman" w:cs="Times New Roman" w:hint="eastAsia"/>
          <w:color w:val="000000"/>
          <w:kern w:val="0"/>
          <w:sz w:val="24"/>
          <w:szCs w:val="24"/>
        </w:rPr>
        <w:t>为更好地满足投资者需求以及在赎回选择期内本基金需应对赎回等情况，基金管理人提请基金份额持有人大会审议在赎回选择期内豁免建信稳定丰利债券型证券投资基金遵守《基金合同》和招募说明书中约定的关于赎回费率以及投资组合比例等限制，并授权基金管理人据此落实相关事项及可根据实际情况做相应调整。</w:t>
      </w:r>
    </w:p>
    <w:p w:rsidR="00B15C91" w:rsidRPr="00B15C91" w:rsidRDefault="00B15C91" w:rsidP="00B15C91">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B15C91">
        <w:rPr>
          <w:rFonts w:ascii="Times New Roman" w:eastAsia="宋体" w:hAnsi="Times New Roman" w:cs="Times New Roman" w:hint="eastAsia"/>
          <w:color w:val="000000"/>
          <w:kern w:val="0"/>
          <w:sz w:val="24"/>
          <w:szCs w:val="24"/>
        </w:rPr>
        <w:t>赎回选择期结束后，本基金将于</w:t>
      </w:r>
      <w:r w:rsidRPr="00B15C91">
        <w:rPr>
          <w:rFonts w:ascii="Times New Roman" w:eastAsia="宋体" w:hAnsi="Times New Roman" w:cs="Times New Roman" w:hint="eastAsia"/>
          <w:color w:val="000000"/>
          <w:kern w:val="0"/>
          <w:sz w:val="24"/>
          <w:szCs w:val="24"/>
        </w:rPr>
        <w:t>2021</w:t>
      </w:r>
      <w:r w:rsidRPr="00B15C91">
        <w:rPr>
          <w:rFonts w:ascii="Times New Roman" w:eastAsia="宋体" w:hAnsi="Times New Roman" w:cs="Times New Roman" w:hint="eastAsia"/>
          <w:color w:val="000000"/>
          <w:kern w:val="0"/>
          <w:sz w:val="24"/>
          <w:szCs w:val="24"/>
        </w:rPr>
        <w:t>年</w:t>
      </w:r>
      <w:r w:rsidRPr="00B15C91">
        <w:rPr>
          <w:rFonts w:ascii="Times New Roman" w:eastAsia="宋体" w:hAnsi="Times New Roman" w:cs="Times New Roman" w:hint="eastAsia"/>
          <w:color w:val="000000"/>
          <w:kern w:val="0"/>
          <w:sz w:val="24"/>
          <w:szCs w:val="24"/>
        </w:rPr>
        <w:t>11</w:t>
      </w:r>
      <w:r w:rsidRPr="00B15C91">
        <w:rPr>
          <w:rFonts w:ascii="Times New Roman" w:eastAsia="宋体" w:hAnsi="Times New Roman" w:cs="Times New Roman" w:hint="eastAsia"/>
          <w:color w:val="000000"/>
          <w:kern w:val="0"/>
          <w:sz w:val="24"/>
          <w:szCs w:val="24"/>
        </w:rPr>
        <w:t>月</w:t>
      </w:r>
      <w:r w:rsidRPr="00B15C91">
        <w:rPr>
          <w:rFonts w:ascii="Times New Roman" w:eastAsia="宋体" w:hAnsi="Times New Roman" w:cs="Times New Roman" w:hint="eastAsia"/>
          <w:color w:val="000000"/>
          <w:kern w:val="0"/>
          <w:sz w:val="24"/>
          <w:szCs w:val="24"/>
        </w:rPr>
        <w:t>29</w:t>
      </w:r>
      <w:r w:rsidRPr="00B15C91">
        <w:rPr>
          <w:rFonts w:ascii="Times New Roman" w:eastAsia="宋体" w:hAnsi="Times New Roman" w:cs="Times New Roman" w:hint="eastAsia"/>
          <w:color w:val="000000"/>
          <w:kern w:val="0"/>
          <w:sz w:val="24"/>
          <w:szCs w:val="24"/>
        </w:rPr>
        <w:t>日进入清算程序，基金管理人不再接收投资人提出的申购、赎回、转换、转托管等业务的申请。基金管理人将</w:t>
      </w:r>
      <w:r w:rsidRPr="00B15C91">
        <w:rPr>
          <w:rFonts w:ascii="Times New Roman" w:eastAsia="宋体" w:hAnsi="Times New Roman" w:cs="Times New Roman" w:hint="eastAsia"/>
          <w:color w:val="000000"/>
          <w:kern w:val="0"/>
          <w:sz w:val="24"/>
          <w:szCs w:val="24"/>
        </w:rPr>
        <w:lastRenderedPageBreak/>
        <w:t>按照《建信稳定丰利债券型证券投资基金基金合同》的约定，组织成立基金财产清算小组履行基金财产清算程序，并将清算结果及时予以公告。</w:t>
      </w:r>
    </w:p>
    <w:p w:rsidR="009A65DA" w:rsidRPr="00A15F92" w:rsidRDefault="009A65DA" w:rsidP="00D21382">
      <w:pPr>
        <w:pStyle w:val="Default"/>
        <w:spacing w:line="360" w:lineRule="auto"/>
        <w:ind w:firstLineChars="177" w:firstLine="426"/>
        <w:jc w:val="both"/>
        <w:rPr>
          <w:rFonts w:ascii="Times New Roman" w:eastAsia="宋体" w:hAnsi="Times New Roman" w:cs="Times New Roman"/>
          <w:b/>
        </w:rPr>
      </w:pPr>
      <w:r w:rsidRPr="00A15F92">
        <w:rPr>
          <w:rFonts w:ascii="Times New Roman" w:eastAsia="宋体" w:hAnsi="Times New Roman" w:cs="Times New Roman" w:hint="eastAsia"/>
          <w:b/>
        </w:rPr>
        <w:t>二、请投资者关注</w:t>
      </w:r>
      <w:r w:rsidR="00B359F9">
        <w:rPr>
          <w:rFonts w:ascii="Times New Roman" w:eastAsia="宋体" w:hAnsi="Times New Roman" w:cs="Times New Roman" w:hint="eastAsia"/>
          <w:b/>
        </w:rPr>
        <w:t>赎回选择期</w:t>
      </w:r>
      <w:r w:rsidRPr="00A15F92">
        <w:rPr>
          <w:rFonts w:ascii="Times New Roman" w:eastAsia="宋体" w:hAnsi="Times New Roman" w:cs="Times New Roman" w:hint="eastAsia"/>
          <w:b/>
        </w:rPr>
        <w:t>相关安排并根据需要及时办理业务。</w:t>
      </w:r>
    </w:p>
    <w:p w:rsidR="005A2EB0" w:rsidRPr="00A15F92" w:rsidRDefault="009A65DA" w:rsidP="005A2EB0">
      <w:pPr>
        <w:pStyle w:val="Default"/>
        <w:spacing w:line="360" w:lineRule="auto"/>
        <w:ind w:firstLineChars="177" w:firstLine="426"/>
        <w:jc w:val="both"/>
        <w:rPr>
          <w:rFonts w:ascii="Times New Roman" w:eastAsia="宋体" w:hAnsi="Times New Roman" w:cs="Times New Roman"/>
          <w:b/>
        </w:rPr>
      </w:pPr>
      <w:r w:rsidRPr="00A15F92">
        <w:rPr>
          <w:rFonts w:ascii="Times New Roman" w:eastAsia="宋体" w:hAnsi="Times New Roman" w:cs="Times New Roman" w:hint="eastAsia"/>
          <w:b/>
        </w:rPr>
        <w:t>三、投资者欲了解本基金的详细情况，</w:t>
      </w:r>
      <w:r w:rsidR="005A2EB0" w:rsidRPr="005A2EB0">
        <w:rPr>
          <w:rFonts w:ascii="Times New Roman" w:eastAsia="宋体" w:hAnsi="Times New Roman" w:cs="Times New Roman" w:hint="eastAsia"/>
          <w:b/>
        </w:rPr>
        <w:t>可通过本基金管理人的网站：</w:t>
      </w:r>
      <w:r w:rsidR="005A2EB0" w:rsidRPr="005A2EB0">
        <w:rPr>
          <w:rFonts w:ascii="Times New Roman" w:eastAsia="宋体" w:hAnsi="Times New Roman" w:cs="Times New Roman" w:hint="eastAsia"/>
          <w:b/>
        </w:rPr>
        <w:t>www.ccbfund.cn</w:t>
      </w:r>
      <w:r w:rsidR="005A2EB0" w:rsidRPr="005A2EB0">
        <w:rPr>
          <w:rFonts w:ascii="Times New Roman" w:eastAsia="宋体" w:hAnsi="Times New Roman" w:cs="Times New Roman" w:hint="eastAsia"/>
          <w:b/>
        </w:rPr>
        <w:t>或客户服务电话：</w:t>
      </w:r>
      <w:r w:rsidR="005A2EB0" w:rsidRPr="005A2EB0">
        <w:rPr>
          <w:rFonts w:ascii="Times New Roman" w:eastAsia="宋体" w:hAnsi="Times New Roman" w:cs="Times New Roman" w:hint="eastAsia"/>
          <w:b/>
        </w:rPr>
        <w:t>400-81-95533</w:t>
      </w:r>
      <w:r w:rsidR="005A2EB0" w:rsidRPr="005A2EB0">
        <w:rPr>
          <w:rFonts w:ascii="Times New Roman" w:eastAsia="宋体" w:hAnsi="Times New Roman" w:cs="Times New Roman" w:hint="eastAsia"/>
          <w:b/>
        </w:rPr>
        <w:t>（免长途通话费）了解详情。</w:t>
      </w:r>
    </w:p>
    <w:p w:rsidR="009A65DA" w:rsidRPr="00A15F92" w:rsidRDefault="009A65DA" w:rsidP="00A15F92">
      <w:pPr>
        <w:pStyle w:val="Default"/>
        <w:spacing w:line="360" w:lineRule="auto"/>
        <w:ind w:firstLineChars="177" w:firstLine="426"/>
        <w:rPr>
          <w:rFonts w:ascii="Times New Roman" w:eastAsia="宋体" w:hAnsi="Times New Roman" w:cs="Times New Roman"/>
          <w:b/>
        </w:rPr>
      </w:pPr>
      <w:r w:rsidRPr="00A15F92">
        <w:rPr>
          <w:rFonts w:ascii="Times New Roman" w:eastAsia="宋体" w:hAnsi="Times New Roman" w:cs="Times New Roman" w:hint="eastAsia"/>
          <w:b/>
        </w:rPr>
        <w:t>四、风险提示</w:t>
      </w:r>
    </w:p>
    <w:p w:rsidR="009A65DA" w:rsidRDefault="00D40CCE" w:rsidP="00D40CC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D40CCE">
        <w:rPr>
          <w:rFonts w:ascii="Times New Roman" w:eastAsia="宋体" w:hAnsi="Times New Roman" w:cs="Times New Roman" w:hint="eastAsia"/>
          <w:color w:val="000000"/>
          <w:kern w:val="0"/>
          <w:sz w:val="24"/>
          <w:szCs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D40CCE" w:rsidRPr="00A15F92" w:rsidRDefault="00D40CCE" w:rsidP="00D40CC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p>
    <w:p w:rsidR="009A65DA" w:rsidRPr="00A15F92" w:rsidRDefault="009A65DA" w:rsidP="00A15F92">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A15F92">
        <w:rPr>
          <w:rFonts w:ascii="Times New Roman" w:eastAsia="宋体" w:hAnsi="Times New Roman" w:cs="Times New Roman" w:hint="eastAsia"/>
          <w:color w:val="000000"/>
          <w:kern w:val="0"/>
          <w:sz w:val="24"/>
          <w:szCs w:val="24"/>
        </w:rPr>
        <w:t>特此公告。</w:t>
      </w:r>
    </w:p>
    <w:p w:rsidR="00A15F92" w:rsidRDefault="00A15F92" w:rsidP="009A65DA">
      <w:pPr>
        <w:autoSpaceDE w:val="0"/>
        <w:autoSpaceDN w:val="0"/>
        <w:adjustRightInd w:val="0"/>
        <w:jc w:val="left"/>
        <w:rPr>
          <w:rFonts w:ascii="宋体" w:eastAsia="宋体" w:cs="宋体"/>
          <w:kern w:val="0"/>
          <w:sz w:val="28"/>
          <w:szCs w:val="28"/>
        </w:rPr>
      </w:pPr>
      <w:bookmarkStart w:id="0" w:name="_GoBack"/>
      <w:bookmarkEnd w:id="0"/>
    </w:p>
    <w:p w:rsidR="00387D82" w:rsidRPr="00387D82" w:rsidRDefault="00387D82" w:rsidP="00387D82">
      <w:pPr>
        <w:autoSpaceDE w:val="0"/>
        <w:autoSpaceDN w:val="0"/>
        <w:adjustRightInd w:val="0"/>
        <w:spacing w:line="360" w:lineRule="auto"/>
        <w:ind w:firstLineChars="177" w:firstLine="425"/>
        <w:jc w:val="right"/>
        <w:rPr>
          <w:rFonts w:ascii="Times New Roman" w:eastAsia="宋体" w:hAnsi="Times New Roman" w:cs="Times New Roman"/>
          <w:color w:val="000000"/>
          <w:kern w:val="0"/>
          <w:sz w:val="24"/>
          <w:szCs w:val="24"/>
        </w:rPr>
      </w:pPr>
      <w:r w:rsidRPr="00387D82">
        <w:rPr>
          <w:rFonts w:ascii="Times New Roman" w:eastAsia="宋体" w:hAnsi="Times New Roman" w:cs="Times New Roman" w:hint="eastAsia"/>
          <w:color w:val="000000"/>
          <w:kern w:val="0"/>
          <w:sz w:val="24"/>
          <w:szCs w:val="24"/>
        </w:rPr>
        <w:t>建信基金管理有限责任公司</w:t>
      </w:r>
    </w:p>
    <w:p w:rsidR="009A65DA" w:rsidRDefault="00387D82" w:rsidP="00387D82">
      <w:pPr>
        <w:autoSpaceDE w:val="0"/>
        <w:autoSpaceDN w:val="0"/>
        <w:adjustRightInd w:val="0"/>
        <w:spacing w:line="360" w:lineRule="auto"/>
        <w:ind w:firstLineChars="177" w:firstLine="425"/>
        <w:jc w:val="right"/>
        <w:rPr>
          <w:rFonts w:ascii="Times New Roman" w:eastAsia="宋体" w:hAnsi="Times New Roman" w:cs="Times New Roman"/>
          <w:color w:val="000000"/>
          <w:kern w:val="0"/>
          <w:sz w:val="24"/>
          <w:szCs w:val="24"/>
        </w:rPr>
      </w:pPr>
      <w:r w:rsidRPr="00387D82">
        <w:rPr>
          <w:rFonts w:ascii="Times New Roman" w:eastAsia="宋体" w:hAnsi="Times New Roman" w:cs="Times New Roman" w:hint="eastAsia"/>
          <w:color w:val="000000"/>
          <w:kern w:val="0"/>
          <w:sz w:val="24"/>
          <w:szCs w:val="24"/>
        </w:rPr>
        <w:t>2021</w:t>
      </w:r>
      <w:r w:rsidRPr="00387D82">
        <w:rPr>
          <w:rFonts w:ascii="Times New Roman" w:eastAsia="宋体" w:hAnsi="Times New Roman" w:cs="Times New Roman" w:hint="eastAsia"/>
          <w:color w:val="000000"/>
          <w:kern w:val="0"/>
          <w:sz w:val="24"/>
          <w:szCs w:val="24"/>
        </w:rPr>
        <w:t>年</w:t>
      </w:r>
      <w:r w:rsidR="00FF7845" w:rsidRPr="00FF7845">
        <w:rPr>
          <w:rFonts w:ascii="Times New Roman" w:eastAsia="宋体" w:hAnsi="Times New Roman" w:cs="Times New Roman" w:hint="eastAsia"/>
          <w:color w:val="000000"/>
          <w:kern w:val="0"/>
          <w:sz w:val="24"/>
          <w:szCs w:val="24"/>
        </w:rPr>
        <w:t>11</w:t>
      </w:r>
      <w:r w:rsidR="00FF7845" w:rsidRPr="00FF7845">
        <w:rPr>
          <w:rFonts w:ascii="Times New Roman" w:eastAsia="宋体" w:hAnsi="Times New Roman" w:cs="Times New Roman" w:hint="eastAsia"/>
          <w:color w:val="000000"/>
          <w:kern w:val="0"/>
          <w:sz w:val="24"/>
          <w:szCs w:val="24"/>
        </w:rPr>
        <w:t>月</w:t>
      </w:r>
      <w:r w:rsidR="00FF7845" w:rsidRPr="00FF7845">
        <w:rPr>
          <w:rFonts w:ascii="Times New Roman" w:eastAsia="宋体" w:hAnsi="Times New Roman" w:cs="Times New Roman" w:hint="eastAsia"/>
          <w:color w:val="000000"/>
          <w:kern w:val="0"/>
          <w:sz w:val="24"/>
          <w:szCs w:val="24"/>
        </w:rPr>
        <w:t>24</w:t>
      </w:r>
      <w:r w:rsidR="00FF7845" w:rsidRPr="00FF7845">
        <w:rPr>
          <w:rFonts w:ascii="Times New Roman" w:eastAsia="宋体" w:hAnsi="Times New Roman" w:cs="Times New Roman" w:hint="eastAsia"/>
          <w:color w:val="000000"/>
          <w:kern w:val="0"/>
          <w:sz w:val="24"/>
          <w:szCs w:val="24"/>
        </w:rPr>
        <w:t>日</w:t>
      </w:r>
    </w:p>
    <w:p w:rsidR="009A65DA" w:rsidRPr="005E67EE" w:rsidRDefault="009A65DA" w:rsidP="009A65DA">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p>
    <w:p w:rsidR="00892FA0" w:rsidRPr="009A65DA" w:rsidRDefault="00892FA0"/>
    <w:sectPr w:rsidR="00892FA0" w:rsidRPr="009A65DA" w:rsidSect="00C60C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5CB" w:rsidRDefault="00D755CB" w:rsidP="003B61AC">
      <w:r>
        <w:separator/>
      </w:r>
    </w:p>
  </w:endnote>
  <w:endnote w:type="continuationSeparator" w:id="0">
    <w:p w:rsidR="00D755CB" w:rsidRDefault="00D755CB" w:rsidP="003B61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5CB" w:rsidRDefault="00D755CB" w:rsidP="003B61AC">
      <w:r>
        <w:separator/>
      </w:r>
    </w:p>
  </w:footnote>
  <w:footnote w:type="continuationSeparator" w:id="0">
    <w:p w:rsidR="00D755CB" w:rsidRDefault="00D755CB" w:rsidP="003B61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5DA"/>
    <w:rsid w:val="00094FBE"/>
    <w:rsid w:val="001F4FAD"/>
    <w:rsid w:val="00387D82"/>
    <w:rsid w:val="003B61AC"/>
    <w:rsid w:val="005A2EB0"/>
    <w:rsid w:val="006A3449"/>
    <w:rsid w:val="007E52B7"/>
    <w:rsid w:val="00892FA0"/>
    <w:rsid w:val="009A65DA"/>
    <w:rsid w:val="00A15F92"/>
    <w:rsid w:val="00A42AED"/>
    <w:rsid w:val="00B15C91"/>
    <w:rsid w:val="00B359F9"/>
    <w:rsid w:val="00C60C81"/>
    <w:rsid w:val="00D21382"/>
    <w:rsid w:val="00D21759"/>
    <w:rsid w:val="00D40CCE"/>
    <w:rsid w:val="00D755CB"/>
    <w:rsid w:val="00EC2673"/>
    <w:rsid w:val="00FF7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65DA"/>
    <w:pPr>
      <w:widowControl w:val="0"/>
      <w:autoSpaceDE w:val="0"/>
      <w:autoSpaceDN w:val="0"/>
      <w:adjustRightInd w:val="0"/>
    </w:pPr>
    <w:rPr>
      <w:rFonts w:ascii="黑体" w:eastAsia="黑体" w:cs="黑体"/>
      <w:color w:val="000000"/>
      <w:kern w:val="0"/>
      <w:sz w:val="24"/>
      <w:szCs w:val="24"/>
    </w:rPr>
  </w:style>
  <w:style w:type="paragraph" w:styleId="a3">
    <w:name w:val="header"/>
    <w:basedOn w:val="a"/>
    <w:link w:val="Char"/>
    <w:uiPriority w:val="99"/>
    <w:unhideWhenUsed/>
    <w:rsid w:val="003B61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61AC"/>
    <w:rPr>
      <w:sz w:val="18"/>
      <w:szCs w:val="18"/>
    </w:rPr>
  </w:style>
  <w:style w:type="paragraph" w:styleId="a4">
    <w:name w:val="footer"/>
    <w:basedOn w:val="a"/>
    <w:link w:val="Char0"/>
    <w:uiPriority w:val="99"/>
    <w:unhideWhenUsed/>
    <w:rsid w:val="003B61AC"/>
    <w:pPr>
      <w:tabs>
        <w:tab w:val="center" w:pos="4153"/>
        <w:tab w:val="right" w:pos="8306"/>
      </w:tabs>
      <w:snapToGrid w:val="0"/>
      <w:jc w:val="left"/>
    </w:pPr>
    <w:rPr>
      <w:sz w:val="18"/>
      <w:szCs w:val="18"/>
    </w:rPr>
  </w:style>
  <w:style w:type="character" w:customStyle="1" w:styleId="Char0">
    <w:name w:val="页脚 Char"/>
    <w:basedOn w:val="a0"/>
    <w:link w:val="a4"/>
    <w:uiPriority w:val="99"/>
    <w:rsid w:val="003B61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65DA"/>
    <w:pPr>
      <w:widowControl w:val="0"/>
      <w:autoSpaceDE w:val="0"/>
      <w:autoSpaceDN w:val="0"/>
      <w:adjustRightInd w:val="0"/>
    </w:pPr>
    <w:rPr>
      <w:rFonts w:ascii="黑体" w:eastAsia="黑体" w:cs="黑体"/>
      <w:color w:val="000000"/>
      <w:kern w:val="0"/>
      <w:sz w:val="24"/>
      <w:szCs w:val="24"/>
    </w:rPr>
  </w:style>
  <w:style w:type="paragraph" w:styleId="a3">
    <w:name w:val="header"/>
    <w:basedOn w:val="a"/>
    <w:link w:val="Char"/>
    <w:uiPriority w:val="99"/>
    <w:unhideWhenUsed/>
    <w:rsid w:val="003B61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61AC"/>
    <w:rPr>
      <w:sz w:val="18"/>
      <w:szCs w:val="18"/>
    </w:rPr>
  </w:style>
  <w:style w:type="paragraph" w:styleId="a4">
    <w:name w:val="footer"/>
    <w:basedOn w:val="a"/>
    <w:link w:val="Char0"/>
    <w:uiPriority w:val="99"/>
    <w:unhideWhenUsed/>
    <w:rsid w:val="003B61AC"/>
    <w:pPr>
      <w:tabs>
        <w:tab w:val="center" w:pos="4153"/>
        <w:tab w:val="right" w:pos="8306"/>
      </w:tabs>
      <w:snapToGrid w:val="0"/>
      <w:jc w:val="left"/>
    </w:pPr>
    <w:rPr>
      <w:sz w:val="18"/>
      <w:szCs w:val="18"/>
    </w:rPr>
  </w:style>
  <w:style w:type="character" w:customStyle="1" w:styleId="Char0">
    <w:name w:val="页脚 Char"/>
    <w:basedOn w:val="a0"/>
    <w:link w:val="a4"/>
    <w:uiPriority w:val="99"/>
    <w:rsid w:val="003B61A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1115</Characters>
  <Application>Microsoft Office Word</Application>
  <DocSecurity>4</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王鸿冰</dc:creator>
  <cp:lastModifiedBy>ZHONGM</cp:lastModifiedBy>
  <cp:revision>2</cp:revision>
  <dcterms:created xsi:type="dcterms:W3CDTF">2021-11-23T16:02:00Z</dcterms:created>
  <dcterms:modified xsi:type="dcterms:W3CDTF">2021-11-23T16:02:00Z</dcterms:modified>
</cp:coreProperties>
</file>