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Pr="004936ED" w:rsidRDefault="000E385E">
      <w:pPr>
        <w:jc w:val="center"/>
        <w:rPr>
          <w:rFonts w:ascii="宋体" w:hAnsi="宋体" w:hint="eastAsia"/>
          <w:b/>
          <w:sz w:val="28"/>
          <w:szCs w:val="24"/>
        </w:rPr>
      </w:pPr>
      <w:r w:rsidRPr="000E385E">
        <w:rPr>
          <w:rFonts w:ascii="宋体" w:hAnsi="宋体" w:hint="eastAsia"/>
          <w:b/>
          <w:sz w:val="28"/>
          <w:szCs w:val="24"/>
        </w:rPr>
        <w:t>汇添富汇鑫浮动净值型货币市场基金暂停大额申购、转换转入业务的公告</w:t>
      </w:r>
    </w:p>
    <w:p w:rsidR="00D31973" w:rsidRPr="00F27F64" w:rsidRDefault="00D31973">
      <w:pPr>
        <w:ind w:left="2100" w:firstLine="420"/>
        <w:rPr>
          <w:rFonts w:ascii="宋体" w:hAnsi="宋体" w:hint="eastAsia"/>
          <w:b/>
          <w:sz w:val="24"/>
          <w:szCs w:val="24"/>
        </w:rPr>
      </w:pPr>
      <w:r w:rsidRPr="00F27F64">
        <w:rPr>
          <w:rFonts w:ascii="宋体" w:hAnsi="宋体" w:hint="eastAsia"/>
          <w:b/>
          <w:sz w:val="24"/>
          <w:szCs w:val="24"/>
        </w:rPr>
        <w:t>公告</w:t>
      </w:r>
      <w:r w:rsidRPr="00F27F64">
        <w:rPr>
          <w:rFonts w:ascii="宋体" w:hAnsi="宋体"/>
          <w:b/>
          <w:sz w:val="24"/>
          <w:szCs w:val="24"/>
        </w:rPr>
        <w:t>送出日期：</w:t>
      </w:r>
      <w:bookmarkStart w:id="0" w:name="t_3_0_0003_a1_fm1"/>
      <w:bookmarkEnd w:id="0"/>
      <w:r w:rsidR="00493DF7" w:rsidRPr="004936ED">
        <w:rPr>
          <w:rFonts w:ascii="宋体" w:hAnsi="宋体"/>
          <w:b/>
          <w:sz w:val="24"/>
          <w:szCs w:val="24"/>
        </w:rPr>
        <w:t>202</w:t>
      </w:r>
      <w:r w:rsidR="00D2305C" w:rsidRPr="004936ED">
        <w:rPr>
          <w:rFonts w:ascii="宋体" w:hAnsi="宋体"/>
          <w:b/>
          <w:sz w:val="24"/>
          <w:szCs w:val="24"/>
        </w:rPr>
        <w:t>1</w:t>
      </w:r>
      <w:r w:rsidR="00493DF7" w:rsidRPr="004936ED">
        <w:rPr>
          <w:rFonts w:ascii="宋体" w:hAnsi="宋体"/>
          <w:b/>
          <w:sz w:val="24"/>
          <w:szCs w:val="24"/>
        </w:rPr>
        <w:t>年</w:t>
      </w:r>
      <w:r w:rsidR="00D2305C" w:rsidRPr="004936ED">
        <w:rPr>
          <w:rFonts w:ascii="宋体" w:hAnsi="宋体"/>
          <w:b/>
          <w:sz w:val="24"/>
          <w:szCs w:val="24"/>
        </w:rPr>
        <w:t>1</w:t>
      </w:r>
      <w:r w:rsidR="00493DF7" w:rsidRPr="004936ED">
        <w:rPr>
          <w:rFonts w:ascii="宋体" w:hAnsi="宋体"/>
          <w:b/>
          <w:sz w:val="24"/>
          <w:szCs w:val="24"/>
        </w:rPr>
        <w:t>月</w:t>
      </w:r>
      <w:r w:rsidR="000E385E">
        <w:rPr>
          <w:rFonts w:ascii="宋体" w:hAnsi="宋体"/>
          <w:b/>
          <w:sz w:val="24"/>
          <w:szCs w:val="24"/>
        </w:rPr>
        <w:t>23</w:t>
      </w:r>
      <w:r w:rsidR="00493DF7" w:rsidRPr="004936ED">
        <w:rPr>
          <w:rFonts w:ascii="宋体" w:hAnsi="宋体"/>
          <w:b/>
          <w:sz w:val="24"/>
          <w:szCs w:val="24"/>
        </w:rPr>
        <w:t>日</w:t>
      </w:r>
    </w:p>
    <w:p w:rsidR="00D31973" w:rsidRPr="00506FAF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bookmarkStart w:id="2" w:name="m01"/>
      <w:r w:rsidRPr="00506FAF"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3260"/>
        <w:gridCol w:w="2127"/>
        <w:gridCol w:w="2157"/>
      </w:tblGrid>
      <w:tr w:rsidR="00D31973" w:rsidRPr="000A1768" w:rsidTr="00AA7CBE">
        <w:tc>
          <w:tcPr>
            <w:tcW w:w="4536" w:type="dxa"/>
            <w:gridSpan w:val="2"/>
          </w:tcPr>
          <w:p w:rsidR="00D31973" w:rsidRPr="000A1768" w:rsidRDefault="00D31973">
            <w:pPr>
              <w:rPr>
                <w:rFonts w:ascii="宋体" w:hAnsi="宋体" w:hint="eastAsia"/>
                <w:szCs w:val="21"/>
              </w:rPr>
            </w:pPr>
            <w:bookmarkStart w:id="3" w:name="m01_tab"/>
            <w:r w:rsidRPr="000A1768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284" w:type="dxa"/>
            <w:gridSpan w:val="2"/>
          </w:tcPr>
          <w:p w:rsidR="00D31973" w:rsidRPr="000A1768" w:rsidRDefault="000A1768">
            <w:pPr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 w:rsidRPr="000A1768">
              <w:rPr>
                <w:rFonts w:ascii="宋体" w:hAnsi="宋体" w:hint="eastAsia"/>
                <w:szCs w:val="21"/>
              </w:rPr>
              <w:t>汇添富汇鑫浮动净值型货币市场基金</w:t>
            </w:r>
          </w:p>
        </w:tc>
      </w:tr>
      <w:tr w:rsidR="00D31973" w:rsidRPr="000A1768" w:rsidTr="00AA7CBE">
        <w:tc>
          <w:tcPr>
            <w:tcW w:w="4536" w:type="dxa"/>
            <w:gridSpan w:val="2"/>
          </w:tcPr>
          <w:p w:rsidR="00D31973" w:rsidRPr="000A1768" w:rsidRDefault="00D31973">
            <w:pPr>
              <w:rPr>
                <w:rFonts w:ascii="宋体" w:hAnsi="宋体" w:hint="eastAsia"/>
                <w:szCs w:val="21"/>
              </w:rPr>
            </w:pPr>
            <w:r w:rsidRPr="000A1768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284" w:type="dxa"/>
            <w:gridSpan w:val="2"/>
          </w:tcPr>
          <w:p w:rsidR="00D31973" w:rsidRPr="000A1768" w:rsidRDefault="000A1768">
            <w:pPr>
              <w:rPr>
                <w:rFonts w:ascii="宋体" w:hAnsi="宋体" w:hint="eastAsia"/>
                <w:szCs w:val="21"/>
              </w:rPr>
            </w:pPr>
            <w:bookmarkStart w:id="5" w:name="t_3_1_1_0011_a1_fm1"/>
            <w:bookmarkEnd w:id="5"/>
            <w:r w:rsidRPr="000A1768">
              <w:rPr>
                <w:rFonts w:ascii="宋体" w:hAnsi="宋体" w:hint="eastAsia"/>
                <w:szCs w:val="21"/>
              </w:rPr>
              <w:t>汇添富汇鑫货币</w:t>
            </w:r>
          </w:p>
        </w:tc>
      </w:tr>
      <w:tr w:rsidR="00D31973" w:rsidRPr="000A1768" w:rsidTr="00AA7CBE">
        <w:tc>
          <w:tcPr>
            <w:tcW w:w="4536" w:type="dxa"/>
            <w:gridSpan w:val="2"/>
          </w:tcPr>
          <w:p w:rsidR="00D31973" w:rsidRPr="000A1768" w:rsidRDefault="00D31973">
            <w:pPr>
              <w:rPr>
                <w:rFonts w:ascii="宋体" w:hAnsi="宋体" w:hint="eastAsia"/>
                <w:szCs w:val="21"/>
              </w:rPr>
            </w:pPr>
            <w:r w:rsidRPr="000A1768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284" w:type="dxa"/>
            <w:gridSpan w:val="2"/>
          </w:tcPr>
          <w:p w:rsidR="00D31973" w:rsidRPr="000A1768" w:rsidRDefault="000A1768">
            <w:pPr>
              <w:rPr>
                <w:rFonts w:ascii="宋体" w:hAnsi="宋体" w:hint="eastAsia"/>
                <w:szCs w:val="21"/>
              </w:rPr>
            </w:pPr>
            <w:bookmarkStart w:id="6" w:name="t_1_1_0012_a1_fm1"/>
            <w:bookmarkEnd w:id="6"/>
            <w:r w:rsidRPr="000A1768">
              <w:rPr>
                <w:rFonts w:ascii="宋体" w:hAnsi="宋体"/>
                <w:szCs w:val="21"/>
              </w:rPr>
              <w:t>007868</w:t>
            </w:r>
          </w:p>
        </w:tc>
      </w:tr>
      <w:tr w:rsidR="00D31973" w:rsidRPr="00506FAF" w:rsidTr="00AA7CBE">
        <w:tc>
          <w:tcPr>
            <w:tcW w:w="4536" w:type="dxa"/>
            <w:gridSpan w:val="2"/>
          </w:tcPr>
          <w:p w:rsidR="00D31973" w:rsidRPr="00506FAF" w:rsidRDefault="00D31973">
            <w:pPr>
              <w:rPr>
                <w:rFonts w:ascii="宋体" w:hAnsi="宋体" w:hint="eastAsia"/>
                <w:szCs w:val="21"/>
              </w:rPr>
            </w:pPr>
            <w:r w:rsidRPr="00506FAF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284" w:type="dxa"/>
            <w:gridSpan w:val="2"/>
          </w:tcPr>
          <w:p w:rsidR="00D31973" w:rsidRPr="00506FAF" w:rsidRDefault="00493DF7">
            <w:pPr>
              <w:rPr>
                <w:rFonts w:ascii="宋体" w:hAnsi="宋体" w:hint="eastAsia"/>
                <w:szCs w:val="21"/>
              </w:rPr>
            </w:pPr>
            <w:bookmarkStart w:id="7" w:name="t_3_1_1_0186_a1_fm1"/>
            <w:bookmarkEnd w:id="7"/>
            <w:r w:rsidRPr="00506FAF">
              <w:rPr>
                <w:rFonts w:ascii="宋体" w:hAnsi="宋体" w:hint="eastAsia"/>
                <w:szCs w:val="21"/>
              </w:rPr>
              <w:t>汇添富基金管理股份有限公司</w:t>
            </w:r>
          </w:p>
        </w:tc>
      </w:tr>
      <w:tr w:rsidR="00D31973" w:rsidRPr="000A1768" w:rsidTr="00AA7CBE">
        <w:tc>
          <w:tcPr>
            <w:tcW w:w="4536" w:type="dxa"/>
            <w:gridSpan w:val="2"/>
          </w:tcPr>
          <w:p w:rsidR="00D31973" w:rsidRPr="000A1768" w:rsidRDefault="00D31973">
            <w:pPr>
              <w:rPr>
                <w:rFonts w:ascii="宋体" w:hAnsi="宋体" w:hint="eastAsia"/>
                <w:szCs w:val="21"/>
              </w:rPr>
            </w:pPr>
            <w:r w:rsidRPr="000A1768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284" w:type="dxa"/>
            <w:gridSpan w:val="2"/>
          </w:tcPr>
          <w:p w:rsidR="00D31973" w:rsidRPr="000A1768" w:rsidRDefault="00493DF7">
            <w:pPr>
              <w:rPr>
                <w:rFonts w:ascii="宋体" w:hAnsi="宋体" w:hint="eastAsia"/>
                <w:szCs w:val="21"/>
              </w:rPr>
            </w:pPr>
            <w:bookmarkStart w:id="8" w:name="t_3_1_1_2631_a1_fm1"/>
            <w:bookmarkEnd w:id="8"/>
            <w:r w:rsidRPr="000A1768">
              <w:rPr>
                <w:rFonts w:ascii="宋体" w:hAnsi="宋体" w:hint="eastAsia"/>
                <w:szCs w:val="21"/>
              </w:rPr>
              <w:t>根据《公开募集证券投资基金信息披露管理办法》等法律法规和《</w:t>
            </w:r>
            <w:r w:rsidR="000A1768" w:rsidRPr="000A1768">
              <w:rPr>
                <w:rFonts w:ascii="宋体" w:hAnsi="宋体" w:hint="eastAsia"/>
                <w:szCs w:val="21"/>
              </w:rPr>
              <w:t>汇添富汇鑫浮动净值型货币市场基金</w:t>
            </w:r>
            <w:r w:rsidRPr="000A1768">
              <w:rPr>
                <w:rFonts w:ascii="宋体" w:hAnsi="宋体"/>
                <w:szCs w:val="21"/>
              </w:rPr>
              <w:t>基金合同》的规定。</w:t>
            </w:r>
          </w:p>
        </w:tc>
      </w:tr>
      <w:tr w:rsidR="00EB6DAF" w:rsidRPr="00506FAF" w:rsidTr="00AA7CBE">
        <w:tc>
          <w:tcPr>
            <w:tcW w:w="1276" w:type="dxa"/>
            <w:vMerge w:val="restart"/>
            <w:vAlign w:val="center"/>
          </w:tcPr>
          <w:p w:rsidR="00EB6DAF" w:rsidRPr="00506FAF" w:rsidRDefault="00EB6DAF" w:rsidP="00EB6DAF">
            <w:pPr>
              <w:rPr>
                <w:rFonts w:ascii="宋体" w:hAnsi="宋体" w:hint="eastAsia"/>
                <w:szCs w:val="21"/>
              </w:rPr>
            </w:pPr>
            <w:r w:rsidRPr="00506FAF"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260" w:type="dxa"/>
          </w:tcPr>
          <w:p w:rsidR="00EB6DAF" w:rsidRPr="00506FAF" w:rsidRDefault="00EB6DAF" w:rsidP="00EB6DAF">
            <w:pPr>
              <w:rPr>
                <w:rFonts w:ascii="宋体" w:hAnsi="宋体" w:hint="eastAsia"/>
                <w:szCs w:val="21"/>
              </w:rPr>
            </w:pPr>
            <w:r w:rsidRPr="00506FAF"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4284" w:type="dxa"/>
            <w:gridSpan w:val="2"/>
          </w:tcPr>
          <w:p w:rsidR="00EB6DAF" w:rsidRPr="00506FAF" w:rsidRDefault="00EB6DAF" w:rsidP="00506FAF">
            <w:pPr>
              <w:rPr>
                <w:rFonts w:ascii="宋体" w:hAnsi="宋体" w:hint="eastAsia"/>
                <w:szCs w:val="21"/>
              </w:rPr>
            </w:pPr>
            <w:r w:rsidRPr="00506FAF">
              <w:rPr>
                <w:rFonts w:ascii="宋体" w:hAnsi="宋体"/>
                <w:szCs w:val="21"/>
              </w:rPr>
              <w:t>20</w:t>
            </w:r>
            <w:r w:rsidR="00D2305C" w:rsidRPr="00506FAF">
              <w:rPr>
                <w:rFonts w:ascii="宋体" w:hAnsi="宋体"/>
                <w:szCs w:val="21"/>
              </w:rPr>
              <w:t>21</w:t>
            </w:r>
            <w:r w:rsidRPr="00506FAF">
              <w:rPr>
                <w:rFonts w:ascii="宋体" w:hAnsi="宋体"/>
                <w:szCs w:val="21"/>
              </w:rPr>
              <w:t>年</w:t>
            </w:r>
            <w:r w:rsidR="00D2305C" w:rsidRPr="00506FAF">
              <w:rPr>
                <w:rFonts w:ascii="宋体" w:hAnsi="宋体"/>
                <w:szCs w:val="21"/>
              </w:rPr>
              <w:t>1</w:t>
            </w:r>
            <w:r w:rsidRPr="00506FAF">
              <w:rPr>
                <w:rFonts w:ascii="宋体" w:hAnsi="宋体"/>
                <w:szCs w:val="21"/>
              </w:rPr>
              <w:t>月</w:t>
            </w:r>
            <w:r w:rsidR="00D2305C" w:rsidRPr="00506FAF">
              <w:rPr>
                <w:rFonts w:ascii="宋体" w:hAnsi="宋体"/>
                <w:szCs w:val="21"/>
              </w:rPr>
              <w:t>2</w:t>
            </w:r>
            <w:r w:rsidR="00506FAF" w:rsidRPr="00506FAF">
              <w:rPr>
                <w:rFonts w:ascii="宋体" w:hAnsi="宋体"/>
                <w:szCs w:val="21"/>
              </w:rPr>
              <w:t>5</w:t>
            </w:r>
            <w:r w:rsidRPr="00506FAF">
              <w:rPr>
                <w:rFonts w:ascii="宋体" w:hAnsi="宋体"/>
                <w:szCs w:val="21"/>
              </w:rPr>
              <w:t>日</w:t>
            </w:r>
          </w:p>
        </w:tc>
      </w:tr>
      <w:tr w:rsidR="00D31973" w:rsidRPr="000E385E" w:rsidTr="00AA7CBE">
        <w:tc>
          <w:tcPr>
            <w:tcW w:w="1276" w:type="dxa"/>
            <w:vMerge/>
          </w:tcPr>
          <w:p w:rsidR="00D31973" w:rsidRPr="000E385E" w:rsidRDefault="00D31973">
            <w:pPr>
              <w:rPr>
                <w:rFonts w:ascii="宋体" w:hAnsi="宋体" w:hint="eastAsia"/>
                <w:szCs w:val="21"/>
                <w:highlight w:val="yellow"/>
              </w:rPr>
            </w:pPr>
          </w:p>
        </w:tc>
        <w:tc>
          <w:tcPr>
            <w:tcW w:w="3260" w:type="dxa"/>
          </w:tcPr>
          <w:p w:rsidR="00D31973" w:rsidRPr="00506FAF" w:rsidRDefault="00D31973">
            <w:pPr>
              <w:rPr>
                <w:rFonts w:ascii="宋体" w:hAnsi="宋体" w:hint="eastAsia"/>
                <w:szCs w:val="21"/>
              </w:rPr>
            </w:pPr>
            <w:r w:rsidRPr="00506FAF"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284" w:type="dxa"/>
            <w:gridSpan w:val="2"/>
          </w:tcPr>
          <w:p w:rsidR="00D31973" w:rsidRPr="00506FAF" w:rsidRDefault="00D2305C" w:rsidP="00506FAF">
            <w:pPr>
              <w:rPr>
                <w:rFonts w:ascii="宋体" w:hAnsi="宋体" w:hint="eastAsia"/>
                <w:szCs w:val="21"/>
              </w:rPr>
            </w:pPr>
            <w:bookmarkStart w:id="9" w:name="t_3_1_1_2798_a1_fm1"/>
            <w:bookmarkEnd w:id="9"/>
            <w:r w:rsidRPr="00506FAF">
              <w:rPr>
                <w:rFonts w:ascii="宋体" w:hAnsi="宋体" w:hint="eastAsia"/>
                <w:szCs w:val="21"/>
              </w:rPr>
              <w:t>2021年1月2</w:t>
            </w:r>
            <w:r w:rsidR="00506FAF" w:rsidRPr="00506FAF">
              <w:rPr>
                <w:rFonts w:ascii="宋体" w:hAnsi="宋体"/>
                <w:szCs w:val="21"/>
              </w:rPr>
              <w:t>5</w:t>
            </w:r>
            <w:r w:rsidRPr="00506FAF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31973" w:rsidRPr="000E385E" w:rsidTr="00AA7CBE">
        <w:tc>
          <w:tcPr>
            <w:tcW w:w="1276" w:type="dxa"/>
            <w:vMerge/>
          </w:tcPr>
          <w:p w:rsidR="00D31973" w:rsidRPr="000E385E" w:rsidRDefault="00D31973">
            <w:pPr>
              <w:rPr>
                <w:rFonts w:ascii="宋体" w:hAnsi="宋体" w:hint="eastAsia"/>
                <w:szCs w:val="21"/>
                <w:highlight w:val="yellow"/>
              </w:rPr>
            </w:pPr>
          </w:p>
        </w:tc>
        <w:tc>
          <w:tcPr>
            <w:tcW w:w="3260" w:type="dxa"/>
          </w:tcPr>
          <w:p w:rsidR="00D31973" w:rsidRPr="00506FAF" w:rsidRDefault="00D31973">
            <w:pPr>
              <w:rPr>
                <w:rFonts w:ascii="宋体" w:hAnsi="宋体" w:hint="eastAsia"/>
                <w:szCs w:val="21"/>
              </w:rPr>
            </w:pPr>
            <w:r w:rsidRPr="00506FAF"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4284" w:type="dxa"/>
            <w:gridSpan w:val="2"/>
          </w:tcPr>
          <w:p w:rsidR="00D31973" w:rsidRPr="00506FAF" w:rsidRDefault="00493DF7" w:rsidP="00624D7F">
            <w:pPr>
              <w:jc w:val="left"/>
              <w:rPr>
                <w:rFonts w:ascii="宋体" w:hAnsi="宋体" w:hint="eastAsia"/>
                <w:szCs w:val="21"/>
              </w:rPr>
            </w:pPr>
            <w:bookmarkStart w:id="10" w:name="t_3_1_1_2801_a1_fm2210"/>
            <w:bookmarkEnd w:id="10"/>
            <w:r w:rsidRPr="00506FAF">
              <w:rPr>
                <w:rFonts w:ascii="宋体" w:hAnsi="宋体"/>
                <w:szCs w:val="21"/>
              </w:rPr>
              <w:t>1</w:t>
            </w:r>
            <w:r w:rsidR="00506FAF" w:rsidRPr="00506FAF">
              <w:rPr>
                <w:rFonts w:ascii="宋体" w:hAnsi="宋体"/>
                <w:szCs w:val="21"/>
              </w:rPr>
              <w:t>0</w:t>
            </w:r>
            <w:r w:rsidRPr="00506FAF">
              <w:rPr>
                <w:rFonts w:ascii="宋体" w:hAnsi="宋体"/>
                <w:szCs w:val="21"/>
              </w:rPr>
              <w:t>,000,000.00</w:t>
            </w:r>
          </w:p>
        </w:tc>
      </w:tr>
      <w:tr w:rsidR="00D31973" w:rsidRPr="000E385E" w:rsidTr="00AA7CBE">
        <w:tc>
          <w:tcPr>
            <w:tcW w:w="1276" w:type="dxa"/>
            <w:vMerge/>
          </w:tcPr>
          <w:p w:rsidR="00D31973" w:rsidRPr="000E385E" w:rsidRDefault="00D31973">
            <w:pPr>
              <w:rPr>
                <w:rFonts w:ascii="宋体" w:hAnsi="宋体" w:hint="eastAsia"/>
                <w:szCs w:val="21"/>
                <w:highlight w:val="yellow"/>
              </w:rPr>
            </w:pPr>
          </w:p>
        </w:tc>
        <w:tc>
          <w:tcPr>
            <w:tcW w:w="3260" w:type="dxa"/>
          </w:tcPr>
          <w:p w:rsidR="00D31973" w:rsidRPr="00506FAF" w:rsidRDefault="00D31973">
            <w:pPr>
              <w:rPr>
                <w:rFonts w:ascii="宋体" w:hAnsi="宋体" w:hint="eastAsia"/>
                <w:szCs w:val="21"/>
              </w:rPr>
            </w:pPr>
            <w:bookmarkStart w:id="11" w:name="t_3_1_2_01_2803_a1_fm1"/>
            <w:bookmarkEnd w:id="11"/>
            <w:r w:rsidRPr="00506FAF"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4284" w:type="dxa"/>
            <w:gridSpan w:val="2"/>
          </w:tcPr>
          <w:p w:rsidR="00D31973" w:rsidRPr="00506FAF" w:rsidRDefault="00493DF7" w:rsidP="00624D7F">
            <w:pPr>
              <w:jc w:val="left"/>
              <w:rPr>
                <w:rFonts w:ascii="宋体" w:hAnsi="宋体" w:hint="eastAsia"/>
                <w:szCs w:val="21"/>
              </w:rPr>
            </w:pPr>
            <w:bookmarkStart w:id="12" w:name="t_3_1_2_02_2804_a1_fm2210"/>
            <w:bookmarkEnd w:id="12"/>
            <w:r w:rsidRPr="00506FAF">
              <w:rPr>
                <w:rFonts w:ascii="宋体" w:hAnsi="宋体"/>
                <w:szCs w:val="21"/>
              </w:rPr>
              <w:t>1</w:t>
            </w:r>
            <w:r w:rsidR="00506FAF" w:rsidRPr="00506FAF">
              <w:rPr>
                <w:rFonts w:ascii="宋体" w:hAnsi="宋体"/>
                <w:szCs w:val="21"/>
              </w:rPr>
              <w:t>0</w:t>
            </w:r>
            <w:r w:rsidRPr="00506FAF">
              <w:rPr>
                <w:rFonts w:ascii="宋体" w:hAnsi="宋体"/>
                <w:szCs w:val="21"/>
              </w:rPr>
              <w:t>,000,000.00</w:t>
            </w:r>
          </w:p>
        </w:tc>
      </w:tr>
      <w:tr w:rsidR="00802D35" w:rsidRPr="000E385E" w:rsidTr="00AA7CBE">
        <w:tc>
          <w:tcPr>
            <w:tcW w:w="1276" w:type="dxa"/>
            <w:vMerge/>
          </w:tcPr>
          <w:p w:rsidR="00802D35" w:rsidRPr="000E385E" w:rsidRDefault="00802D35">
            <w:pPr>
              <w:rPr>
                <w:rFonts w:ascii="宋体" w:hAnsi="宋体" w:hint="eastAsia"/>
                <w:szCs w:val="21"/>
                <w:highlight w:val="yellow"/>
              </w:rPr>
            </w:pPr>
          </w:p>
        </w:tc>
        <w:tc>
          <w:tcPr>
            <w:tcW w:w="3260" w:type="dxa"/>
          </w:tcPr>
          <w:p w:rsidR="00802D35" w:rsidRPr="000A1768" w:rsidRDefault="00802D35">
            <w:pPr>
              <w:rPr>
                <w:rFonts w:ascii="宋体" w:hAnsi="宋体" w:hint="eastAsia"/>
                <w:szCs w:val="21"/>
              </w:rPr>
            </w:pPr>
            <w:bookmarkStart w:id="13" w:name="t_3_1_3_fj_table"/>
            <w:bookmarkEnd w:id="13"/>
            <w:r w:rsidRPr="000A1768">
              <w:rPr>
                <w:rFonts w:ascii="宋体" w:hAnsi="宋体" w:hint="eastAsia"/>
                <w:szCs w:val="21"/>
              </w:rPr>
              <w:t>暂停</w:t>
            </w:r>
            <w:r w:rsidR="000579F9" w:rsidRPr="000A1768">
              <w:rPr>
                <w:rFonts w:ascii="宋体" w:hAnsi="宋体" w:hint="eastAsia"/>
                <w:szCs w:val="21"/>
              </w:rPr>
              <w:t>大额申购、转换转入</w:t>
            </w:r>
            <w:r w:rsidRPr="000A1768"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4284" w:type="dxa"/>
            <w:gridSpan w:val="2"/>
          </w:tcPr>
          <w:p w:rsidR="00802D35" w:rsidRPr="000A1768" w:rsidRDefault="00493DF7">
            <w:pPr>
              <w:rPr>
                <w:rFonts w:ascii="宋体" w:hAnsi="宋体" w:hint="eastAsia"/>
                <w:szCs w:val="21"/>
              </w:rPr>
            </w:pPr>
            <w:bookmarkStart w:id="14" w:name="t_3_1_3_fj_2805_a1_fm1"/>
            <w:bookmarkEnd w:id="14"/>
            <w:r w:rsidRPr="000A1768">
              <w:rPr>
                <w:rFonts w:ascii="宋体" w:hAnsi="宋体" w:hint="eastAsia"/>
                <w:szCs w:val="21"/>
              </w:rPr>
              <w:t>为保护基金份额持有人的利益，根据《</w:t>
            </w:r>
            <w:r w:rsidR="000A1768" w:rsidRPr="000A1768">
              <w:rPr>
                <w:rFonts w:ascii="宋体" w:hAnsi="宋体" w:hint="eastAsia"/>
                <w:szCs w:val="21"/>
              </w:rPr>
              <w:t>汇添富汇鑫浮动净值型货币市场基金</w:t>
            </w:r>
            <w:r w:rsidRPr="000A1768">
              <w:rPr>
                <w:rFonts w:ascii="宋体" w:hAnsi="宋体"/>
                <w:szCs w:val="21"/>
              </w:rPr>
              <w:t>基金合同》的有关规定。</w:t>
            </w:r>
          </w:p>
        </w:tc>
      </w:tr>
      <w:tr w:rsidR="00802D35" w:rsidRPr="000A1768" w:rsidTr="00624D7F">
        <w:tc>
          <w:tcPr>
            <w:tcW w:w="4536" w:type="dxa"/>
            <w:gridSpan w:val="2"/>
          </w:tcPr>
          <w:p w:rsidR="00802D35" w:rsidRPr="000A1768" w:rsidRDefault="00802D35">
            <w:pPr>
              <w:rPr>
                <w:rFonts w:ascii="宋体" w:hAnsi="宋体" w:hint="eastAsia"/>
                <w:szCs w:val="21"/>
              </w:rPr>
            </w:pPr>
            <w:r w:rsidRPr="000A1768"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127" w:type="dxa"/>
          </w:tcPr>
          <w:p w:rsidR="00802D35" w:rsidRPr="000A1768" w:rsidRDefault="000A1768">
            <w:pPr>
              <w:rPr>
                <w:rFonts w:ascii="宋体" w:hAnsi="宋体" w:hint="eastAsia"/>
                <w:szCs w:val="21"/>
              </w:rPr>
            </w:pPr>
            <w:bookmarkStart w:id="15" w:name="t_3_1_3_fj_0011A_a1_fm1"/>
            <w:bookmarkEnd w:id="15"/>
            <w:r w:rsidRPr="000A1768">
              <w:rPr>
                <w:rFonts w:ascii="宋体" w:hAnsi="宋体" w:hint="eastAsia"/>
                <w:szCs w:val="21"/>
              </w:rPr>
              <w:t>汇添富汇鑫货币A</w:t>
            </w:r>
          </w:p>
        </w:tc>
        <w:tc>
          <w:tcPr>
            <w:tcW w:w="2157" w:type="dxa"/>
          </w:tcPr>
          <w:p w:rsidR="00802D35" w:rsidRPr="000A1768" w:rsidRDefault="000A1768">
            <w:pPr>
              <w:rPr>
                <w:rFonts w:ascii="宋体" w:hAnsi="宋体" w:hint="eastAsia"/>
                <w:szCs w:val="21"/>
              </w:rPr>
            </w:pPr>
            <w:bookmarkStart w:id="16" w:name="t_3_1_3_fj_0011B_a1_fm1"/>
            <w:bookmarkStart w:id="17" w:name="t_3_1_3_fj_0011C_a1_fm1"/>
            <w:bookmarkEnd w:id="16"/>
            <w:bookmarkEnd w:id="17"/>
            <w:r w:rsidRPr="000A1768">
              <w:rPr>
                <w:rFonts w:ascii="宋体" w:hAnsi="宋体" w:hint="eastAsia"/>
                <w:szCs w:val="21"/>
              </w:rPr>
              <w:t>汇添富汇鑫货币B</w:t>
            </w:r>
          </w:p>
        </w:tc>
      </w:tr>
      <w:tr w:rsidR="00802D35" w:rsidRPr="000A1768" w:rsidTr="00624D7F">
        <w:tc>
          <w:tcPr>
            <w:tcW w:w="4536" w:type="dxa"/>
            <w:gridSpan w:val="2"/>
          </w:tcPr>
          <w:p w:rsidR="00802D35" w:rsidRPr="000A1768" w:rsidRDefault="00802D35">
            <w:pPr>
              <w:rPr>
                <w:rFonts w:ascii="宋体" w:hAnsi="宋体" w:hint="eastAsia"/>
                <w:szCs w:val="21"/>
              </w:rPr>
            </w:pPr>
            <w:r w:rsidRPr="000A1768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127" w:type="dxa"/>
          </w:tcPr>
          <w:p w:rsidR="00802D35" w:rsidRPr="000A1768" w:rsidRDefault="000A1768">
            <w:pPr>
              <w:rPr>
                <w:rFonts w:ascii="宋体" w:hAnsi="宋体" w:hint="eastAsia"/>
                <w:szCs w:val="21"/>
              </w:rPr>
            </w:pPr>
            <w:bookmarkStart w:id="18" w:name="t_3_1_3_fj_0012A_a1_fm1"/>
            <w:bookmarkEnd w:id="18"/>
            <w:r w:rsidRPr="000A1768">
              <w:rPr>
                <w:rFonts w:ascii="宋体" w:hAnsi="宋体"/>
                <w:szCs w:val="21"/>
              </w:rPr>
              <w:t>007868</w:t>
            </w:r>
          </w:p>
        </w:tc>
        <w:tc>
          <w:tcPr>
            <w:tcW w:w="2157" w:type="dxa"/>
          </w:tcPr>
          <w:p w:rsidR="00802D35" w:rsidRPr="000A1768" w:rsidRDefault="000A1768">
            <w:pPr>
              <w:rPr>
                <w:rFonts w:ascii="宋体" w:hAnsi="宋体" w:hint="eastAsia"/>
                <w:szCs w:val="21"/>
              </w:rPr>
            </w:pPr>
            <w:r w:rsidRPr="000A1768">
              <w:rPr>
                <w:rFonts w:ascii="宋体" w:hAnsi="宋体"/>
                <w:szCs w:val="21"/>
              </w:rPr>
              <w:t>007869</w:t>
            </w:r>
          </w:p>
        </w:tc>
      </w:tr>
      <w:tr w:rsidR="00802D35" w:rsidRPr="00506FAF" w:rsidTr="00624D7F">
        <w:tc>
          <w:tcPr>
            <w:tcW w:w="4536" w:type="dxa"/>
            <w:gridSpan w:val="2"/>
          </w:tcPr>
          <w:p w:rsidR="00802D35" w:rsidRPr="00506FAF" w:rsidRDefault="00802D35" w:rsidP="00F12365">
            <w:pPr>
              <w:rPr>
                <w:rFonts w:ascii="宋体" w:hAnsi="宋体" w:hint="eastAsia"/>
                <w:szCs w:val="21"/>
              </w:rPr>
            </w:pPr>
            <w:r w:rsidRPr="00506FAF">
              <w:rPr>
                <w:rFonts w:ascii="宋体" w:hAnsi="宋体" w:hint="eastAsia"/>
                <w:szCs w:val="21"/>
              </w:rPr>
              <w:t>该分级基金是否暂停</w:t>
            </w:r>
            <w:r w:rsidR="0083110A" w:rsidRPr="00506FAF">
              <w:rPr>
                <w:rFonts w:ascii="宋体" w:hAnsi="宋体" w:hint="eastAsia"/>
                <w:szCs w:val="21"/>
              </w:rPr>
              <w:t>大额申购</w:t>
            </w:r>
            <w:r w:rsidR="00113DA4" w:rsidRPr="00506FAF">
              <w:rPr>
                <w:rFonts w:ascii="宋体" w:hAnsi="宋体" w:hint="eastAsia"/>
                <w:szCs w:val="21"/>
              </w:rPr>
              <w:t>、</w:t>
            </w:r>
            <w:r w:rsidRPr="00506FAF">
              <w:rPr>
                <w:rFonts w:ascii="宋体" w:hAnsi="宋体" w:hint="eastAsia"/>
                <w:szCs w:val="21"/>
              </w:rPr>
              <w:t>转换转入</w:t>
            </w:r>
          </w:p>
        </w:tc>
        <w:tc>
          <w:tcPr>
            <w:tcW w:w="2127" w:type="dxa"/>
          </w:tcPr>
          <w:p w:rsidR="00802D35" w:rsidRPr="00506FAF" w:rsidRDefault="00493DF7">
            <w:pPr>
              <w:rPr>
                <w:rFonts w:ascii="宋体" w:hAnsi="宋体" w:hint="eastAsia"/>
                <w:szCs w:val="21"/>
              </w:rPr>
            </w:pPr>
            <w:bookmarkStart w:id="19" w:name="t_3_1_3_fj_2810A_a1_fm1"/>
            <w:bookmarkEnd w:id="19"/>
            <w:r w:rsidRPr="00506FAF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157" w:type="dxa"/>
          </w:tcPr>
          <w:p w:rsidR="00802D35" w:rsidRPr="00506FAF" w:rsidRDefault="00493DF7">
            <w:pPr>
              <w:rPr>
                <w:rFonts w:ascii="宋体" w:hAnsi="宋体" w:hint="eastAsia"/>
                <w:szCs w:val="21"/>
              </w:rPr>
            </w:pPr>
            <w:bookmarkStart w:id="20" w:name="t_3_1_3_fj_2810B_a1_fm1"/>
            <w:bookmarkStart w:id="21" w:name="t_3_1_3_fj_2810C_a1_fm1"/>
            <w:bookmarkEnd w:id="20"/>
            <w:bookmarkEnd w:id="21"/>
            <w:r w:rsidRPr="00506FAF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493DF7" w:rsidRPr="00506FAF" w:rsidRDefault="00D31973">
      <w:pPr>
        <w:spacing w:line="360" w:lineRule="auto"/>
        <w:jc w:val="left"/>
        <w:rPr>
          <w:rFonts w:ascii="宋体" w:hAnsi="宋体"/>
          <w:szCs w:val="21"/>
        </w:rPr>
      </w:pPr>
      <w:bookmarkStart w:id="22" w:name="t_3_1_4_fj_2803_a1_fm1"/>
      <w:bookmarkStart w:id="23" w:name="t_3_1_4_fj_2645_a1_fm1"/>
      <w:bookmarkEnd w:id="3"/>
      <w:bookmarkEnd w:id="22"/>
      <w:r w:rsidRPr="00506FAF">
        <w:rPr>
          <w:rFonts w:ascii="宋体" w:hAnsi="宋体" w:hint="eastAsia"/>
          <w:szCs w:val="21"/>
        </w:rPr>
        <w:t>注：</w:t>
      </w:r>
      <w:bookmarkEnd w:id="23"/>
      <w:r w:rsidR="00493DF7" w:rsidRPr="00506FAF">
        <w:rPr>
          <w:rFonts w:ascii="宋体" w:hAnsi="宋体"/>
          <w:szCs w:val="21"/>
        </w:rPr>
        <w:t>1、本基金管理人自</w:t>
      </w:r>
      <w:r w:rsidR="00D2305C" w:rsidRPr="00506FAF">
        <w:rPr>
          <w:rFonts w:ascii="宋体" w:hAnsi="宋体" w:hint="eastAsia"/>
          <w:szCs w:val="21"/>
        </w:rPr>
        <w:t>2021年1月</w:t>
      </w:r>
      <w:r w:rsidR="000E385E" w:rsidRPr="00506FAF">
        <w:rPr>
          <w:rFonts w:ascii="宋体" w:hAnsi="宋体"/>
          <w:szCs w:val="21"/>
        </w:rPr>
        <w:t>25</w:t>
      </w:r>
      <w:r w:rsidR="00D2305C" w:rsidRPr="00506FAF">
        <w:rPr>
          <w:rFonts w:ascii="宋体" w:hAnsi="宋体" w:hint="eastAsia"/>
          <w:szCs w:val="21"/>
        </w:rPr>
        <w:t>日</w:t>
      </w:r>
      <w:r w:rsidR="00493DF7" w:rsidRPr="00506FAF">
        <w:rPr>
          <w:rFonts w:ascii="宋体" w:hAnsi="宋体"/>
          <w:szCs w:val="21"/>
        </w:rPr>
        <w:t>起（含</w:t>
      </w:r>
      <w:r w:rsidR="00D2305C" w:rsidRPr="00506FAF">
        <w:rPr>
          <w:rFonts w:ascii="宋体" w:hAnsi="宋体" w:hint="eastAsia"/>
          <w:szCs w:val="21"/>
        </w:rPr>
        <w:t>2021年1月</w:t>
      </w:r>
      <w:r w:rsidR="000E385E" w:rsidRPr="00506FAF">
        <w:rPr>
          <w:rFonts w:ascii="宋体" w:hAnsi="宋体"/>
          <w:szCs w:val="21"/>
        </w:rPr>
        <w:t>25</w:t>
      </w:r>
      <w:r w:rsidR="00D2305C" w:rsidRPr="00506FAF">
        <w:rPr>
          <w:rFonts w:ascii="宋体" w:hAnsi="宋体" w:hint="eastAsia"/>
          <w:szCs w:val="21"/>
        </w:rPr>
        <w:t>日</w:t>
      </w:r>
      <w:r w:rsidR="00493DF7" w:rsidRPr="00506FAF">
        <w:rPr>
          <w:rFonts w:ascii="宋体" w:hAnsi="宋体"/>
          <w:szCs w:val="21"/>
        </w:rPr>
        <w:t>）对本基金的大额申购</w:t>
      </w:r>
      <w:r w:rsidR="00506FAF" w:rsidRPr="00506FAF">
        <w:rPr>
          <w:rFonts w:ascii="宋体" w:hAnsi="宋体" w:hint="eastAsia"/>
          <w:szCs w:val="21"/>
        </w:rPr>
        <w:t>（含定投）</w:t>
      </w:r>
      <w:r w:rsidR="00493DF7" w:rsidRPr="00506FAF">
        <w:rPr>
          <w:rFonts w:ascii="宋体" w:hAnsi="宋体"/>
          <w:szCs w:val="21"/>
        </w:rPr>
        <w:t>、大额转换转入业务进行限制</w:t>
      </w:r>
      <w:r w:rsidR="00342737" w:rsidRPr="00506FAF">
        <w:rPr>
          <w:rFonts w:ascii="宋体" w:hAnsi="宋体" w:hint="eastAsia"/>
          <w:szCs w:val="21"/>
        </w:rPr>
        <w:t>。如单日某基金账户单笔或多笔累计申购</w:t>
      </w:r>
      <w:r w:rsidR="00506FAF" w:rsidRPr="00506FAF">
        <w:rPr>
          <w:rFonts w:ascii="宋体" w:hAnsi="宋体" w:hint="eastAsia"/>
          <w:szCs w:val="21"/>
        </w:rPr>
        <w:t>（含定投）</w:t>
      </w:r>
      <w:r w:rsidR="00342737" w:rsidRPr="00506FAF">
        <w:rPr>
          <w:rFonts w:ascii="宋体" w:hAnsi="宋体" w:hint="eastAsia"/>
          <w:szCs w:val="21"/>
        </w:rPr>
        <w:t>或转换转入</w:t>
      </w:r>
      <w:r w:rsidR="00CB521A" w:rsidRPr="00506FAF">
        <w:rPr>
          <w:rFonts w:ascii="宋体" w:hAnsi="宋体" w:hint="eastAsia"/>
          <w:szCs w:val="21"/>
        </w:rPr>
        <w:t>本</w:t>
      </w:r>
      <w:r w:rsidR="00342737" w:rsidRPr="00506FAF">
        <w:rPr>
          <w:rFonts w:ascii="宋体" w:hAnsi="宋体" w:hint="eastAsia"/>
          <w:szCs w:val="21"/>
        </w:rPr>
        <w:t>基金的金额超过</w:t>
      </w:r>
      <w:r w:rsidR="00CB521A" w:rsidRPr="00506FAF">
        <w:rPr>
          <w:rFonts w:ascii="宋体" w:hAnsi="宋体" w:hint="eastAsia"/>
          <w:szCs w:val="21"/>
        </w:rPr>
        <w:t>1</w:t>
      </w:r>
      <w:r w:rsidR="00CB521A" w:rsidRPr="00506FAF">
        <w:rPr>
          <w:rFonts w:ascii="宋体" w:hAnsi="宋体"/>
          <w:szCs w:val="21"/>
        </w:rPr>
        <w:t>00</w:t>
      </w:r>
      <w:r w:rsidR="00506FAF" w:rsidRPr="00506FAF">
        <w:rPr>
          <w:rFonts w:ascii="宋体" w:hAnsi="宋体"/>
          <w:szCs w:val="21"/>
        </w:rPr>
        <w:t>0</w:t>
      </w:r>
      <w:r w:rsidR="00CB521A" w:rsidRPr="00506FAF">
        <w:rPr>
          <w:rFonts w:ascii="宋体" w:hAnsi="宋体"/>
          <w:szCs w:val="21"/>
        </w:rPr>
        <w:t>万元</w:t>
      </w:r>
      <w:r w:rsidR="00342737" w:rsidRPr="00506FAF">
        <w:rPr>
          <w:rFonts w:ascii="宋体" w:hAnsi="宋体" w:hint="eastAsia"/>
          <w:szCs w:val="21"/>
        </w:rPr>
        <w:t>，本公司有权全部或部分拒绝该类份额的申购</w:t>
      </w:r>
      <w:r w:rsidR="00506FAF" w:rsidRPr="00506FAF">
        <w:rPr>
          <w:rFonts w:ascii="宋体" w:hAnsi="宋体" w:hint="eastAsia"/>
          <w:szCs w:val="21"/>
        </w:rPr>
        <w:t>（含定投）</w:t>
      </w:r>
      <w:r w:rsidR="00342737" w:rsidRPr="00506FAF">
        <w:rPr>
          <w:rFonts w:ascii="宋体" w:hAnsi="宋体" w:hint="eastAsia"/>
          <w:szCs w:val="21"/>
        </w:rPr>
        <w:t>或转换转入申请</w:t>
      </w:r>
      <w:r w:rsidR="00493DF7" w:rsidRPr="00506FAF">
        <w:rPr>
          <w:rFonts w:ascii="宋体" w:hAnsi="宋体" w:hint="eastAsia"/>
          <w:szCs w:val="21"/>
        </w:rPr>
        <w:t>。</w:t>
      </w:r>
    </w:p>
    <w:p w:rsidR="00493DF7" w:rsidRPr="000E385E" w:rsidRDefault="00493DF7">
      <w:pPr>
        <w:spacing w:line="360" w:lineRule="auto"/>
        <w:jc w:val="left"/>
        <w:rPr>
          <w:rFonts w:ascii="宋体" w:hAnsi="宋体"/>
          <w:szCs w:val="21"/>
        </w:rPr>
      </w:pPr>
      <w:r w:rsidRPr="000E385E">
        <w:rPr>
          <w:rFonts w:ascii="宋体" w:hAnsi="宋体"/>
          <w:szCs w:val="21"/>
        </w:rPr>
        <w:t>2、</w:t>
      </w:r>
      <w:r w:rsidR="000E385E" w:rsidRPr="000E385E">
        <w:rPr>
          <w:rFonts w:ascii="宋体" w:hAnsi="宋体" w:hint="eastAsia"/>
          <w:szCs w:val="21"/>
        </w:rPr>
        <w:t>在本基金限制大额申购（含定投）及大额转换转入业务期间，本公司将正常办理本基金的赎回等业务。</w:t>
      </w:r>
    </w:p>
    <w:p w:rsidR="00D31973" w:rsidRPr="000E385E" w:rsidRDefault="00493DF7">
      <w:pPr>
        <w:spacing w:line="360" w:lineRule="auto"/>
        <w:jc w:val="left"/>
        <w:rPr>
          <w:rFonts w:ascii="宋体" w:hAnsi="宋体" w:hint="eastAsia"/>
          <w:szCs w:val="21"/>
        </w:rPr>
      </w:pPr>
      <w:r w:rsidRPr="000E385E">
        <w:rPr>
          <w:rFonts w:ascii="宋体" w:hAnsi="宋体"/>
          <w:szCs w:val="21"/>
        </w:rPr>
        <w:t>3、</w:t>
      </w:r>
      <w:r w:rsidR="000E385E" w:rsidRPr="000E385E">
        <w:rPr>
          <w:rFonts w:ascii="宋体" w:hAnsi="宋体" w:hint="eastAsia"/>
          <w:szCs w:val="21"/>
        </w:rPr>
        <w:t>本基金恢复办理大额申购（含定投）及大额转换转入业务的时间将另行公告。</w:t>
      </w:r>
    </w:p>
    <w:bookmarkEnd w:id="2"/>
    <w:p w:rsidR="00D31973" w:rsidRPr="000E385E" w:rsidRDefault="00D31973" w:rsidP="00E75C2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 w:rsidRPr="000E385E">
        <w:rPr>
          <w:rFonts w:ascii="宋体" w:eastAsia="宋体" w:hAnsi="宋体" w:hint="eastAsia"/>
          <w:sz w:val="24"/>
        </w:rPr>
        <w:t xml:space="preserve"> </w:t>
      </w:r>
      <w:bookmarkStart w:id="24" w:name="t_3_2_table"/>
      <w:bookmarkEnd w:id="24"/>
      <w:r w:rsidRPr="000E385E">
        <w:rPr>
          <w:rFonts w:ascii="宋体" w:eastAsia="宋体" w:hAnsi="宋体" w:hint="eastAsia"/>
          <w:sz w:val="24"/>
        </w:rPr>
        <w:t>其他需要提示的事项</w:t>
      </w:r>
    </w:p>
    <w:p w:rsidR="00493DF7" w:rsidRPr="000E385E" w:rsidRDefault="00493DF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5" w:name="t_3_2_2646_a1_fm1"/>
      <w:bookmarkEnd w:id="25"/>
      <w:r w:rsidRPr="000E385E">
        <w:rPr>
          <w:rFonts w:ascii="宋体" w:hAnsi="宋体" w:hint="eastAsia"/>
          <w:szCs w:val="21"/>
        </w:rPr>
        <w:t>投资者可以通过拨打本公司客服热线（</w:t>
      </w:r>
      <w:r w:rsidRPr="000E385E">
        <w:rPr>
          <w:rFonts w:ascii="宋体" w:hAnsi="宋体"/>
          <w:szCs w:val="21"/>
        </w:rPr>
        <w:t xml:space="preserve">400-888-9918）或登录本公司网站（www.99fund.com）获取相关信息。 </w:t>
      </w:r>
    </w:p>
    <w:p w:rsidR="00493DF7" w:rsidRPr="000E385E" w:rsidRDefault="00493DF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0E385E">
        <w:rPr>
          <w:rFonts w:ascii="宋体" w:hAnsi="宋体" w:hint="eastAsia"/>
          <w:szCs w:val="21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 w:rsidRPr="000E385E">
        <w:rPr>
          <w:rFonts w:ascii="宋体" w:hAnsi="宋体"/>
          <w:szCs w:val="21"/>
        </w:rPr>
        <w:t xml:space="preserve"> </w:t>
      </w:r>
    </w:p>
    <w:p w:rsidR="00D31973" w:rsidRPr="000E385E" w:rsidRDefault="00493DF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0E385E">
        <w:rPr>
          <w:rFonts w:ascii="宋体" w:hAnsi="宋体" w:hint="eastAsia"/>
          <w:szCs w:val="21"/>
        </w:rPr>
        <w:lastRenderedPageBreak/>
        <w:t>特此公告。</w:t>
      </w:r>
    </w:p>
    <w:p w:rsidR="00D31973" w:rsidRPr="000E385E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  <w:highlight w:val="yellow"/>
        </w:rPr>
      </w:pPr>
    </w:p>
    <w:p w:rsidR="00D31973" w:rsidRPr="000E385E" w:rsidRDefault="00D31973">
      <w:pPr>
        <w:spacing w:line="360" w:lineRule="auto"/>
        <w:ind w:firstLineChars="200" w:firstLine="400"/>
        <w:jc w:val="left"/>
        <w:rPr>
          <w:rFonts w:ascii="宋体" w:hAnsi="宋体"/>
          <w:sz w:val="20"/>
          <w:szCs w:val="21"/>
          <w:highlight w:val="yellow"/>
        </w:rPr>
      </w:pPr>
    </w:p>
    <w:p w:rsidR="00493DF7" w:rsidRPr="000E385E" w:rsidRDefault="00493DF7">
      <w:pPr>
        <w:spacing w:line="360" w:lineRule="auto"/>
        <w:jc w:val="right"/>
        <w:rPr>
          <w:rFonts w:ascii="宋体" w:hAnsi="宋体"/>
          <w:szCs w:val="30"/>
        </w:rPr>
      </w:pPr>
      <w:r w:rsidRPr="000E385E">
        <w:rPr>
          <w:rFonts w:ascii="宋体" w:hAnsi="宋体" w:hint="eastAsia"/>
          <w:szCs w:val="30"/>
        </w:rPr>
        <w:t>汇添富基金管理股份有限公司</w:t>
      </w:r>
    </w:p>
    <w:p w:rsidR="00D31973" w:rsidRPr="00624D7F" w:rsidRDefault="00493DF7">
      <w:pPr>
        <w:spacing w:line="360" w:lineRule="auto"/>
        <w:jc w:val="right"/>
        <w:rPr>
          <w:rFonts w:ascii="宋体" w:hAnsi="宋体"/>
          <w:sz w:val="18"/>
          <w:szCs w:val="21"/>
        </w:rPr>
      </w:pPr>
      <w:r w:rsidRPr="000E385E">
        <w:rPr>
          <w:rFonts w:ascii="宋体" w:hAnsi="宋体"/>
          <w:szCs w:val="30"/>
        </w:rPr>
        <w:t>20</w:t>
      </w:r>
      <w:r w:rsidR="00D2305C" w:rsidRPr="000E385E">
        <w:rPr>
          <w:rFonts w:ascii="宋体" w:hAnsi="宋体"/>
          <w:szCs w:val="30"/>
        </w:rPr>
        <w:t>21</w:t>
      </w:r>
      <w:r w:rsidRPr="000E385E">
        <w:rPr>
          <w:rFonts w:ascii="宋体" w:hAnsi="宋体"/>
          <w:szCs w:val="30"/>
        </w:rPr>
        <w:t>年</w:t>
      </w:r>
      <w:r w:rsidR="00D2305C" w:rsidRPr="000E385E">
        <w:rPr>
          <w:rFonts w:ascii="宋体" w:hAnsi="宋体"/>
          <w:szCs w:val="30"/>
        </w:rPr>
        <w:t>1</w:t>
      </w:r>
      <w:r w:rsidRPr="000E385E">
        <w:rPr>
          <w:rFonts w:ascii="宋体" w:hAnsi="宋体"/>
          <w:szCs w:val="30"/>
        </w:rPr>
        <w:t>月</w:t>
      </w:r>
      <w:r w:rsidR="000E385E" w:rsidRPr="000E385E">
        <w:rPr>
          <w:rFonts w:ascii="宋体" w:hAnsi="宋体"/>
          <w:szCs w:val="30"/>
        </w:rPr>
        <w:t>23</w:t>
      </w:r>
      <w:r w:rsidRPr="000E385E">
        <w:rPr>
          <w:rFonts w:ascii="宋体" w:hAnsi="宋体"/>
          <w:szCs w:val="30"/>
        </w:rPr>
        <w:t>日</w:t>
      </w:r>
    </w:p>
    <w:sectPr w:rsidR="00D31973" w:rsidRPr="00624D7F"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CC" w:rsidRDefault="00122DCC" w:rsidP="00101E14">
      <w:r>
        <w:separator/>
      </w:r>
    </w:p>
  </w:endnote>
  <w:endnote w:type="continuationSeparator" w:id="0">
    <w:p w:rsidR="00122DCC" w:rsidRDefault="00122DCC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CC" w:rsidRDefault="00122DCC" w:rsidP="00101E14">
      <w:r>
        <w:separator/>
      </w:r>
    </w:p>
  </w:footnote>
  <w:footnote w:type="continuationSeparator" w:id="0">
    <w:p w:rsidR="00122DCC" w:rsidRDefault="00122DCC" w:rsidP="00101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7F3D"/>
    <w:rsid w:val="000579F9"/>
    <w:rsid w:val="000A1768"/>
    <w:rsid w:val="000A6AAB"/>
    <w:rsid w:val="000C5958"/>
    <w:rsid w:val="000E385E"/>
    <w:rsid w:val="00101E14"/>
    <w:rsid w:val="00113DA4"/>
    <w:rsid w:val="00122DCC"/>
    <w:rsid w:val="00191564"/>
    <w:rsid w:val="001C5133"/>
    <w:rsid w:val="00291063"/>
    <w:rsid w:val="00317AAD"/>
    <w:rsid w:val="00342737"/>
    <w:rsid w:val="004465E2"/>
    <w:rsid w:val="004936ED"/>
    <w:rsid w:val="00493DF7"/>
    <w:rsid w:val="00506FAF"/>
    <w:rsid w:val="00624D7F"/>
    <w:rsid w:val="00802D35"/>
    <w:rsid w:val="0080555D"/>
    <w:rsid w:val="0083110A"/>
    <w:rsid w:val="0087056B"/>
    <w:rsid w:val="008975D3"/>
    <w:rsid w:val="00AA7CBE"/>
    <w:rsid w:val="00C30AAC"/>
    <w:rsid w:val="00CB521A"/>
    <w:rsid w:val="00D2305C"/>
    <w:rsid w:val="00D31973"/>
    <w:rsid w:val="00E75C2E"/>
    <w:rsid w:val="00EB6DAF"/>
    <w:rsid w:val="00F12365"/>
    <w:rsid w:val="00F2424D"/>
    <w:rsid w:val="00F27F64"/>
    <w:rsid w:val="00F5500B"/>
    <w:rsid w:val="00F96321"/>
    <w:rsid w:val="00FA1314"/>
    <w:rsid w:val="00FB1A62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CB17-C2F4-4E46-B922-E20702C2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cp:lastPrinted>1899-12-30T00:00:00Z</cp:lastPrinted>
  <dcterms:created xsi:type="dcterms:W3CDTF">2021-01-22T16:07:00Z</dcterms:created>
  <dcterms:modified xsi:type="dcterms:W3CDTF">2021-01-22T16:07:00Z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