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36236D" w:rsidP="00472D6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鹏华基金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4E540A">
        <w:rPr>
          <w:rFonts w:ascii="仿宋" w:eastAsia="仿宋" w:hAnsi="仿宋" w:hint="eastAsia"/>
          <w:b/>
          <w:color w:val="000000" w:themeColor="text1"/>
          <w:sz w:val="32"/>
          <w:szCs w:val="32"/>
        </w:rPr>
        <w:t>部分</w:t>
      </w:r>
      <w:r w:rsidR="000F4301">
        <w:rPr>
          <w:rFonts w:ascii="仿宋" w:eastAsia="仿宋" w:hAnsi="仿宋"/>
          <w:b/>
          <w:color w:val="000000" w:themeColor="text1"/>
          <w:sz w:val="32"/>
          <w:szCs w:val="32"/>
        </w:rPr>
        <w:t>基金</w:t>
      </w:r>
      <w:r w:rsidR="003D5AA9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3D5AA9">
        <w:rPr>
          <w:rFonts w:ascii="仿宋" w:eastAsia="仿宋" w:hAnsi="仿宋"/>
          <w:b/>
          <w:color w:val="000000" w:themeColor="text1"/>
          <w:sz w:val="32"/>
          <w:szCs w:val="32"/>
        </w:rPr>
        <w:t>20</w:t>
      </w:r>
      <w:r w:rsidR="000F43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AB7720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 w:rsidR="00290DEB">
        <w:rPr>
          <w:rFonts w:ascii="仿宋" w:eastAsia="仿宋" w:hAnsi="仿宋" w:hint="eastAsia"/>
          <w:b/>
          <w:color w:val="000000" w:themeColor="text1"/>
          <w:sz w:val="32"/>
          <w:szCs w:val="32"/>
        </w:rPr>
        <w:t>4</w:t>
      </w:r>
      <w:r w:rsidR="00AB7720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472D6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2116E3" w:rsidRDefault="00B16987" w:rsidP="002116E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="000F4301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0F4301">
        <w:rPr>
          <w:rFonts w:ascii="仿宋" w:eastAsia="仿宋" w:hAnsi="仿宋"/>
          <w:color w:val="000000" w:themeColor="text1"/>
          <w:sz w:val="32"/>
          <w:szCs w:val="32"/>
        </w:rPr>
        <w:t>证券投资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3D5AA9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0F4301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AB7720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290DEB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AB7720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056EE0" w:rsidRDefault="0036236D" w:rsidP="002116E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36D">
        <w:rPr>
          <w:rFonts w:ascii="仿宋" w:eastAsia="仿宋" w:hAnsi="仿宋" w:hint="eastAsia"/>
          <w:color w:val="000000" w:themeColor="text1"/>
          <w:sz w:val="32"/>
          <w:szCs w:val="32"/>
        </w:rPr>
        <w:t>鹏华基金管理有限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264368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鹏华弘泰灵活配置混合型证券投资基金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鹏华普天收益证券投资基金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鹏华普天债券证券投资基金</w:t>
      </w:r>
      <w:bookmarkStart w:id="0" w:name="_GoBack"/>
      <w:bookmarkEnd w:id="0"/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鹏华中国50开放式证券投资基金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鹏华货币市场证券投资基金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鹏华价值优势混合型证券投资基金（LOF）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鹏华动力增长混合型证券投资基金（LOF）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鹏华优质治理混合型证券投资基金（LOF）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鹏华丰收债券型证券投资基金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鹏华盛世创新混合型证券投资基金（LOF）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鹏华沪深300指数证券投资基金（LOF）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鹏华精选成长混合型证券投资基金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鹏华中证500指数证券投资基金（LOF）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鹏华信用增利债券型证券投资基金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鹏华全球中短债债券型证券投资基金（QDII）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鹏华丰润债券型证券投资基金（LOF）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鹏华消费优选混合型证券投资基金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鹏华丰盛稳固收益债券型证券投资基金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鹏华新兴产业混合型证券投资基金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鹏华美国房地产证券投资基金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鹏华丰泽债券型证券投资基金（LOF）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鹏华价值精选股票型证券投资基金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鹏华宏观灵活配置混合型证券投资基金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鹏华纯债债券型证券投资基金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鹏华中证A股资源产业指数分级证券投资基金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鹏华丰和债券型证券投资基金（LOF）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鹏华产业债债券型证券投资基金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鹏华双债增利债券型证券投资基金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鹏华丰利债券型证券投资基金（LOF）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鹏华永诚一年定期开放债券型证券投资基金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鹏华双债加利债券型证券投资基金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鹏华量化先锋混合型证券投资基金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鹏华丰实定期开放债券型证券投资基金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鹏华双债保利债券型证券投资基金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鹏华丰泰定期开放债券型证券投资基金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鹏华全球高收益债债券型证券投资基金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鹏华丰融定期开放债券型证券投资基金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鹏华消费领先灵活配置混合型证券投资基金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鹏华品牌传承灵活配置混合型证券投资基金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鹏华增值宝货币市场基金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鹏华环保产业股票型证券投资基金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鹏华中证信息技术指数分级证券投资基金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鹏华中证800证券保险指数分级证券投资基金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鹏华策略优选灵活配置混合型证券投资基金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鹏华中证800地产指数分级证券投资基金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鹏华医疗保健股票型证券投资基金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鹏华先进制造股票型证券投资基金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鹏华中证国防指数分级证券投资基金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鹏华养老产业股票型证券投资基金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鹏华中证传媒指数分级证券投资基金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鹏华安盈宝货币市场基金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鹏华可转债债券型证券投资基金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鹏华弘盛灵活配置混合型证券投资基金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鹏华弘利灵活配置混合型证券投资基金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鹏华弘泽灵活配置混合型证券投资基金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鹏华弘润灵活配置混合型证券投资基金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鹏华中证银行指数分级证券投资基金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鹏华改革红利股票型证券投资基金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鹏华中证酒指数分级证券投资基金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鹏华中证全指证券公司指数分级证券投资基金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鹏华中证一带一路主题指数分级证券投资基金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鹏华外延成长灵活配置混合型证券投资基金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鹏华弘信灵活配置混合型证券投资基金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鹏华弘实灵活配置混合型证券投资基金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鹏华弘和灵活配置混合型证券投资基金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鹏华弘华灵活配置混合型证券投资基金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鹏华中证高铁产业指数分级证券投资基金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鹏华弘益灵活配置混合型证券投资基金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鹏华医药科技股票型证券投资基金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鹏华创业板指数分级证券投资基金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鹏华中证移动互联网指数分级证券投资基金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鹏华中证环保产业指数分级证券投资基金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鹏华弘鑫灵活配置混合型证券投资基金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鹏华前海万科REITs封闭式混合型发起式证券投资基金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鹏华添利宝货币市场基金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鹏华沪深300指数增强型证券投资基金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鹏华国证钢铁行业指数分级证券投资基金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鹏华中证医药卫生指数证券投资基金（LOF）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鹏华弘安灵活配置混合型证券投资基金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鹏华丰华债券型证券投资基金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鹏华健康环保灵活配置混合型证券投资基金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鹏华文化传媒娱乐股票型证券投资基金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鹏华添利交易型货币市场基金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鹏华丰尚定期开放债券型证券投资基金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鹏华金鼎灵活配置混合型证券投资基金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鹏华兴利混合型证券投资基金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鹏华金城灵活配置混合型证券投资基金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鹏华丰茂债券型证券投资基金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鹏华弘达灵活配置混合型证券投资基金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鹏华弘嘉灵活配置混合型证券投资基金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鹏华丰饶定期开放债券型证券投资基金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鹏华丰达债券型证券投资基金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鹏华兴润定期开放灵活配置混合型证券投资基金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鹏华增瑞灵活配置混合型证券投资基金（LOF）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鹏华丰恒债券型证券投资基金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鹏华兴合定期开放灵活配置混合型证券投资基金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鹏华弘惠灵活配置混合型证券投资基金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鹏华兴安定期开放灵活配置混合型证券投资基金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鹏华港股通中证香港中小企业投资主题指数证券投资基金（LOF）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鹏华弘康灵活配置混合型证券投资基金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鹏华弘尚灵活配置混合型证券投资基金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鹏华丰禄债券型证券投资基金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鹏华丰腾债券型证券投资基金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鹏华港股通中证香港银行投资指数证券投资基金（LOF）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鹏华丰盈债券型证券投资基金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鹏华兴泰定期开放灵活配置混合型证券投资基金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鹏华沪深港新兴成长灵活配置混合型证券投资基金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鹏华丰惠债券型证券投资基金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鹏华兴悦定期开放灵活配置混合型证券投资基金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鹏华永盛一年定期开放债券型证券投资基金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鹏华兴惠定期开放灵活配置混合型证券投资基金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鹏华安益增强混合型证券投资基金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鹏华丰享债券型证券投资基金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鹏华丰玉债券型证券投资基金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鹏华永安18个月定期开放债券型证券投资基金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鹏华丰康债券型证券投资基金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鹏华沪深港互联网股票型证券投资基金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鹏华丰瑞债券型证券投资基金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鹏华聚财通货币市场基金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鹏华永泰18个月定期开放债券型证券投资基金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鹏华盈余宝货币市场基金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鹏华丰源债券型证券投资基金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鹏华中证空天一体军工指数证券投资基金（LOF）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鹏华金元宝货币市场基金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鹏华兴鑫宝货币市场基金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鹏华策略回报灵活配置混合型证券投资基金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鹏华研究精选灵活配置混合型证券投资基金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鹏华香港美国互联网股票型证券投资基金（LOF）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鹏华优势企业股票型证券投资基金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鹏华永泽18个月定期开放债券型证券投资基金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鹏华尊惠18个月定期开放混合型证券投资基金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鹏华尊悦3个月定期开放债券型发起式证券投资基金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鹏华产业精选灵活配置混合型证券投资基金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鹏华睿投灵活配置混合型证券投资基金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鹏华创新驱动混合型证券投资基金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鹏华尊享6个月定期开放债券型发起式证券投资基金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鹏华研究驱动混合型证券投资基金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鹏华中短债3个月定期开放债券型证券投资基金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鹏华养老目标日期2035三年持有期混合型基金中基金（FOF）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鹏华优选回报灵活配置混合型证券投资基金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鹏华永融一年定期开放债券型证券投资基金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鹏华永润一年定期开放债券型证券投资基金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鹏华核心优势混合型证券投资基金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鹏华中证酒交易型开放式指数证券投资基金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鹏华养老目标日期2045三年持有期混合型发起式基金中基金（FOF）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鹏华长乐稳健养老目标一年持有期混合型发起式基金中基金（FOF）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鹏华研究智选混合型证券投资基金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鹏华9-10年利率债债券型发起式证券投资基金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鹏华科创主题3年封闭运作灵活配置混合型证券投资基金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鹏华尊诚3个月定期开放债券型发起式证券投资基金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鹏华尊晟3个月定期开放债券型发起式证券投资基金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鹏华精选回报三年定期开放混合型证券投资基金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鹏华中证国防交易型开放式指数证券投资基金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鹏华金利债券型证券投资基金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鹏华丰登债券型证券投资基金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鹏华中证5年期地方政府债交易型开放式指数证券投资基金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鹏华浮动净值型发起式货币市场基金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鹏华尊信3个月定期开放债券型发起式证券投资基金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鹏华锦利两年定期开放债券型证券投资基金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鹏华丰鑫债券型证券投资基金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鹏华丰庆债券型证券投资基金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鹏华稳利短债债券型证券投资基金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鹏华中证500交易型开放式指数证券投资基金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鹏华金享混合型证券投资基金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鹏华价值驱动混合型证券投资基金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鹏华优选价值股票型证券投资基金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鹏华中证银行交易型开放式指数证券投资基金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鹏华0-5年利率债债券型发起式证券投资基金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鹏华尊泰一年定期开放债券型发起式证券投资基金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鹏华国证证券龙头交易型开放式指数证券投资基金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鹏华科技创新混合型证券投资基金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鹏华中证500交易型开放式指数证券投资基金联接基金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鹏华价值成长混合型证券投资基金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鹏华尊裕一年定期开放债券型发起式证券投资基金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鹏华中证800证券保险交易型开放式指数证券投资基金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鹏华优质回报两年定期开放混合型证券投资基金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鹏华中证传媒交易型开放式指数证券投资基金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鹏华中证高股息龙头交易型开放式指数证券投资基金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鹏华丰诚债券型证券投资基金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鹏华安泽混合型证券投资基金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鹏华稳健回报混合型证券投资基金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鹏华鑫享稳健混合型证券投资基金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鹏华国证半导体芯片交易型开放式指数证券投资基金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鹏华中债3-5年国开行债券指数证券投资基金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鹏华价值共赢两年持有期混合型证券投资基金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鹏华股息精选混合型证券投资基金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鹏华成长价值混合型证券投资基金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鹏华尊达一年定期开放债券型发起式证券投资基金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鹏华优质企业混合型证券投资基金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鹏华普利债券型证券投资基金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鹏华安和混合型证券投资基金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鹏华安庆混合型证券投资基金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鹏华中证高股息龙头交易型开放式指数证券投资基金联接基金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鹏华安惠混合型证券投资基金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鹏华匠心精选混合型证券投资基金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鹏华新兴成长混合型证券投资基金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鹏华聚合多资产3个月持有期混合型基金中基金（FOF） 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鹏华锦润86个月定期开放债券型证券投资基金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鹏华安睿两年持有期混合型证券投资基金</w:t>
      </w:r>
    </w:p>
    <w:p w:rsidR="00DE4122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鹏华中证0-4年期地方政府债交易型开放式指数证券投资基金</w:t>
      </w:r>
    </w:p>
    <w:p w:rsidR="00290DEB" w:rsidRPr="00290DEB" w:rsidRDefault="00290DEB" w:rsidP="00290DE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90DEB">
        <w:rPr>
          <w:rFonts w:ascii="仿宋" w:eastAsia="仿宋" w:hAnsi="仿宋" w:hint="eastAsia"/>
          <w:color w:val="000000" w:themeColor="text1"/>
          <w:sz w:val="32"/>
          <w:szCs w:val="32"/>
        </w:rPr>
        <w:t>鹏华招华一年持有期混合型证券投资基金</w:t>
      </w:r>
    </w:p>
    <w:p w:rsidR="00290DEB" w:rsidRPr="00290DEB" w:rsidRDefault="00290DEB" w:rsidP="00290DE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90DEB">
        <w:rPr>
          <w:rFonts w:ascii="仿宋" w:eastAsia="仿宋" w:hAnsi="仿宋" w:hint="eastAsia"/>
          <w:color w:val="000000" w:themeColor="text1"/>
          <w:sz w:val="32"/>
          <w:szCs w:val="32"/>
        </w:rPr>
        <w:t>鹏华中债1-3年农发行债券指数证券投资基金</w:t>
      </w:r>
    </w:p>
    <w:p w:rsidR="00290DEB" w:rsidRPr="00290DEB" w:rsidRDefault="00290DEB" w:rsidP="00290DE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90DEB">
        <w:rPr>
          <w:rFonts w:ascii="仿宋" w:eastAsia="仿宋" w:hAnsi="仿宋" w:hint="eastAsia"/>
          <w:color w:val="000000" w:themeColor="text1"/>
          <w:sz w:val="32"/>
          <w:szCs w:val="32"/>
        </w:rPr>
        <w:t>鹏华年年红一年持有期债券型证券投资基金</w:t>
      </w:r>
    </w:p>
    <w:p w:rsidR="00290DEB" w:rsidRPr="00290DEB" w:rsidRDefault="00290DEB" w:rsidP="00290DE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90DEB">
        <w:rPr>
          <w:rFonts w:ascii="仿宋" w:eastAsia="仿宋" w:hAnsi="仿宋" w:hint="eastAsia"/>
          <w:color w:val="000000" w:themeColor="text1"/>
          <w:sz w:val="32"/>
          <w:szCs w:val="32"/>
        </w:rPr>
        <w:t>鹏华中债-市场隐含评级AAA信用债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290DEB">
        <w:rPr>
          <w:rFonts w:ascii="仿宋" w:eastAsia="仿宋" w:hAnsi="仿宋" w:hint="eastAsia"/>
          <w:color w:val="000000" w:themeColor="text1"/>
          <w:sz w:val="32"/>
          <w:szCs w:val="32"/>
        </w:rPr>
        <w:t>1-3年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Pr="00290DEB">
        <w:rPr>
          <w:rFonts w:ascii="仿宋" w:eastAsia="仿宋" w:hAnsi="仿宋" w:hint="eastAsia"/>
          <w:color w:val="000000" w:themeColor="text1"/>
          <w:sz w:val="32"/>
          <w:szCs w:val="32"/>
        </w:rPr>
        <w:t>指数证券投资基金</w:t>
      </w:r>
    </w:p>
    <w:p w:rsidR="00290DEB" w:rsidRPr="00290DEB" w:rsidRDefault="00290DEB" w:rsidP="00290DE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90DEB">
        <w:rPr>
          <w:rFonts w:ascii="仿宋" w:eastAsia="仿宋" w:hAnsi="仿宋" w:hint="eastAsia"/>
          <w:color w:val="000000" w:themeColor="text1"/>
          <w:sz w:val="32"/>
          <w:szCs w:val="32"/>
        </w:rPr>
        <w:t>鹏华中债-0-3年AA+优选信用债指数证券投资基金</w:t>
      </w:r>
    </w:p>
    <w:p w:rsidR="00290DEB" w:rsidRPr="00290DEB" w:rsidRDefault="00290DEB" w:rsidP="00290DE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90DEB">
        <w:rPr>
          <w:rFonts w:ascii="仿宋" w:eastAsia="仿宋" w:hAnsi="仿宋" w:hint="eastAsia"/>
          <w:color w:val="000000" w:themeColor="text1"/>
          <w:sz w:val="32"/>
          <w:szCs w:val="32"/>
        </w:rPr>
        <w:t>鹏华启航两年封闭运作混合型证券投资基金</w:t>
      </w:r>
    </w:p>
    <w:p w:rsidR="00290DEB" w:rsidRPr="00290DEB" w:rsidRDefault="00290DEB" w:rsidP="00290DE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90DEB">
        <w:rPr>
          <w:rFonts w:ascii="仿宋" w:eastAsia="仿宋" w:hAnsi="仿宋" w:hint="eastAsia"/>
          <w:color w:val="000000" w:themeColor="text1"/>
          <w:sz w:val="32"/>
          <w:szCs w:val="32"/>
        </w:rPr>
        <w:t>鹏华创新未来18个月封闭运作混合型证券投资基金</w:t>
      </w:r>
    </w:p>
    <w:p w:rsidR="00290DEB" w:rsidRDefault="00290DEB" w:rsidP="00290DE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90DEB">
        <w:rPr>
          <w:rFonts w:ascii="仿宋" w:eastAsia="仿宋" w:hAnsi="仿宋" w:hint="eastAsia"/>
          <w:color w:val="000000" w:themeColor="text1"/>
          <w:sz w:val="32"/>
          <w:szCs w:val="32"/>
        </w:rPr>
        <w:t>鹏华成长智选混合型证券投资基金</w:t>
      </w:r>
    </w:p>
    <w:p w:rsidR="00BB3501" w:rsidRPr="005A1AF7" w:rsidRDefault="00003B2F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0F4301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E4122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290DEB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DE4122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36236D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36236D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D490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290DEB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36236D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E4122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36236D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DE4122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290DEB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36236D">
        <w:rPr>
          <w:rFonts w:ascii="仿宋" w:eastAsia="仿宋" w:hAnsi="仿宋"/>
          <w:color w:val="000000" w:themeColor="text1"/>
          <w:sz w:val="32"/>
          <w:szCs w:val="32"/>
        </w:rPr>
        <w:t>http://www.phfund.com.cn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4301" w:rsidRPr="000F4301">
        <w:rPr>
          <w:rFonts w:ascii="仿宋" w:eastAsia="仿宋" w:hAnsi="仿宋"/>
          <w:color w:val="000000" w:themeColor="text1"/>
          <w:sz w:val="32"/>
          <w:szCs w:val="32"/>
        </w:rPr>
        <w:t>400-6788-999</w:t>
      </w:r>
      <w:r w:rsidR="000F4301">
        <w:rPr>
          <w:rFonts w:ascii="仿宋" w:eastAsia="仿宋" w:hAnsi="仿宋" w:hint="eastAsia"/>
          <w:color w:val="000000" w:themeColor="text1"/>
          <w:sz w:val="32"/>
          <w:szCs w:val="32"/>
        </w:rPr>
        <w:t>/</w:t>
      </w:r>
      <w:r w:rsidR="000F4301" w:rsidRPr="000F4301">
        <w:t xml:space="preserve"> </w:t>
      </w:r>
      <w:r w:rsidR="000F4301" w:rsidRPr="000F4301">
        <w:rPr>
          <w:rFonts w:ascii="仿宋" w:eastAsia="仿宋" w:hAnsi="仿宋"/>
          <w:color w:val="000000" w:themeColor="text1"/>
          <w:sz w:val="32"/>
          <w:szCs w:val="32"/>
        </w:rPr>
        <w:t>400-6788-533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2116E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36236D" w:rsidRPr="005A1AF7" w:rsidRDefault="0036236D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36236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鹏华基金管理有限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36236D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D490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290DEB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DE4122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DE4122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290DEB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463" w:rsidRDefault="005D2463" w:rsidP="009A149B">
      <w:r>
        <w:separator/>
      </w:r>
    </w:p>
  </w:endnote>
  <w:endnote w:type="continuationSeparator" w:id="0">
    <w:p w:rsidR="005D2463" w:rsidRDefault="005D246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66756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72D60" w:rsidRPr="00472D60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66756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72D60" w:rsidRPr="00472D60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463" w:rsidRDefault="005D2463" w:rsidP="009A149B">
      <w:r>
        <w:separator/>
      </w:r>
    </w:p>
  </w:footnote>
  <w:footnote w:type="continuationSeparator" w:id="0">
    <w:p w:rsidR="005D2463" w:rsidRDefault="005D2463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3B2F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7DEB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4301"/>
    <w:rsid w:val="000F6458"/>
    <w:rsid w:val="001039BC"/>
    <w:rsid w:val="001279BE"/>
    <w:rsid w:val="0013251E"/>
    <w:rsid w:val="001445A9"/>
    <w:rsid w:val="00146307"/>
    <w:rsid w:val="00146F2C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6E3"/>
    <w:rsid w:val="0021172E"/>
    <w:rsid w:val="00221DE2"/>
    <w:rsid w:val="002323E6"/>
    <w:rsid w:val="00234298"/>
    <w:rsid w:val="002343BD"/>
    <w:rsid w:val="002471D4"/>
    <w:rsid w:val="00253326"/>
    <w:rsid w:val="00261CDE"/>
    <w:rsid w:val="0026276F"/>
    <w:rsid w:val="00264368"/>
    <w:rsid w:val="00276CA4"/>
    <w:rsid w:val="002823E9"/>
    <w:rsid w:val="00282A7F"/>
    <w:rsid w:val="00284E14"/>
    <w:rsid w:val="00290DEB"/>
    <w:rsid w:val="00292EFF"/>
    <w:rsid w:val="00293DE4"/>
    <w:rsid w:val="002941EC"/>
    <w:rsid w:val="00296096"/>
    <w:rsid w:val="00296303"/>
    <w:rsid w:val="002968AB"/>
    <w:rsid w:val="002970F7"/>
    <w:rsid w:val="002A1DA1"/>
    <w:rsid w:val="002A1F54"/>
    <w:rsid w:val="002A4FF0"/>
    <w:rsid w:val="002B144C"/>
    <w:rsid w:val="002B16F4"/>
    <w:rsid w:val="002B2DA0"/>
    <w:rsid w:val="002B7B4F"/>
    <w:rsid w:val="002C5D36"/>
    <w:rsid w:val="002D2831"/>
    <w:rsid w:val="002E24D1"/>
    <w:rsid w:val="002E79D9"/>
    <w:rsid w:val="002E7B0A"/>
    <w:rsid w:val="002F2B53"/>
    <w:rsid w:val="00303860"/>
    <w:rsid w:val="00311075"/>
    <w:rsid w:val="003117E6"/>
    <w:rsid w:val="0031471A"/>
    <w:rsid w:val="00315B2A"/>
    <w:rsid w:val="00332619"/>
    <w:rsid w:val="00333802"/>
    <w:rsid w:val="003467B5"/>
    <w:rsid w:val="00355B7C"/>
    <w:rsid w:val="00361065"/>
    <w:rsid w:val="0036236D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5AA9"/>
    <w:rsid w:val="003F07BF"/>
    <w:rsid w:val="003F26B9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54994"/>
    <w:rsid w:val="00467E81"/>
    <w:rsid w:val="00471AE6"/>
    <w:rsid w:val="00472D60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664C"/>
    <w:rsid w:val="004C3109"/>
    <w:rsid w:val="004C44C4"/>
    <w:rsid w:val="004C625A"/>
    <w:rsid w:val="004C6355"/>
    <w:rsid w:val="004E1D5E"/>
    <w:rsid w:val="004E540A"/>
    <w:rsid w:val="004E630B"/>
    <w:rsid w:val="004F7313"/>
    <w:rsid w:val="00513357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2463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0D56"/>
    <w:rsid w:val="00641CEA"/>
    <w:rsid w:val="0065080E"/>
    <w:rsid w:val="00655229"/>
    <w:rsid w:val="00656B0C"/>
    <w:rsid w:val="0066309A"/>
    <w:rsid w:val="0066627D"/>
    <w:rsid w:val="0066756C"/>
    <w:rsid w:val="00682C0E"/>
    <w:rsid w:val="006832A2"/>
    <w:rsid w:val="00684A20"/>
    <w:rsid w:val="00690EC4"/>
    <w:rsid w:val="006962CB"/>
    <w:rsid w:val="006A0BB0"/>
    <w:rsid w:val="006A7F42"/>
    <w:rsid w:val="006B4697"/>
    <w:rsid w:val="006B563E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26D87"/>
    <w:rsid w:val="0073075C"/>
    <w:rsid w:val="007315E0"/>
    <w:rsid w:val="0074144B"/>
    <w:rsid w:val="00741A3E"/>
    <w:rsid w:val="007443C2"/>
    <w:rsid w:val="00744A9B"/>
    <w:rsid w:val="00756CAD"/>
    <w:rsid w:val="007629BB"/>
    <w:rsid w:val="00762A82"/>
    <w:rsid w:val="007703B8"/>
    <w:rsid w:val="00771227"/>
    <w:rsid w:val="00772D42"/>
    <w:rsid w:val="00775751"/>
    <w:rsid w:val="00781015"/>
    <w:rsid w:val="00785418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0176"/>
    <w:rsid w:val="008619E1"/>
    <w:rsid w:val="00866E5A"/>
    <w:rsid w:val="008721DF"/>
    <w:rsid w:val="008738A9"/>
    <w:rsid w:val="00876EC6"/>
    <w:rsid w:val="00881C77"/>
    <w:rsid w:val="00882FB0"/>
    <w:rsid w:val="008839E0"/>
    <w:rsid w:val="008843B4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26454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132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6F9E"/>
    <w:rsid w:val="009E7875"/>
    <w:rsid w:val="009F25BB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6435"/>
    <w:rsid w:val="00AB49A1"/>
    <w:rsid w:val="00AB7720"/>
    <w:rsid w:val="00AC1161"/>
    <w:rsid w:val="00AD18DD"/>
    <w:rsid w:val="00AD562B"/>
    <w:rsid w:val="00AE3F47"/>
    <w:rsid w:val="00AE69BF"/>
    <w:rsid w:val="00AF7347"/>
    <w:rsid w:val="00B014DF"/>
    <w:rsid w:val="00B05BA4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97A62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4907"/>
    <w:rsid w:val="00BD7C42"/>
    <w:rsid w:val="00BE2CDD"/>
    <w:rsid w:val="00BE6EA1"/>
    <w:rsid w:val="00BF22CF"/>
    <w:rsid w:val="00BF234E"/>
    <w:rsid w:val="00BF2747"/>
    <w:rsid w:val="00BF2E3E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3FC1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20F0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051D"/>
    <w:rsid w:val="00D864D4"/>
    <w:rsid w:val="00D919AF"/>
    <w:rsid w:val="00D937BD"/>
    <w:rsid w:val="00DA2D7C"/>
    <w:rsid w:val="00DB6F0A"/>
    <w:rsid w:val="00DD7BAA"/>
    <w:rsid w:val="00DE0FFA"/>
    <w:rsid w:val="00DE4122"/>
    <w:rsid w:val="00DE6A70"/>
    <w:rsid w:val="00DF3DF3"/>
    <w:rsid w:val="00DF5AA8"/>
    <w:rsid w:val="00E11D7D"/>
    <w:rsid w:val="00E1254C"/>
    <w:rsid w:val="00E16895"/>
    <w:rsid w:val="00E32601"/>
    <w:rsid w:val="00E32614"/>
    <w:rsid w:val="00E33250"/>
    <w:rsid w:val="00E3526B"/>
    <w:rsid w:val="00E41FBE"/>
    <w:rsid w:val="00E5059C"/>
    <w:rsid w:val="00E54C06"/>
    <w:rsid w:val="00E5664A"/>
    <w:rsid w:val="00E7265E"/>
    <w:rsid w:val="00E7407A"/>
    <w:rsid w:val="00E81A0A"/>
    <w:rsid w:val="00E84558"/>
    <w:rsid w:val="00E964F7"/>
    <w:rsid w:val="00EA6F84"/>
    <w:rsid w:val="00EB7931"/>
    <w:rsid w:val="00ED3A15"/>
    <w:rsid w:val="00ED548C"/>
    <w:rsid w:val="00ED7E8B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0D09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E7AC7-FD34-4E8A-A681-9F43D471B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656</Words>
  <Characters>3744</Characters>
  <Application>Microsoft Office Word</Application>
  <DocSecurity>4</DocSecurity>
  <Lines>31</Lines>
  <Paragraphs>8</Paragraphs>
  <ScaleCrop>false</ScaleCrop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2021-01-21T16:17:00Z</dcterms:created>
  <dcterms:modified xsi:type="dcterms:W3CDTF">2021-01-21T16:17:00Z</dcterms:modified>
</cp:coreProperties>
</file>