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48" w:rsidRPr="00B67733" w:rsidRDefault="00D411A4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长盛基金管理有限</w:t>
      </w:r>
      <w:r w:rsidR="00C02448" w:rsidRPr="00B67733">
        <w:rPr>
          <w:rFonts w:ascii="宋体" w:hAnsi="宋体" w:hint="eastAsia"/>
          <w:b/>
          <w:color w:val="000000"/>
          <w:sz w:val="24"/>
        </w:rPr>
        <w:t>公司旗下</w:t>
      </w:r>
      <w:r w:rsidR="00C02448" w:rsidRPr="00B67733">
        <w:rPr>
          <w:rFonts w:ascii="宋体" w:hAnsi="宋体"/>
          <w:b/>
          <w:color w:val="000000"/>
          <w:sz w:val="24"/>
        </w:rPr>
        <w:t>全部</w:t>
      </w:r>
      <w:r w:rsidR="00C02448" w:rsidRPr="00B67733">
        <w:rPr>
          <w:rFonts w:ascii="宋体" w:hAnsi="宋体" w:hint="eastAsia"/>
          <w:b/>
          <w:color w:val="000000"/>
          <w:sz w:val="24"/>
        </w:rPr>
        <w:t>基金</w:t>
      </w:r>
      <w:r w:rsidR="0062574A">
        <w:rPr>
          <w:rFonts w:ascii="宋体" w:hAnsi="宋体" w:hint="eastAsia"/>
          <w:b/>
          <w:color w:val="000000"/>
          <w:sz w:val="24"/>
        </w:rPr>
        <w:t>20</w:t>
      </w:r>
      <w:r w:rsidR="00011FCD">
        <w:rPr>
          <w:rFonts w:ascii="宋体" w:hAnsi="宋体" w:hint="eastAsia"/>
          <w:b/>
          <w:color w:val="000000"/>
          <w:sz w:val="24"/>
        </w:rPr>
        <w:t>20</w:t>
      </w:r>
      <w:r w:rsidR="0062574A">
        <w:rPr>
          <w:rFonts w:ascii="宋体" w:hAnsi="宋体" w:hint="eastAsia"/>
          <w:b/>
          <w:color w:val="000000"/>
          <w:sz w:val="24"/>
        </w:rPr>
        <w:t>年</w:t>
      </w:r>
      <w:r w:rsidR="00F57EB0">
        <w:rPr>
          <w:rFonts w:ascii="宋体" w:hAnsi="宋体" w:hint="eastAsia"/>
          <w:b/>
          <w:color w:val="000000"/>
          <w:sz w:val="24"/>
        </w:rPr>
        <w:t>四</w:t>
      </w:r>
      <w:r w:rsidR="00011FCD">
        <w:rPr>
          <w:rFonts w:ascii="宋体" w:hAnsi="宋体" w:hint="eastAsia"/>
          <w:b/>
          <w:color w:val="000000"/>
          <w:sz w:val="24"/>
        </w:rPr>
        <w:t>季</w:t>
      </w:r>
      <w:r w:rsidR="00C02448" w:rsidRPr="00B67733">
        <w:rPr>
          <w:rFonts w:ascii="宋体" w:hAnsi="宋体" w:hint="eastAsia"/>
          <w:b/>
          <w:color w:val="000000"/>
          <w:sz w:val="24"/>
        </w:rPr>
        <w:t>度报告提示性公告</w:t>
      </w:r>
    </w:p>
    <w:p w:rsidR="00C02448" w:rsidRPr="00B67733" w:rsidRDefault="00C02448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C02448" w:rsidRPr="00B67733" w:rsidRDefault="003C1EE3" w:rsidP="003C1EE3">
      <w:pPr>
        <w:spacing w:line="540" w:lineRule="exact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本公司董事会及董事保证基金季度</w:t>
      </w:r>
      <w:r w:rsidR="00C02448" w:rsidRPr="00B67733">
        <w:rPr>
          <w:rFonts w:ascii="宋体" w:hAnsi="宋体" w:hint="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811AE" w:rsidRPr="00B67733" w:rsidRDefault="00D411A4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D411A4">
        <w:rPr>
          <w:rFonts w:ascii="宋体" w:hAnsi="宋体" w:hint="eastAsia"/>
          <w:color w:val="000000"/>
          <w:sz w:val="24"/>
        </w:rPr>
        <w:t>长盛基金管理有限公司</w:t>
      </w:r>
      <w:r w:rsidR="00C02448" w:rsidRPr="00B67733">
        <w:rPr>
          <w:rFonts w:ascii="宋体" w:hAnsi="宋体" w:hint="eastAsia"/>
          <w:color w:val="000000"/>
          <w:sz w:val="24"/>
        </w:rPr>
        <w:t>旗下</w:t>
      </w:r>
      <w:r w:rsidR="002974B8">
        <w:rPr>
          <w:rFonts w:ascii="宋体" w:hAnsi="宋体" w:hint="eastAsia"/>
          <w:color w:val="000000"/>
          <w:sz w:val="24"/>
        </w:rPr>
        <w:t>6</w:t>
      </w:r>
      <w:r w:rsidR="00F57EB0">
        <w:rPr>
          <w:rFonts w:ascii="宋体" w:hAnsi="宋体" w:hint="eastAsia"/>
          <w:color w:val="000000"/>
          <w:sz w:val="24"/>
        </w:rPr>
        <w:t>5</w:t>
      </w:r>
      <w:r w:rsidR="00F811AE">
        <w:rPr>
          <w:rFonts w:ascii="宋体" w:hAnsi="宋体" w:hint="eastAsia"/>
          <w:color w:val="000000"/>
          <w:sz w:val="24"/>
        </w:rPr>
        <w:t>只基金</w:t>
      </w:r>
      <w:r w:rsidR="00F811AE" w:rsidRPr="00F811AE">
        <w:rPr>
          <w:rFonts w:ascii="宋体" w:hAnsi="宋体"/>
          <w:color w:val="000000"/>
          <w:sz w:val="24"/>
        </w:rPr>
        <w:t>（具体基金详见附表）</w:t>
      </w:r>
      <w:r w:rsidR="00F811AE" w:rsidRPr="00B67733">
        <w:rPr>
          <w:rFonts w:ascii="宋体" w:hAnsi="宋体" w:hint="eastAsia"/>
          <w:color w:val="000000"/>
          <w:sz w:val="24"/>
        </w:rPr>
        <w:t>的</w:t>
      </w:r>
      <w:r w:rsidR="00011FCD">
        <w:rPr>
          <w:rFonts w:ascii="宋体" w:hAnsi="宋体" w:hint="eastAsia"/>
          <w:color w:val="000000"/>
          <w:sz w:val="24"/>
        </w:rPr>
        <w:t>2020</w:t>
      </w:r>
      <w:r w:rsidR="00F811AE">
        <w:rPr>
          <w:rFonts w:ascii="宋体" w:hAnsi="宋体" w:hint="eastAsia"/>
          <w:color w:val="000000"/>
          <w:sz w:val="24"/>
        </w:rPr>
        <w:t>年</w:t>
      </w:r>
      <w:r w:rsidR="00F57EB0">
        <w:rPr>
          <w:rFonts w:ascii="宋体" w:hAnsi="宋体" w:hint="eastAsia"/>
          <w:color w:val="000000"/>
          <w:sz w:val="24"/>
        </w:rPr>
        <w:t>四</w:t>
      </w:r>
      <w:r w:rsidR="00011FCD">
        <w:rPr>
          <w:rFonts w:ascii="宋体" w:hAnsi="宋体" w:hint="eastAsia"/>
          <w:color w:val="000000"/>
          <w:sz w:val="24"/>
        </w:rPr>
        <w:t>季</w:t>
      </w:r>
      <w:r w:rsidR="00F811AE" w:rsidRPr="00B67733">
        <w:rPr>
          <w:rFonts w:ascii="宋体" w:hAnsi="宋体" w:hint="eastAsia"/>
          <w:color w:val="000000"/>
          <w:sz w:val="24"/>
        </w:rPr>
        <w:t>度</w:t>
      </w:r>
      <w:r w:rsidR="00F811AE" w:rsidRPr="00B67733">
        <w:rPr>
          <w:rFonts w:ascii="宋体" w:hAnsi="宋体"/>
          <w:color w:val="000000"/>
          <w:sz w:val="24"/>
        </w:rPr>
        <w:t>报告全文</w:t>
      </w:r>
      <w:r w:rsidR="00F811AE" w:rsidRPr="00B67733">
        <w:rPr>
          <w:rFonts w:ascii="宋体" w:hAnsi="宋体" w:hint="eastAsia"/>
          <w:color w:val="000000"/>
          <w:sz w:val="24"/>
        </w:rPr>
        <w:t>于</w:t>
      </w:r>
      <w:r w:rsidR="00F811AE">
        <w:rPr>
          <w:rFonts w:ascii="宋体" w:hAnsi="宋体" w:hint="eastAsia"/>
          <w:color w:val="000000"/>
          <w:sz w:val="24"/>
        </w:rPr>
        <w:t>202</w:t>
      </w:r>
      <w:r w:rsidR="00F57EB0">
        <w:rPr>
          <w:rFonts w:ascii="宋体" w:hAnsi="宋体" w:hint="eastAsia"/>
          <w:color w:val="000000"/>
          <w:sz w:val="24"/>
        </w:rPr>
        <w:t>1</w:t>
      </w:r>
      <w:r w:rsidR="00F811AE" w:rsidRPr="00B67733">
        <w:rPr>
          <w:rFonts w:ascii="宋体" w:hAnsi="宋体" w:hint="eastAsia"/>
          <w:color w:val="000000"/>
          <w:sz w:val="24"/>
        </w:rPr>
        <w:t>年</w:t>
      </w:r>
      <w:r w:rsidR="00F57EB0">
        <w:rPr>
          <w:rFonts w:ascii="宋体" w:hAnsi="宋体" w:hint="eastAsia"/>
          <w:color w:val="000000"/>
          <w:sz w:val="24"/>
        </w:rPr>
        <w:t>1</w:t>
      </w:r>
      <w:r w:rsidR="00F811AE" w:rsidRPr="00B67733">
        <w:rPr>
          <w:rFonts w:ascii="宋体" w:hAnsi="宋体" w:hint="eastAsia"/>
          <w:color w:val="000000"/>
          <w:sz w:val="24"/>
        </w:rPr>
        <w:t>月</w:t>
      </w:r>
      <w:r w:rsidR="00505126">
        <w:rPr>
          <w:rFonts w:ascii="宋体" w:hAnsi="宋体" w:hint="eastAsia"/>
          <w:color w:val="000000"/>
          <w:sz w:val="24"/>
        </w:rPr>
        <w:t>2</w:t>
      </w:r>
      <w:r w:rsidR="00F57EB0">
        <w:rPr>
          <w:rFonts w:ascii="宋体" w:hAnsi="宋体" w:hint="eastAsia"/>
          <w:color w:val="000000"/>
          <w:sz w:val="24"/>
        </w:rPr>
        <w:t>2</w:t>
      </w:r>
      <w:r w:rsidR="00F811AE" w:rsidRPr="00B67733">
        <w:rPr>
          <w:rFonts w:ascii="宋体" w:hAnsi="宋体" w:hint="eastAsia"/>
          <w:color w:val="000000"/>
          <w:sz w:val="24"/>
        </w:rPr>
        <w:t>日在</w:t>
      </w:r>
      <w:r w:rsidR="00F811AE" w:rsidRPr="00B67733">
        <w:rPr>
          <w:rFonts w:ascii="宋体" w:hAnsi="宋体"/>
          <w:color w:val="000000"/>
          <w:sz w:val="24"/>
        </w:rPr>
        <w:t>本公司网站</w:t>
      </w:r>
      <w:r w:rsidR="00F811AE">
        <w:rPr>
          <w:rFonts w:ascii="宋体" w:hAnsi="宋体" w:hint="eastAsia"/>
          <w:color w:val="000000"/>
          <w:sz w:val="24"/>
        </w:rPr>
        <w:t>(www.csfunds.com.cn)</w:t>
      </w:r>
      <w:r w:rsidR="00F811AE" w:rsidRPr="00B67733">
        <w:rPr>
          <w:rFonts w:ascii="宋体" w:hAnsi="宋体"/>
          <w:color w:val="000000"/>
          <w:sz w:val="24"/>
        </w:rPr>
        <w:t>和中国证监会</w:t>
      </w:r>
      <w:r w:rsidR="00F811AE" w:rsidRPr="00B67733">
        <w:rPr>
          <w:rFonts w:ascii="宋体" w:hAnsi="宋体" w:hint="eastAsia"/>
          <w:color w:val="000000"/>
          <w:sz w:val="24"/>
        </w:rPr>
        <w:t>基金</w:t>
      </w:r>
      <w:r w:rsidR="00F811AE" w:rsidRPr="00B67733">
        <w:rPr>
          <w:rFonts w:ascii="宋体" w:hAnsi="宋体"/>
          <w:color w:val="000000"/>
          <w:sz w:val="24"/>
        </w:rPr>
        <w:t>电子披露网站</w:t>
      </w:r>
      <w:r w:rsidR="00F811AE" w:rsidRPr="00B67733">
        <w:rPr>
          <w:rFonts w:ascii="宋体" w:hAnsi="宋体" w:hint="eastAsia"/>
          <w:color w:val="000000"/>
          <w:sz w:val="24"/>
        </w:rPr>
        <w:t>（</w:t>
      </w:r>
      <w:hyperlink r:id="rId7" w:history="1">
        <w:r w:rsidR="00F811AE" w:rsidRPr="00B67733">
          <w:rPr>
            <w:rStyle w:val="a3"/>
            <w:rFonts w:ascii="宋体" w:hAnsi="宋体" w:hint="eastAsia"/>
            <w:sz w:val="24"/>
          </w:rPr>
          <w:t>http://eid.csrc.gov.cn/fund</w:t>
        </w:r>
      </w:hyperlink>
      <w:r w:rsidR="00F811AE" w:rsidRPr="00B67733">
        <w:rPr>
          <w:rFonts w:ascii="宋体" w:hAnsi="宋体" w:hint="eastAsia"/>
          <w:color w:val="000000"/>
          <w:sz w:val="24"/>
        </w:rPr>
        <w:t>）</w:t>
      </w:r>
      <w:r w:rsidR="00F811AE" w:rsidRPr="00B67733">
        <w:rPr>
          <w:rFonts w:ascii="宋体" w:hAnsi="宋体"/>
          <w:color w:val="000000"/>
          <w:sz w:val="24"/>
        </w:rPr>
        <w:t>披露，供投资者查阅。</w:t>
      </w:r>
      <w:r w:rsidR="00F811AE" w:rsidRPr="00B67733">
        <w:rPr>
          <w:rFonts w:ascii="宋体" w:hAnsi="宋体" w:hint="eastAsia"/>
          <w:color w:val="000000"/>
          <w:sz w:val="24"/>
        </w:rPr>
        <w:t>如有疑问可拨打本公司客服电话（</w:t>
      </w:r>
      <w:r w:rsidR="00F811AE">
        <w:rPr>
          <w:rFonts w:ascii="宋体" w:hAnsi="宋体" w:hint="eastAsia"/>
          <w:color w:val="000000"/>
          <w:sz w:val="24"/>
        </w:rPr>
        <w:t>400-888-2666、010-86497888</w:t>
      </w:r>
      <w:r w:rsidR="00F811AE" w:rsidRPr="00B67733">
        <w:rPr>
          <w:rFonts w:ascii="宋体" w:hAnsi="宋体" w:hint="eastAsia"/>
          <w:color w:val="000000"/>
          <w:sz w:val="24"/>
        </w:rPr>
        <w:t>）咨询</w:t>
      </w:r>
      <w:r w:rsidR="00F811AE" w:rsidRPr="00B67733">
        <w:rPr>
          <w:rFonts w:ascii="宋体" w:hAnsi="宋体"/>
          <w:color w:val="000000"/>
          <w:sz w:val="24"/>
        </w:rPr>
        <w:t>。</w:t>
      </w:r>
    </w:p>
    <w:p w:rsidR="00F811AE" w:rsidRPr="00B67733" w:rsidRDefault="00F811AE" w:rsidP="00F811AE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02448" w:rsidRDefault="00F811AE" w:rsidP="00F811AE">
      <w:pPr>
        <w:spacing w:line="540" w:lineRule="exact"/>
        <w:ind w:firstLineChars="250" w:firstLine="600"/>
        <w:rPr>
          <w:rFonts w:ascii="宋体" w:hAnsi="宋体" w:hint="eastAsia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特此公告。</w:t>
      </w:r>
    </w:p>
    <w:p w:rsidR="00F811AE" w:rsidRPr="00B67733" w:rsidRDefault="00F811AE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附表：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长盛安鑫中短债债券</w:t>
      </w:r>
      <w:r w:rsidRPr="00EA52F9">
        <w:rPr>
          <w:rFonts w:ascii="宋体" w:hAnsi="宋体" w:hint="eastAsia"/>
          <w:sz w:val="24"/>
        </w:rPr>
        <w:t>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E26E7">
        <w:rPr>
          <w:rFonts w:ascii="宋体" w:hAnsi="宋体" w:hint="eastAsia"/>
          <w:sz w:val="24"/>
        </w:rPr>
        <w:t>长盛成长价</w:t>
      </w:r>
      <w:r w:rsidRPr="00A446D5">
        <w:rPr>
          <w:rFonts w:ascii="宋体" w:hAnsi="宋体" w:hint="eastAsia"/>
          <w:sz w:val="24"/>
        </w:rPr>
        <w:t>值证券投资基金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长盛城镇化主题混合型证券投资基金</w:t>
      </w:r>
    </w:p>
    <w:p w:rsidR="00D411A4" w:rsidRPr="00EA52F9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A52F9">
        <w:rPr>
          <w:rFonts w:ascii="宋体" w:hAnsi="宋体" w:hint="eastAsia"/>
          <w:sz w:val="24"/>
        </w:rPr>
        <w:t>长盛创新驱动灵活配置混合型证券投资基金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长盛创新先锋灵活配置混合型证券投资基金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长盛电子信息产业混合型证券投资基金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长盛动态精选证券投资基金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多因子策略优选股票</w:t>
      </w:r>
      <w:r w:rsidRPr="00A446D5">
        <w:rPr>
          <w:rFonts w:ascii="宋体" w:hAnsi="宋体" w:hint="eastAsia"/>
          <w:sz w:val="24"/>
        </w:rPr>
        <w:t>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长盛高端装备制造灵活配置混合型证券投资基金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长盛国企改革主题灵活配置混合型证券投资基金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长盛航天海工装备灵活配置混合型证券投资基金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长盛互联网+主题灵活配置混合型证券投资基金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长盛沪港深优势精选灵活配置混合型证券投资基金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lastRenderedPageBreak/>
        <w:t>长盛沪深300指数证券投资基金(LOF)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长盛环球景气行业大盘精选混合型证券投资基金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长盛积极配置债券证券投资基金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长盛可转债债券型证券投资基金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长盛量化多策略灵活配置混合型证券投资基金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长盛量化红利策略混合型证券投资基金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长盛年年收益定期开放债券型证券投资基金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</w:t>
      </w:r>
      <w:r w:rsidRPr="00366F09">
        <w:rPr>
          <w:rFonts w:ascii="宋体" w:hAnsi="宋体" w:hint="eastAsia"/>
          <w:sz w:val="24"/>
        </w:rPr>
        <w:t>全债指数增强型债券投资基金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长盛上证50指数证券投资基金</w:t>
      </w:r>
      <w:r w:rsidR="007B43E5">
        <w:rPr>
          <w:rFonts w:ascii="宋体" w:hAnsi="宋体" w:hint="eastAsia"/>
          <w:sz w:val="24"/>
        </w:rPr>
        <w:t>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长盛生态环境主题灵活配置混合型证券投资基金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长盛盛丰灵活配置混合型证券投资基金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长盛盛和纯债债券型证券投资基金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</w:t>
      </w:r>
      <w:r>
        <w:rPr>
          <w:rFonts w:ascii="宋体" w:hAnsi="宋体" w:hint="eastAsia"/>
          <w:sz w:val="24"/>
        </w:rPr>
        <w:t>杰混合型</w:t>
      </w:r>
      <w:r w:rsidRPr="007846CA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长盛盛景纯债债券型证券投资基金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B7697F">
        <w:rPr>
          <w:rFonts w:ascii="宋体" w:hAnsi="宋体" w:hint="eastAsia"/>
          <w:sz w:val="24"/>
        </w:rPr>
        <w:t>长盛盛康纯债债券型证券投资基金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长盛盛琪一年期定期开放债券型证券投资基金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长盛盛世灵活配置混合型证券投资基金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长盛盛裕纯债债券型证券投资基金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hint="eastAsia"/>
          <w:kern w:val="0"/>
          <w:sz w:val="24"/>
        </w:rPr>
        <w:t>长盛添利宝货币市场基金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长盛同德主题增长混合型证券投资基金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长盛同锦研究精选</w:t>
      </w:r>
      <w:r w:rsidRPr="00EA52F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长盛同庆中证800指数型证券投资基金（LOF）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长盛同盛成长优选灵活配置混合型证券投资基金(LOF)</w:t>
      </w:r>
      <w:r>
        <w:rPr>
          <w:rFonts w:ascii="宋体" w:hAnsi="宋体" w:hint="eastAsia"/>
          <w:sz w:val="24"/>
        </w:rPr>
        <w:t xml:space="preserve"> 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长盛同享保本混合型证券投资基金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长盛同鑫行业配置混合型证券投资基金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长盛同益成长回报灵活配置混合型证券投资基金（LOF）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lastRenderedPageBreak/>
        <w:t>长盛同智优势成长混合型证券投资基金（LOF）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长盛稳益6个月定期开放债券型证券投资基金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长盛新兴成长主题灵活配置混合型证券投资基金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长盛信息安全量化策略灵活配置混合型</w:t>
      </w:r>
      <w:r w:rsidRPr="007846CA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长盛研发回报混合型</w:t>
      </w:r>
      <w:r w:rsidRPr="00EA52F9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养老健康产业</w:t>
      </w:r>
      <w:r w:rsidRPr="009B2EF4">
        <w:rPr>
          <w:rFonts w:ascii="宋体" w:hAnsi="宋体" w:hint="eastAsia"/>
          <w:sz w:val="24"/>
        </w:rPr>
        <w:t>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6223E9">
        <w:rPr>
          <w:rFonts w:ascii="宋体" w:hAnsi="宋体" w:hint="eastAsia"/>
          <w:sz w:val="24"/>
        </w:rPr>
        <w:t>长盛医疗行业量化配置股票型证券投资基金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长盛战略新兴产业灵活配置混合型证券投资基金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中小盘精选</w:t>
      </w:r>
      <w:r w:rsidRPr="00366F0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长盛中证100指数证券投资基金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长盛中证金融地产指数证券投资基金</w:t>
      </w:r>
      <w:r w:rsidR="007B43E5">
        <w:rPr>
          <w:rFonts w:ascii="宋体" w:hAnsi="宋体" w:hint="eastAsia"/>
          <w:sz w:val="24"/>
        </w:rPr>
        <w:t>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长盛中证全指证券公司指数分级证券投资基金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中证申万一带一路主题指数</w:t>
      </w:r>
      <w:r w:rsidRPr="00366F09">
        <w:rPr>
          <w:rFonts w:ascii="宋体" w:hAnsi="宋体" w:hint="eastAsia"/>
          <w:sz w:val="24"/>
        </w:rPr>
        <w:t>分级证券投资基金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C672FB">
        <w:rPr>
          <w:rFonts w:ascii="宋体" w:hAnsi="宋体" w:hint="eastAsia"/>
          <w:sz w:val="24"/>
        </w:rPr>
        <w:t>长盛转型升级主题灵活配置混合型证券投资基金</w:t>
      </w:r>
    </w:p>
    <w:p w:rsidR="002974B8" w:rsidRDefault="002974B8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长盛龙头双核驱动混合型证券投资基金</w:t>
      </w:r>
    </w:p>
    <w:p w:rsidR="002974B8" w:rsidRDefault="002974B8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长盛稳怡添利债券型证券投资基金</w:t>
      </w:r>
    </w:p>
    <w:p w:rsidR="002974B8" w:rsidRDefault="002974B8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长盛安逸纯债债券型证券投资基金</w:t>
      </w:r>
    </w:p>
    <w:p w:rsidR="007D1916" w:rsidRDefault="007D1916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D1916">
        <w:rPr>
          <w:rFonts w:ascii="宋体" w:hAnsi="宋体" w:hint="eastAsia"/>
          <w:sz w:val="24"/>
        </w:rPr>
        <w:t>长盛价值发现股票型证券投资基金</w:t>
      </w:r>
    </w:p>
    <w:p w:rsidR="00F57EB0" w:rsidRDefault="00F57EB0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长盛竞争优势股票型证券投资基金</w:t>
      </w:r>
    </w:p>
    <w:p w:rsidR="00F57EB0" w:rsidRDefault="00F57EB0" w:rsidP="00F57EB0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F57EB0">
        <w:rPr>
          <w:rFonts w:ascii="宋体" w:hAnsi="宋体" w:hint="eastAsia"/>
          <w:sz w:val="24"/>
        </w:rPr>
        <w:t>长盛核心成长混合型证券投资基金</w:t>
      </w:r>
    </w:p>
    <w:p w:rsidR="00F57EB0" w:rsidRDefault="00F57EB0" w:rsidP="00F57EB0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F57EB0">
        <w:rPr>
          <w:rFonts w:ascii="宋体" w:hAnsi="宋体" w:hint="eastAsia"/>
          <w:sz w:val="24"/>
        </w:rPr>
        <w:t>长盛制造精选混合型证券投资基金</w:t>
      </w:r>
    </w:p>
    <w:p w:rsidR="006A6664" w:rsidRDefault="006A6664" w:rsidP="006A666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6A6664">
        <w:rPr>
          <w:rFonts w:ascii="宋体" w:hAnsi="宋体" w:hint="eastAsia"/>
          <w:sz w:val="24"/>
        </w:rPr>
        <w:t>长盛中债1-3年政策性金融债指数证券投资基金</w:t>
      </w:r>
    </w:p>
    <w:p w:rsidR="00C02448" w:rsidRPr="00B67733" w:rsidRDefault="00C02448" w:rsidP="00C02448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      </w:t>
      </w:r>
      <w:r w:rsidR="00D411A4" w:rsidRPr="00D411A4">
        <w:rPr>
          <w:rFonts w:ascii="宋体" w:hAnsi="宋体" w:hint="eastAsia"/>
          <w:color w:val="000000"/>
          <w:sz w:val="24"/>
        </w:rPr>
        <w:t>长盛基金管理有限</w:t>
      </w:r>
      <w:r w:rsidRPr="00B67733">
        <w:rPr>
          <w:rFonts w:ascii="宋体" w:hAnsi="宋体"/>
          <w:color w:val="000000"/>
          <w:sz w:val="24"/>
        </w:rPr>
        <w:t>公司</w:t>
      </w: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</w:t>
      </w:r>
      <w:r w:rsidR="00D411A4">
        <w:rPr>
          <w:rFonts w:ascii="宋体" w:hAnsi="宋体" w:hint="eastAsia"/>
          <w:color w:val="000000"/>
          <w:sz w:val="24"/>
        </w:rPr>
        <w:t xml:space="preserve">     </w:t>
      </w:r>
      <w:r w:rsidRPr="00B67733">
        <w:rPr>
          <w:rFonts w:ascii="宋体" w:hAnsi="宋体" w:hint="eastAsia"/>
          <w:color w:val="000000"/>
          <w:sz w:val="24"/>
        </w:rPr>
        <w:t xml:space="preserve">  </w:t>
      </w:r>
      <w:r w:rsidR="00D411A4">
        <w:rPr>
          <w:rFonts w:ascii="宋体" w:hAnsi="宋体" w:hint="eastAsia"/>
          <w:color w:val="000000"/>
          <w:sz w:val="24"/>
        </w:rPr>
        <w:t>20</w:t>
      </w:r>
      <w:r w:rsidR="0002481D">
        <w:rPr>
          <w:rFonts w:ascii="宋体" w:hAnsi="宋体" w:hint="eastAsia"/>
          <w:color w:val="000000"/>
          <w:sz w:val="24"/>
        </w:rPr>
        <w:t>2</w:t>
      </w:r>
      <w:r w:rsidR="00F57EB0">
        <w:rPr>
          <w:rFonts w:ascii="宋体" w:hAnsi="宋体" w:hint="eastAsia"/>
          <w:color w:val="000000"/>
          <w:sz w:val="24"/>
        </w:rPr>
        <w:t>1</w:t>
      </w:r>
      <w:r w:rsidR="00D411A4" w:rsidRPr="00B67733">
        <w:rPr>
          <w:rFonts w:ascii="宋体" w:hAnsi="宋体" w:hint="eastAsia"/>
          <w:color w:val="000000"/>
          <w:sz w:val="24"/>
        </w:rPr>
        <w:t>年</w:t>
      </w:r>
      <w:r w:rsidR="00F57EB0">
        <w:rPr>
          <w:rFonts w:ascii="宋体" w:hAnsi="宋体" w:hint="eastAsia"/>
          <w:color w:val="000000"/>
          <w:sz w:val="24"/>
        </w:rPr>
        <w:t>1</w:t>
      </w:r>
      <w:r w:rsidR="00D411A4" w:rsidRPr="00B67733">
        <w:rPr>
          <w:rFonts w:ascii="宋体" w:hAnsi="宋体" w:hint="eastAsia"/>
          <w:color w:val="000000"/>
          <w:sz w:val="24"/>
        </w:rPr>
        <w:t>月</w:t>
      </w:r>
      <w:r w:rsidR="00505126">
        <w:rPr>
          <w:rFonts w:ascii="宋体" w:hAnsi="宋体" w:hint="eastAsia"/>
          <w:color w:val="000000"/>
          <w:sz w:val="24"/>
        </w:rPr>
        <w:t>2</w:t>
      </w:r>
      <w:r w:rsidR="00AC1230">
        <w:rPr>
          <w:rFonts w:ascii="宋体" w:hAnsi="宋体" w:hint="eastAsia"/>
          <w:color w:val="000000"/>
          <w:sz w:val="24"/>
        </w:rPr>
        <w:t>2</w:t>
      </w:r>
      <w:r w:rsidR="00D411A4" w:rsidRPr="00B67733">
        <w:rPr>
          <w:rFonts w:ascii="宋体" w:hAnsi="宋体" w:hint="eastAsia"/>
          <w:color w:val="000000"/>
          <w:sz w:val="24"/>
        </w:rPr>
        <w:t>日</w:t>
      </w:r>
    </w:p>
    <w:p w:rsidR="00D411A4" w:rsidRPr="00C02448" w:rsidRDefault="00D411A4"/>
    <w:sectPr w:rsidR="00D411A4" w:rsidRPr="00C02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70" w:rsidRDefault="00E15970" w:rsidP="0002481D">
      <w:r>
        <w:separator/>
      </w:r>
    </w:p>
  </w:endnote>
  <w:endnote w:type="continuationSeparator" w:id="0">
    <w:p w:rsidR="00E15970" w:rsidRDefault="00E15970" w:rsidP="0002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70" w:rsidRDefault="00E15970" w:rsidP="0002481D">
      <w:r>
        <w:separator/>
      </w:r>
    </w:p>
  </w:footnote>
  <w:footnote w:type="continuationSeparator" w:id="0">
    <w:p w:rsidR="00E15970" w:rsidRDefault="00E15970" w:rsidP="00024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02C"/>
    <w:multiLevelType w:val="hybridMultilevel"/>
    <w:tmpl w:val="BD5C1FC4"/>
    <w:lvl w:ilvl="0" w:tplc="48F8C9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448"/>
    <w:rsid w:val="00011FCD"/>
    <w:rsid w:val="0001385F"/>
    <w:rsid w:val="0002481D"/>
    <w:rsid w:val="0009091A"/>
    <w:rsid w:val="002313C7"/>
    <w:rsid w:val="00254DF3"/>
    <w:rsid w:val="002974B8"/>
    <w:rsid w:val="00327371"/>
    <w:rsid w:val="00342CC1"/>
    <w:rsid w:val="003C1EE3"/>
    <w:rsid w:val="00505126"/>
    <w:rsid w:val="00535C9F"/>
    <w:rsid w:val="00586918"/>
    <w:rsid w:val="005C4CB8"/>
    <w:rsid w:val="0062574A"/>
    <w:rsid w:val="006A6664"/>
    <w:rsid w:val="007B43E5"/>
    <w:rsid w:val="007D1916"/>
    <w:rsid w:val="00992DE6"/>
    <w:rsid w:val="009E58B0"/>
    <w:rsid w:val="00A24139"/>
    <w:rsid w:val="00AC1230"/>
    <w:rsid w:val="00C02448"/>
    <w:rsid w:val="00C11766"/>
    <w:rsid w:val="00D32D8B"/>
    <w:rsid w:val="00D411A4"/>
    <w:rsid w:val="00D44A44"/>
    <w:rsid w:val="00E15970"/>
    <w:rsid w:val="00F57EB0"/>
    <w:rsid w:val="00F8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44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24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2481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2481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1464</Characters>
  <Application>Microsoft Office Word</Application>
  <DocSecurity>4</DocSecurity>
  <Lines>12</Lines>
  <Paragraphs>3</Paragraphs>
  <ScaleCrop>false</ScaleCrop>
  <Company/>
  <LinksUpToDate>false</LinksUpToDate>
  <CharactersWithSpaces>1717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何继锐</dc:creator>
  <cp:keywords/>
  <cp:lastModifiedBy>ZHONGM</cp:lastModifiedBy>
  <cp:revision>2</cp:revision>
  <dcterms:created xsi:type="dcterms:W3CDTF">2021-01-21T16:16:00Z</dcterms:created>
  <dcterms:modified xsi:type="dcterms:W3CDTF">2021-01-21T16:16:00Z</dcterms:modified>
</cp:coreProperties>
</file>