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31" w:rsidRDefault="00EA3C68" w:rsidP="00C1121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A3C68">
        <w:rPr>
          <w:rFonts w:ascii="仿宋" w:eastAsia="仿宋" w:hAnsi="仿宋" w:hint="eastAsia"/>
          <w:b/>
          <w:color w:val="000000" w:themeColor="text1"/>
          <w:sz w:val="32"/>
          <w:szCs w:val="32"/>
        </w:rPr>
        <w:t>泓德基金管理有限公司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C4874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7060B7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7060B7">
        <w:rPr>
          <w:rFonts w:ascii="仿宋" w:eastAsia="仿宋" w:hAnsi="仿宋"/>
          <w:b/>
          <w:color w:val="000000" w:themeColor="text1"/>
          <w:sz w:val="32"/>
          <w:szCs w:val="32"/>
        </w:rPr>
        <w:t>020年第</w:t>
      </w:r>
      <w:r w:rsidR="006840B7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C1121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1121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7A5B8C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A5B8C">
        <w:rPr>
          <w:rFonts w:ascii="仿宋" w:eastAsia="仿宋" w:hAnsi="仿宋" w:hint="eastAsia"/>
          <w:color w:val="000000" w:themeColor="text1"/>
          <w:sz w:val="32"/>
          <w:szCs w:val="32"/>
        </w:rPr>
        <w:t>泓德基金管理有限公司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2E603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BC0013" w:rsidRPr="00BC0013" w:rsidRDefault="00F619FA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/>
          <w:color w:val="000000" w:themeColor="text1"/>
          <w:sz w:val="32"/>
          <w:szCs w:val="32"/>
        </w:rPr>
        <w:fldChar w:fldCharType="begin"/>
      </w:r>
      <w:r w:rsidR="00BC0013" w:rsidRPr="00BC0013">
        <w:rPr>
          <w:rFonts w:ascii="仿宋" w:eastAsia="仿宋" w:hAnsi="仿宋"/>
          <w:color w:val="000000" w:themeColor="text1"/>
          <w:sz w:val="32"/>
          <w:szCs w:val="32"/>
        </w:rPr>
        <w:instrText xml:space="preserve"> </w:instrText>
      </w:r>
      <w:r w:rsidR="00BC0013" w:rsidRPr="00BC0013">
        <w:rPr>
          <w:rFonts w:ascii="仿宋" w:eastAsia="仿宋" w:hAnsi="仿宋" w:hint="eastAsia"/>
          <w:color w:val="000000" w:themeColor="text1"/>
          <w:sz w:val="32"/>
          <w:szCs w:val="32"/>
        </w:rPr>
        <w:instrText>LINK Excel.Sheet.8 "Book1" "Sheet1!R2C2:R24C2" \a \t</w:instrText>
      </w:r>
      <w:r w:rsidR="00BC0013" w:rsidRPr="00BC0013">
        <w:rPr>
          <w:rFonts w:ascii="仿宋" w:eastAsia="仿宋" w:hAnsi="仿宋"/>
          <w:color w:val="000000" w:themeColor="text1"/>
          <w:sz w:val="32"/>
          <w:szCs w:val="32"/>
        </w:rPr>
        <w:instrText xml:space="preserve"> </w:instrText>
      </w:r>
      <w:r w:rsidR="00BC0013">
        <w:rPr>
          <w:rFonts w:ascii="仿宋" w:eastAsia="仿宋" w:hAnsi="仿宋"/>
          <w:color w:val="000000" w:themeColor="text1"/>
          <w:sz w:val="32"/>
          <w:szCs w:val="32"/>
        </w:rPr>
        <w:instrText xml:space="preserve"> \* MERGEFORMAT </w:instrText>
      </w:r>
      <w:r w:rsidRPr="00BC0013">
        <w:rPr>
          <w:rFonts w:ascii="仿宋" w:eastAsia="仿宋" w:hAnsi="仿宋"/>
          <w:color w:val="000000" w:themeColor="text1"/>
          <w:sz w:val="32"/>
          <w:szCs w:val="32"/>
        </w:rPr>
        <w:fldChar w:fldCharType="separate"/>
      </w:r>
      <w:r w:rsidR="00BC0013"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泓德泓富灵活配置混合型证券投资基金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泓德泓华灵活配置混合型证券投资基金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泓德泓汇灵活配置混合型证券投资基金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泓德泓利货币市场基金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泓德泓信灵活配置混合型证券投资基金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泓德泓业灵活配置混合型证券投资基金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泓德泓益量化混合型证券投资基金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泓德优势领航灵活配置混合型证券投资基金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泓德优选成长混合型证券投资基金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泓德裕和纯债债券型证券投资基金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泓德裕康债券型证券投资基金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泓德裕荣纯债债券型证券投资基金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泓德裕泰债券型证券投资基金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泓德裕祥债券型证券投资基金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泓德远见回报混合型证券投资基金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泓德战略转型股票型证券投资基金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泓德裕泽纯债一年定期开放债券型证券投资基金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泓德裕鑫纯债一年定期开放债券型证券投资基金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泓德添利货币市场基金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泓德致远混合型证券投资基金      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泓德臻远回报灵活配置混合型证券投资基金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泓德裕丰中短债债券型证券投资基金</w:t>
      </w:r>
    </w:p>
    <w:p w:rsid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泓德三年封闭运作丰泽混合型证券投资基金</w:t>
      </w:r>
      <w:r w:rsidR="00F619FA" w:rsidRPr="00BC0013">
        <w:rPr>
          <w:rFonts w:ascii="仿宋" w:eastAsia="仿宋" w:hAnsi="仿宋"/>
          <w:color w:val="000000" w:themeColor="text1"/>
          <w:sz w:val="32"/>
          <w:szCs w:val="32"/>
        </w:rPr>
        <w:fldChar w:fldCharType="end"/>
      </w:r>
    </w:p>
    <w:p w:rsidR="00BB7034" w:rsidRDefault="00AD463D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D463D">
        <w:rPr>
          <w:rFonts w:ascii="仿宋" w:eastAsia="仿宋" w:hAnsi="仿宋" w:hint="eastAsia"/>
          <w:color w:val="000000" w:themeColor="text1"/>
          <w:sz w:val="32"/>
          <w:szCs w:val="32"/>
        </w:rPr>
        <w:t>泓德研究优选混合型证券投资基金</w:t>
      </w:r>
    </w:p>
    <w:p w:rsidR="00E708E2" w:rsidRDefault="00BB7034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7034">
        <w:rPr>
          <w:rFonts w:ascii="仿宋" w:eastAsia="仿宋" w:hAnsi="仿宋" w:hint="eastAsia"/>
          <w:color w:val="000000" w:themeColor="text1"/>
          <w:sz w:val="32"/>
          <w:szCs w:val="32"/>
        </w:rPr>
        <w:t>泓德量化精选混合型证券投资基金</w:t>
      </w:r>
    </w:p>
    <w:p w:rsidR="00E708E2" w:rsidRDefault="00E708E2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708E2">
        <w:rPr>
          <w:rFonts w:ascii="仿宋" w:eastAsia="仿宋" w:hAnsi="仿宋" w:hint="eastAsia"/>
          <w:color w:val="000000" w:themeColor="text1"/>
          <w:sz w:val="32"/>
          <w:szCs w:val="32"/>
        </w:rPr>
        <w:t>泓德丰润三年持有期混合型证券投资基金</w:t>
      </w:r>
    </w:p>
    <w:p w:rsidR="009551C7" w:rsidRDefault="009551C7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551C7">
        <w:rPr>
          <w:rFonts w:ascii="仿宋" w:eastAsia="仿宋" w:hAnsi="仿宋" w:hint="eastAsia"/>
          <w:color w:val="000000" w:themeColor="text1"/>
          <w:sz w:val="32"/>
          <w:szCs w:val="32"/>
        </w:rPr>
        <w:t>泓德睿泽混合型证券投资基金</w:t>
      </w:r>
    </w:p>
    <w:p w:rsidR="003D4A31" w:rsidRDefault="003D4A31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D4A31">
        <w:rPr>
          <w:rFonts w:ascii="仿宋" w:eastAsia="仿宋" w:hAnsi="仿宋" w:hint="eastAsia"/>
          <w:color w:val="000000" w:themeColor="text1"/>
          <w:sz w:val="32"/>
          <w:szCs w:val="32"/>
        </w:rPr>
        <w:t>泓德裕瑞三年定期开放债券型发起式证券投资基金</w:t>
      </w:r>
    </w:p>
    <w:p w:rsidR="003D4A31" w:rsidRDefault="003D4A31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D4A31">
        <w:rPr>
          <w:rFonts w:ascii="仿宋" w:eastAsia="仿宋" w:hAnsi="仿宋" w:hint="eastAsia"/>
          <w:color w:val="000000" w:themeColor="text1"/>
          <w:sz w:val="32"/>
          <w:szCs w:val="32"/>
        </w:rPr>
        <w:t>泓德睿享一年持有期混合型证券投资基金</w:t>
      </w:r>
    </w:p>
    <w:p w:rsidR="003D4A31" w:rsidRPr="003D4A31" w:rsidRDefault="003D4A31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D4A31">
        <w:rPr>
          <w:rFonts w:ascii="仿宋" w:eastAsia="仿宋" w:hAnsi="仿宋" w:hint="eastAsia"/>
          <w:color w:val="000000" w:themeColor="text1"/>
          <w:sz w:val="32"/>
          <w:szCs w:val="32"/>
        </w:rPr>
        <w:t>泓德瑞兴三年持有期混合型证券投资基金</w:t>
      </w:r>
    </w:p>
    <w:p w:rsidR="00BB3501" w:rsidRPr="005A1AF7" w:rsidRDefault="00BB3501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9388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93889">
        <w:rPr>
          <w:rFonts w:ascii="仿宋" w:eastAsia="仿宋" w:hAnsi="仿宋"/>
          <w:color w:val="000000" w:themeColor="text1"/>
          <w:sz w:val="32"/>
          <w:szCs w:val="32"/>
        </w:rPr>
        <w:t>020年第</w:t>
      </w:r>
      <w:r w:rsidR="006840B7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C0013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703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840B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D4A3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D4A3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840B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8C6E8C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C6E8C" w:rsidRPr="00BF375A">
          <w:rPr>
            <w:rStyle w:val="a7"/>
            <w:rFonts w:ascii="仿宋" w:eastAsia="仿宋" w:hAnsi="仿宋" w:hint="eastAsia"/>
            <w:sz w:val="32"/>
            <w:szCs w:val="32"/>
          </w:rPr>
          <w:t>http://www.hongdefund</w:t>
        </w:r>
      </w:hyperlink>
      <w:r w:rsidR="008C6E8C" w:rsidRPr="008C6E8C">
        <w:rPr>
          <w:rStyle w:val="a7"/>
          <w:rFonts w:ascii="仿宋" w:eastAsia="仿宋" w:hAnsi="仿宋" w:hint="eastAsia"/>
          <w:sz w:val="32"/>
          <w:szCs w:val="32"/>
        </w:rPr>
        <w:t>.com</w:t>
      </w:r>
      <w:r w:rsidR="008C6E8C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C0013"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4009-100-888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060B7" w:rsidRPr="005A1AF7" w:rsidRDefault="007060B7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C001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C001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20</w:t>
      </w:r>
      <w:r w:rsidR="00BB703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840B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D4A3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840B7">
        <w:rPr>
          <w:rFonts w:ascii="仿宋" w:eastAsia="仿宋" w:hAnsi="仿宋"/>
          <w:color w:val="000000" w:themeColor="text1"/>
          <w:sz w:val="32"/>
          <w:szCs w:val="32"/>
        </w:rPr>
        <w:t>22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1B" w:rsidRDefault="00244E1B" w:rsidP="009A149B">
      <w:r>
        <w:separator/>
      </w:r>
    </w:p>
  </w:endnote>
  <w:endnote w:type="continuationSeparator" w:id="0">
    <w:p w:rsidR="00244E1B" w:rsidRDefault="00244E1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619F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1121D" w:rsidRPr="00C1121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619F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1121D" w:rsidRPr="00C1121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1B" w:rsidRDefault="00244E1B" w:rsidP="009A149B">
      <w:r>
        <w:separator/>
      </w:r>
    </w:p>
  </w:footnote>
  <w:footnote w:type="continuationSeparator" w:id="0">
    <w:p w:rsidR="00244E1B" w:rsidRDefault="00244E1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065E"/>
    <w:rsid w:val="001D04AB"/>
    <w:rsid w:val="001D2521"/>
    <w:rsid w:val="001D74AE"/>
    <w:rsid w:val="001E7CAD"/>
    <w:rsid w:val="001F125D"/>
    <w:rsid w:val="001F15CB"/>
    <w:rsid w:val="001F533E"/>
    <w:rsid w:val="0021172E"/>
    <w:rsid w:val="00211EAC"/>
    <w:rsid w:val="00221DE2"/>
    <w:rsid w:val="00234298"/>
    <w:rsid w:val="002343BD"/>
    <w:rsid w:val="00244E1B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038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A31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2731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4874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501F"/>
    <w:rsid w:val="0066627D"/>
    <w:rsid w:val="006832A2"/>
    <w:rsid w:val="006840B7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0B7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5B8C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21BA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6E8C"/>
    <w:rsid w:val="008D4634"/>
    <w:rsid w:val="008E4CD7"/>
    <w:rsid w:val="008E58F7"/>
    <w:rsid w:val="008E6EC1"/>
    <w:rsid w:val="00900DF2"/>
    <w:rsid w:val="00903815"/>
    <w:rsid w:val="00903C0A"/>
    <w:rsid w:val="009062C4"/>
    <w:rsid w:val="0090723B"/>
    <w:rsid w:val="00910193"/>
    <w:rsid w:val="0092312D"/>
    <w:rsid w:val="00926FA3"/>
    <w:rsid w:val="00933628"/>
    <w:rsid w:val="0094059B"/>
    <w:rsid w:val="009465EA"/>
    <w:rsid w:val="009506DC"/>
    <w:rsid w:val="009551C7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889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463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034"/>
    <w:rsid w:val="00BB7A7F"/>
    <w:rsid w:val="00BC0013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21D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08E2"/>
    <w:rsid w:val="00E7407A"/>
    <w:rsid w:val="00E81A0A"/>
    <w:rsid w:val="00E81B5D"/>
    <w:rsid w:val="00E964F7"/>
    <w:rsid w:val="00EA3C68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19FA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gdefu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C101-B616-41E8-A0C9-3C5E94FA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4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2021-01-21T16:16:00Z</dcterms:created>
  <dcterms:modified xsi:type="dcterms:W3CDTF">2021-01-21T16:16:00Z</dcterms:modified>
</cp:coreProperties>
</file>