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74E" w:rsidRDefault="005D5B40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年第四季度报告提示性公告</w:t>
      </w:r>
      <w:r>
        <w:t xml:space="preserve"> </w:t>
      </w:r>
    </w:p>
    <w:p w:rsidR="0001374E" w:rsidRDefault="005D5B40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01374E" w:rsidRDefault="005D5B40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年第四季度报告的基金如下：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交银施罗德裕祥纯债债券型证券投资基金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交银施罗德稳鑫短债债券型证券投资基金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交银施罗德天利宝货币市场基金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交银施罗德现金宝货币市场基金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交银施罗德活期通货币市场基金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交银施罗德天鑫宝货币市场基金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交银施罗德瑞鑫定期开放灵活配置混合型证券投资基金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交银施罗德天益宝货币市场基金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交银施罗德医药创新股票型证券投资基金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交银施罗德增利增强债券型证券投资基金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交银施罗德股息优化混合型证券投资基金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交银施罗德恒益灵活配置混合型证券投资基金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交银施罗德持续成长主题混合型证券投资基金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交银施罗德品质升级混合型证券投资基金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交银施罗德丰晟收益债券型证券投资基金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交银施罗德裕如纯债债券型证券投资基金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交银施罗德创新成长混合型证券投资基金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交银施罗德货币市场证券投资基金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交银施罗德增利债券证券投资基金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交银施罗德双利债券证券投资基金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交银施罗德上证</w:t>
            </w:r>
            <w:r>
              <w:t>180</w:t>
            </w:r>
            <w:r>
              <w:t>公司治理交易型开放式指数证券投资基金联</w:t>
            </w:r>
            <w:r>
              <w:lastRenderedPageBreak/>
              <w:t>接基金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交银施罗德精选混合型证券投资基金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交银施罗德稳健配置混合型证券投资基金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交银施罗德成长混合型证券投资基金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交银施罗德蓝筹混合型证券投资基金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交银施罗德环球精选价值证券投资基金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交银施罗德优势行业灵活配置混合型证券投资基金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交银施罗德先锋混合型证券投资基金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交银施罗德主题优选灵活配置混合型证券投资基金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交银施罗德趋势优先混合型证券投资基金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交银施罗德先进制造混合型证券投资基金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交银施罗德策略回报灵活配置混合型证券投资基金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交银施罗德阿尔法核心混合型证券投资基金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交银施罗德消费新驱动股票型证券投资基金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交银施罗德纯债债券型发起式证券投资基金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交银施罗德双轮动债券型证券投资基金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交银施罗德稳固收益债券型证券投资基金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交银施罗德增强收益债券型证券投资基金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交银施罗德定期支付月月丰债券型证券投资基金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交银施罗德定期支付双息平衡混合型证券投资基金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交银施罗德强化回报债券型证券投资基金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交银施罗德新成长混合型证券投资基金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交银施罗德周期回报灵活配置混合型证券投资基金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交银施罗德丰盈收益债券型证券投资基金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交银施罗德丰润收益债券型证券投资基金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交银施罗德丰享收益债券型证券投资基金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交银施罗德新回报灵活配置混合型证券投资基金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交银施罗德安心收益债券型证券投资基金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交银施罗德多策略回报灵活配置混合型证券投资基金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交银施罗德国企改革灵活配置混合型证券投资基金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交银施罗德裕通纯债债券型证券投资基金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交银施罗德核心资产混合型证券投资基金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交银施罗德瑞丰三年封闭运作混合型证券投资基金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交银施罗德荣鑫灵活配置混合型证券投资基金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交银施罗德科技创新灵活配置混合型证券投资基金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交银施罗德优选回报灵活配置混合型证券投资基金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交银施罗德优择回报灵活配置混合型证券投资基金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交银施罗德新生活力灵活配置混合型证券投资基金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交银施罗德数据产业灵活配置混合型证券投资基金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交银施罗德裕盈纯债债券型证券投资基金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交银施罗德经济新动力混合型证券投资基金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交银施罗德沪港深价值精选灵活配置混合型证券投资基金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交银施罗德裕隆纯债债券型证券投资基金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交银施罗德境尚收益债券型证券投资基金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交银施罗德裕利纯债债券型证券投资基金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交银施罗德可转债债券型证券投资基金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交银施罗德裕坤纯债一年定期开放债券型发起式证券投资基金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交银施罗德裕泰两年定期开放债券型证券投资基金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交银施罗德稳利中短债债券型证券投资基金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交银施罗德内核驱动混合型证券投资基金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交银施罗德启欣混合型证券投资基金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交银施罗德中高等级信用债债券型证券投资基金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交银施罗德裕惠纯债债券型证券投资基金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交银施罗德瑞思三年封闭运作混合型证券投资基金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交银施罗德启明混合型证券投资基金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交银施罗德科锐科技创新混合型证券投资基金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交银施罗德启汇混合型证券投资基金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交银施罗德产业机遇混合型证券投资基金</w:t>
            </w:r>
          </w:p>
        </w:tc>
      </w:tr>
      <w:tr w:rsidR="0001374E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1374E" w:rsidRDefault="005D5B40" w:rsidP="002E3C21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1374E" w:rsidRDefault="005D5B40">
            <w:r>
              <w:t>交银施罗德创新领航混合型证券投资基金</w:t>
            </w:r>
          </w:p>
        </w:tc>
      </w:tr>
    </w:tbl>
    <w:p w:rsidR="0001374E" w:rsidRDefault="005D5B40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年第四季度报告全文于</w:t>
      </w:r>
      <w:r>
        <w:t>2021</w:t>
      </w:r>
      <w:r>
        <w:t>年</w:t>
      </w:r>
      <w:r>
        <w:t>1</w:t>
      </w:r>
      <w:r>
        <w:t>月</w:t>
      </w:r>
      <w:r>
        <w:t>21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01374E" w:rsidRDefault="005D5B40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  <w:bookmarkStart w:id="0" w:name="_GoBack"/>
      <w:bookmarkEnd w:id="0"/>
    </w:p>
    <w:p w:rsidR="0001374E" w:rsidRDefault="005D5B40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01374E" w:rsidRDefault="005D5B40">
      <w:pPr>
        <w:spacing w:after="280" w:afterAutospacing="1" w:line="440" w:lineRule="atLeast"/>
        <w:jc w:val="right"/>
      </w:pPr>
      <w:r>
        <w:lastRenderedPageBreak/>
        <w:t>交银施罗德基金管理有限公司</w:t>
      </w:r>
      <w:r>
        <w:t xml:space="preserve"> </w:t>
      </w:r>
    </w:p>
    <w:p w:rsidR="0001374E" w:rsidRDefault="005D5B40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1</w:t>
      </w:r>
      <w:r>
        <w:t>月</w:t>
      </w:r>
      <w:r>
        <w:t>21</w:t>
      </w:r>
      <w:r>
        <w:t>日</w:t>
      </w:r>
      <w:r>
        <w:t xml:space="preserve"> </w:t>
      </w:r>
    </w:p>
    <w:p w:rsidR="0001374E" w:rsidRDefault="0001374E"/>
    <w:sectPr w:rsidR="0001374E" w:rsidSect="00B637F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2C" w:rsidRDefault="00EF092C">
      <w:r>
        <w:separator/>
      </w:r>
    </w:p>
  </w:endnote>
  <w:endnote w:type="continuationSeparator" w:id="0">
    <w:p w:rsidR="00EF092C" w:rsidRDefault="00EF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4E" w:rsidRDefault="00B637FA">
    <w:pPr>
      <w:jc w:val="center"/>
    </w:pPr>
    <w:r>
      <w:fldChar w:fldCharType="begin"/>
    </w:r>
    <w:r w:rsidR="005D5B40">
      <w:instrText>PAGE</w:instrText>
    </w:r>
    <w:r>
      <w:fldChar w:fldCharType="separate"/>
    </w:r>
    <w:r w:rsidR="0021494C">
      <w:rPr>
        <w:noProof/>
      </w:rPr>
      <w:t>1</w:t>
    </w:r>
    <w:r>
      <w:fldChar w:fldCharType="end"/>
    </w:r>
    <w:r w:rsidR="005D5B40">
      <w:t xml:space="preserve"> / </w:t>
    </w:r>
    <w:r>
      <w:fldChar w:fldCharType="begin"/>
    </w:r>
    <w:r w:rsidR="005D5B40">
      <w:instrText>NUMPAGES</w:instrText>
    </w:r>
    <w:r>
      <w:fldChar w:fldCharType="separate"/>
    </w:r>
    <w:r w:rsidR="0021494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2C" w:rsidRDefault="00EF092C">
      <w:r>
        <w:separator/>
      </w:r>
    </w:p>
  </w:footnote>
  <w:footnote w:type="continuationSeparator" w:id="0">
    <w:p w:rsidR="00EF092C" w:rsidRDefault="00EF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374E"/>
    <w:rsid w:val="0001374E"/>
    <w:rsid w:val="000E3976"/>
    <w:rsid w:val="0021494C"/>
    <w:rsid w:val="002E3C21"/>
    <w:rsid w:val="005D5B40"/>
    <w:rsid w:val="00B637FA"/>
    <w:rsid w:val="00EF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9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9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2259</Characters>
  <Application>Microsoft Office Word</Application>
  <DocSecurity>4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2021-01-20T16:21:00Z</dcterms:created>
  <dcterms:modified xsi:type="dcterms:W3CDTF">2021-01-20T16:21:00Z</dcterms:modified>
</cp:coreProperties>
</file>