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hint="eastAsia"/>
          <w:b/>
        </w:rPr>
      </w:pPr>
    </w:p>
    <w:p w:rsidR="00097CD0" w:rsidRDefault="00692442" w:rsidP="00EC0352">
      <w:pPr>
        <w:pStyle w:val="Default"/>
        <w:spacing w:line="360" w:lineRule="auto"/>
        <w:jc w:val="center"/>
        <w:rPr>
          <w:rFonts w:ascii="宋体" w:eastAsia="宋体" w:hAnsi="宋体"/>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p>
    <w:bookmarkEnd w:id="0"/>
    <w:bookmarkEnd w:id="1"/>
    <w:p w:rsidR="00081A9C" w:rsidRPr="00364D44" w:rsidRDefault="006B2525" w:rsidP="00EC0352">
      <w:pPr>
        <w:pStyle w:val="Default"/>
        <w:spacing w:line="360" w:lineRule="auto"/>
        <w:jc w:val="center"/>
        <w:rPr>
          <w:rFonts w:ascii="宋体" w:eastAsia="宋体" w:hAnsi="宋体" w:hint="eastAsia"/>
          <w:b/>
        </w:rPr>
      </w:pPr>
      <w:r>
        <w:rPr>
          <w:rFonts w:ascii="宋体" w:eastAsia="宋体" w:hAnsi="宋体" w:hint="eastAsia"/>
          <w:b/>
        </w:rPr>
        <w:t>国金</w:t>
      </w:r>
      <w:r w:rsidR="00800878">
        <w:rPr>
          <w:rFonts w:ascii="宋体" w:eastAsia="宋体" w:hAnsi="宋体" w:hint="eastAsia"/>
          <w:b/>
        </w:rPr>
        <w:t>证券</w:t>
      </w:r>
      <w:r w:rsidR="002F3D6C" w:rsidRPr="002F3D6C">
        <w:rPr>
          <w:rFonts w:ascii="宋体" w:eastAsia="宋体" w:hAnsi="宋体" w:hint="eastAsia"/>
          <w:b/>
        </w:rPr>
        <w:t>股份有限公司</w:t>
      </w:r>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692442" w:rsidRPr="00553CAD">
        <w:rPr>
          <w:rFonts w:ascii="宋体" w:hAnsi="宋体" w:cs="宋体" w:hint="eastAsia"/>
          <w:szCs w:val="21"/>
        </w:rPr>
        <w:t>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w:t>
      </w:r>
      <w:r w:rsidR="007906F4">
        <w:rPr>
          <w:rFonts w:ascii="宋体" w:hAnsi="宋体" w:cs="宋体" w:hint="eastAsia"/>
          <w:szCs w:val="21"/>
        </w:rPr>
        <w:t>经</w:t>
      </w:r>
      <w:r w:rsidR="00692442" w:rsidRPr="003A2A58">
        <w:rPr>
          <w:rFonts w:ascii="宋体" w:hAnsi="宋体" w:cs="宋体" w:hint="eastAsia"/>
          <w:szCs w:val="21"/>
        </w:rPr>
        <w:t>与</w:t>
      </w:r>
      <w:r w:rsidR="006B2525">
        <w:rPr>
          <w:rFonts w:ascii="宋体" w:hAnsi="宋体" w:cs="宋体" w:hint="eastAsia"/>
          <w:szCs w:val="21"/>
        </w:rPr>
        <w:t>国金</w:t>
      </w:r>
      <w:r w:rsidR="00800878">
        <w:rPr>
          <w:rFonts w:ascii="宋体" w:hAnsi="宋体" w:cs="宋体" w:hint="eastAsia"/>
          <w:szCs w:val="21"/>
        </w:rPr>
        <w:t>证券</w:t>
      </w:r>
      <w:r w:rsidR="002F3D6C" w:rsidRPr="002F3D6C">
        <w:rPr>
          <w:rFonts w:ascii="宋体" w:hAnsi="宋体" w:cs="宋体" w:hint="eastAsia"/>
          <w:szCs w:val="21"/>
        </w:rPr>
        <w:t>股份有限公司</w:t>
      </w:r>
      <w:r w:rsidR="00180E36" w:rsidRPr="00AA6527">
        <w:rPr>
          <w:rFonts w:ascii="宋体" w:hAnsi="宋体" w:cs="宋体" w:hint="eastAsia"/>
          <w:szCs w:val="21"/>
        </w:rPr>
        <w:t>（以下简称“</w:t>
      </w:r>
      <w:r w:rsidR="006B2525">
        <w:rPr>
          <w:rFonts w:ascii="宋体" w:hAnsi="宋体" w:cs="宋体" w:hint="eastAsia"/>
          <w:szCs w:val="21"/>
        </w:rPr>
        <w:t>国金</w:t>
      </w:r>
      <w:r w:rsidR="00800878">
        <w:rPr>
          <w:rFonts w:ascii="宋体" w:hAnsi="宋体" w:cs="宋体" w:hint="eastAsia"/>
          <w:szCs w:val="21"/>
        </w:rPr>
        <w:t>证券</w:t>
      </w:r>
      <w:r w:rsidR="00180E36"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904E5B" w:rsidRPr="00904E5B">
        <w:rPr>
          <w:rFonts w:ascii="宋体" w:hAnsi="宋体" w:cs="宋体" w:hint="eastAsia"/>
          <w:szCs w:val="21"/>
        </w:rPr>
        <w:t>202</w:t>
      </w:r>
      <w:r w:rsidR="006B2525">
        <w:rPr>
          <w:rFonts w:ascii="宋体" w:hAnsi="宋体" w:cs="宋体"/>
          <w:szCs w:val="21"/>
        </w:rPr>
        <w:t>1</w:t>
      </w:r>
      <w:r w:rsidR="00904E5B" w:rsidRPr="00904E5B">
        <w:rPr>
          <w:rFonts w:ascii="宋体" w:hAnsi="宋体" w:cs="宋体" w:hint="eastAsia"/>
          <w:szCs w:val="21"/>
        </w:rPr>
        <w:t>年1月</w:t>
      </w:r>
      <w:r w:rsidR="00800878">
        <w:rPr>
          <w:rFonts w:ascii="宋体" w:hAnsi="宋体" w:cs="宋体" w:hint="eastAsia"/>
          <w:szCs w:val="21"/>
        </w:rPr>
        <w:t>1</w:t>
      </w:r>
      <w:r w:rsidR="006B2525">
        <w:rPr>
          <w:rFonts w:ascii="宋体" w:hAnsi="宋体" w:cs="宋体"/>
          <w:szCs w:val="21"/>
        </w:rPr>
        <w:t>8</w:t>
      </w:r>
      <w:r w:rsidR="00904E5B">
        <w:rPr>
          <w:rFonts w:ascii="宋体" w:hAnsi="宋体" w:cs="宋体" w:hint="eastAsia"/>
          <w:szCs w:val="21"/>
        </w:rPr>
        <w:t>日</w:t>
      </w:r>
      <w:r w:rsidR="002D5AF1">
        <w:rPr>
          <w:rFonts w:ascii="宋体" w:hAnsi="宋体" w:cs="宋体" w:hint="eastAsia"/>
          <w:szCs w:val="21"/>
        </w:rPr>
        <w:t>起</w:t>
      </w:r>
      <w:r w:rsidR="00692442" w:rsidRPr="00553CAD">
        <w:rPr>
          <w:rFonts w:ascii="宋体" w:hAnsi="宋体" w:cs="宋体" w:hint="eastAsia"/>
          <w:szCs w:val="21"/>
        </w:rPr>
        <w:t>，</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6B2525">
        <w:rPr>
          <w:rFonts w:ascii="宋体" w:hAnsi="宋体" w:cs="宋体" w:hint="eastAsia"/>
          <w:szCs w:val="21"/>
        </w:rPr>
        <w:t>国金</w:t>
      </w:r>
      <w:r w:rsidR="00800878">
        <w:rPr>
          <w:rFonts w:ascii="宋体" w:hAnsi="宋体" w:cs="宋体" w:hint="eastAsia"/>
          <w:szCs w:val="21"/>
        </w:rPr>
        <w:t>证券</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宋体"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800878" w:rsidRPr="00800878" w:rsidRDefault="00800878" w:rsidP="00616067">
      <w:pPr>
        <w:pStyle w:val="Default"/>
        <w:numPr>
          <w:ilvl w:val="1"/>
          <w:numId w:val="1"/>
        </w:numPr>
        <w:spacing w:line="360" w:lineRule="auto"/>
        <w:ind w:left="987"/>
        <w:rPr>
          <w:rFonts w:ascii="宋体" w:eastAsia="宋体" w:hAnsi="宋体" w:cs="宋体"/>
          <w:color w:val="auto"/>
          <w:kern w:val="2"/>
          <w:sz w:val="21"/>
          <w:szCs w:val="21"/>
        </w:rPr>
      </w:pPr>
      <w:r w:rsidRPr="00800878">
        <w:rPr>
          <w:rFonts w:ascii="宋体" w:eastAsia="宋体" w:hAnsi="宋体" w:cs="宋体" w:hint="eastAsia"/>
          <w:color w:val="auto"/>
          <w:kern w:val="2"/>
          <w:sz w:val="21"/>
          <w:szCs w:val="21"/>
        </w:rPr>
        <w:t>摩根士丹利华鑫基础行业证券投资基金</w:t>
      </w:r>
      <w:r w:rsidRPr="005905C6">
        <w:rPr>
          <w:rFonts w:ascii="宋体" w:eastAsia="宋体" w:hAnsi="宋体" w:cs="宋体" w:hint="eastAsia"/>
          <w:color w:val="auto"/>
          <w:kern w:val="2"/>
          <w:sz w:val="21"/>
          <w:szCs w:val="21"/>
        </w:rPr>
        <w:t>（基金代码：</w:t>
      </w:r>
      <w:r>
        <w:rPr>
          <w:rFonts w:ascii="宋体" w:eastAsia="宋体" w:hAnsi="宋体" w:cs="宋体"/>
          <w:color w:val="auto"/>
          <w:kern w:val="2"/>
          <w:sz w:val="21"/>
          <w:szCs w:val="21"/>
        </w:rPr>
        <w:t>233001</w:t>
      </w:r>
      <w:r w:rsidRPr="005905C6">
        <w:rPr>
          <w:rFonts w:ascii="宋体" w:eastAsia="宋体" w:hAnsi="宋体" w:cs="宋体" w:hint="eastAsia"/>
          <w:color w:val="auto"/>
          <w:kern w:val="2"/>
          <w:sz w:val="21"/>
          <w:szCs w:val="21"/>
        </w:rPr>
        <w:t>）</w:t>
      </w:r>
    </w:p>
    <w:p w:rsidR="00777B5C" w:rsidRPr="000B03E4"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摩根士丹利华鑫资源优选混合型证券投资基金(LOF) （基金代码：163302）</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摩根士丹利华鑫强收益债券型证券投资基金（基金代码：233005）</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摩根士丹利华鑫领先优势混合型证券投资基金（基金代码：233006）</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摩根士丹利华鑫卓越成长混合型证券投资基金（基金代码：233007）</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摩根士丹利华鑫消费领航混合型证券投资基金（基金代码：233008）</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摩根士丹利华鑫多因子精选策略混合型证券投资基金（基金代码：233009）</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摩根士丹利华鑫深证300指数增强型证券投资基金（基金代码：233010）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摩根士丹利华鑫主题优选混合型证券投资基金（基金代码：233011）</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摩根士丹利华鑫多元收益债券型证券投资基金（基金代码：A类233012/C类233013）</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摩根士丹利华鑫量化配置混合型证券投资基金</w:t>
      </w:r>
      <w:r>
        <w:rPr>
          <w:rFonts w:ascii="宋体" w:eastAsia="宋体" w:hAnsi="宋体" w:cs="宋体" w:hint="eastAsia"/>
          <w:color w:val="auto"/>
          <w:kern w:val="2"/>
          <w:sz w:val="21"/>
          <w:szCs w:val="21"/>
        </w:rPr>
        <w:t>A</w:t>
      </w:r>
      <w:r w:rsidRPr="005905C6">
        <w:rPr>
          <w:rFonts w:ascii="宋体" w:eastAsia="宋体" w:hAnsi="宋体" w:cs="宋体" w:hint="eastAsia"/>
          <w:color w:val="auto"/>
          <w:kern w:val="2"/>
          <w:sz w:val="21"/>
          <w:szCs w:val="21"/>
        </w:rPr>
        <w:t>（基金代码：23301</w:t>
      </w:r>
      <w:r>
        <w:rPr>
          <w:rFonts w:ascii="宋体" w:eastAsia="宋体" w:hAnsi="宋体" w:cs="宋体"/>
          <w:color w:val="auto"/>
          <w:kern w:val="2"/>
          <w:sz w:val="21"/>
          <w:szCs w:val="21"/>
        </w:rPr>
        <w:t>5</w:t>
      </w:r>
      <w:r w:rsidRPr="005905C6">
        <w:rPr>
          <w:rFonts w:ascii="宋体" w:eastAsia="宋体" w:hAnsi="宋体" w:cs="宋体" w:hint="eastAsia"/>
          <w:color w:val="auto"/>
          <w:kern w:val="2"/>
          <w:sz w:val="21"/>
          <w:szCs w:val="21"/>
        </w:rPr>
        <w:t>）</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摩根士丹利华鑫双利增强债券型证券投资基金（基金代码：A类000024/C类000025）</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摩根士丹利华鑫纯债稳定增利18个月定期开放债券型证券投资基金（基金代码：000064）</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摩根士丹利华鑫品质生活精选股票型证券投资基金（基金代码：000309）</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摩根士丹利华鑫进取优选股票型证券投资基金（基金代码：000594）</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摩根士丹利华鑫纯债稳定添利18个月定期开放债券型证券投资基金（基金代码：A类000415/C类000416）</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摩根士丹利华鑫优质信价纯债债券型证券投资基金（基金代码：A类000419/C类000420）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摩根士丹利华鑫量化多策略股票型证券投资基金（基金代码：001291）</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lastRenderedPageBreak/>
        <w:t>摩根士丹利华鑫纯债稳定增值18个月定期开放债券型证券投资基金（基金代码：A类001859/C类001860）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摩根士丹利华鑫健康产业混合型证券投资基金（基金代码：002708）</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摩根士丹利华鑫万众创新灵活配置混合型证券投资基金（基金代码：</w:t>
      </w:r>
      <w:r w:rsidRPr="005905C6">
        <w:rPr>
          <w:rFonts w:ascii="宋体" w:eastAsia="宋体" w:hAnsi="宋体" w:cs="宋体"/>
          <w:color w:val="auto"/>
          <w:kern w:val="2"/>
          <w:sz w:val="21"/>
          <w:szCs w:val="21"/>
        </w:rPr>
        <w:t>002885</w:t>
      </w:r>
      <w:r w:rsidRPr="005905C6">
        <w:rPr>
          <w:rFonts w:ascii="宋体" w:eastAsia="宋体" w:hAnsi="宋体" w:cs="宋体" w:hint="eastAsia"/>
          <w:color w:val="auto"/>
          <w:kern w:val="2"/>
          <w:sz w:val="21"/>
          <w:szCs w:val="21"/>
        </w:rPr>
        <w:t>）</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摩根士丹利华鑫科技领先灵活配置混合型证券投资基金（基金代码：002707）</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摩根士丹利华鑫ESG量化先行混合型证券投资基金（基金代码：009246）</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摩根士丹利华鑫MSCI中国A股指数增强型证券投资基金（基金代码：009384）</w:t>
      </w:r>
    </w:p>
    <w:p w:rsidR="006B2525" w:rsidRPr="003D12E1" w:rsidRDefault="003D12E1" w:rsidP="00C27241">
      <w:pPr>
        <w:pStyle w:val="Default"/>
        <w:numPr>
          <w:ilvl w:val="1"/>
          <w:numId w:val="1"/>
        </w:numPr>
        <w:spacing w:line="360" w:lineRule="auto"/>
        <w:ind w:left="987"/>
        <w:rPr>
          <w:rFonts w:ascii="宋体" w:eastAsia="宋体" w:hAnsi="宋体" w:cs="宋体"/>
          <w:color w:val="auto"/>
          <w:kern w:val="2"/>
          <w:sz w:val="21"/>
          <w:szCs w:val="21"/>
        </w:rPr>
      </w:pPr>
      <w:r w:rsidRPr="006B2525">
        <w:rPr>
          <w:rFonts w:ascii="宋体" w:eastAsia="宋体" w:hAnsi="宋体" w:cs="宋体" w:hint="eastAsia"/>
          <w:color w:val="auto"/>
          <w:kern w:val="2"/>
          <w:sz w:val="21"/>
          <w:szCs w:val="21"/>
        </w:rPr>
        <w:t>摩根士丹利华鑫灵动优选债券型证券投资基金</w:t>
      </w:r>
      <w:r w:rsidRPr="00B86E64">
        <w:rPr>
          <w:rFonts w:ascii="宋体" w:eastAsia="宋体" w:hAnsi="宋体" w:cs="宋体" w:hint="eastAsia"/>
          <w:color w:val="auto"/>
          <w:kern w:val="2"/>
          <w:sz w:val="21"/>
          <w:szCs w:val="21"/>
        </w:rPr>
        <w:t>（基金代码：009</w:t>
      </w:r>
      <w:r>
        <w:rPr>
          <w:rFonts w:ascii="宋体" w:eastAsia="宋体" w:hAnsi="宋体" w:cs="宋体"/>
          <w:color w:val="auto"/>
          <w:kern w:val="2"/>
          <w:sz w:val="21"/>
          <w:szCs w:val="21"/>
        </w:rPr>
        <w:t>752</w:t>
      </w:r>
      <w:r w:rsidRPr="00B86E64">
        <w:rPr>
          <w:rFonts w:ascii="宋体" w:eastAsia="宋体" w:hAnsi="宋体" w:cs="宋体" w:hint="eastAsia"/>
          <w:color w:val="auto"/>
          <w:kern w:val="2"/>
          <w:sz w:val="21"/>
          <w:szCs w:val="21"/>
        </w:rPr>
        <w:t>）</w:t>
      </w:r>
    </w:p>
    <w:p w:rsidR="0004085D" w:rsidRDefault="0004085D" w:rsidP="00616067">
      <w:pPr>
        <w:pStyle w:val="Default"/>
        <w:numPr>
          <w:ilvl w:val="1"/>
          <w:numId w:val="1"/>
        </w:numPr>
        <w:spacing w:line="360" w:lineRule="auto"/>
        <w:ind w:left="987"/>
        <w:rPr>
          <w:rFonts w:ascii="宋体" w:eastAsia="宋体" w:hAnsi="宋体" w:cs="宋体"/>
          <w:color w:val="auto"/>
          <w:kern w:val="2"/>
          <w:sz w:val="21"/>
          <w:szCs w:val="21"/>
        </w:rPr>
      </w:pPr>
      <w:r w:rsidRPr="0004085D">
        <w:rPr>
          <w:rFonts w:ascii="宋体" w:eastAsia="宋体" w:hAnsi="宋体" w:cs="宋体" w:hint="eastAsia"/>
          <w:color w:val="auto"/>
          <w:kern w:val="2"/>
          <w:sz w:val="21"/>
          <w:szCs w:val="21"/>
        </w:rPr>
        <w:t>摩根士丹利华鑫优悦安和混合型证券投资基金</w:t>
      </w:r>
      <w:r w:rsidRPr="00B86E64">
        <w:rPr>
          <w:rFonts w:ascii="宋体" w:eastAsia="宋体" w:hAnsi="宋体" w:cs="宋体" w:hint="eastAsia"/>
          <w:color w:val="auto"/>
          <w:kern w:val="2"/>
          <w:sz w:val="21"/>
          <w:szCs w:val="21"/>
        </w:rPr>
        <w:t>（基金代码：</w:t>
      </w:r>
      <w:r>
        <w:rPr>
          <w:rFonts w:ascii="宋体" w:eastAsia="宋体" w:hAnsi="宋体" w:cs="宋体" w:hint="eastAsia"/>
          <w:color w:val="auto"/>
          <w:kern w:val="2"/>
          <w:sz w:val="21"/>
          <w:szCs w:val="21"/>
        </w:rPr>
        <w:t>009</w:t>
      </w:r>
      <w:r>
        <w:rPr>
          <w:rFonts w:ascii="宋体" w:eastAsia="宋体" w:hAnsi="宋体" w:cs="宋体"/>
          <w:color w:val="auto"/>
          <w:kern w:val="2"/>
          <w:sz w:val="21"/>
          <w:szCs w:val="21"/>
        </w:rPr>
        <w:t>893</w:t>
      </w:r>
      <w:r w:rsidRPr="00B86E64">
        <w:rPr>
          <w:rFonts w:ascii="宋体" w:eastAsia="宋体" w:hAnsi="宋体" w:cs="宋体" w:hint="eastAsia"/>
          <w:color w:val="auto"/>
          <w:kern w:val="2"/>
          <w:sz w:val="21"/>
          <w:szCs w:val="21"/>
        </w:rPr>
        <w:t>）</w:t>
      </w:r>
    </w:p>
    <w:p w:rsidR="003D12E1" w:rsidRPr="003D12E1" w:rsidRDefault="003D12E1" w:rsidP="003D12E1">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摩根士丹利华鑫内需增长混合型证券投资基金（基金代码：010314）</w:t>
      </w:r>
    </w:p>
    <w:p w:rsidR="00334749" w:rsidRDefault="009545DB" w:rsidP="00C27241">
      <w:pPr>
        <w:pStyle w:val="Default"/>
        <w:spacing w:beforeLines="50" w:line="360" w:lineRule="auto"/>
        <w:ind w:firstLineChars="200" w:firstLine="420"/>
        <w:jc w:val="both"/>
        <w:rPr>
          <w:rFonts w:ascii="宋体" w:eastAsia="宋体" w:hAnsi="宋体" w:cs="宋体"/>
          <w:color w:val="auto"/>
          <w:kern w:val="2"/>
          <w:sz w:val="21"/>
          <w:szCs w:val="21"/>
        </w:rPr>
      </w:pPr>
      <w:r w:rsidRPr="009545DB">
        <w:rPr>
          <w:rFonts w:ascii="宋体" w:eastAsia="宋体" w:hAnsi="宋体" w:cs="宋体" w:hint="eastAsia"/>
          <w:color w:val="auto"/>
          <w:kern w:val="2"/>
          <w:sz w:val="21"/>
          <w:szCs w:val="21"/>
        </w:rPr>
        <w:t>摩根士丹利华鑫纯债稳定增利18个月定期开放债券型证券投资基金（基金代码：000064）、摩根士丹利华鑫纯债稳定添利18个月定期开放债券型证券投资基金（基金代码：A类000415/C类000416）</w:t>
      </w:r>
      <w:r w:rsidR="0004085D">
        <w:rPr>
          <w:rFonts w:ascii="宋体" w:eastAsia="宋体" w:hAnsi="宋体" w:cs="宋体" w:hint="eastAsia"/>
          <w:color w:val="auto"/>
          <w:kern w:val="2"/>
          <w:sz w:val="21"/>
          <w:szCs w:val="21"/>
        </w:rPr>
        <w:t>、</w:t>
      </w:r>
      <w:r w:rsidR="0004085D" w:rsidRPr="009545DB">
        <w:rPr>
          <w:rFonts w:ascii="宋体" w:eastAsia="宋体" w:hAnsi="宋体" w:cs="宋体" w:hint="eastAsia"/>
          <w:color w:val="auto"/>
          <w:kern w:val="2"/>
          <w:sz w:val="21"/>
          <w:szCs w:val="21"/>
        </w:rPr>
        <w:t>摩根士丹利华鑫纯债稳定增值18个月定期开放债券型证券投资基金（基金代码：A类001859/C类001860）</w:t>
      </w:r>
      <w:r w:rsidRPr="009545DB">
        <w:rPr>
          <w:rFonts w:ascii="宋体" w:eastAsia="宋体" w:hAnsi="宋体" w:cs="宋体" w:hint="eastAsia"/>
          <w:color w:val="auto"/>
          <w:kern w:val="2"/>
          <w:sz w:val="21"/>
          <w:szCs w:val="21"/>
        </w:rPr>
        <w:t>不开通定投业务，且目前处于封闭期，暂未开放申购业务，自开放之日起，参与本次优惠活动。具体开放时间请参见本公司公告。</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0C0617" w:rsidRDefault="00904E5B" w:rsidP="000C0617">
      <w:pPr>
        <w:pStyle w:val="Default"/>
        <w:spacing w:line="360" w:lineRule="auto"/>
        <w:ind w:firstLineChars="200" w:firstLine="420"/>
        <w:rPr>
          <w:rFonts w:ascii="宋体" w:eastAsia="宋体" w:hAnsi="宋体" w:cs="宋体" w:hint="eastAsia"/>
          <w:color w:val="auto"/>
          <w:kern w:val="2"/>
          <w:sz w:val="21"/>
          <w:szCs w:val="21"/>
        </w:rPr>
      </w:pPr>
      <w:r w:rsidRPr="00904E5B">
        <w:rPr>
          <w:rFonts w:ascii="宋体" w:eastAsia="宋体" w:hAnsi="宋体" w:cs="宋体" w:hint="eastAsia"/>
          <w:color w:val="auto"/>
          <w:kern w:val="2"/>
          <w:sz w:val="21"/>
          <w:szCs w:val="21"/>
        </w:rPr>
        <w:t>自202</w:t>
      </w:r>
      <w:r w:rsidR="006B2525">
        <w:rPr>
          <w:rFonts w:ascii="宋体" w:eastAsia="宋体" w:hAnsi="宋体" w:cs="宋体"/>
          <w:color w:val="auto"/>
          <w:kern w:val="2"/>
          <w:sz w:val="21"/>
          <w:szCs w:val="21"/>
        </w:rPr>
        <w:t>1</w:t>
      </w:r>
      <w:r w:rsidRPr="00904E5B">
        <w:rPr>
          <w:rFonts w:ascii="宋体" w:eastAsia="宋体" w:hAnsi="宋体" w:cs="宋体" w:hint="eastAsia"/>
          <w:color w:val="auto"/>
          <w:kern w:val="2"/>
          <w:sz w:val="21"/>
          <w:szCs w:val="21"/>
        </w:rPr>
        <w:t>年1月</w:t>
      </w:r>
      <w:r w:rsidR="00800878">
        <w:rPr>
          <w:rFonts w:ascii="宋体" w:eastAsia="宋体" w:hAnsi="宋体" w:cs="宋体" w:hint="eastAsia"/>
          <w:color w:val="auto"/>
          <w:kern w:val="2"/>
          <w:sz w:val="21"/>
          <w:szCs w:val="21"/>
        </w:rPr>
        <w:t>1</w:t>
      </w:r>
      <w:r w:rsidR="006B2525">
        <w:rPr>
          <w:rFonts w:ascii="宋体" w:eastAsia="宋体" w:hAnsi="宋体" w:cs="宋体"/>
          <w:color w:val="auto"/>
          <w:kern w:val="2"/>
          <w:sz w:val="21"/>
          <w:szCs w:val="21"/>
        </w:rPr>
        <w:t>8</w:t>
      </w:r>
      <w:r w:rsidRPr="00904E5B">
        <w:rPr>
          <w:rFonts w:ascii="宋体" w:eastAsia="宋体" w:hAnsi="宋体" w:cs="宋体" w:hint="eastAsia"/>
          <w:color w:val="auto"/>
          <w:kern w:val="2"/>
          <w:sz w:val="21"/>
          <w:szCs w:val="21"/>
        </w:rPr>
        <w:t>日</w:t>
      </w:r>
      <w:r w:rsidR="002D5AF1">
        <w:rPr>
          <w:rFonts w:ascii="宋体" w:eastAsia="宋体" w:hAnsi="宋体" w:cs="宋体" w:hint="eastAsia"/>
          <w:color w:val="auto"/>
          <w:kern w:val="2"/>
          <w:sz w:val="21"/>
          <w:szCs w:val="21"/>
        </w:rPr>
        <w:t>起</w:t>
      </w:r>
      <w:r w:rsidR="000C0617" w:rsidRPr="000C0617">
        <w:rPr>
          <w:rFonts w:ascii="宋体" w:eastAsia="宋体" w:hAnsi="宋体" w:cs="宋体" w:hint="eastAsia"/>
          <w:color w:val="auto"/>
          <w:kern w:val="2"/>
          <w:sz w:val="21"/>
          <w:szCs w:val="21"/>
        </w:rPr>
        <w:t>，投资者通过</w:t>
      </w:r>
      <w:r w:rsidR="006B2525">
        <w:rPr>
          <w:rFonts w:ascii="宋体" w:eastAsia="宋体" w:hAnsi="宋体" w:cs="宋体" w:hint="eastAsia"/>
          <w:color w:val="auto"/>
          <w:kern w:val="2"/>
          <w:sz w:val="21"/>
          <w:szCs w:val="21"/>
        </w:rPr>
        <w:t>国金</w:t>
      </w:r>
      <w:r w:rsidR="00800878">
        <w:rPr>
          <w:rFonts w:ascii="宋体" w:eastAsia="宋体" w:hAnsi="宋体" w:cs="宋体" w:hint="eastAsia"/>
          <w:color w:val="auto"/>
          <w:kern w:val="2"/>
          <w:sz w:val="21"/>
          <w:szCs w:val="21"/>
        </w:rPr>
        <w:t>证券</w:t>
      </w:r>
      <w:r w:rsidR="000C0617"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000C0617" w:rsidRPr="000C0617">
        <w:rPr>
          <w:rFonts w:ascii="宋体" w:eastAsia="宋体" w:hAnsi="宋体" w:cs="宋体" w:hint="eastAsia"/>
          <w:color w:val="auto"/>
          <w:kern w:val="2"/>
          <w:sz w:val="21"/>
          <w:szCs w:val="21"/>
        </w:rPr>
        <w:t>定投本公司上述基金的，各基金享有的具体折扣费率及费率优惠活动期限以</w:t>
      </w:r>
      <w:r w:rsidR="006B2525">
        <w:rPr>
          <w:rFonts w:ascii="宋体" w:eastAsia="宋体" w:hAnsi="宋体" w:cs="宋体" w:hint="eastAsia"/>
          <w:color w:val="auto"/>
          <w:kern w:val="2"/>
          <w:sz w:val="21"/>
          <w:szCs w:val="21"/>
        </w:rPr>
        <w:t>国金</w:t>
      </w:r>
      <w:r w:rsidR="00800878">
        <w:rPr>
          <w:rFonts w:ascii="宋体" w:eastAsia="宋体" w:hAnsi="宋体" w:cs="宋体" w:hint="eastAsia"/>
          <w:color w:val="auto"/>
          <w:kern w:val="2"/>
          <w:sz w:val="21"/>
          <w:szCs w:val="21"/>
        </w:rPr>
        <w:t>证券</w:t>
      </w:r>
      <w:r w:rsidR="000C0617" w:rsidRPr="000C0617">
        <w:rPr>
          <w:rFonts w:ascii="宋体" w:eastAsia="宋体" w:hAnsi="宋体" w:cs="宋体" w:hint="eastAsia"/>
          <w:color w:val="auto"/>
          <w:kern w:val="2"/>
          <w:sz w:val="21"/>
          <w:szCs w:val="21"/>
        </w:rPr>
        <w:t>的活动公告为准。基金原申购费率如适用固定费用的，则仍按原费率执行，不再享有费率折扣。</w:t>
      </w:r>
    </w:p>
    <w:p w:rsidR="000C0617" w:rsidRPr="00266E29" w:rsidRDefault="000C0617" w:rsidP="00C36D0E">
      <w:pPr>
        <w:spacing w:line="360" w:lineRule="auto"/>
        <w:ind w:firstLineChars="200" w:firstLine="420"/>
        <w:rPr>
          <w:rFonts w:hint="eastAsia"/>
        </w:rPr>
      </w:pPr>
      <w:r w:rsidRPr="000C0617">
        <w:rPr>
          <w:rFonts w:ascii="宋体" w:hAnsi="宋体" w:cs="宋体" w:hint="eastAsia"/>
          <w:szCs w:val="21"/>
        </w:rPr>
        <w:t>本公司旗下基金的原申购费率标准请详见各基金相关法律文件及本公司发布的最新业务公告。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6B2525">
        <w:rPr>
          <w:rFonts w:ascii="宋体" w:eastAsia="宋体" w:hAnsi="宋体" w:cs="宋体" w:hint="eastAsia"/>
          <w:color w:val="auto"/>
          <w:kern w:val="2"/>
          <w:sz w:val="21"/>
          <w:szCs w:val="21"/>
        </w:rPr>
        <w:t>国金</w:t>
      </w:r>
      <w:r w:rsidR="00800878">
        <w:rPr>
          <w:rFonts w:ascii="宋体" w:eastAsia="宋体" w:hAnsi="宋体" w:cs="宋体" w:hint="eastAsia"/>
          <w:color w:val="auto"/>
          <w:kern w:val="2"/>
          <w:sz w:val="21"/>
          <w:szCs w:val="21"/>
        </w:rPr>
        <w:t>证券</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6B2525">
        <w:rPr>
          <w:rFonts w:ascii="宋体" w:eastAsia="宋体" w:hAnsi="宋体" w:cs="宋体" w:hint="eastAsia"/>
          <w:color w:val="auto"/>
          <w:kern w:val="2"/>
          <w:sz w:val="21"/>
          <w:szCs w:val="21"/>
        </w:rPr>
        <w:t>国金</w:t>
      </w:r>
      <w:r w:rsidR="00800878">
        <w:rPr>
          <w:rFonts w:ascii="宋体" w:eastAsia="宋体" w:hAnsi="宋体" w:cs="宋体" w:hint="eastAsia"/>
          <w:color w:val="auto"/>
          <w:kern w:val="2"/>
          <w:sz w:val="21"/>
          <w:szCs w:val="21"/>
        </w:rPr>
        <w:t>证券</w:t>
      </w:r>
      <w:r w:rsidR="00EA3E78" w:rsidRPr="00EA3E78">
        <w:rPr>
          <w:rFonts w:ascii="宋体" w:eastAsia="宋体" w:hAnsi="宋体" w:cs="宋体" w:hint="eastAsia"/>
          <w:color w:val="auto"/>
          <w:kern w:val="2"/>
          <w:sz w:val="21"/>
          <w:szCs w:val="21"/>
        </w:rPr>
        <w:t>的有关公告。</w:t>
      </w:r>
    </w:p>
    <w:p w:rsidR="00576E91" w:rsidRPr="004D543A" w:rsidRDefault="00C273BE" w:rsidP="00C36D0E">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D5AF1">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A452BE" w:rsidRPr="00A452BE" w:rsidRDefault="008809D4" w:rsidP="00A452BE">
      <w:pPr>
        <w:pStyle w:val="Default"/>
        <w:spacing w:line="360" w:lineRule="auto"/>
        <w:ind w:firstLineChars="200" w:firstLine="420"/>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r w:rsidR="00A452BE" w:rsidRPr="00A452BE">
        <w:rPr>
          <w:rFonts w:ascii="宋体" w:eastAsia="宋体" w:hAnsi="宋体" w:cs="宋体" w:hint="eastAsia"/>
          <w:color w:val="auto"/>
          <w:kern w:val="2"/>
          <w:sz w:val="21"/>
          <w:szCs w:val="21"/>
        </w:rPr>
        <w:t>国金证券股份有限公司</w:t>
      </w:r>
    </w:p>
    <w:p w:rsidR="00A452BE" w:rsidRPr="00A452BE" w:rsidRDefault="00A452BE" w:rsidP="00A452BE">
      <w:pPr>
        <w:pStyle w:val="Default"/>
        <w:spacing w:line="360" w:lineRule="auto"/>
        <w:ind w:firstLineChars="200" w:firstLine="420"/>
        <w:rPr>
          <w:rFonts w:ascii="宋体" w:eastAsia="宋体" w:hAnsi="宋体" w:cs="宋体" w:hint="eastAsia"/>
          <w:color w:val="auto"/>
          <w:kern w:val="2"/>
          <w:sz w:val="21"/>
          <w:szCs w:val="21"/>
        </w:rPr>
      </w:pPr>
      <w:r w:rsidRPr="00A452BE">
        <w:rPr>
          <w:rFonts w:ascii="宋体" w:eastAsia="宋体" w:hAnsi="宋体" w:cs="宋体" w:hint="eastAsia"/>
          <w:color w:val="auto"/>
          <w:kern w:val="2"/>
          <w:sz w:val="21"/>
          <w:szCs w:val="21"/>
        </w:rPr>
        <w:t>客户服务电话：95310</w:t>
      </w:r>
    </w:p>
    <w:p w:rsidR="00A452BE" w:rsidRDefault="00A452BE" w:rsidP="00A452BE">
      <w:pPr>
        <w:pStyle w:val="Default"/>
        <w:spacing w:line="360" w:lineRule="auto"/>
        <w:ind w:firstLineChars="200" w:firstLine="420"/>
        <w:rPr>
          <w:rFonts w:ascii="宋体" w:eastAsia="宋体" w:hAnsi="宋体" w:cs="宋体"/>
          <w:color w:val="auto"/>
          <w:kern w:val="2"/>
          <w:sz w:val="21"/>
          <w:szCs w:val="21"/>
        </w:rPr>
      </w:pPr>
      <w:r w:rsidRPr="00A452BE">
        <w:rPr>
          <w:rFonts w:ascii="宋体" w:eastAsia="宋体" w:hAnsi="宋体" w:cs="宋体" w:hint="eastAsia"/>
          <w:color w:val="auto"/>
          <w:kern w:val="2"/>
          <w:sz w:val="21"/>
          <w:szCs w:val="21"/>
        </w:rPr>
        <w:lastRenderedPageBreak/>
        <w:t>网址：www.gjzq.com.cn</w:t>
      </w:r>
    </w:p>
    <w:p w:rsidR="008809D4" w:rsidRPr="002F1654" w:rsidRDefault="00135E4A" w:rsidP="002D5AF1">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color w:val="auto"/>
          <w:kern w:val="2"/>
          <w:sz w:val="21"/>
          <w:szCs w:val="21"/>
        </w:rPr>
        <w:t>2</w:t>
      </w:r>
      <w:r w:rsidR="008809D4" w:rsidRPr="002F1654">
        <w:rPr>
          <w:rFonts w:ascii="宋体" w:eastAsia="宋体" w:hAnsi="宋体" w:cs="宋体" w:hint="eastAsia"/>
          <w:color w:val="auto"/>
          <w:kern w:val="2"/>
          <w:sz w:val="21"/>
          <w:szCs w:val="21"/>
        </w:rPr>
        <w:t>.</w:t>
      </w:r>
      <w:r w:rsidR="00370B8B" w:rsidRPr="002F1654">
        <w:rPr>
          <w:rFonts w:ascii="宋体" w:eastAsia="宋体" w:hAnsi="宋体" w:cs="宋体" w:hint="eastAsia"/>
          <w:color w:val="auto"/>
          <w:kern w:val="2"/>
          <w:sz w:val="21"/>
          <w:szCs w:val="21"/>
        </w:rPr>
        <w:t xml:space="preserve"> </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D5AF1">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D5AF1">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BF4137" w:rsidRDefault="00BF4137" w:rsidP="00910D82">
      <w:pPr>
        <w:spacing w:line="360" w:lineRule="auto"/>
        <w:ind w:firstLineChars="200" w:firstLine="420"/>
        <w:rPr>
          <w:rFonts w:ascii="宋体" w:hAnsi="宋体" w:cs="宋体"/>
          <w:szCs w:val="21"/>
        </w:rPr>
      </w:pPr>
      <w:r w:rsidRPr="00BF4137">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746698">
        <w:rPr>
          <w:rFonts w:ascii="宋体" w:hAnsi="宋体" w:cs="宋体" w:hint="eastAsia"/>
          <w:szCs w:val="21"/>
        </w:rPr>
        <w:t>、</w:t>
      </w:r>
      <w:r w:rsidR="00746698">
        <w:rPr>
          <w:rFonts w:ascii="宋体" w:hAnsi="宋体" w:cs="宋体"/>
          <w:szCs w:val="21"/>
        </w:rPr>
        <w:t>产品资料概要</w:t>
      </w:r>
      <w:r w:rsidRPr="00BF4137">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Default="008809D4" w:rsidP="002F1654">
      <w:pPr>
        <w:pStyle w:val="Default"/>
        <w:spacing w:line="360" w:lineRule="auto"/>
        <w:ind w:firstLineChars="200" w:firstLine="480"/>
        <w:jc w:val="both"/>
        <w:rPr>
          <w:rFonts w:ascii="宋体" w:eastAsia="宋体" w:hAnsi="宋体" w:cs="宋体"/>
          <w:color w:val="auto"/>
          <w:kern w:val="2"/>
        </w:rPr>
      </w:pPr>
    </w:p>
    <w:p w:rsidR="00F60039" w:rsidRPr="002F1654" w:rsidRDefault="00F60039"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900FC1">
      <w:pPr>
        <w:pStyle w:val="Default"/>
        <w:spacing w:line="360" w:lineRule="auto"/>
        <w:ind w:right="42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6B2525">
        <w:rPr>
          <w:rFonts w:ascii="宋体" w:eastAsia="宋体" w:hAnsi="宋体" w:cs="宋体" w:hint="eastAsia"/>
          <w:color w:val="auto"/>
          <w:kern w:val="2"/>
          <w:sz w:val="21"/>
          <w:szCs w:val="21"/>
        </w:rPr>
        <w:t>一</w:t>
      </w:r>
      <w:r w:rsidR="00DB134F" w:rsidRPr="002F1654">
        <w:rPr>
          <w:rFonts w:ascii="宋体" w:eastAsia="宋体" w:hAnsi="宋体" w:cs="宋体" w:hint="eastAsia"/>
          <w:color w:val="auto"/>
          <w:kern w:val="2"/>
          <w:sz w:val="21"/>
          <w:szCs w:val="21"/>
        </w:rPr>
        <w:t>年</w:t>
      </w:r>
      <w:r w:rsidR="006B2525">
        <w:rPr>
          <w:rFonts w:ascii="宋体" w:eastAsia="宋体" w:hAnsi="宋体" w:cs="宋体" w:hint="eastAsia"/>
          <w:color w:val="auto"/>
          <w:kern w:val="2"/>
          <w:sz w:val="21"/>
          <w:szCs w:val="21"/>
        </w:rPr>
        <w:t>一</w:t>
      </w:r>
      <w:r w:rsidR="00DB134F" w:rsidRPr="002F1654">
        <w:rPr>
          <w:rFonts w:ascii="宋体" w:eastAsia="宋体" w:hAnsi="宋体" w:cs="宋体" w:hint="eastAsia"/>
          <w:color w:val="auto"/>
          <w:kern w:val="2"/>
          <w:sz w:val="21"/>
          <w:szCs w:val="21"/>
        </w:rPr>
        <w:t>月</w:t>
      </w:r>
      <w:r w:rsidR="002D5AF1">
        <w:rPr>
          <w:rFonts w:ascii="宋体" w:eastAsia="宋体" w:hAnsi="宋体" w:cs="宋体" w:hint="eastAsia"/>
          <w:color w:val="auto"/>
          <w:kern w:val="2"/>
          <w:sz w:val="21"/>
          <w:szCs w:val="21"/>
        </w:rPr>
        <w:t>十</w:t>
      </w:r>
      <w:r w:rsidR="006B2525">
        <w:rPr>
          <w:rFonts w:ascii="宋体" w:eastAsia="宋体" w:hAnsi="宋体" w:cs="宋体" w:hint="eastAsia"/>
          <w:color w:val="auto"/>
          <w:kern w:val="2"/>
          <w:sz w:val="21"/>
          <w:szCs w:val="21"/>
        </w:rPr>
        <w:t>八</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95" w:rsidRDefault="00146F95" w:rsidP="000D6CD7">
      <w:r>
        <w:separator/>
      </w:r>
    </w:p>
  </w:endnote>
  <w:endnote w:type="continuationSeparator" w:id="0">
    <w:p w:rsidR="00146F95" w:rsidRDefault="00146F95"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C1028F" w:rsidRPr="00C1028F">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95" w:rsidRDefault="00146F95" w:rsidP="000D6CD7">
      <w:r>
        <w:separator/>
      </w:r>
    </w:p>
  </w:footnote>
  <w:footnote w:type="continuationSeparator" w:id="0">
    <w:p w:rsidR="00146F95" w:rsidRDefault="00146F95"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8A0473D"/>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5">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8">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4"/>
  </w:num>
  <w:num w:numId="3">
    <w:abstractNumId w:val="17"/>
  </w:num>
  <w:num w:numId="4">
    <w:abstractNumId w:val="1"/>
  </w:num>
  <w:num w:numId="5">
    <w:abstractNumId w:val="15"/>
  </w:num>
  <w:num w:numId="6">
    <w:abstractNumId w:val="7"/>
  </w:num>
  <w:num w:numId="7">
    <w:abstractNumId w:val="10"/>
  </w:num>
  <w:num w:numId="8">
    <w:abstractNumId w:val="18"/>
  </w:num>
  <w:num w:numId="9">
    <w:abstractNumId w:val="3"/>
  </w:num>
  <w:num w:numId="10">
    <w:abstractNumId w:val="2"/>
  </w:num>
  <w:num w:numId="11">
    <w:abstractNumId w:val="12"/>
  </w:num>
  <w:num w:numId="12">
    <w:abstractNumId w:val="16"/>
  </w:num>
  <w:num w:numId="13">
    <w:abstractNumId w:val="0"/>
  </w:num>
  <w:num w:numId="14">
    <w:abstractNumId w:val="6"/>
  </w:num>
  <w:num w:numId="15">
    <w:abstractNumId w:val="9"/>
  </w:num>
  <w:num w:numId="16">
    <w:abstractNumId w:val="13"/>
  </w:num>
  <w:num w:numId="17">
    <w:abstractNumId w:val="8"/>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4D71"/>
    <w:rsid w:val="00036142"/>
    <w:rsid w:val="00036325"/>
    <w:rsid w:val="00037F4F"/>
    <w:rsid w:val="0004085D"/>
    <w:rsid w:val="00051167"/>
    <w:rsid w:val="00057847"/>
    <w:rsid w:val="00063FD8"/>
    <w:rsid w:val="000701F0"/>
    <w:rsid w:val="00071212"/>
    <w:rsid w:val="00071FF1"/>
    <w:rsid w:val="00077292"/>
    <w:rsid w:val="00081A9C"/>
    <w:rsid w:val="00081CC2"/>
    <w:rsid w:val="000850ED"/>
    <w:rsid w:val="00086279"/>
    <w:rsid w:val="00092618"/>
    <w:rsid w:val="0009371F"/>
    <w:rsid w:val="000943E6"/>
    <w:rsid w:val="000970FA"/>
    <w:rsid w:val="00097CD0"/>
    <w:rsid w:val="000A24FF"/>
    <w:rsid w:val="000A2A05"/>
    <w:rsid w:val="000A3FB3"/>
    <w:rsid w:val="000A5E70"/>
    <w:rsid w:val="000B3ABD"/>
    <w:rsid w:val="000C0617"/>
    <w:rsid w:val="000C305D"/>
    <w:rsid w:val="000C616C"/>
    <w:rsid w:val="000C6ACD"/>
    <w:rsid w:val="000C7553"/>
    <w:rsid w:val="000D524B"/>
    <w:rsid w:val="000D535D"/>
    <w:rsid w:val="000D5D67"/>
    <w:rsid w:val="000D6CD7"/>
    <w:rsid w:val="000E216C"/>
    <w:rsid w:val="000F37F6"/>
    <w:rsid w:val="000F3874"/>
    <w:rsid w:val="000F4786"/>
    <w:rsid w:val="000F701D"/>
    <w:rsid w:val="001028C5"/>
    <w:rsid w:val="0010465F"/>
    <w:rsid w:val="00114D35"/>
    <w:rsid w:val="001178E5"/>
    <w:rsid w:val="001237A7"/>
    <w:rsid w:val="00125DB9"/>
    <w:rsid w:val="001278DB"/>
    <w:rsid w:val="00127AA6"/>
    <w:rsid w:val="00132E2A"/>
    <w:rsid w:val="00135190"/>
    <w:rsid w:val="0013534C"/>
    <w:rsid w:val="00135E4A"/>
    <w:rsid w:val="001417B5"/>
    <w:rsid w:val="00146F95"/>
    <w:rsid w:val="00147184"/>
    <w:rsid w:val="0015119E"/>
    <w:rsid w:val="0015598E"/>
    <w:rsid w:val="00156DDF"/>
    <w:rsid w:val="0016026C"/>
    <w:rsid w:val="00160FDA"/>
    <w:rsid w:val="00161C5B"/>
    <w:rsid w:val="00161D38"/>
    <w:rsid w:val="001650F5"/>
    <w:rsid w:val="00165F3C"/>
    <w:rsid w:val="0017191F"/>
    <w:rsid w:val="00172C55"/>
    <w:rsid w:val="001732C7"/>
    <w:rsid w:val="001732D3"/>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337C"/>
    <w:rsid w:val="001E6861"/>
    <w:rsid w:val="001F1242"/>
    <w:rsid w:val="001F5D34"/>
    <w:rsid w:val="001F6DEC"/>
    <w:rsid w:val="00200760"/>
    <w:rsid w:val="002023CA"/>
    <w:rsid w:val="00202814"/>
    <w:rsid w:val="002117AE"/>
    <w:rsid w:val="00214739"/>
    <w:rsid w:val="00215927"/>
    <w:rsid w:val="00216A29"/>
    <w:rsid w:val="00217F45"/>
    <w:rsid w:val="002209F2"/>
    <w:rsid w:val="00221D70"/>
    <w:rsid w:val="0022546D"/>
    <w:rsid w:val="0023079C"/>
    <w:rsid w:val="00232058"/>
    <w:rsid w:val="00233150"/>
    <w:rsid w:val="00233F48"/>
    <w:rsid w:val="00234F5C"/>
    <w:rsid w:val="002359A5"/>
    <w:rsid w:val="00237AF7"/>
    <w:rsid w:val="00244991"/>
    <w:rsid w:val="00245997"/>
    <w:rsid w:val="002510F5"/>
    <w:rsid w:val="00256B45"/>
    <w:rsid w:val="00261E66"/>
    <w:rsid w:val="00266E29"/>
    <w:rsid w:val="0026768F"/>
    <w:rsid w:val="00271812"/>
    <w:rsid w:val="00271B4D"/>
    <w:rsid w:val="002722EF"/>
    <w:rsid w:val="00274852"/>
    <w:rsid w:val="002779FD"/>
    <w:rsid w:val="00281CC3"/>
    <w:rsid w:val="00282BEE"/>
    <w:rsid w:val="002846F1"/>
    <w:rsid w:val="00284BC3"/>
    <w:rsid w:val="002869DE"/>
    <w:rsid w:val="00294825"/>
    <w:rsid w:val="00295E6C"/>
    <w:rsid w:val="002A0D95"/>
    <w:rsid w:val="002A5448"/>
    <w:rsid w:val="002C02B4"/>
    <w:rsid w:val="002C1AE2"/>
    <w:rsid w:val="002C3769"/>
    <w:rsid w:val="002C75CA"/>
    <w:rsid w:val="002D019E"/>
    <w:rsid w:val="002D0299"/>
    <w:rsid w:val="002D3039"/>
    <w:rsid w:val="002D47C3"/>
    <w:rsid w:val="002D4BAD"/>
    <w:rsid w:val="002D4D3C"/>
    <w:rsid w:val="002D5AF1"/>
    <w:rsid w:val="002D64F5"/>
    <w:rsid w:val="002D6AD1"/>
    <w:rsid w:val="002E574E"/>
    <w:rsid w:val="002E5800"/>
    <w:rsid w:val="002F1654"/>
    <w:rsid w:val="002F3D6C"/>
    <w:rsid w:val="002F6F6A"/>
    <w:rsid w:val="0030167C"/>
    <w:rsid w:val="0030602B"/>
    <w:rsid w:val="00312548"/>
    <w:rsid w:val="00321436"/>
    <w:rsid w:val="00322610"/>
    <w:rsid w:val="00331F65"/>
    <w:rsid w:val="00332C4F"/>
    <w:rsid w:val="00334749"/>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75954"/>
    <w:rsid w:val="00382112"/>
    <w:rsid w:val="00386936"/>
    <w:rsid w:val="003944C2"/>
    <w:rsid w:val="00396B54"/>
    <w:rsid w:val="00397196"/>
    <w:rsid w:val="0039743E"/>
    <w:rsid w:val="0039758E"/>
    <w:rsid w:val="003A0B1E"/>
    <w:rsid w:val="003A2A58"/>
    <w:rsid w:val="003A4342"/>
    <w:rsid w:val="003A5E8E"/>
    <w:rsid w:val="003B62FC"/>
    <w:rsid w:val="003C168F"/>
    <w:rsid w:val="003C16AE"/>
    <w:rsid w:val="003C24DE"/>
    <w:rsid w:val="003C4277"/>
    <w:rsid w:val="003C4C2D"/>
    <w:rsid w:val="003C69F6"/>
    <w:rsid w:val="003D0804"/>
    <w:rsid w:val="003D12E1"/>
    <w:rsid w:val="003D50A6"/>
    <w:rsid w:val="003E3887"/>
    <w:rsid w:val="003E587A"/>
    <w:rsid w:val="003F11B0"/>
    <w:rsid w:val="003F1313"/>
    <w:rsid w:val="003F2078"/>
    <w:rsid w:val="003F359A"/>
    <w:rsid w:val="004018C4"/>
    <w:rsid w:val="00403455"/>
    <w:rsid w:val="00406775"/>
    <w:rsid w:val="004071D0"/>
    <w:rsid w:val="00407A4A"/>
    <w:rsid w:val="0041137B"/>
    <w:rsid w:val="00411455"/>
    <w:rsid w:val="00415B10"/>
    <w:rsid w:val="00416695"/>
    <w:rsid w:val="00417F74"/>
    <w:rsid w:val="00424197"/>
    <w:rsid w:val="004250E5"/>
    <w:rsid w:val="00426ACE"/>
    <w:rsid w:val="004273E6"/>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1358"/>
    <w:rsid w:val="005156E1"/>
    <w:rsid w:val="00516944"/>
    <w:rsid w:val="00520DC8"/>
    <w:rsid w:val="00520FF6"/>
    <w:rsid w:val="005213DA"/>
    <w:rsid w:val="005217ED"/>
    <w:rsid w:val="0052634B"/>
    <w:rsid w:val="00527949"/>
    <w:rsid w:val="00535371"/>
    <w:rsid w:val="005361D9"/>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83AE1"/>
    <w:rsid w:val="00590023"/>
    <w:rsid w:val="005905C6"/>
    <w:rsid w:val="00590752"/>
    <w:rsid w:val="0059637A"/>
    <w:rsid w:val="005A17B0"/>
    <w:rsid w:val="005B035A"/>
    <w:rsid w:val="005B231D"/>
    <w:rsid w:val="005B3A84"/>
    <w:rsid w:val="005B5E7B"/>
    <w:rsid w:val="005C0EAA"/>
    <w:rsid w:val="005C4C28"/>
    <w:rsid w:val="005C7005"/>
    <w:rsid w:val="005D239F"/>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139B2"/>
    <w:rsid w:val="00616067"/>
    <w:rsid w:val="00621815"/>
    <w:rsid w:val="00623A93"/>
    <w:rsid w:val="00623FE2"/>
    <w:rsid w:val="006265BA"/>
    <w:rsid w:val="00630664"/>
    <w:rsid w:val="00631069"/>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C7F"/>
    <w:rsid w:val="006A4B3B"/>
    <w:rsid w:val="006A6890"/>
    <w:rsid w:val="006B2525"/>
    <w:rsid w:val="006C2AEE"/>
    <w:rsid w:val="006C2B9D"/>
    <w:rsid w:val="006C46AD"/>
    <w:rsid w:val="006C48BD"/>
    <w:rsid w:val="006D03D9"/>
    <w:rsid w:val="006D03E8"/>
    <w:rsid w:val="006D729D"/>
    <w:rsid w:val="006E0503"/>
    <w:rsid w:val="006E13B1"/>
    <w:rsid w:val="006E1D12"/>
    <w:rsid w:val="006E7F08"/>
    <w:rsid w:val="006F02A8"/>
    <w:rsid w:val="006F0F2B"/>
    <w:rsid w:val="00701D4E"/>
    <w:rsid w:val="00706005"/>
    <w:rsid w:val="00710381"/>
    <w:rsid w:val="00710892"/>
    <w:rsid w:val="007122CF"/>
    <w:rsid w:val="0071405D"/>
    <w:rsid w:val="00715FC1"/>
    <w:rsid w:val="00720EC3"/>
    <w:rsid w:val="00721AB7"/>
    <w:rsid w:val="007226F6"/>
    <w:rsid w:val="0072535B"/>
    <w:rsid w:val="007263FC"/>
    <w:rsid w:val="00727DE0"/>
    <w:rsid w:val="00735069"/>
    <w:rsid w:val="007350E0"/>
    <w:rsid w:val="00737885"/>
    <w:rsid w:val="00737BF8"/>
    <w:rsid w:val="0074328C"/>
    <w:rsid w:val="007443EF"/>
    <w:rsid w:val="0074645F"/>
    <w:rsid w:val="00746698"/>
    <w:rsid w:val="00756B1D"/>
    <w:rsid w:val="00756C40"/>
    <w:rsid w:val="00757DFD"/>
    <w:rsid w:val="00762EF7"/>
    <w:rsid w:val="00763CD9"/>
    <w:rsid w:val="00763FFD"/>
    <w:rsid w:val="00772DB9"/>
    <w:rsid w:val="00776515"/>
    <w:rsid w:val="00777884"/>
    <w:rsid w:val="00777946"/>
    <w:rsid w:val="00777974"/>
    <w:rsid w:val="00777B5C"/>
    <w:rsid w:val="00782BC9"/>
    <w:rsid w:val="0078534E"/>
    <w:rsid w:val="00787D1F"/>
    <w:rsid w:val="007906F4"/>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0878"/>
    <w:rsid w:val="00803CCF"/>
    <w:rsid w:val="0080771F"/>
    <w:rsid w:val="00807E3B"/>
    <w:rsid w:val="00810D1F"/>
    <w:rsid w:val="00813C1C"/>
    <w:rsid w:val="00823AA1"/>
    <w:rsid w:val="008240E6"/>
    <w:rsid w:val="008279E0"/>
    <w:rsid w:val="00827A23"/>
    <w:rsid w:val="008307A6"/>
    <w:rsid w:val="00834C6D"/>
    <w:rsid w:val="00837E6D"/>
    <w:rsid w:val="0084787E"/>
    <w:rsid w:val="00847AFA"/>
    <w:rsid w:val="00847D54"/>
    <w:rsid w:val="00850503"/>
    <w:rsid w:val="00850E03"/>
    <w:rsid w:val="00852784"/>
    <w:rsid w:val="00853C88"/>
    <w:rsid w:val="00862F45"/>
    <w:rsid w:val="008638F8"/>
    <w:rsid w:val="00863E77"/>
    <w:rsid w:val="008809D4"/>
    <w:rsid w:val="00891B09"/>
    <w:rsid w:val="00892398"/>
    <w:rsid w:val="00893833"/>
    <w:rsid w:val="00895AC5"/>
    <w:rsid w:val="00895E95"/>
    <w:rsid w:val="008962F7"/>
    <w:rsid w:val="0089646E"/>
    <w:rsid w:val="00897E82"/>
    <w:rsid w:val="008A1A93"/>
    <w:rsid w:val="008A3AD0"/>
    <w:rsid w:val="008A4A78"/>
    <w:rsid w:val="008A50E6"/>
    <w:rsid w:val="008B24BA"/>
    <w:rsid w:val="008B4F14"/>
    <w:rsid w:val="008B50FC"/>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0FC1"/>
    <w:rsid w:val="00904E5B"/>
    <w:rsid w:val="00907A72"/>
    <w:rsid w:val="00910605"/>
    <w:rsid w:val="00910D82"/>
    <w:rsid w:val="0091550D"/>
    <w:rsid w:val="00915E8B"/>
    <w:rsid w:val="00920F3A"/>
    <w:rsid w:val="00922FA4"/>
    <w:rsid w:val="00923FAF"/>
    <w:rsid w:val="009264E2"/>
    <w:rsid w:val="00927587"/>
    <w:rsid w:val="00930F40"/>
    <w:rsid w:val="00933D38"/>
    <w:rsid w:val="009419B9"/>
    <w:rsid w:val="00943F0A"/>
    <w:rsid w:val="00951A2F"/>
    <w:rsid w:val="00952C0F"/>
    <w:rsid w:val="009545DB"/>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A25BA"/>
    <w:rsid w:val="009A2A1F"/>
    <w:rsid w:val="009A4BD3"/>
    <w:rsid w:val="009B0FCB"/>
    <w:rsid w:val="009B4818"/>
    <w:rsid w:val="009B564B"/>
    <w:rsid w:val="009C04DA"/>
    <w:rsid w:val="009C3E41"/>
    <w:rsid w:val="009C5335"/>
    <w:rsid w:val="009C648F"/>
    <w:rsid w:val="009C6D5F"/>
    <w:rsid w:val="009D16E7"/>
    <w:rsid w:val="009E1E68"/>
    <w:rsid w:val="009E3434"/>
    <w:rsid w:val="009E57F3"/>
    <w:rsid w:val="009E6497"/>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452BE"/>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28E8"/>
    <w:rsid w:val="00B04B32"/>
    <w:rsid w:val="00B06791"/>
    <w:rsid w:val="00B07331"/>
    <w:rsid w:val="00B13E58"/>
    <w:rsid w:val="00B16DEC"/>
    <w:rsid w:val="00B223AA"/>
    <w:rsid w:val="00B22DDF"/>
    <w:rsid w:val="00B23593"/>
    <w:rsid w:val="00B302FE"/>
    <w:rsid w:val="00B323A2"/>
    <w:rsid w:val="00B33246"/>
    <w:rsid w:val="00B3531D"/>
    <w:rsid w:val="00B454BF"/>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81F18"/>
    <w:rsid w:val="00B850F3"/>
    <w:rsid w:val="00B85A3E"/>
    <w:rsid w:val="00B91BE6"/>
    <w:rsid w:val="00B950FE"/>
    <w:rsid w:val="00BA2837"/>
    <w:rsid w:val="00BA2AF0"/>
    <w:rsid w:val="00BA3EDD"/>
    <w:rsid w:val="00BB0BB4"/>
    <w:rsid w:val="00BB4789"/>
    <w:rsid w:val="00BC305F"/>
    <w:rsid w:val="00BC6BE9"/>
    <w:rsid w:val="00BD26C2"/>
    <w:rsid w:val="00BD4055"/>
    <w:rsid w:val="00BE1531"/>
    <w:rsid w:val="00BF06EE"/>
    <w:rsid w:val="00BF3225"/>
    <w:rsid w:val="00BF4137"/>
    <w:rsid w:val="00BF5357"/>
    <w:rsid w:val="00C014A0"/>
    <w:rsid w:val="00C07057"/>
    <w:rsid w:val="00C1028F"/>
    <w:rsid w:val="00C109CF"/>
    <w:rsid w:val="00C10E95"/>
    <w:rsid w:val="00C122BA"/>
    <w:rsid w:val="00C13DE0"/>
    <w:rsid w:val="00C15B12"/>
    <w:rsid w:val="00C17CD8"/>
    <w:rsid w:val="00C20000"/>
    <w:rsid w:val="00C27241"/>
    <w:rsid w:val="00C273BE"/>
    <w:rsid w:val="00C332E4"/>
    <w:rsid w:val="00C33D0F"/>
    <w:rsid w:val="00C34432"/>
    <w:rsid w:val="00C35E95"/>
    <w:rsid w:val="00C361C1"/>
    <w:rsid w:val="00C36D0E"/>
    <w:rsid w:val="00C41DB3"/>
    <w:rsid w:val="00C45141"/>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96A77"/>
    <w:rsid w:val="00DA1DBB"/>
    <w:rsid w:val="00DA22A2"/>
    <w:rsid w:val="00DA3900"/>
    <w:rsid w:val="00DB134F"/>
    <w:rsid w:val="00DB2CBF"/>
    <w:rsid w:val="00DB45D8"/>
    <w:rsid w:val="00DB74C6"/>
    <w:rsid w:val="00DC065C"/>
    <w:rsid w:val="00DC1A6F"/>
    <w:rsid w:val="00DC2CA4"/>
    <w:rsid w:val="00DC4F72"/>
    <w:rsid w:val="00DC5097"/>
    <w:rsid w:val="00DC5C28"/>
    <w:rsid w:val="00DC61AE"/>
    <w:rsid w:val="00DC7727"/>
    <w:rsid w:val="00DD400C"/>
    <w:rsid w:val="00DD5E1F"/>
    <w:rsid w:val="00DE2E64"/>
    <w:rsid w:val="00DE60A1"/>
    <w:rsid w:val="00DE6AD9"/>
    <w:rsid w:val="00DE7E07"/>
    <w:rsid w:val="00DF1C76"/>
    <w:rsid w:val="00DF3F06"/>
    <w:rsid w:val="00DF7489"/>
    <w:rsid w:val="00E002C6"/>
    <w:rsid w:val="00E00F5F"/>
    <w:rsid w:val="00E0130E"/>
    <w:rsid w:val="00E031D8"/>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38AA"/>
    <w:rsid w:val="00F2565E"/>
    <w:rsid w:val="00F31398"/>
    <w:rsid w:val="00F42621"/>
    <w:rsid w:val="00F42A76"/>
    <w:rsid w:val="00F44513"/>
    <w:rsid w:val="00F4722C"/>
    <w:rsid w:val="00F60026"/>
    <w:rsid w:val="00F60039"/>
    <w:rsid w:val="00F6022E"/>
    <w:rsid w:val="00F61766"/>
    <w:rsid w:val="00F62C84"/>
    <w:rsid w:val="00F642C6"/>
    <w:rsid w:val="00F8068E"/>
    <w:rsid w:val="00F840B0"/>
    <w:rsid w:val="00F9303F"/>
    <w:rsid w:val="00F9358E"/>
    <w:rsid w:val="00FA1381"/>
    <w:rsid w:val="00FB1A43"/>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1785</Characters>
  <Application>Microsoft Office Word</Application>
  <DocSecurity>4</DocSecurity>
  <Lines>14</Lines>
  <Paragraphs>4</Paragraphs>
  <ScaleCrop>false</ScaleCrop>
  <Company>MSHF</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2021-01-17T16:03:00Z</dcterms:created>
  <dcterms:modified xsi:type="dcterms:W3CDTF">2021-01-17T16:03:00Z</dcterms:modified>
</cp:coreProperties>
</file>