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F2" w:rsidRDefault="00556BF2" w:rsidP="00ED79B7">
      <w:pPr>
        <w:spacing w:line="360" w:lineRule="auto"/>
        <w:rPr>
          <w:rFonts w:ascii="宋体" w:hAnsi="宋体"/>
          <w:b/>
          <w:color w:val="000000"/>
          <w:sz w:val="36"/>
          <w:szCs w:val="36"/>
        </w:rPr>
      </w:pPr>
    </w:p>
    <w:p w:rsidR="00D71E5B" w:rsidRPr="00B7469F" w:rsidRDefault="00ED79B7" w:rsidP="006933C8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ED79B7">
        <w:rPr>
          <w:rFonts w:ascii="宋体" w:hAnsi="宋体" w:hint="eastAsia"/>
          <w:b/>
          <w:color w:val="000000"/>
          <w:sz w:val="36"/>
          <w:szCs w:val="36"/>
        </w:rPr>
        <w:t>关于</w:t>
      </w:r>
      <w:r w:rsidR="002B1F4A" w:rsidRPr="002B1F4A">
        <w:rPr>
          <w:rFonts w:ascii="宋体" w:hAnsi="宋体" w:hint="eastAsia"/>
          <w:b/>
          <w:color w:val="000000"/>
          <w:sz w:val="36"/>
          <w:szCs w:val="36"/>
        </w:rPr>
        <w:t>博时中证新能源汽车交易型开放式指数证券投资基金</w:t>
      </w:r>
      <w:r w:rsidRPr="00ED79B7">
        <w:rPr>
          <w:rFonts w:ascii="宋体" w:hAnsi="宋体" w:hint="eastAsia"/>
          <w:b/>
          <w:color w:val="000000"/>
          <w:sz w:val="36"/>
          <w:szCs w:val="36"/>
        </w:rPr>
        <w:t>流动性服务商的公告</w:t>
      </w:r>
    </w:p>
    <w:p w:rsidR="00556BF2" w:rsidRPr="00ED79B7" w:rsidRDefault="00556BF2" w:rsidP="00C61583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 w:rsidR="00ED79B7" w:rsidRPr="00ED79B7" w:rsidRDefault="00ED79B7" w:rsidP="00ED79B7">
      <w:pPr>
        <w:ind w:firstLine="435"/>
        <w:rPr>
          <w:rFonts w:ascii="宋体" w:hAnsi="宋体" w:cs="宋体"/>
          <w:color w:val="000000"/>
          <w:kern w:val="0"/>
          <w:sz w:val="24"/>
          <w:szCs w:val="24"/>
        </w:rPr>
      </w:pPr>
    </w:p>
    <w:p w:rsidR="00ED79B7" w:rsidRPr="00ED79B7" w:rsidRDefault="00ED79B7" w:rsidP="004955D3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ED79B7">
        <w:rPr>
          <w:rFonts w:ascii="宋体" w:hAnsi="宋体" w:cs="宋体" w:hint="eastAsia"/>
          <w:color w:val="000000"/>
          <w:kern w:val="0"/>
          <w:sz w:val="24"/>
          <w:szCs w:val="24"/>
        </w:rPr>
        <w:t>为促进</w:t>
      </w:r>
      <w:r w:rsidR="002B1F4A" w:rsidRPr="002B1F4A">
        <w:rPr>
          <w:rFonts w:ascii="宋体" w:hAnsi="宋体" w:cs="宋体" w:hint="eastAsia"/>
          <w:color w:val="000000"/>
          <w:kern w:val="0"/>
          <w:sz w:val="24"/>
          <w:szCs w:val="24"/>
        </w:rPr>
        <w:t>博时中证新能源汽车交易型开放式指数证券投资基金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新能汽车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D79B7">
        <w:rPr>
          <w:rFonts w:ascii="宋体" w:hAnsi="宋体" w:cs="宋体" w:hint="eastAsia"/>
          <w:color w:val="000000"/>
          <w:kern w:val="0"/>
          <w:sz w:val="24"/>
          <w:szCs w:val="24"/>
        </w:rPr>
        <w:t>的市场流动性和平稳运行，根据《深圳证券交易所证券投资基金流动性服务业务指引》等有关规定，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自</w:t>
      </w:r>
      <w:r w:rsidR="006F3C5B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6F3C5B">
        <w:rPr>
          <w:rFonts w:ascii="宋体" w:hAnsi="宋体" w:cs="宋体"/>
          <w:color w:val="000000"/>
          <w:kern w:val="0"/>
          <w:sz w:val="24"/>
          <w:szCs w:val="24"/>
        </w:rPr>
        <w:t>21</w:t>
      </w:r>
      <w:r w:rsidR="004955D3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4955D3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4955D3">
        <w:rPr>
          <w:rFonts w:ascii="宋体" w:hAnsi="宋体" w:cs="宋体"/>
          <w:color w:val="000000"/>
          <w:kern w:val="0"/>
          <w:sz w:val="24"/>
          <w:szCs w:val="24"/>
        </w:rPr>
        <w:t>11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日起，本公司选定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方正证券股份有限公司</w:t>
      </w:r>
      <w:r w:rsidR="004955D3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广发证券股份有限公司</w:t>
      </w:r>
      <w:r w:rsidR="004955D3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招商证券股份有限公司</w:t>
      </w:r>
      <w:r w:rsidR="004955D3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中信证券股份有限公司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4955D3" w:rsidRPr="004955D3">
        <w:rPr>
          <w:rFonts w:ascii="宋体" w:hAnsi="宋体" w:cs="宋体" w:hint="eastAsia"/>
          <w:color w:val="000000"/>
          <w:kern w:val="0"/>
          <w:sz w:val="24"/>
          <w:szCs w:val="24"/>
        </w:rPr>
        <w:t>新能汽车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（代码：</w:t>
      </w:r>
      <w:r w:rsidR="004955D3" w:rsidRPr="004955D3">
        <w:rPr>
          <w:rFonts w:ascii="宋体" w:hAnsi="宋体" w:cs="宋体"/>
          <w:color w:val="000000"/>
          <w:kern w:val="0"/>
          <w:sz w:val="24"/>
          <w:szCs w:val="24"/>
        </w:rPr>
        <w:t>159824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）流动性服务商。</w:t>
      </w:r>
    </w:p>
    <w:p w:rsidR="00ED79B7" w:rsidRPr="00ED79B7" w:rsidRDefault="00ED79B7" w:rsidP="00ED79B7">
      <w:pPr>
        <w:spacing w:line="360" w:lineRule="auto"/>
        <w:ind w:firstLine="435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ED79B7" w:rsidRPr="00ED79B7" w:rsidRDefault="00ED79B7" w:rsidP="00ED79B7">
      <w:pPr>
        <w:spacing w:line="360" w:lineRule="auto"/>
        <w:ind w:firstLine="435"/>
        <w:rPr>
          <w:rFonts w:ascii="宋体" w:hAnsi="宋体" w:cs="宋体"/>
          <w:color w:val="000000"/>
          <w:kern w:val="0"/>
          <w:sz w:val="24"/>
          <w:szCs w:val="24"/>
        </w:rPr>
      </w:pPr>
      <w:r w:rsidRPr="00ED79B7">
        <w:rPr>
          <w:rFonts w:ascii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ED79B7" w:rsidRPr="00ED79B7" w:rsidRDefault="00ED79B7" w:rsidP="00ED79B7">
      <w:pPr>
        <w:spacing w:line="360" w:lineRule="auto"/>
        <w:ind w:firstLine="435"/>
        <w:rPr>
          <w:rFonts w:ascii="宋体" w:hAnsi="宋体" w:cs="宋体"/>
          <w:color w:val="000000"/>
          <w:kern w:val="0"/>
          <w:sz w:val="24"/>
          <w:szCs w:val="24"/>
        </w:rPr>
      </w:pPr>
      <w:r w:rsidRPr="00ED79B7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ED79B7" w:rsidRPr="00ED79B7" w:rsidRDefault="00ED79B7" w:rsidP="00ED79B7">
      <w:pPr>
        <w:spacing w:line="360" w:lineRule="auto"/>
        <w:ind w:firstLine="435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ED79B7">
        <w:rPr>
          <w:rFonts w:ascii="宋体" w:hAnsi="宋体" w:cs="宋体" w:hint="eastAsia"/>
          <w:color w:val="000000"/>
          <w:kern w:val="0"/>
          <w:sz w:val="24"/>
          <w:szCs w:val="24"/>
        </w:rPr>
        <w:t>博时基金管理有限公司</w:t>
      </w:r>
    </w:p>
    <w:p w:rsidR="00D71E5B" w:rsidRDefault="006F3C5B" w:rsidP="00ED79B7">
      <w:pPr>
        <w:spacing w:line="360" w:lineRule="auto"/>
        <w:ind w:firstLine="435"/>
        <w:jc w:val="right"/>
        <w:rPr>
          <w:rFonts w:ascii="楷体_GB2312" w:eastAsia="楷体_GB2312" w:hAnsi="宋体"/>
          <w:sz w:val="28"/>
          <w:szCs w:val="28"/>
          <w:u w:val="single"/>
        </w:rPr>
      </w:pPr>
      <w:r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/>
          <w:color w:val="000000"/>
          <w:kern w:val="0"/>
          <w:sz w:val="24"/>
          <w:szCs w:val="24"/>
        </w:rPr>
        <w:t>21</w:t>
      </w:r>
      <w:r w:rsidR="004955D3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bookmarkStart w:id="0" w:name="_GoBack"/>
      <w:bookmarkEnd w:id="0"/>
      <w:r w:rsidR="006933C8" w:rsidRPr="006933C8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56BF2" w:rsidRDefault="00556BF2" w:rsidP="00F071D6">
      <w:pPr>
        <w:spacing w:line="120" w:lineRule="atLeast"/>
        <w:rPr>
          <w:rFonts w:ascii="宋体" w:hAnsi="宋体"/>
          <w:sz w:val="24"/>
          <w:szCs w:val="24"/>
        </w:rPr>
      </w:pPr>
    </w:p>
    <w:p w:rsidR="00ED79B7" w:rsidRDefault="00ED79B7" w:rsidP="00ED79B7">
      <w:pPr>
        <w:spacing w:line="120" w:lineRule="atLeast"/>
      </w:pPr>
    </w:p>
    <w:p w:rsidR="001159B9" w:rsidRDefault="0054214C" w:rsidP="00D71E5B"/>
    <w:sectPr w:rsidR="001159B9" w:rsidSect="0065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A8" w:rsidRDefault="00834CA8" w:rsidP="0035061E">
      <w:r>
        <w:separator/>
      </w:r>
    </w:p>
  </w:endnote>
  <w:endnote w:type="continuationSeparator" w:id="0">
    <w:p w:rsidR="00834CA8" w:rsidRDefault="00834CA8" w:rsidP="0035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A8" w:rsidRDefault="00834CA8" w:rsidP="0035061E">
      <w:r>
        <w:separator/>
      </w:r>
    </w:p>
  </w:footnote>
  <w:footnote w:type="continuationSeparator" w:id="0">
    <w:p w:rsidR="00834CA8" w:rsidRDefault="00834CA8" w:rsidP="00350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5B"/>
    <w:rsid w:val="00020920"/>
    <w:rsid w:val="000567D1"/>
    <w:rsid w:val="000957EF"/>
    <w:rsid w:val="000F21A9"/>
    <w:rsid w:val="00143553"/>
    <w:rsid w:val="0018143C"/>
    <w:rsid w:val="001957E2"/>
    <w:rsid w:val="001A6E91"/>
    <w:rsid w:val="001B4F86"/>
    <w:rsid w:val="00203DCE"/>
    <w:rsid w:val="002A2AB4"/>
    <w:rsid w:val="002B1F4A"/>
    <w:rsid w:val="002D3DCF"/>
    <w:rsid w:val="0035011A"/>
    <w:rsid w:val="0035061E"/>
    <w:rsid w:val="00365AD8"/>
    <w:rsid w:val="003B18B6"/>
    <w:rsid w:val="003C7F7C"/>
    <w:rsid w:val="00450ECE"/>
    <w:rsid w:val="004662D9"/>
    <w:rsid w:val="004955D3"/>
    <w:rsid w:val="004A4072"/>
    <w:rsid w:val="004A6749"/>
    <w:rsid w:val="00540B18"/>
    <w:rsid w:val="0054214C"/>
    <w:rsid w:val="00556BF2"/>
    <w:rsid w:val="005E7D33"/>
    <w:rsid w:val="00614C4E"/>
    <w:rsid w:val="006263D7"/>
    <w:rsid w:val="00646EEB"/>
    <w:rsid w:val="00655805"/>
    <w:rsid w:val="00656E1F"/>
    <w:rsid w:val="006933C8"/>
    <w:rsid w:val="006943B8"/>
    <w:rsid w:val="006F3C5B"/>
    <w:rsid w:val="00717055"/>
    <w:rsid w:val="00754419"/>
    <w:rsid w:val="00762A96"/>
    <w:rsid w:val="00763ECD"/>
    <w:rsid w:val="00797B0A"/>
    <w:rsid w:val="007B29F3"/>
    <w:rsid w:val="007C3EE4"/>
    <w:rsid w:val="007F51C8"/>
    <w:rsid w:val="008003A6"/>
    <w:rsid w:val="00834CA8"/>
    <w:rsid w:val="00883D9D"/>
    <w:rsid w:val="008A29D8"/>
    <w:rsid w:val="008B4F22"/>
    <w:rsid w:val="008D25C9"/>
    <w:rsid w:val="009116D1"/>
    <w:rsid w:val="009120B2"/>
    <w:rsid w:val="00954130"/>
    <w:rsid w:val="00955127"/>
    <w:rsid w:val="00956287"/>
    <w:rsid w:val="00A50D7E"/>
    <w:rsid w:val="00AA3577"/>
    <w:rsid w:val="00AA493B"/>
    <w:rsid w:val="00AE6672"/>
    <w:rsid w:val="00B2342F"/>
    <w:rsid w:val="00B36E07"/>
    <w:rsid w:val="00B60574"/>
    <w:rsid w:val="00BE1187"/>
    <w:rsid w:val="00C375FF"/>
    <w:rsid w:val="00C61583"/>
    <w:rsid w:val="00C706F4"/>
    <w:rsid w:val="00C90C62"/>
    <w:rsid w:val="00CC04D6"/>
    <w:rsid w:val="00D304B8"/>
    <w:rsid w:val="00D55519"/>
    <w:rsid w:val="00D71E5B"/>
    <w:rsid w:val="00DC6914"/>
    <w:rsid w:val="00DF5FC1"/>
    <w:rsid w:val="00E22672"/>
    <w:rsid w:val="00E2502C"/>
    <w:rsid w:val="00E8250E"/>
    <w:rsid w:val="00EC65AA"/>
    <w:rsid w:val="00ED79B7"/>
    <w:rsid w:val="00F071D6"/>
    <w:rsid w:val="00F26DF6"/>
    <w:rsid w:val="00F34DD9"/>
    <w:rsid w:val="00F35FA5"/>
    <w:rsid w:val="00F756AB"/>
    <w:rsid w:val="00F77BB4"/>
    <w:rsid w:val="00F82075"/>
    <w:rsid w:val="00FC211B"/>
    <w:rsid w:val="00FC4C65"/>
    <w:rsid w:val="00FD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1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3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3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>Inc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wangjuan</dc:creator>
  <cp:lastModifiedBy>ZHONGM</cp:lastModifiedBy>
  <cp:revision>2</cp:revision>
  <dcterms:created xsi:type="dcterms:W3CDTF">2021-01-10T16:06:00Z</dcterms:created>
  <dcterms:modified xsi:type="dcterms:W3CDTF">2021-01-10T16:06:00Z</dcterms:modified>
</cp:coreProperties>
</file>