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E3618" w:rsidRDefault="0012585E" w:rsidP="0012585E">
      <w:pPr>
        <w:jc w:val="center"/>
        <w:rPr>
          <w:rStyle w:val="2Char"/>
          <w:rFonts w:ascii="宋体" w:eastAsia="宋体" w:hAnsi="宋体"/>
          <w:sz w:val="36"/>
          <w:szCs w:val="36"/>
        </w:rPr>
      </w:pPr>
      <w:r w:rsidRPr="00DE3618">
        <w:rPr>
          <w:rStyle w:val="2Char"/>
          <w:rFonts w:ascii="宋体" w:eastAsia="宋体" w:hAnsi="宋体" w:hint="eastAsia"/>
          <w:sz w:val="36"/>
          <w:szCs w:val="36"/>
        </w:rPr>
        <w:t>华商</w:t>
      </w:r>
      <w:r w:rsidR="00435256" w:rsidRPr="00DE3618">
        <w:rPr>
          <w:rStyle w:val="2Char"/>
          <w:rFonts w:ascii="宋体" w:eastAsia="宋体" w:hAnsi="宋体" w:hint="eastAsia"/>
          <w:sz w:val="36"/>
          <w:szCs w:val="36"/>
        </w:rPr>
        <w:t>基金管理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有限公司关于终止与</w:t>
      </w:r>
      <w:r w:rsidR="008A35B6">
        <w:rPr>
          <w:rStyle w:val="2Char"/>
          <w:rFonts w:ascii="宋体" w:eastAsia="宋体" w:hAnsi="宋体" w:hint="eastAsia"/>
          <w:sz w:val="36"/>
          <w:szCs w:val="36"/>
        </w:rPr>
        <w:t>深圳信诚基金销售有限公司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销售合作关系的公告</w:t>
      </w:r>
    </w:p>
    <w:p w:rsidR="0007351D" w:rsidRPr="00E12D9A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5547F4" w:rsidRDefault="0029084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经</w:t>
      </w:r>
      <w:r w:rsidR="005E6361" w:rsidRPr="00E12D9A"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8977B9" w:rsidRPr="00E12D9A">
        <w:rPr>
          <w:rFonts w:ascii="宋体" w:eastAsia="宋体" w:hAnsi="宋体" w:hint="eastAsia"/>
          <w:color w:val="000000"/>
          <w:sz w:val="28"/>
          <w:szCs w:val="28"/>
        </w:rPr>
        <w:t>基金管理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有限公司（简称“本公司”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或“华商</w:t>
      </w:r>
      <w:r w:rsidR="004F6400">
        <w:rPr>
          <w:rFonts w:ascii="宋体" w:eastAsia="宋体" w:hAnsi="宋体"/>
          <w:color w:val="000000"/>
          <w:sz w:val="28"/>
          <w:szCs w:val="28"/>
        </w:rPr>
        <w:t>基金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”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）与</w:t>
      </w:r>
      <w:r w:rsidR="008A35B6">
        <w:rPr>
          <w:rFonts w:ascii="宋体" w:eastAsia="宋体" w:hAnsi="宋体" w:hint="eastAsia"/>
          <w:color w:val="000000"/>
          <w:sz w:val="28"/>
          <w:szCs w:val="28"/>
        </w:rPr>
        <w:t>深圳信诚基金销售有限公司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（简称“</w:t>
      </w:r>
      <w:r w:rsidR="00BD6E2A">
        <w:rPr>
          <w:rFonts w:ascii="宋体" w:eastAsia="宋体" w:hAnsi="宋体" w:hint="eastAsia"/>
          <w:color w:val="000000"/>
          <w:sz w:val="28"/>
          <w:szCs w:val="28"/>
        </w:rPr>
        <w:t>信诚基金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”）协商一致，自</w:t>
      </w:r>
      <w:r w:rsidR="008D35CF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20</w:t>
      </w:r>
      <w:r w:rsidR="00410210">
        <w:rPr>
          <w:rFonts w:ascii="宋体" w:eastAsia="宋体" w:hAnsi="宋体"/>
          <w:color w:val="000000"/>
          <w:sz w:val="28"/>
          <w:szCs w:val="28"/>
        </w:rPr>
        <w:t>20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年 </w:t>
      </w:r>
      <w:r w:rsidR="00BD6E2A">
        <w:rPr>
          <w:rFonts w:ascii="宋体" w:eastAsia="宋体" w:hAnsi="宋体"/>
          <w:color w:val="000000"/>
          <w:sz w:val="28"/>
          <w:szCs w:val="28"/>
        </w:rPr>
        <w:t>9</w:t>
      </w:r>
      <w:r w:rsidR="00BD6E2A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月 </w:t>
      </w:r>
      <w:r w:rsidR="00BD6E2A">
        <w:rPr>
          <w:rFonts w:ascii="宋体" w:eastAsia="宋体" w:hAnsi="宋体"/>
          <w:color w:val="000000"/>
          <w:sz w:val="28"/>
          <w:szCs w:val="28"/>
        </w:rPr>
        <w:t>30</w:t>
      </w:r>
      <w:r w:rsidR="00BD6E2A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日起，</w:t>
      </w:r>
      <w:r w:rsidR="00BD6E2A">
        <w:rPr>
          <w:rFonts w:ascii="宋体" w:eastAsia="宋体" w:hAnsi="宋体" w:hint="eastAsia"/>
          <w:color w:val="000000"/>
          <w:sz w:val="28"/>
          <w:szCs w:val="28"/>
        </w:rPr>
        <w:t>信诚基金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终止代销本公司旗下所有公募基金，并停止办理基金销售相关业务，包括认购、申购、定投、转换、赎回、转托管业务</w:t>
      </w:r>
      <w:r w:rsidR="00712E84" w:rsidRPr="00712E84">
        <w:rPr>
          <w:rFonts w:ascii="宋体" w:eastAsia="宋体" w:hAnsi="宋体" w:hint="eastAsia"/>
          <w:color w:val="000000"/>
          <w:sz w:val="28"/>
          <w:szCs w:val="28"/>
        </w:rPr>
        <w:t>，投资者可以通过华商基金直销渠道办理相关业务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。投资者可以通过以下途径查询相关详情</w:t>
      </w:r>
      <w:r w:rsidR="006758C5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5547F4" w:rsidRDefault="001F1EFA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基金客服电话： 400-</w:t>
      </w:r>
      <w:r w:rsidR="009841A0">
        <w:rPr>
          <w:rFonts w:ascii="宋体" w:eastAsia="宋体" w:hAnsi="宋体"/>
          <w:color w:val="000000"/>
          <w:sz w:val="28"/>
          <w:szCs w:val="28"/>
        </w:rPr>
        <w:t>700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-88</w:t>
      </w:r>
      <w:r w:rsidR="009841A0">
        <w:rPr>
          <w:rFonts w:ascii="宋体" w:eastAsia="宋体" w:hAnsi="宋体"/>
          <w:color w:val="000000"/>
          <w:sz w:val="28"/>
          <w:szCs w:val="28"/>
        </w:rPr>
        <w:t>80</w:t>
      </w:r>
    </w:p>
    <w:p w:rsidR="005547F4" w:rsidRDefault="002A237B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基金网址：</w:t>
      </w:r>
      <w:r w:rsidR="00AE5416" w:rsidRPr="00AE5416">
        <w:rPr>
          <w:rFonts w:ascii="宋体" w:eastAsia="宋体" w:hAnsi="宋体"/>
          <w:color w:val="000000"/>
          <w:sz w:val="28"/>
          <w:szCs w:val="28"/>
        </w:rPr>
        <w:t>www.hsfund.com</w:t>
      </w:r>
    </w:p>
    <w:p w:rsidR="005547F4" w:rsidRDefault="00AE541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AE5416">
        <w:rPr>
          <w:rFonts w:ascii="宋体" w:eastAsia="宋体" w:hAnsi="宋体" w:hint="eastAsia"/>
          <w:color w:val="000000"/>
          <w:sz w:val="28"/>
          <w:szCs w:val="28"/>
        </w:rPr>
        <w:t>风险提示：</w:t>
      </w:r>
    </w:p>
    <w:p w:rsidR="005547F4" w:rsidRDefault="00AE541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AE5416">
        <w:rPr>
          <w:rFonts w:ascii="宋体" w:eastAsia="宋体" w:hAnsi="宋体" w:hint="eastAsia"/>
          <w:color w:val="000000"/>
          <w:sz w:val="28"/>
          <w:szCs w:val="28"/>
        </w:rPr>
        <w:t>本基金管理人承诺以诚实信用、勤勉尽责的原则管理和运用基金财产，但不保证基金一定盈利，也不保证最低收益。投资有风险，敬请投资者认真阅读基金的基金合同、招募说明书等法律文件，并选择适合自身风险承受能力的投资品种进行投资。</w:t>
      </w:r>
    </w:p>
    <w:p w:rsidR="005547F4" w:rsidRDefault="0029084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特此公告。</w:t>
      </w:r>
    </w:p>
    <w:p w:rsidR="00410210" w:rsidRPr="00E12D9A" w:rsidRDefault="00410210" w:rsidP="00AE5D41">
      <w:pPr>
        <w:jc w:val="right"/>
        <w:rPr>
          <w:rFonts w:ascii="宋体" w:eastAsia="宋体" w:hAnsi="宋体"/>
          <w:color w:val="000000"/>
          <w:sz w:val="28"/>
          <w:szCs w:val="28"/>
        </w:rPr>
      </w:pPr>
    </w:p>
    <w:p w:rsidR="004E1F44" w:rsidRDefault="00447426" w:rsidP="002D7FE6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基金管理有限公司</w:t>
      </w:r>
    </w:p>
    <w:p w:rsidR="00410210" w:rsidRPr="00E12D9A" w:rsidRDefault="00410210" w:rsidP="002D7FE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2020年</w:t>
      </w:r>
      <w:r w:rsidR="00603CBB">
        <w:rPr>
          <w:rFonts w:ascii="宋体" w:eastAsia="宋体" w:hAnsi="宋体" w:hint="eastAsia"/>
          <w:color w:val="000000"/>
          <w:sz w:val="28"/>
          <w:szCs w:val="28"/>
        </w:rPr>
        <w:t>9</w:t>
      </w:r>
      <w:r>
        <w:rPr>
          <w:rFonts w:ascii="宋体" w:eastAsia="宋体" w:hAnsi="宋体" w:hint="eastAsia"/>
          <w:color w:val="000000"/>
          <w:sz w:val="28"/>
          <w:szCs w:val="28"/>
        </w:rPr>
        <w:t>月</w:t>
      </w:r>
      <w:bookmarkStart w:id="0" w:name="_GoBack"/>
      <w:bookmarkEnd w:id="0"/>
      <w:r w:rsidR="00603CBB">
        <w:rPr>
          <w:rFonts w:ascii="宋体" w:eastAsia="宋体" w:hAnsi="宋体"/>
          <w:color w:val="000000"/>
          <w:sz w:val="28"/>
          <w:szCs w:val="28"/>
        </w:rPr>
        <w:t>30</w:t>
      </w:r>
      <w:r>
        <w:rPr>
          <w:rFonts w:ascii="宋体" w:eastAsia="宋体" w:hAnsi="宋体" w:hint="eastAsia"/>
          <w:color w:val="000000"/>
          <w:sz w:val="28"/>
          <w:szCs w:val="28"/>
        </w:rPr>
        <w:t>日</w:t>
      </w:r>
    </w:p>
    <w:sectPr w:rsidR="00410210" w:rsidRPr="00E12D9A" w:rsidSect="00D72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5" w:rsidRDefault="00C50595" w:rsidP="00E12D9A">
      <w:r>
        <w:separator/>
      </w:r>
    </w:p>
  </w:endnote>
  <w:endnote w:type="continuationSeparator" w:id="0">
    <w:p w:rsidR="00C50595" w:rsidRDefault="00C50595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5" w:rsidRDefault="00C50595" w:rsidP="00E12D9A">
      <w:r>
        <w:separator/>
      </w:r>
    </w:p>
  </w:footnote>
  <w:footnote w:type="continuationSeparator" w:id="0">
    <w:p w:rsidR="00C50595" w:rsidRDefault="00C50595" w:rsidP="00E12D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刘洁">
    <w15:presenceInfo w15:providerId="AD" w15:userId="S-1-5-21-2180290069-3303724034-43486990-79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52185"/>
    <w:rsid w:val="000630AB"/>
    <w:rsid w:val="0007351D"/>
    <w:rsid w:val="00122E61"/>
    <w:rsid w:val="0012585E"/>
    <w:rsid w:val="00156B67"/>
    <w:rsid w:val="0019110D"/>
    <w:rsid w:val="001B4A33"/>
    <w:rsid w:val="001F1EFA"/>
    <w:rsid w:val="00290846"/>
    <w:rsid w:val="002923DF"/>
    <w:rsid w:val="002A237B"/>
    <w:rsid w:val="002D7FE6"/>
    <w:rsid w:val="002E3013"/>
    <w:rsid w:val="002F78AC"/>
    <w:rsid w:val="003026C4"/>
    <w:rsid w:val="00326325"/>
    <w:rsid w:val="00344C59"/>
    <w:rsid w:val="00410210"/>
    <w:rsid w:val="00435256"/>
    <w:rsid w:val="00447426"/>
    <w:rsid w:val="004D21EB"/>
    <w:rsid w:val="004E1F44"/>
    <w:rsid w:val="004E59B4"/>
    <w:rsid w:val="004F6400"/>
    <w:rsid w:val="00521E45"/>
    <w:rsid w:val="005264BD"/>
    <w:rsid w:val="0053493B"/>
    <w:rsid w:val="005547F4"/>
    <w:rsid w:val="00561330"/>
    <w:rsid w:val="005C3488"/>
    <w:rsid w:val="005E6361"/>
    <w:rsid w:val="00603CBB"/>
    <w:rsid w:val="006758C5"/>
    <w:rsid w:val="00692F61"/>
    <w:rsid w:val="006B1E51"/>
    <w:rsid w:val="006B6400"/>
    <w:rsid w:val="006F07AB"/>
    <w:rsid w:val="006F47D8"/>
    <w:rsid w:val="00712E84"/>
    <w:rsid w:val="00717B39"/>
    <w:rsid w:val="007A29DA"/>
    <w:rsid w:val="007D340E"/>
    <w:rsid w:val="008977B9"/>
    <w:rsid w:val="008A35B6"/>
    <w:rsid w:val="008D1072"/>
    <w:rsid w:val="008D35CF"/>
    <w:rsid w:val="008E7394"/>
    <w:rsid w:val="008F4B69"/>
    <w:rsid w:val="00903D74"/>
    <w:rsid w:val="00925EB2"/>
    <w:rsid w:val="009841A0"/>
    <w:rsid w:val="00A018C3"/>
    <w:rsid w:val="00A025E4"/>
    <w:rsid w:val="00A4285D"/>
    <w:rsid w:val="00AE5416"/>
    <w:rsid w:val="00AE5D41"/>
    <w:rsid w:val="00B45632"/>
    <w:rsid w:val="00BC11B1"/>
    <w:rsid w:val="00BD6E2A"/>
    <w:rsid w:val="00BF3945"/>
    <w:rsid w:val="00C50595"/>
    <w:rsid w:val="00C76A66"/>
    <w:rsid w:val="00C77145"/>
    <w:rsid w:val="00C9390D"/>
    <w:rsid w:val="00CD5462"/>
    <w:rsid w:val="00D657CE"/>
    <w:rsid w:val="00D72D42"/>
    <w:rsid w:val="00DB5991"/>
    <w:rsid w:val="00DE3618"/>
    <w:rsid w:val="00DF614E"/>
    <w:rsid w:val="00E12D9A"/>
    <w:rsid w:val="00E36D74"/>
    <w:rsid w:val="00E917D4"/>
    <w:rsid w:val="00EC51BF"/>
    <w:rsid w:val="00EF6598"/>
    <w:rsid w:val="00F609D5"/>
    <w:rsid w:val="00FA1AB1"/>
    <w:rsid w:val="00FC15A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B026-46F1-45FC-B355-2444602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袁红超</dc:creator>
  <cp:keywords/>
  <dc:description/>
  <cp:lastModifiedBy>ZHONGM</cp:lastModifiedBy>
  <cp:revision>2</cp:revision>
  <dcterms:created xsi:type="dcterms:W3CDTF">2020-09-29T16:00:00Z</dcterms:created>
  <dcterms:modified xsi:type="dcterms:W3CDTF">2020-09-29T16:00:00Z</dcterms:modified>
</cp:coreProperties>
</file>