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B3" w:rsidRDefault="00E87092" w:rsidP="00545C62">
      <w:pPr>
        <w:pStyle w:val="Default"/>
        <w:jc w:val="center"/>
        <w:rPr>
          <w:rFonts w:ascii="仿宋" w:eastAsia="仿宋" w:hAnsi="仿宋"/>
          <w:b/>
          <w:sz w:val="36"/>
          <w:szCs w:val="32"/>
        </w:rPr>
      </w:pPr>
      <w:bookmarkStart w:id="0" w:name="_GoBack"/>
      <w:bookmarkEnd w:id="0"/>
      <w:r w:rsidRPr="00E87092">
        <w:rPr>
          <w:rFonts w:ascii="仿宋" w:eastAsia="仿宋" w:hAnsi="仿宋" w:hint="eastAsia"/>
          <w:b/>
          <w:sz w:val="36"/>
          <w:szCs w:val="32"/>
        </w:rPr>
        <w:t>兴银基金管理有限责任公司</w:t>
      </w:r>
    </w:p>
    <w:p w:rsidR="00E87092" w:rsidRPr="00446C47" w:rsidRDefault="00E87092" w:rsidP="00E87092">
      <w:pPr>
        <w:pStyle w:val="Default"/>
        <w:jc w:val="center"/>
        <w:rPr>
          <w:rFonts w:ascii="仿宋" w:eastAsia="仿宋" w:hAnsi="仿宋"/>
          <w:b/>
          <w:sz w:val="36"/>
          <w:szCs w:val="32"/>
        </w:rPr>
      </w:pPr>
      <w:r w:rsidRPr="00E87092">
        <w:rPr>
          <w:rFonts w:ascii="仿宋" w:eastAsia="仿宋" w:hAnsi="仿宋" w:hint="eastAsia"/>
          <w:b/>
          <w:sz w:val="36"/>
          <w:szCs w:val="32"/>
        </w:rPr>
        <w:t>关于</w:t>
      </w:r>
      <w:r>
        <w:rPr>
          <w:rFonts w:ascii="仿宋" w:eastAsia="仿宋" w:hAnsi="仿宋" w:hint="eastAsia"/>
          <w:b/>
          <w:sz w:val="36"/>
          <w:szCs w:val="32"/>
        </w:rPr>
        <w:t>以通讯方式召开</w:t>
      </w:r>
      <w:r w:rsidRPr="00E87092">
        <w:rPr>
          <w:rFonts w:ascii="仿宋" w:eastAsia="仿宋" w:hAnsi="仿宋" w:hint="eastAsia"/>
          <w:b/>
          <w:sz w:val="36"/>
          <w:szCs w:val="32"/>
        </w:rPr>
        <w:t>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r>
        <w:rPr>
          <w:rFonts w:ascii="仿宋" w:eastAsia="仿宋" w:hAnsi="仿宋" w:hint="eastAsia"/>
          <w:b/>
          <w:sz w:val="36"/>
          <w:szCs w:val="32"/>
        </w:rPr>
        <w:t>基金份额持有人大会的</w:t>
      </w:r>
      <w:r w:rsidR="002B3B88">
        <w:rPr>
          <w:rFonts w:ascii="仿宋" w:eastAsia="仿宋" w:hAnsi="仿宋" w:hint="eastAsia"/>
          <w:b/>
          <w:sz w:val="36"/>
          <w:szCs w:val="32"/>
        </w:rPr>
        <w:t>第一次</w:t>
      </w:r>
      <w:r w:rsidR="002B3B88">
        <w:rPr>
          <w:rFonts w:ascii="仿宋" w:eastAsia="仿宋" w:hAnsi="仿宋"/>
          <w:b/>
          <w:sz w:val="36"/>
          <w:szCs w:val="32"/>
        </w:rPr>
        <w:t>提示性</w:t>
      </w:r>
      <w:r>
        <w:rPr>
          <w:rFonts w:ascii="仿宋" w:eastAsia="仿宋" w:hAnsi="仿宋" w:hint="eastAsia"/>
          <w:b/>
          <w:sz w:val="36"/>
          <w:szCs w:val="32"/>
        </w:rPr>
        <w:t>公告</w:t>
      </w:r>
    </w:p>
    <w:p w:rsidR="00F27721" w:rsidRDefault="00F27721" w:rsidP="00F91024">
      <w:pPr>
        <w:pStyle w:val="Default"/>
        <w:spacing w:line="360" w:lineRule="auto"/>
        <w:ind w:firstLineChars="200" w:firstLine="480"/>
        <w:rPr>
          <w:rFonts w:ascii="Times New Roman" w:eastAsiaTheme="minorEastAsia" w:hAnsi="Times New Roman" w:cs="Times New Roman"/>
        </w:rPr>
      </w:pPr>
    </w:p>
    <w:p w:rsidR="002B3B88" w:rsidRPr="00F91024" w:rsidRDefault="002B3B88" w:rsidP="00F91024">
      <w:pPr>
        <w:pStyle w:val="Default"/>
        <w:spacing w:line="360" w:lineRule="auto"/>
        <w:ind w:firstLineChars="200" w:firstLine="480"/>
        <w:rPr>
          <w:rFonts w:ascii="Times New Roman" w:eastAsiaTheme="minorEastAsia" w:hAnsi="Times New Roman" w:cs="Times New Roman"/>
        </w:rPr>
      </w:pPr>
      <w:r w:rsidRPr="002B3B88">
        <w:rPr>
          <w:rFonts w:ascii="Times New Roman" w:eastAsiaTheme="minorEastAsia" w:hAnsi="Times New Roman" w:cs="Times New Roman" w:hint="eastAsia"/>
        </w:rPr>
        <w:t>兴银基金管理有限责任公司（以下简称“基金管理人”）已于</w:t>
      </w:r>
      <w:r w:rsidRPr="002B3B88">
        <w:rPr>
          <w:rFonts w:ascii="Times New Roman" w:eastAsiaTheme="minorEastAsia" w:hAnsi="Times New Roman" w:cs="Times New Roman" w:hint="eastAsia"/>
        </w:rPr>
        <w:t>2020</w:t>
      </w:r>
      <w:r w:rsidRPr="002B3B88">
        <w:rPr>
          <w:rFonts w:ascii="Times New Roman" w:eastAsiaTheme="minorEastAsia" w:hAnsi="Times New Roman" w:cs="Times New Roman" w:hint="eastAsia"/>
        </w:rPr>
        <w:t>年</w:t>
      </w:r>
      <w:r>
        <w:rPr>
          <w:rFonts w:ascii="Times New Roman" w:eastAsiaTheme="minorEastAsia" w:hAnsi="Times New Roman" w:cs="Times New Roman"/>
        </w:rPr>
        <w:t>9</w:t>
      </w:r>
      <w:r w:rsidRPr="002B3B88">
        <w:rPr>
          <w:rFonts w:ascii="Times New Roman" w:eastAsiaTheme="minorEastAsia" w:hAnsi="Times New Roman" w:cs="Times New Roman" w:hint="eastAsia"/>
        </w:rPr>
        <w:t>月</w:t>
      </w:r>
      <w:r>
        <w:rPr>
          <w:rFonts w:ascii="Times New Roman" w:eastAsiaTheme="minorEastAsia" w:hAnsi="Times New Roman" w:cs="Times New Roman"/>
        </w:rPr>
        <w:t>28</w:t>
      </w:r>
      <w:r w:rsidRPr="002B3B88">
        <w:rPr>
          <w:rFonts w:ascii="Times New Roman" w:eastAsiaTheme="minorEastAsia" w:hAnsi="Times New Roman" w:cs="Times New Roman" w:hint="eastAsia"/>
        </w:rPr>
        <w:t>日在《</w:t>
      </w:r>
      <w:r>
        <w:rPr>
          <w:rFonts w:ascii="Times New Roman" w:eastAsiaTheme="minorEastAsia" w:hAnsi="Times New Roman" w:cs="Times New Roman" w:hint="eastAsia"/>
        </w:rPr>
        <w:t>上海证券报</w:t>
      </w:r>
      <w:r w:rsidRPr="002B3B88">
        <w:rPr>
          <w:rFonts w:ascii="Times New Roman" w:eastAsiaTheme="minorEastAsia" w:hAnsi="Times New Roman" w:cs="Times New Roman" w:hint="eastAsia"/>
        </w:rPr>
        <w:t>》及基金管理人网站（</w:t>
      </w:r>
      <w:r w:rsidRPr="002B3B88">
        <w:rPr>
          <w:rFonts w:ascii="Times New Roman" w:eastAsiaTheme="minorEastAsia" w:hAnsi="Times New Roman" w:cs="Times New Roman" w:hint="eastAsia"/>
        </w:rPr>
        <w:t>www.hffunds.cn</w:t>
      </w:r>
      <w:r w:rsidRPr="002B3B88">
        <w:rPr>
          <w:rFonts w:ascii="Times New Roman" w:eastAsiaTheme="minorEastAsia" w:hAnsi="Times New Roman" w:cs="Times New Roman" w:hint="eastAsia"/>
        </w:rPr>
        <w:t>）发布了《兴银基金管理有限责任公司关于以通讯方式召开兴银中短债债券型证券投资基金基金份额持有人大会的公告》。为了使本次基金份额持有人大会顺利召开，现发布关于以通讯方式召开兴银中短债债券型证券投资基金基金份额持有人大会的第一次提示性公告。</w:t>
      </w:r>
    </w:p>
    <w:p w:rsidR="00FD2B97" w:rsidRPr="00801D2C" w:rsidRDefault="00FD2B97" w:rsidP="00E3737B">
      <w:pPr>
        <w:pStyle w:val="a3"/>
        <w:spacing w:beforeLines="50" w:beforeAutospacing="0" w:afterLines="50" w:afterAutospacing="0" w:line="360" w:lineRule="auto"/>
        <w:ind w:firstLineChars="196" w:firstLine="472"/>
        <w:jc w:val="both"/>
        <w:outlineLvl w:val="0"/>
        <w:rPr>
          <w:rFonts w:cs="Times New Roman"/>
          <w:b/>
        </w:rPr>
      </w:pPr>
      <w:r w:rsidRPr="00801D2C">
        <w:rPr>
          <w:rFonts w:cs="Times New Roman"/>
          <w:b/>
        </w:rPr>
        <w:t>一、召开会议基本情况</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rPr>
        <w:t>根据《中华人民共和国证券投资基金法》（以下简称</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《基金法》</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）、《公开募集证券投资基金运作管理办法》（以下简称</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《运作办法》</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）和《</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FD2B97">
        <w:rPr>
          <w:rFonts w:ascii="Times New Roman" w:eastAsiaTheme="minorEastAsia" w:hAnsi="Times New Roman" w:cs="Times New Roman"/>
        </w:rPr>
        <w:t>基金合同》（以下简称</w:t>
      </w:r>
      <w:r>
        <w:rPr>
          <w:rFonts w:ascii="Times New Roman" w:eastAsiaTheme="minorEastAsia" w:hAnsi="Times New Roman" w:cs="Times New Roman" w:hint="eastAsia"/>
        </w:rPr>
        <w:t>“</w:t>
      </w:r>
      <w:r w:rsidRPr="00FD2B97">
        <w:rPr>
          <w:rFonts w:ascii="Times New Roman" w:eastAsiaTheme="minorEastAsia" w:hAnsi="Times New Roman" w:cs="Times New Roman"/>
        </w:rPr>
        <w:t>《基金合同》</w:t>
      </w:r>
      <w:r>
        <w:rPr>
          <w:rFonts w:ascii="Times New Roman" w:eastAsiaTheme="minorEastAsia" w:hAnsi="Times New Roman" w:cs="Times New Roman" w:hint="eastAsia"/>
        </w:rPr>
        <w:t>”</w:t>
      </w:r>
      <w:r w:rsidRPr="00FD2B97">
        <w:rPr>
          <w:rFonts w:ascii="Times New Roman" w:eastAsiaTheme="minorEastAsia" w:hAnsi="Times New Roman" w:cs="Times New Roman"/>
        </w:rPr>
        <w:t>）的有关规定，</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FD2B97">
        <w:rPr>
          <w:rFonts w:ascii="Times New Roman" w:eastAsiaTheme="minorEastAsia" w:hAnsi="Times New Roman" w:cs="Times New Roman"/>
        </w:rPr>
        <w:t>（以下简称</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本基金</w:t>
      </w:r>
      <w:r w:rsidRPr="00FD2B97">
        <w:rPr>
          <w:rFonts w:ascii="Times New Roman" w:eastAsiaTheme="minorEastAsia" w:hAnsi="Times New Roman" w:cs="Times New Roman" w:hint="eastAsia"/>
        </w:rPr>
        <w:t>”</w:t>
      </w:r>
      <w:r w:rsidR="006D3520">
        <w:rPr>
          <w:rFonts w:ascii="Times New Roman" w:eastAsiaTheme="minorEastAsia" w:hAnsi="Times New Roman" w:cs="Times New Roman" w:hint="eastAsia"/>
        </w:rPr>
        <w:t>或“</w:t>
      </w:r>
      <w:r w:rsidR="003475AB">
        <w:rPr>
          <w:rFonts w:ascii="Times New Roman" w:eastAsiaTheme="minorEastAsia" w:hAnsi="Times New Roman" w:cs="Times New Roman" w:hint="eastAsia"/>
        </w:rPr>
        <w:t>兴银中短债</w:t>
      </w:r>
      <w:r w:rsidR="006D3520">
        <w:rPr>
          <w:rFonts w:ascii="Times New Roman" w:eastAsiaTheme="minorEastAsia" w:hAnsi="Times New Roman" w:cs="Times New Roman" w:hint="eastAsia"/>
        </w:rPr>
        <w:t>”</w:t>
      </w:r>
      <w:r w:rsidRPr="00FD2B97">
        <w:rPr>
          <w:rFonts w:ascii="Times New Roman" w:eastAsiaTheme="minorEastAsia" w:hAnsi="Times New Roman" w:cs="Times New Roman"/>
        </w:rPr>
        <w:t>）的基金管理人</w:t>
      </w:r>
      <w:r w:rsidRPr="00FD2B97">
        <w:rPr>
          <w:rFonts w:ascii="Times New Roman" w:eastAsiaTheme="minorEastAsia" w:hAnsi="Times New Roman" w:cs="Times New Roman" w:hint="eastAsia"/>
        </w:rPr>
        <w:t>兴银</w:t>
      </w:r>
      <w:r w:rsidRPr="00FD2B97">
        <w:rPr>
          <w:rFonts w:ascii="Times New Roman" w:eastAsiaTheme="minorEastAsia" w:hAnsi="Times New Roman" w:cs="Times New Roman"/>
        </w:rPr>
        <w:t>基金管理有限</w:t>
      </w:r>
      <w:r w:rsidRPr="00FD2B97">
        <w:rPr>
          <w:rFonts w:ascii="Times New Roman" w:eastAsiaTheme="minorEastAsia" w:hAnsi="Times New Roman" w:cs="Times New Roman" w:hint="eastAsia"/>
        </w:rPr>
        <w:t>责任</w:t>
      </w:r>
      <w:r w:rsidRPr="00FD2B97">
        <w:rPr>
          <w:rFonts w:ascii="Times New Roman" w:eastAsiaTheme="minorEastAsia" w:hAnsi="Times New Roman" w:cs="Times New Roman"/>
        </w:rPr>
        <w:t>公司（以下简称</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基金管理人</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）决定以</w:t>
      </w:r>
      <w:r w:rsidRPr="00FD2B97">
        <w:rPr>
          <w:rFonts w:ascii="Times New Roman" w:eastAsiaTheme="minorEastAsia" w:hAnsi="Times New Roman" w:cs="Times New Roman" w:hint="eastAsia"/>
        </w:rPr>
        <w:t>通讯方式</w:t>
      </w:r>
      <w:r w:rsidRPr="00FD2B97">
        <w:rPr>
          <w:rFonts w:ascii="Times New Roman" w:eastAsiaTheme="minorEastAsia" w:hAnsi="Times New Roman" w:cs="Times New Roman"/>
        </w:rPr>
        <w:t>召</w:t>
      </w:r>
      <w:r w:rsidRPr="00FD2B97">
        <w:rPr>
          <w:rFonts w:ascii="Times New Roman" w:eastAsiaTheme="minorEastAsia" w:hAnsi="Times New Roman" w:cs="Times New Roman" w:hint="eastAsia"/>
        </w:rPr>
        <w:t>开</w:t>
      </w:r>
      <w:r w:rsidRPr="00FD2B97">
        <w:rPr>
          <w:rFonts w:ascii="Times New Roman" w:eastAsiaTheme="minorEastAsia" w:hAnsi="Times New Roman" w:cs="Times New Roman"/>
        </w:rPr>
        <w:t>本基金的基金份额持有人大会</w:t>
      </w:r>
      <w:r w:rsidR="00B8292F">
        <w:rPr>
          <w:rFonts w:ascii="Times New Roman" w:eastAsiaTheme="minorEastAsia" w:hAnsi="Times New Roman" w:cs="Times New Roman" w:hint="eastAsia"/>
        </w:rPr>
        <w:t>，</w:t>
      </w:r>
      <w:r w:rsidRPr="00FD2B97">
        <w:rPr>
          <w:rFonts w:ascii="Times New Roman" w:eastAsiaTheme="minorEastAsia" w:hAnsi="Times New Roman" w:cs="Times New Roman" w:hint="eastAsia"/>
        </w:rPr>
        <w:t>审议本基金调整</w:t>
      </w:r>
      <w:r w:rsidR="00CC6FBD">
        <w:rPr>
          <w:rFonts w:ascii="Times New Roman" w:eastAsiaTheme="minorEastAsia" w:hAnsi="Times New Roman" w:cs="Times New Roman" w:hint="eastAsia"/>
        </w:rPr>
        <w:t>基金</w:t>
      </w:r>
      <w:r w:rsidR="00E1599A">
        <w:rPr>
          <w:rFonts w:ascii="Times New Roman" w:eastAsiaTheme="minorEastAsia" w:hAnsi="Times New Roman" w:cs="Times New Roman" w:hint="eastAsia"/>
        </w:rPr>
        <w:t>赎回</w:t>
      </w:r>
      <w:r w:rsidRPr="00FD2B97">
        <w:rPr>
          <w:rFonts w:ascii="Times New Roman" w:eastAsiaTheme="minorEastAsia" w:hAnsi="Times New Roman" w:cs="Times New Roman" w:hint="eastAsia"/>
        </w:rPr>
        <w:t>费率及</w:t>
      </w:r>
      <w:r w:rsidR="00CC6FBD">
        <w:rPr>
          <w:rFonts w:ascii="Times New Roman" w:eastAsiaTheme="minorEastAsia" w:hAnsi="Times New Roman" w:cs="Times New Roman" w:hint="eastAsia"/>
        </w:rPr>
        <w:t>法律文件</w:t>
      </w:r>
      <w:r w:rsidRPr="00FD2B97">
        <w:rPr>
          <w:rFonts w:ascii="Times New Roman" w:eastAsiaTheme="minorEastAsia" w:hAnsi="Times New Roman" w:cs="Times New Roman" w:hint="eastAsia"/>
        </w:rPr>
        <w:t>修改事宜，</w:t>
      </w:r>
      <w:r w:rsidRPr="00FD2B97">
        <w:rPr>
          <w:rFonts w:ascii="Times New Roman" w:eastAsiaTheme="minorEastAsia" w:hAnsi="Times New Roman" w:cs="Times New Roman"/>
        </w:rPr>
        <w:t>会议的具体安排如下：</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hint="eastAsia"/>
        </w:rPr>
        <w:t>1</w:t>
      </w:r>
      <w:r w:rsidRPr="00FD2B97">
        <w:rPr>
          <w:rFonts w:ascii="Times New Roman" w:eastAsiaTheme="minorEastAsia" w:hAnsi="Times New Roman" w:cs="Times New Roman" w:hint="eastAsia"/>
        </w:rPr>
        <w:t>、会议召开方式：通讯方式</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hint="eastAsia"/>
        </w:rPr>
        <w:t>2</w:t>
      </w:r>
      <w:r w:rsidRPr="00FD2B97">
        <w:rPr>
          <w:rFonts w:ascii="Times New Roman" w:eastAsiaTheme="minorEastAsia" w:hAnsi="Times New Roman" w:cs="Times New Roman" w:hint="eastAsia"/>
        </w:rPr>
        <w:t>、会议投票表决起止时间：自</w:t>
      </w:r>
      <w:r w:rsidR="0074609C" w:rsidRPr="00FD2B97">
        <w:rPr>
          <w:rFonts w:ascii="Times New Roman" w:eastAsiaTheme="minorEastAsia" w:hAnsi="Times New Roman" w:cs="Times New Roman"/>
        </w:rPr>
        <w:t>20</w:t>
      </w:r>
      <w:r w:rsidR="0074609C">
        <w:rPr>
          <w:rFonts w:ascii="Times New Roman" w:eastAsiaTheme="minorEastAsia" w:hAnsi="Times New Roman" w:cs="Times New Roman"/>
        </w:rPr>
        <w:t>20</w:t>
      </w:r>
      <w:r w:rsidR="00342879" w:rsidRPr="00FD2B97">
        <w:rPr>
          <w:rFonts w:ascii="Times New Roman" w:eastAsiaTheme="minorEastAsia" w:hAnsi="Times New Roman" w:cs="Times New Roman" w:hint="eastAsia"/>
        </w:rPr>
        <w:t>年</w:t>
      </w:r>
      <w:r w:rsidR="0074609C">
        <w:rPr>
          <w:rFonts w:ascii="Times New Roman" w:eastAsiaTheme="minorEastAsia" w:hAnsi="Times New Roman" w:cs="Times New Roman" w:hint="eastAsia"/>
        </w:rPr>
        <w:t>1</w:t>
      </w:r>
      <w:r w:rsidR="0074609C">
        <w:rPr>
          <w:rFonts w:ascii="Times New Roman" w:eastAsiaTheme="minorEastAsia" w:hAnsi="Times New Roman" w:cs="Times New Roman"/>
        </w:rPr>
        <w:t>0</w:t>
      </w:r>
      <w:r w:rsidRPr="00FD2B97">
        <w:rPr>
          <w:rFonts w:ascii="Times New Roman" w:eastAsiaTheme="minorEastAsia" w:hAnsi="Times New Roman" w:cs="Times New Roman" w:hint="eastAsia"/>
        </w:rPr>
        <w:t>月</w:t>
      </w:r>
      <w:r w:rsidR="0074609C">
        <w:rPr>
          <w:rFonts w:ascii="Times New Roman" w:eastAsiaTheme="minorEastAsia" w:hAnsi="Times New Roman" w:cs="Times New Roman" w:hint="eastAsia"/>
        </w:rPr>
        <w:t>1</w:t>
      </w:r>
      <w:r w:rsidRPr="00FD2B97">
        <w:rPr>
          <w:rFonts w:ascii="Times New Roman" w:eastAsiaTheme="minorEastAsia" w:hAnsi="Times New Roman" w:cs="Times New Roman" w:hint="eastAsia"/>
        </w:rPr>
        <w:t>日起至</w:t>
      </w:r>
      <w:r w:rsidR="0074609C" w:rsidRPr="00FD2B97">
        <w:rPr>
          <w:rFonts w:ascii="Times New Roman" w:eastAsiaTheme="minorEastAsia" w:hAnsi="Times New Roman" w:cs="Times New Roman"/>
        </w:rPr>
        <w:t>20</w:t>
      </w:r>
      <w:r w:rsidR="0074609C">
        <w:rPr>
          <w:rFonts w:ascii="Times New Roman" w:eastAsiaTheme="minorEastAsia" w:hAnsi="Times New Roman" w:cs="Times New Roman"/>
        </w:rPr>
        <w:t>20</w:t>
      </w:r>
      <w:r w:rsidRPr="00FD2B97">
        <w:rPr>
          <w:rFonts w:ascii="Times New Roman" w:eastAsiaTheme="minorEastAsia" w:hAnsi="Times New Roman" w:cs="Times New Roman"/>
        </w:rPr>
        <w:t>年</w:t>
      </w:r>
      <w:r w:rsidR="0074609C">
        <w:rPr>
          <w:rFonts w:ascii="Times New Roman" w:eastAsiaTheme="minorEastAsia" w:hAnsi="Times New Roman" w:cs="Times New Roman" w:hint="eastAsia"/>
        </w:rPr>
        <w:t>1</w:t>
      </w:r>
      <w:r w:rsidR="0074609C">
        <w:rPr>
          <w:rFonts w:ascii="Times New Roman" w:eastAsiaTheme="minorEastAsia" w:hAnsi="Times New Roman" w:cs="Times New Roman"/>
        </w:rPr>
        <w:t>0</w:t>
      </w:r>
      <w:r w:rsidRPr="00FD2B97">
        <w:rPr>
          <w:rFonts w:ascii="Times New Roman" w:eastAsiaTheme="minorEastAsia" w:hAnsi="Times New Roman" w:cs="Times New Roman" w:hint="eastAsia"/>
        </w:rPr>
        <w:t>月</w:t>
      </w:r>
      <w:r w:rsidR="0074609C">
        <w:rPr>
          <w:rFonts w:ascii="Times New Roman" w:eastAsiaTheme="minorEastAsia" w:hAnsi="Times New Roman" w:cs="Times New Roman" w:hint="eastAsia"/>
        </w:rPr>
        <w:t>3</w:t>
      </w:r>
      <w:r w:rsidR="0074609C">
        <w:rPr>
          <w:rFonts w:ascii="Times New Roman" w:eastAsiaTheme="minorEastAsia" w:hAnsi="Times New Roman" w:cs="Times New Roman"/>
        </w:rPr>
        <w:t>0</w:t>
      </w:r>
      <w:r w:rsidRPr="00FD2B97">
        <w:rPr>
          <w:rFonts w:ascii="Times New Roman" w:eastAsiaTheme="minorEastAsia" w:hAnsi="Times New Roman" w:cs="Times New Roman" w:hint="eastAsia"/>
        </w:rPr>
        <w:t>日</w:t>
      </w:r>
      <w:r w:rsidRPr="00FD2B97">
        <w:rPr>
          <w:rFonts w:ascii="Times New Roman" w:eastAsiaTheme="minorEastAsia" w:hAnsi="Times New Roman" w:cs="Times New Roman" w:hint="eastAsia"/>
        </w:rPr>
        <w:t>17</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hint="eastAsia"/>
        </w:rPr>
        <w:t>00</w:t>
      </w:r>
      <w:r w:rsidRPr="00FD2B97">
        <w:rPr>
          <w:rFonts w:ascii="Times New Roman" w:eastAsiaTheme="minorEastAsia" w:hAnsi="Times New Roman" w:cs="Times New Roman" w:hint="eastAsia"/>
        </w:rPr>
        <w:t>止（以基金管理人收到表决票的时间为准）</w:t>
      </w:r>
    </w:p>
    <w:p w:rsid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hint="eastAsia"/>
        </w:rPr>
        <w:t>3</w:t>
      </w:r>
      <w:r w:rsidRPr="00FD2B97">
        <w:rPr>
          <w:rFonts w:ascii="Times New Roman" w:eastAsiaTheme="minorEastAsia" w:hAnsi="Times New Roman" w:cs="Times New Roman" w:hint="eastAsia"/>
        </w:rPr>
        <w:t>、</w:t>
      </w:r>
      <w:r>
        <w:rPr>
          <w:rFonts w:ascii="Times New Roman" w:eastAsiaTheme="minorEastAsia" w:hAnsi="Times New Roman" w:cs="Times New Roman" w:hint="eastAsia"/>
        </w:rPr>
        <w:t>会议计票日：</w:t>
      </w:r>
      <w:r w:rsidR="0074609C" w:rsidRPr="00FD2B97">
        <w:rPr>
          <w:rFonts w:ascii="Times New Roman" w:eastAsiaTheme="minorEastAsia" w:hAnsi="Times New Roman" w:cs="Times New Roman"/>
        </w:rPr>
        <w:t>20</w:t>
      </w:r>
      <w:r w:rsidR="0074609C">
        <w:rPr>
          <w:rFonts w:ascii="Times New Roman" w:eastAsiaTheme="minorEastAsia" w:hAnsi="Times New Roman" w:cs="Times New Roman"/>
        </w:rPr>
        <w:t>20</w:t>
      </w:r>
      <w:r w:rsidR="00342879" w:rsidRPr="00FD2B97">
        <w:rPr>
          <w:rFonts w:ascii="Times New Roman" w:eastAsiaTheme="minorEastAsia" w:hAnsi="Times New Roman" w:cs="Times New Roman" w:hint="eastAsia"/>
        </w:rPr>
        <w:t>年</w:t>
      </w:r>
      <w:r w:rsidR="0074609C">
        <w:rPr>
          <w:rFonts w:ascii="Times New Roman" w:eastAsiaTheme="minorEastAsia" w:hAnsi="Times New Roman" w:cs="Times New Roman" w:hint="eastAsia"/>
        </w:rPr>
        <w:t>11</w:t>
      </w:r>
      <w:r w:rsidRPr="00FD2B97">
        <w:rPr>
          <w:rFonts w:ascii="Times New Roman" w:eastAsiaTheme="minorEastAsia" w:hAnsi="Times New Roman" w:cs="Times New Roman" w:hint="eastAsia"/>
        </w:rPr>
        <w:t>月</w:t>
      </w:r>
      <w:r w:rsidR="0074609C">
        <w:rPr>
          <w:rFonts w:ascii="Times New Roman" w:eastAsiaTheme="minorEastAsia" w:hAnsi="Times New Roman" w:cs="Times New Roman" w:hint="eastAsia"/>
        </w:rPr>
        <w:t>2</w:t>
      </w:r>
      <w:r w:rsidRPr="00FD2B97">
        <w:rPr>
          <w:rFonts w:ascii="Times New Roman" w:eastAsiaTheme="minorEastAsia" w:hAnsi="Times New Roman" w:cs="Times New Roman" w:hint="eastAsia"/>
        </w:rPr>
        <w:t>日</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4</w:t>
      </w:r>
      <w:r>
        <w:rPr>
          <w:rFonts w:ascii="Times New Roman" w:eastAsiaTheme="minorEastAsia" w:hAnsi="Times New Roman" w:cs="Times New Roman" w:hint="eastAsia"/>
        </w:rPr>
        <w:t>、</w:t>
      </w:r>
      <w:r w:rsidRPr="00FD2B97">
        <w:rPr>
          <w:rFonts w:ascii="Times New Roman" w:eastAsiaTheme="minorEastAsia" w:hAnsi="Times New Roman" w:cs="Times New Roman" w:hint="eastAsia"/>
        </w:rPr>
        <w:t>会议纸质表决票的寄达地点：</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收件人：</w:t>
      </w:r>
      <w:r w:rsidRPr="00FD2B97">
        <w:rPr>
          <w:rFonts w:ascii="Times New Roman" w:eastAsiaTheme="minorEastAsia" w:hAnsi="Times New Roman" w:cs="Times New Roman" w:hint="eastAsia"/>
        </w:rPr>
        <w:t>兴银</w:t>
      </w:r>
      <w:r w:rsidRPr="00FD2B97">
        <w:rPr>
          <w:rFonts w:ascii="Times New Roman" w:eastAsiaTheme="minorEastAsia" w:hAnsi="Times New Roman" w:cs="Times New Roman"/>
        </w:rPr>
        <w:t>基金管理有限</w:t>
      </w:r>
      <w:r w:rsidRPr="00FD2B97">
        <w:rPr>
          <w:rFonts w:ascii="Times New Roman" w:eastAsiaTheme="minorEastAsia" w:hAnsi="Times New Roman" w:cs="Times New Roman" w:hint="eastAsia"/>
        </w:rPr>
        <w:t>责任</w:t>
      </w:r>
      <w:r w:rsidRPr="00FD2B97">
        <w:rPr>
          <w:rFonts w:ascii="Times New Roman" w:eastAsiaTheme="minorEastAsia" w:hAnsi="Times New Roman" w:cs="Times New Roman"/>
        </w:rPr>
        <w:t>公司</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hint="eastAsia"/>
        </w:rPr>
        <w:t>地址：</w:t>
      </w:r>
      <w:r w:rsidR="00EE3F96" w:rsidRPr="00EE3F96">
        <w:rPr>
          <w:rFonts w:ascii="Times New Roman" w:eastAsiaTheme="minorEastAsia" w:hAnsi="Times New Roman" w:cs="Times New Roman" w:hint="eastAsia"/>
        </w:rPr>
        <w:t>上海市浦东新区陆家嘴环路</w:t>
      </w:r>
      <w:r w:rsidR="00EE3F96" w:rsidRPr="00EE3F96">
        <w:rPr>
          <w:rFonts w:ascii="Times New Roman" w:eastAsiaTheme="minorEastAsia" w:hAnsi="Times New Roman" w:cs="Times New Roman" w:hint="eastAsia"/>
        </w:rPr>
        <w:t>1088</w:t>
      </w:r>
      <w:r w:rsidR="00EE3F96" w:rsidRPr="00EE3F96">
        <w:rPr>
          <w:rFonts w:ascii="Times New Roman" w:eastAsiaTheme="minorEastAsia" w:hAnsi="Times New Roman" w:cs="Times New Roman" w:hint="eastAsia"/>
        </w:rPr>
        <w:t>号上海招商银行大厦</w:t>
      </w:r>
      <w:r w:rsidR="00EE3F96" w:rsidRPr="00EE3F96">
        <w:rPr>
          <w:rFonts w:ascii="Times New Roman" w:eastAsiaTheme="minorEastAsia" w:hAnsi="Times New Roman" w:cs="Times New Roman" w:hint="eastAsia"/>
        </w:rPr>
        <w:t>16</w:t>
      </w:r>
      <w:r w:rsidR="00EE3F96" w:rsidRPr="00EE3F96">
        <w:rPr>
          <w:rFonts w:ascii="Times New Roman" w:eastAsiaTheme="minorEastAsia" w:hAnsi="Times New Roman" w:cs="Times New Roman" w:hint="eastAsia"/>
        </w:rPr>
        <w:t>楼</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rPr>
        <w:t>邮政编码：</w:t>
      </w:r>
      <w:r w:rsidRPr="00FD2B97">
        <w:rPr>
          <w:rFonts w:ascii="Times New Roman" w:eastAsiaTheme="minorEastAsia" w:hAnsi="Times New Roman" w:cs="Times New Roman"/>
        </w:rPr>
        <w:t>200120</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rPr>
        <w:lastRenderedPageBreak/>
        <w:t>联系人：</w:t>
      </w:r>
      <w:r w:rsidR="00E22B22">
        <w:rPr>
          <w:rFonts w:ascii="Times New Roman" w:eastAsiaTheme="minorEastAsia" w:hAnsi="Times New Roman" w:cs="Times New Roman" w:hint="eastAsia"/>
        </w:rPr>
        <w:t>林娱庭</w:t>
      </w:r>
    </w:p>
    <w:p w:rsidR="0027657A" w:rsidRDefault="00FD2B97" w:rsidP="0027657A">
      <w:pPr>
        <w:pStyle w:val="Default"/>
        <w:spacing w:line="360" w:lineRule="auto"/>
        <w:ind w:firstLineChars="200" w:firstLine="480"/>
        <w:rPr>
          <w:rFonts w:ascii="Times New Roman" w:hAnsi="Times New Roman"/>
          <w:szCs w:val="18"/>
        </w:rPr>
      </w:pPr>
      <w:r w:rsidRPr="00FD2B97">
        <w:rPr>
          <w:rFonts w:ascii="Times New Roman" w:eastAsiaTheme="minorEastAsia" w:hAnsi="Times New Roman" w:cs="Times New Roman"/>
        </w:rPr>
        <w:t>联系电话：</w:t>
      </w:r>
      <w:r w:rsidR="0027657A" w:rsidRPr="005239AC">
        <w:rPr>
          <w:rFonts w:ascii="Times New Roman" w:hAnsi="Times New Roman"/>
          <w:szCs w:val="18"/>
        </w:rPr>
        <w:t>40000-96326</w:t>
      </w:r>
    </w:p>
    <w:p w:rsidR="00A57C69" w:rsidRPr="00801D2C" w:rsidRDefault="00A57C69" w:rsidP="0027657A">
      <w:pPr>
        <w:pStyle w:val="Default"/>
        <w:spacing w:line="360" w:lineRule="auto"/>
        <w:ind w:firstLineChars="200" w:firstLine="482"/>
        <w:rPr>
          <w:rFonts w:ascii="宋体" w:hAnsi="宋体"/>
        </w:rPr>
      </w:pPr>
      <w:r w:rsidRPr="00801D2C">
        <w:rPr>
          <w:rFonts w:ascii="宋体" w:hAnsi="宋体"/>
          <w:b/>
          <w:bCs/>
        </w:rPr>
        <w:t>通过专人送交、邮寄送达的，请在信封背面注明系用于本基金基金份额持有人大会表决之用（如</w:t>
      </w:r>
      <w:r w:rsidRPr="00801D2C">
        <w:rPr>
          <w:rFonts w:ascii="宋体" w:hAnsi="宋体" w:hint="eastAsia"/>
          <w:b/>
          <w:bCs/>
        </w:rPr>
        <w:t>“</w:t>
      </w:r>
      <w:r w:rsidR="00342879">
        <w:rPr>
          <w:rFonts w:ascii="宋体" w:hAnsi="宋体" w:hint="eastAsia"/>
          <w:b/>
          <w:bCs/>
        </w:rPr>
        <w:t>兴银</w:t>
      </w:r>
      <w:r w:rsidR="00584A47">
        <w:rPr>
          <w:rFonts w:ascii="宋体" w:hAnsi="宋体" w:hint="eastAsia"/>
          <w:b/>
          <w:bCs/>
        </w:rPr>
        <w:t>中短债</w:t>
      </w:r>
      <w:r w:rsidR="00C85175">
        <w:rPr>
          <w:rFonts w:ascii="宋体" w:hAnsi="宋体" w:hint="eastAsia"/>
          <w:b/>
          <w:bCs/>
        </w:rPr>
        <w:t>债券型</w:t>
      </w:r>
      <w:r w:rsidR="00847C85">
        <w:rPr>
          <w:rFonts w:ascii="宋体" w:hAnsi="宋体" w:hint="eastAsia"/>
          <w:b/>
          <w:bCs/>
        </w:rPr>
        <w:t>证券</w:t>
      </w:r>
      <w:r w:rsidR="00847C85">
        <w:rPr>
          <w:rFonts w:ascii="宋体" w:hAnsi="宋体"/>
          <w:b/>
          <w:bCs/>
        </w:rPr>
        <w:t>投资基金</w:t>
      </w:r>
      <w:r w:rsidRPr="00801D2C">
        <w:rPr>
          <w:rFonts w:ascii="宋体" w:hAnsi="宋体"/>
          <w:b/>
          <w:bCs/>
        </w:rPr>
        <w:t>基金份额持有人大会表决专用</w:t>
      </w:r>
      <w:r w:rsidRPr="00801D2C">
        <w:rPr>
          <w:rFonts w:ascii="宋体" w:hAnsi="宋体" w:hint="eastAsia"/>
          <w:b/>
          <w:bCs/>
        </w:rPr>
        <w:t>”</w:t>
      </w:r>
      <w:r w:rsidRPr="00801D2C">
        <w:rPr>
          <w:rFonts w:ascii="宋体" w:hAnsi="宋体"/>
          <w:b/>
          <w:bCs/>
        </w:rPr>
        <w:t>）。</w:t>
      </w:r>
    </w:p>
    <w:p w:rsidR="00F91024" w:rsidRPr="00A57C69" w:rsidRDefault="00F91024" w:rsidP="00F91024">
      <w:pPr>
        <w:pStyle w:val="Default"/>
        <w:spacing w:line="360" w:lineRule="auto"/>
        <w:ind w:firstLineChars="200" w:firstLine="480"/>
        <w:rPr>
          <w:rFonts w:ascii="Times New Roman" w:eastAsiaTheme="minorEastAsia" w:hAnsi="Times New Roman" w:cs="Times New Roman"/>
        </w:rPr>
      </w:pPr>
    </w:p>
    <w:p w:rsidR="00FD2B97" w:rsidRDefault="00FD2B97" w:rsidP="00E3737B">
      <w:pPr>
        <w:pStyle w:val="a3"/>
        <w:spacing w:beforeLines="50" w:beforeAutospacing="0" w:afterLines="50" w:afterAutospacing="0" w:line="360" w:lineRule="auto"/>
        <w:ind w:firstLineChars="196" w:firstLine="472"/>
        <w:jc w:val="both"/>
        <w:outlineLvl w:val="0"/>
        <w:rPr>
          <w:rFonts w:cs="Times New Roman"/>
          <w:b/>
        </w:rPr>
      </w:pPr>
      <w:r w:rsidRPr="00372C19">
        <w:rPr>
          <w:rFonts w:cs="Times New Roman" w:hint="eastAsia"/>
          <w:b/>
        </w:rPr>
        <w:t>二、会议审议事项</w:t>
      </w:r>
    </w:p>
    <w:p w:rsidR="00A57C69" w:rsidRPr="00A57C69" w:rsidRDefault="00A57C69" w:rsidP="00815BE2">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hint="eastAsia"/>
        </w:rPr>
        <w:t>本次会议审议事项为《关于</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A57C69">
        <w:rPr>
          <w:rFonts w:ascii="Times New Roman" w:eastAsiaTheme="minorEastAsia" w:hAnsi="Times New Roman" w:cs="Times New Roman" w:hint="eastAsia"/>
        </w:rPr>
        <w:t>调整</w:t>
      </w:r>
      <w:r w:rsidR="00A7081F">
        <w:rPr>
          <w:rFonts w:ascii="Times New Roman" w:eastAsiaTheme="minorEastAsia" w:hAnsi="Times New Roman" w:cs="Times New Roman" w:hint="eastAsia"/>
        </w:rPr>
        <w:t>基金</w:t>
      </w:r>
      <w:r w:rsidR="00E1599A">
        <w:rPr>
          <w:rFonts w:ascii="Times New Roman" w:eastAsiaTheme="minorEastAsia" w:hAnsi="Times New Roman" w:cs="Times New Roman" w:hint="eastAsia"/>
        </w:rPr>
        <w:t>赎回</w:t>
      </w:r>
      <w:r w:rsidRPr="00A57C69">
        <w:rPr>
          <w:rFonts w:ascii="Times New Roman" w:eastAsiaTheme="minorEastAsia" w:hAnsi="Times New Roman" w:cs="Times New Roman"/>
        </w:rPr>
        <w:t>费率</w:t>
      </w:r>
      <w:r w:rsidR="00A7081F">
        <w:rPr>
          <w:rFonts w:ascii="Times New Roman" w:eastAsiaTheme="minorEastAsia" w:hAnsi="Times New Roman" w:cs="Times New Roman" w:hint="eastAsia"/>
        </w:rPr>
        <w:t>及法律文件修改</w:t>
      </w:r>
      <w:r w:rsidRPr="00A57C69">
        <w:rPr>
          <w:rFonts w:ascii="Times New Roman" w:eastAsiaTheme="minorEastAsia" w:hAnsi="Times New Roman" w:cs="Times New Roman" w:hint="eastAsia"/>
        </w:rPr>
        <w:t>有关事项的议案》（见附件一）。</w:t>
      </w:r>
    </w:p>
    <w:p w:rsidR="00F63639" w:rsidRDefault="00A57C69" w:rsidP="00B716BA">
      <w:pPr>
        <w:pStyle w:val="Default"/>
        <w:spacing w:line="360" w:lineRule="auto"/>
        <w:ind w:firstLine="480"/>
        <w:rPr>
          <w:rFonts w:ascii="Times New Roman" w:eastAsiaTheme="minorEastAsia" w:hAnsi="Times New Roman" w:cs="Times New Roman"/>
        </w:rPr>
      </w:pPr>
      <w:r w:rsidRPr="00A57C69">
        <w:rPr>
          <w:rFonts w:ascii="Times New Roman" w:eastAsiaTheme="minorEastAsia" w:hAnsi="Times New Roman" w:cs="Times New Roman" w:hint="eastAsia"/>
        </w:rPr>
        <w:t>上述议案的内容说明见</w:t>
      </w:r>
      <w:r w:rsidR="002C5EF2" w:rsidRPr="00815BE2">
        <w:rPr>
          <w:rFonts w:ascii="Times New Roman" w:eastAsiaTheme="minorEastAsia" w:hAnsi="Times New Roman" w:cs="Times New Roman" w:hint="eastAsia"/>
        </w:rPr>
        <w:t>《</w:t>
      </w:r>
      <w:r w:rsidR="00815BE2">
        <w:rPr>
          <w:rFonts w:ascii="Times New Roman" w:eastAsiaTheme="minorEastAsia" w:hAnsi="Times New Roman" w:cs="Times New Roman" w:hint="eastAsia"/>
        </w:rPr>
        <w:t>兴</w:t>
      </w:r>
      <w:r w:rsidR="00BD4949" w:rsidRPr="00B716BA">
        <w:rPr>
          <w:rFonts w:ascii="Times New Roman" w:eastAsiaTheme="minorEastAsia" w:hAnsi="Times New Roman" w:cs="Times New Roman" w:hint="eastAsia"/>
        </w:rPr>
        <w:t>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BD4949" w:rsidRPr="00B716BA">
        <w:rPr>
          <w:rFonts w:ascii="Times New Roman" w:eastAsiaTheme="minorEastAsia" w:hAnsi="Times New Roman" w:cs="Times New Roman" w:hint="eastAsia"/>
        </w:rPr>
        <w:t>证券投资基金调整基金</w:t>
      </w:r>
      <w:r w:rsidR="00E1599A">
        <w:rPr>
          <w:rFonts w:ascii="Times New Roman" w:eastAsiaTheme="minorEastAsia" w:hAnsi="Times New Roman" w:cs="Times New Roman" w:hint="eastAsia"/>
        </w:rPr>
        <w:t>赎回</w:t>
      </w:r>
      <w:r w:rsidR="00BD4949" w:rsidRPr="00B716BA">
        <w:rPr>
          <w:rFonts w:ascii="Times New Roman" w:eastAsiaTheme="minorEastAsia" w:hAnsi="Times New Roman" w:cs="Times New Roman" w:hint="eastAsia"/>
        </w:rPr>
        <w:t>费率有关事项的议案说明</w:t>
      </w:r>
      <w:r w:rsidR="002C5EF2" w:rsidRPr="00815BE2">
        <w:rPr>
          <w:rFonts w:ascii="Times New Roman" w:eastAsiaTheme="minorEastAsia" w:hAnsi="Times New Roman" w:cs="Times New Roman" w:hint="eastAsia"/>
        </w:rPr>
        <w:t>》</w:t>
      </w:r>
      <w:r w:rsidRPr="00A57C69">
        <w:rPr>
          <w:rFonts w:ascii="Times New Roman" w:eastAsiaTheme="minorEastAsia" w:hAnsi="Times New Roman" w:cs="Times New Roman" w:hint="eastAsia"/>
        </w:rPr>
        <w:t>（见附件四）。</w:t>
      </w:r>
    </w:p>
    <w:p w:rsidR="00F91024" w:rsidRPr="00F91024" w:rsidRDefault="00F91024" w:rsidP="00F91024">
      <w:pPr>
        <w:pStyle w:val="Default"/>
        <w:spacing w:line="360" w:lineRule="auto"/>
        <w:ind w:firstLineChars="200" w:firstLine="480"/>
        <w:rPr>
          <w:rFonts w:ascii="Times New Roman" w:eastAsiaTheme="minorEastAsia" w:hAnsi="Times New Roman" w:cs="Times New Roman"/>
        </w:rPr>
      </w:pPr>
    </w:p>
    <w:p w:rsidR="00FD2B97" w:rsidRDefault="00FD2B97" w:rsidP="00E3737B">
      <w:pPr>
        <w:pStyle w:val="a3"/>
        <w:spacing w:beforeLines="50" w:beforeAutospacing="0" w:afterLines="50" w:afterAutospacing="0" w:line="360" w:lineRule="auto"/>
        <w:ind w:firstLineChars="196" w:firstLine="472"/>
        <w:jc w:val="both"/>
        <w:outlineLvl w:val="0"/>
        <w:rPr>
          <w:rFonts w:cs="Times New Roman"/>
          <w:b/>
        </w:rPr>
      </w:pPr>
      <w:r w:rsidRPr="00372C19">
        <w:rPr>
          <w:rFonts w:cs="Times New Roman" w:hint="eastAsia"/>
          <w:b/>
        </w:rPr>
        <w:t>三、权益登记日</w:t>
      </w:r>
    </w:p>
    <w:p w:rsidR="00A57C69" w:rsidRPr="00A57C69" w:rsidRDefault="00A57C69" w:rsidP="00A57C69">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hint="eastAsia"/>
        </w:rPr>
        <w:t>本次会议的权益登记日为</w:t>
      </w:r>
      <w:r w:rsidR="0074609C" w:rsidRPr="00A57C69">
        <w:rPr>
          <w:rFonts w:ascii="Times New Roman" w:eastAsiaTheme="minorEastAsia" w:hAnsi="Times New Roman" w:cs="Times New Roman"/>
        </w:rPr>
        <w:t>20</w:t>
      </w:r>
      <w:r w:rsidR="0074609C">
        <w:rPr>
          <w:rFonts w:ascii="Times New Roman" w:eastAsiaTheme="minorEastAsia" w:hAnsi="Times New Roman" w:cs="Times New Roman"/>
        </w:rPr>
        <w:t>20</w:t>
      </w:r>
      <w:r w:rsidR="00342879" w:rsidRPr="00A57C69">
        <w:rPr>
          <w:rFonts w:ascii="Times New Roman" w:eastAsiaTheme="minorEastAsia" w:hAnsi="Times New Roman" w:cs="Times New Roman" w:hint="eastAsia"/>
        </w:rPr>
        <w:t>年</w:t>
      </w:r>
      <w:r w:rsidR="0074609C">
        <w:rPr>
          <w:rFonts w:ascii="Times New Roman" w:eastAsiaTheme="minorEastAsia" w:hAnsi="Times New Roman" w:cs="Times New Roman" w:hint="eastAsia"/>
        </w:rPr>
        <w:t>9</w:t>
      </w:r>
      <w:r w:rsidRPr="00A57C69">
        <w:rPr>
          <w:rFonts w:ascii="Times New Roman" w:eastAsiaTheme="minorEastAsia" w:hAnsi="Times New Roman" w:cs="Times New Roman" w:hint="eastAsia"/>
        </w:rPr>
        <w:t>月</w:t>
      </w:r>
      <w:r w:rsidR="0074609C">
        <w:rPr>
          <w:rFonts w:ascii="Times New Roman" w:eastAsiaTheme="minorEastAsia" w:hAnsi="Times New Roman" w:cs="Times New Roman" w:hint="eastAsia"/>
        </w:rPr>
        <w:t>3</w:t>
      </w:r>
      <w:r w:rsidR="0074609C">
        <w:rPr>
          <w:rFonts w:ascii="Times New Roman" w:eastAsiaTheme="minorEastAsia" w:hAnsi="Times New Roman" w:cs="Times New Roman"/>
        </w:rPr>
        <w:t>0</w:t>
      </w:r>
      <w:r w:rsidRPr="00A57C69">
        <w:rPr>
          <w:rFonts w:ascii="Times New Roman" w:eastAsiaTheme="minorEastAsia" w:hAnsi="Times New Roman" w:cs="Times New Roman" w:hint="eastAsia"/>
        </w:rPr>
        <w:t>日，即该日在本基金登记机构登记在册的</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A57C69">
        <w:rPr>
          <w:rFonts w:ascii="Times New Roman" w:eastAsiaTheme="minorEastAsia" w:hAnsi="Times New Roman" w:cs="Times New Roman" w:hint="eastAsia"/>
        </w:rPr>
        <w:t>全体基金份额持有人或其授权的代理人均有权参加本次基金份额持有人大会。</w:t>
      </w:r>
    </w:p>
    <w:p w:rsidR="00FD2B97" w:rsidRDefault="00FD2B97" w:rsidP="00F91024">
      <w:pPr>
        <w:pStyle w:val="Default"/>
        <w:spacing w:line="360" w:lineRule="auto"/>
        <w:ind w:firstLineChars="200" w:firstLine="480"/>
        <w:rPr>
          <w:rFonts w:ascii="Times New Roman" w:eastAsiaTheme="minorEastAsia" w:hAnsi="Times New Roman" w:cs="Times New Roman"/>
        </w:rPr>
      </w:pPr>
    </w:p>
    <w:p w:rsidR="00FD2B97" w:rsidRDefault="00FD2B97" w:rsidP="00E3737B">
      <w:pPr>
        <w:pStyle w:val="a3"/>
        <w:spacing w:beforeLines="50" w:beforeAutospacing="0" w:afterLines="50" w:afterAutospacing="0" w:line="360" w:lineRule="auto"/>
        <w:ind w:firstLineChars="196" w:firstLine="472"/>
        <w:jc w:val="both"/>
        <w:outlineLvl w:val="0"/>
        <w:rPr>
          <w:rFonts w:cs="Times New Roman"/>
          <w:b/>
        </w:rPr>
      </w:pPr>
      <w:r w:rsidRPr="00372C19">
        <w:rPr>
          <w:rFonts w:cs="Times New Roman" w:hint="eastAsia"/>
          <w:b/>
        </w:rPr>
        <w:t>四、</w:t>
      </w:r>
      <w:r w:rsidR="00A57C69">
        <w:rPr>
          <w:rFonts w:cs="Times New Roman" w:hint="eastAsia"/>
          <w:b/>
        </w:rPr>
        <w:t>投票</w:t>
      </w:r>
      <w:r w:rsidRPr="00372C19">
        <w:rPr>
          <w:rFonts w:cs="Times New Roman" w:hint="eastAsia"/>
          <w:b/>
        </w:rPr>
        <w:t>方式</w:t>
      </w:r>
    </w:p>
    <w:p w:rsidR="00A57C69" w:rsidRDefault="00A57C69" w:rsidP="00A57C69">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rPr>
        <w:t>1</w:t>
      </w:r>
      <w:r w:rsidRPr="00A57C69">
        <w:rPr>
          <w:rFonts w:ascii="Times New Roman" w:eastAsiaTheme="minorEastAsia" w:hAnsi="Times New Roman" w:cs="Times New Roman"/>
        </w:rPr>
        <w:t>、本次持有人大会的表决方式仅限于书面纸质表决</w:t>
      </w:r>
      <w:r w:rsidRPr="00A57C69">
        <w:rPr>
          <w:rFonts w:ascii="Times New Roman" w:eastAsiaTheme="minorEastAsia" w:hAnsi="Times New Roman" w:cs="Times New Roman" w:hint="eastAsia"/>
        </w:rPr>
        <w:t>，</w:t>
      </w:r>
      <w:r w:rsidRPr="00A57C69">
        <w:rPr>
          <w:rFonts w:ascii="Times New Roman" w:eastAsiaTheme="minorEastAsia" w:hAnsi="Times New Roman" w:cs="Times New Roman"/>
        </w:rPr>
        <w:t>表决票见</w:t>
      </w:r>
      <w:r w:rsidR="00B734BF" w:rsidRPr="00A57C69">
        <w:rPr>
          <w:rFonts w:ascii="Times New Roman" w:eastAsiaTheme="minorEastAsia" w:hAnsi="Times New Roman" w:cs="Times New Roman"/>
        </w:rPr>
        <w:t>附件二</w:t>
      </w:r>
      <w:r w:rsidRPr="00A57C69">
        <w:rPr>
          <w:rFonts w:ascii="Times New Roman" w:eastAsiaTheme="minorEastAsia" w:hAnsi="Times New Roman" w:cs="Times New Roman"/>
        </w:rPr>
        <w:t>。基金份额持有人可通过剪报、复印或登陆基金管理人网站（</w:t>
      </w:r>
      <w:r w:rsidR="00264B16">
        <w:rPr>
          <w:rFonts w:ascii="Times New Roman" w:eastAsiaTheme="minorEastAsia" w:hAnsi="Times New Roman" w:cs="Times New Roman" w:hint="eastAsia"/>
        </w:rPr>
        <w:t>http://</w:t>
      </w:r>
      <w:r w:rsidRPr="00A57C69">
        <w:rPr>
          <w:rFonts w:ascii="Times New Roman" w:eastAsiaTheme="minorEastAsia" w:hAnsi="Times New Roman" w:cs="Times New Roman"/>
        </w:rPr>
        <w:t>www.hffunds.cn</w:t>
      </w:r>
      <w:r w:rsidR="00264B16">
        <w:rPr>
          <w:rFonts w:ascii="Times New Roman" w:eastAsiaTheme="minorEastAsia" w:hAnsi="Times New Roman" w:cs="Times New Roman" w:hint="eastAsia"/>
        </w:rPr>
        <w:t>/</w:t>
      </w:r>
      <w:r w:rsidRPr="00A57C69">
        <w:rPr>
          <w:rFonts w:ascii="Times New Roman" w:eastAsiaTheme="minorEastAsia" w:hAnsi="Times New Roman" w:cs="Times New Roman"/>
        </w:rPr>
        <w:t>）下载并打印等方式填制表决票。</w:t>
      </w:r>
    </w:p>
    <w:p w:rsidR="00A57C69" w:rsidRPr="00A57C69" w:rsidRDefault="00A57C69" w:rsidP="00A57C69">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rPr>
        <w:t>2</w:t>
      </w:r>
      <w:r w:rsidRPr="00A57C69">
        <w:rPr>
          <w:rFonts w:ascii="Times New Roman" w:eastAsiaTheme="minorEastAsia" w:hAnsi="Times New Roman" w:cs="Times New Roman"/>
        </w:rPr>
        <w:t>、基金份额持有人应当按照表决票的要求填写相关内容，其中：</w:t>
      </w:r>
    </w:p>
    <w:p w:rsidR="00A57C69" w:rsidRPr="00A57C69" w:rsidRDefault="00A57C69" w:rsidP="00A57C69">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rPr>
        <w:t>（</w:t>
      </w:r>
      <w:r w:rsidRPr="00A57C69">
        <w:rPr>
          <w:rFonts w:ascii="Times New Roman" w:eastAsiaTheme="minorEastAsia" w:hAnsi="Times New Roman" w:cs="Times New Roman"/>
        </w:rPr>
        <w:t>1</w:t>
      </w:r>
      <w:r w:rsidRPr="00A57C69">
        <w:rPr>
          <w:rFonts w:ascii="Times New Roman" w:eastAsiaTheme="minorEastAsia" w:hAnsi="Times New Roman" w:cs="Times New Roman"/>
        </w:rPr>
        <w:t>）个人投资者自行投票的，需在表决票上签字，并提供本人身份证件正反面复印件；</w:t>
      </w:r>
    </w:p>
    <w:p w:rsidR="00A57C69" w:rsidRPr="00801D2C" w:rsidRDefault="00A57C69" w:rsidP="00A57C69">
      <w:pPr>
        <w:pStyle w:val="Default"/>
        <w:spacing w:line="360" w:lineRule="auto"/>
        <w:ind w:firstLineChars="200" w:firstLine="480"/>
      </w:pPr>
      <w:r w:rsidRPr="00A57C69">
        <w:rPr>
          <w:rFonts w:ascii="Times New Roman" w:eastAsiaTheme="minorEastAsia" w:hAnsi="Times New Roman" w:cs="Times New Roman"/>
        </w:rPr>
        <w:t>（</w:t>
      </w:r>
      <w:r w:rsidRPr="00A57C69">
        <w:rPr>
          <w:rFonts w:ascii="Times New Roman" w:eastAsiaTheme="minorEastAsia" w:hAnsi="Times New Roman" w:cs="Times New Roman"/>
        </w:rPr>
        <w:t>2</w:t>
      </w:r>
      <w:r w:rsidRPr="00A57C69">
        <w:rPr>
          <w:rFonts w:ascii="Times New Roman" w:eastAsiaTheme="minorEastAsia" w:hAnsi="Times New Roman" w:cs="Times New Roman"/>
        </w:rPr>
        <w:t>）机构投资者自行投票的，需在表决票上加盖本单位公章或经授权的业务章（以下合称</w:t>
      </w:r>
      <w:r w:rsidRPr="00A57C69">
        <w:rPr>
          <w:rFonts w:ascii="Times New Roman" w:eastAsiaTheme="minorEastAsia" w:hAnsi="Times New Roman" w:cs="Times New Roman" w:hint="eastAsia"/>
        </w:rPr>
        <w:t>“</w:t>
      </w:r>
      <w:r w:rsidRPr="00A57C69">
        <w:rPr>
          <w:rFonts w:ascii="Times New Roman" w:eastAsiaTheme="minorEastAsia" w:hAnsi="Times New Roman" w:cs="Times New Roman"/>
        </w:rPr>
        <w:t>公章</w:t>
      </w:r>
      <w:r w:rsidRPr="00A57C69">
        <w:rPr>
          <w:rFonts w:ascii="Times New Roman" w:eastAsiaTheme="minorEastAsia" w:hAnsi="Times New Roman" w:cs="Times New Roman" w:hint="eastAsia"/>
        </w:rPr>
        <w:t>”</w:t>
      </w:r>
      <w:r w:rsidRPr="00A57C69">
        <w:rPr>
          <w:rFonts w:ascii="Times New Roman" w:eastAsiaTheme="minorEastAsia" w:hAnsi="Times New Roman" w:cs="Times New Roman"/>
        </w:rPr>
        <w:t>），并提供加盖公章的营业执照复印件（事业单位、社会团体或其他单位可使用加盖公章的事业单位法人登记证书、有权部门的批文或</w:t>
      </w:r>
      <w:r w:rsidRPr="00A57C69">
        <w:rPr>
          <w:rFonts w:ascii="Times New Roman" w:eastAsiaTheme="minorEastAsia" w:hAnsi="Times New Roman" w:cs="Times New Roman"/>
        </w:rPr>
        <w:lastRenderedPageBreak/>
        <w:t>登记证书复印件等）；合格境外机构投资者自行投票的，需在表决票上加盖本单位公章（如有）或由授权代表在表决票上签字（如无公章），并提供该授权代表</w:t>
      </w:r>
      <w:r w:rsidRPr="00801D2C">
        <w:t>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A57C69" w:rsidRDefault="00A57C69" w:rsidP="00A57C69">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授权方式中所规定的基金份额持有人以及受托人的身份证明文件或机构主体资格证明文件</w:t>
      </w:r>
      <w:r w:rsidR="00B8292F">
        <w:rPr>
          <w:rFonts w:ascii="宋体" w:hAnsi="宋体" w:hint="eastAsia"/>
          <w:sz w:val="24"/>
          <w:szCs w:val="24"/>
        </w:rPr>
        <w:t>；</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w:t>
      </w:r>
      <w:r w:rsidRPr="00F5506D">
        <w:rPr>
          <w:rFonts w:ascii="Times New Roman" w:hAnsi="Times New Roman" w:cs="Times New Roman" w:hint="eastAsia"/>
        </w:rPr>
        <w:t>自</w:t>
      </w:r>
      <w:r w:rsidR="0074609C" w:rsidRPr="00F5506D">
        <w:rPr>
          <w:rFonts w:ascii="Times New Roman" w:hAnsi="Times New Roman" w:cs="Times New Roman"/>
        </w:rPr>
        <w:t>20</w:t>
      </w:r>
      <w:r w:rsidR="0074609C">
        <w:rPr>
          <w:rFonts w:ascii="Times New Roman" w:hAnsi="Times New Roman" w:cs="Times New Roman"/>
        </w:rPr>
        <w:t>20</w:t>
      </w:r>
      <w:r w:rsidR="00342879" w:rsidRPr="00F5506D">
        <w:rPr>
          <w:rFonts w:ascii="Times New Roman" w:hAnsi="Times New Roman" w:cs="Times New Roman" w:hint="eastAsia"/>
        </w:rPr>
        <w:t>年</w:t>
      </w:r>
      <w:r w:rsidR="0074609C">
        <w:rPr>
          <w:rFonts w:ascii="Times New Roman" w:hAnsi="Times New Roman" w:cs="Times New Roman" w:hint="eastAsia"/>
        </w:rPr>
        <w:t>1</w:t>
      </w:r>
      <w:r w:rsidR="0074609C">
        <w:rPr>
          <w:rFonts w:ascii="Times New Roman" w:hAnsi="Times New Roman" w:cs="Times New Roman"/>
        </w:rPr>
        <w:t>0</w:t>
      </w:r>
      <w:r w:rsidR="00342879" w:rsidRPr="00502D06">
        <w:rPr>
          <w:rFonts w:ascii="Times New Roman" w:hAnsi="Times New Roman" w:cs="Times New Roman" w:hint="eastAsia"/>
        </w:rPr>
        <w:t>月</w:t>
      </w:r>
      <w:r w:rsidR="0074609C">
        <w:rPr>
          <w:rFonts w:ascii="Times New Roman" w:hAnsi="Times New Roman" w:cs="Times New Roman" w:hint="eastAsia"/>
        </w:rPr>
        <w:t>1</w:t>
      </w:r>
      <w:r w:rsidRPr="00502D06">
        <w:rPr>
          <w:rFonts w:ascii="Times New Roman" w:hAnsi="Times New Roman" w:cs="Times New Roman" w:hint="eastAsia"/>
        </w:rPr>
        <w:t>日</w:t>
      </w:r>
      <w:r w:rsidRPr="00F5506D">
        <w:rPr>
          <w:rFonts w:ascii="Times New Roman" w:hAnsi="Times New Roman" w:cs="Times New Roman" w:hint="eastAsia"/>
        </w:rPr>
        <w:t>起至</w:t>
      </w:r>
      <w:r w:rsidR="0074609C">
        <w:rPr>
          <w:rFonts w:ascii="Times New Roman" w:hAnsi="Times New Roman" w:cs="Times New Roman"/>
        </w:rPr>
        <w:t>2020</w:t>
      </w:r>
      <w:r w:rsidR="00342879">
        <w:rPr>
          <w:rFonts w:ascii="Times New Roman" w:hAnsi="Times New Roman" w:cs="Times New Roman"/>
        </w:rPr>
        <w:t>年</w:t>
      </w:r>
      <w:r w:rsidR="0074609C">
        <w:rPr>
          <w:rFonts w:ascii="Times New Roman" w:hAnsi="Times New Roman" w:cs="Times New Roman" w:hint="eastAsia"/>
        </w:rPr>
        <w:t>1</w:t>
      </w:r>
      <w:r w:rsidR="0074609C">
        <w:rPr>
          <w:rFonts w:ascii="Times New Roman" w:hAnsi="Times New Roman" w:cs="Times New Roman"/>
        </w:rPr>
        <w:t>0</w:t>
      </w:r>
      <w:r>
        <w:rPr>
          <w:rFonts w:ascii="Times New Roman" w:hAnsi="Times New Roman" w:cs="Times New Roman" w:hint="eastAsia"/>
        </w:rPr>
        <w:t>月</w:t>
      </w:r>
      <w:r w:rsidR="0074609C">
        <w:rPr>
          <w:rFonts w:ascii="Times New Roman" w:hAnsi="Times New Roman" w:cs="Times New Roman" w:hint="eastAsia"/>
        </w:rPr>
        <w:t>3</w:t>
      </w:r>
      <w:r w:rsidR="0074609C">
        <w:rPr>
          <w:rFonts w:ascii="Times New Roman" w:hAnsi="Times New Roman" w:cs="Times New Roman"/>
        </w:rPr>
        <w:t>0</w:t>
      </w:r>
      <w:r>
        <w:rPr>
          <w:rFonts w:ascii="Times New Roman" w:hAnsi="Times New Roman" w:cs="Times New Roman" w:hint="eastAsia"/>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以前（以表决票收件人收到表决票时间为准）通过专人送交、邮寄送达至以下地址</w:t>
      </w:r>
      <w:r w:rsidR="00264B16">
        <w:rPr>
          <w:rFonts w:ascii="Times New Roman" w:hAnsi="Times New Roman" w:cs="Times New Roman" w:hint="eastAsia"/>
        </w:rPr>
        <w:t>：</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w:t>
      </w:r>
      <w:r w:rsidR="0077504B" w:rsidRPr="00FD2B97">
        <w:rPr>
          <w:rFonts w:ascii="Times New Roman" w:eastAsiaTheme="minorEastAsia" w:hAnsi="Times New Roman" w:cs="Times New Roman" w:hint="eastAsia"/>
        </w:rPr>
        <w:t>兴银</w:t>
      </w:r>
      <w:r w:rsidR="0077504B" w:rsidRPr="00FD2B97">
        <w:rPr>
          <w:rFonts w:ascii="Times New Roman" w:eastAsiaTheme="minorEastAsia" w:hAnsi="Times New Roman" w:cs="Times New Roman"/>
        </w:rPr>
        <w:t>基金管理有限</w:t>
      </w:r>
      <w:r w:rsidR="0077504B" w:rsidRPr="00FD2B97">
        <w:rPr>
          <w:rFonts w:ascii="Times New Roman" w:eastAsiaTheme="minorEastAsia" w:hAnsi="Times New Roman" w:cs="Times New Roman" w:hint="eastAsia"/>
        </w:rPr>
        <w:t>责任</w:t>
      </w:r>
      <w:r w:rsidR="0077504B" w:rsidRPr="00FD2B97">
        <w:rPr>
          <w:rFonts w:ascii="Times New Roman" w:eastAsiaTheme="minorEastAsia" w:hAnsi="Times New Roman" w:cs="Times New Roman"/>
        </w:rPr>
        <w:t>公司</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w:t>
      </w:r>
      <w:r w:rsidR="0077504B" w:rsidRPr="00EE3F96">
        <w:rPr>
          <w:rFonts w:ascii="Times New Roman" w:eastAsiaTheme="minorEastAsia" w:hAnsi="Times New Roman" w:cs="Times New Roman" w:hint="eastAsia"/>
        </w:rPr>
        <w:t>上海市浦东新区陆家嘴环路</w:t>
      </w:r>
      <w:r w:rsidR="0077504B" w:rsidRPr="00EE3F96">
        <w:rPr>
          <w:rFonts w:ascii="Times New Roman" w:eastAsiaTheme="minorEastAsia" w:hAnsi="Times New Roman" w:cs="Times New Roman" w:hint="eastAsia"/>
        </w:rPr>
        <w:t>1088</w:t>
      </w:r>
      <w:r w:rsidR="0077504B" w:rsidRPr="00EE3F96">
        <w:rPr>
          <w:rFonts w:ascii="Times New Roman" w:eastAsiaTheme="minorEastAsia" w:hAnsi="Times New Roman" w:cs="Times New Roman" w:hint="eastAsia"/>
        </w:rPr>
        <w:t>号上海招商银行大厦</w:t>
      </w:r>
      <w:r w:rsidR="0077504B" w:rsidRPr="00EE3F96">
        <w:rPr>
          <w:rFonts w:ascii="Times New Roman" w:eastAsiaTheme="minorEastAsia" w:hAnsi="Times New Roman" w:cs="Times New Roman" w:hint="eastAsia"/>
        </w:rPr>
        <w:t>16</w:t>
      </w:r>
      <w:r w:rsidR="0077504B" w:rsidRPr="00EE3F96">
        <w:rPr>
          <w:rFonts w:ascii="Times New Roman" w:eastAsiaTheme="minorEastAsia" w:hAnsi="Times New Roman" w:cs="Times New Roman" w:hint="eastAsia"/>
        </w:rPr>
        <w:t>楼</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E22B22">
        <w:rPr>
          <w:rFonts w:ascii="Times New Roman" w:hAnsi="Times New Roman" w:cs="Times New Roman" w:hint="eastAsia"/>
        </w:rPr>
        <w:t>林娱庭</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0027657A" w:rsidRPr="005239AC">
        <w:rPr>
          <w:rFonts w:ascii="Times New Roman" w:hAnsi="Times New Roman"/>
          <w:szCs w:val="18"/>
        </w:rPr>
        <w:t>40000-96326</w:t>
      </w:r>
    </w:p>
    <w:p w:rsidR="00FD2B97" w:rsidRPr="00A57C69" w:rsidRDefault="0077504B" w:rsidP="0077504B">
      <w:pPr>
        <w:pStyle w:val="Default"/>
        <w:spacing w:line="360" w:lineRule="auto"/>
        <w:ind w:firstLineChars="200" w:firstLine="482"/>
        <w:rPr>
          <w:rFonts w:ascii="Times New Roman" w:eastAsiaTheme="minorEastAsia" w:hAnsi="Times New Roman" w:cs="Times New Roman"/>
        </w:rPr>
      </w:pPr>
      <w:r w:rsidRPr="00801D2C">
        <w:rPr>
          <w:rFonts w:ascii="宋体" w:hAnsi="宋体"/>
          <w:b/>
          <w:bCs/>
        </w:rPr>
        <w:t>通过专人送交、邮寄送达的，请在信封背面注明系用于本基金基金份额持有人大会表决之用（如</w:t>
      </w:r>
      <w:r w:rsidRPr="00801D2C">
        <w:rPr>
          <w:rFonts w:ascii="宋体" w:hAnsi="宋体" w:hint="eastAsia"/>
          <w:b/>
          <w:bCs/>
        </w:rPr>
        <w:t>“</w:t>
      </w:r>
      <w:r w:rsidR="00921DCB">
        <w:rPr>
          <w:rFonts w:ascii="宋体" w:hAnsi="宋体" w:hint="eastAsia"/>
          <w:b/>
          <w:bCs/>
        </w:rPr>
        <w:t>兴银</w:t>
      </w:r>
      <w:r w:rsidR="00584A47">
        <w:rPr>
          <w:rFonts w:ascii="宋体" w:hAnsi="宋体" w:hint="eastAsia"/>
          <w:b/>
          <w:bCs/>
        </w:rPr>
        <w:t>中短债</w:t>
      </w:r>
      <w:r w:rsidR="00C85175">
        <w:rPr>
          <w:rFonts w:ascii="宋体" w:hAnsi="宋体" w:hint="eastAsia"/>
          <w:b/>
          <w:bCs/>
        </w:rPr>
        <w:t>债券型</w:t>
      </w:r>
      <w:r w:rsidR="00921DCB">
        <w:rPr>
          <w:rFonts w:ascii="宋体" w:hAnsi="宋体" w:hint="eastAsia"/>
          <w:b/>
          <w:bCs/>
        </w:rPr>
        <w:t>证券</w:t>
      </w:r>
      <w:r w:rsidR="00921DCB">
        <w:rPr>
          <w:rFonts w:ascii="宋体" w:hAnsi="宋体"/>
          <w:b/>
          <w:bCs/>
        </w:rPr>
        <w:t>投资基金</w:t>
      </w:r>
      <w:r w:rsidRPr="00801D2C">
        <w:rPr>
          <w:rFonts w:ascii="宋体" w:hAnsi="宋体"/>
          <w:b/>
          <w:bCs/>
        </w:rPr>
        <w:t>基金份额持有人大会表决专用</w:t>
      </w:r>
      <w:r w:rsidRPr="00801D2C">
        <w:rPr>
          <w:rFonts w:ascii="宋体" w:hAnsi="宋体" w:hint="eastAsia"/>
          <w:b/>
          <w:bCs/>
        </w:rPr>
        <w:t>”</w:t>
      </w:r>
      <w:r w:rsidRPr="00801D2C">
        <w:rPr>
          <w:rFonts w:ascii="宋体" w:hAnsi="宋体"/>
          <w:b/>
          <w:bCs/>
        </w:rPr>
        <w:t>）。</w:t>
      </w:r>
    </w:p>
    <w:p w:rsidR="00FD2B97" w:rsidRDefault="00FD2B97" w:rsidP="00F91024">
      <w:pPr>
        <w:pStyle w:val="Default"/>
        <w:spacing w:line="360" w:lineRule="auto"/>
        <w:ind w:firstLineChars="200" w:firstLine="480"/>
        <w:rPr>
          <w:rFonts w:ascii="Times New Roman" w:eastAsiaTheme="minorEastAsia" w:hAnsi="Times New Roman" w:cs="Times New Roman"/>
        </w:rPr>
      </w:pPr>
    </w:p>
    <w:p w:rsidR="00264B16" w:rsidRPr="00801D2C" w:rsidRDefault="00264B16" w:rsidP="00E3737B">
      <w:pPr>
        <w:tabs>
          <w:tab w:val="left" w:pos="3060"/>
        </w:tabs>
        <w:spacing w:beforeLines="50" w:afterLines="50" w:line="360" w:lineRule="auto"/>
        <w:ind w:firstLineChars="200" w:firstLine="482"/>
        <w:outlineLvl w:val="0"/>
        <w:rPr>
          <w:rFonts w:ascii="宋体" w:hAnsi="宋体"/>
          <w:sz w:val="24"/>
          <w:szCs w:val="24"/>
        </w:rPr>
      </w:pPr>
      <w:r w:rsidRPr="00801D2C">
        <w:rPr>
          <w:rFonts w:ascii="宋体" w:hAnsi="宋体"/>
          <w:b/>
          <w:sz w:val="24"/>
          <w:szCs w:val="24"/>
        </w:rPr>
        <w:t>五、授权</w:t>
      </w:r>
    </w:p>
    <w:p w:rsidR="00264B16" w:rsidRPr="00801D2C"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为便于基金份额持有人有尽可能多的机会参与本次会议，使基金份额持有人在本次会议上充分表达其意志，基金份额持有人除可以直接投票外，还可以授权</w:t>
      </w:r>
      <w:r w:rsidRPr="00801D2C">
        <w:rPr>
          <w:rFonts w:ascii="宋体" w:hAnsi="宋体"/>
          <w:sz w:val="24"/>
          <w:szCs w:val="24"/>
        </w:rPr>
        <w:lastRenderedPageBreak/>
        <w:t>他人代其在基金份额持有人大会上投票。根据法律法规的规定及《基金合同》的约定，基金份额持有人授权他人在基金份额持有人大会上表决需符合以下规则：</w:t>
      </w:r>
    </w:p>
    <w:p w:rsidR="00264B16" w:rsidRPr="00801D2C" w:rsidRDefault="00264B16" w:rsidP="00264B16">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rsidR="0057358A"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本基金的基金份额持有人可委托他人代理行使本次基金份额持有人大会的表决权。</w:t>
      </w:r>
    </w:p>
    <w:p w:rsidR="00264B16" w:rsidRPr="00801D2C" w:rsidRDefault="0057358A" w:rsidP="00264B16">
      <w:pPr>
        <w:tabs>
          <w:tab w:val="left" w:pos="3060"/>
        </w:tabs>
        <w:spacing w:line="360" w:lineRule="auto"/>
        <w:ind w:firstLineChars="200" w:firstLine="480"/>
        <w:rPr>
          <w:rFonts w:ascii="宋体" w:hAnsi="宋体"/>
          <w:sz w:val="24"/>
          <w:szCs w:val="24"/>
        </w:rPr>
      </w:pPr>
      <w:r w:rsidRPr="0057358A">
        <w:rPr>
          <w:rFonts w:ascii="宋体" w:hAnsi="宋体" w:hint="eastAsia"/>
          <w:sz w:val="24"/>
          <w:szCs w:val="24"/>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264B16" w:rsidRPr="00801D2C"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基金份额持有人在权益登记日是否持有基金份额以及所持有的基金份额的数额以登记机构的登记为准。</w:t>
      </w:r>
    </w:p>
    <w:p w:rsidR="00264B16" w:rsidRPr="00801D2C" w:rsidRDefault="00264B16" w:rsidP="00264B16">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rsidR="00264B16" w:rsidRPr="00801D2C"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基金份额持有人可以委托本基金的基金管理人以及其他符合法律规定的机构和个人，代为行使本次基金份额持有人大会上的表决权。</w:t>
      </w:r>
    </w:p>
    <w:p w:rsidR="00264B16" w:rsidRPr="00801D2C" w:rsidRDefault="00264B16" w:rsidP="00264B16">
      <w:pPr>
        <w:tabs>
          <w:tab w:val="left" w:pos="3060"/>
        </w:tabs>
        <w:spacing w:line="360" w:lineRule="auto"/>
        <w:ind w:firstLineChars="200" w:firstLine="482"/>
        <w:rPr>
          <w:rFonts w:ascii="宋体" w:hAnsi="宋体"/>
          <w:sz w:val="24"/>
          <w:szCs w:val="24"/>
        </w:rPr>
      </w:pPr>
      <w:r w:rsidRPr="00801D2C">
        <w:rPr>
          <w:rFonts w:ascii="宋体" w:hAnsi="宋体"/>
          <w:b/>
          <w:sz w:val="24"/>
          <w:szCs w:val="24"/>
        </w:rPr>
        <w:t>（三）授权方式</w:t>
      </w:r>
    </w:p>
    <w:p w:rsidR="00264B16" w:rsidRPr="00801D2C"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Pr>
          <w:rFonts w:ascii="Times New Roman" w:hAnsi="Times New Roman" w:cs="Times New Roman" w:hint="eastAsia"/>
        </w:rPr>
        <w:t>http://</w:t>
      </w:r>
      <w:r w:rsidRPr="00A57C69">
        <w:rPr>
          <w:rFonts w:ascii="Times New Roman" w:hAnsi="Times New Roman" w:cs="Times New Roman"/>
        </w:rPr>
        <w:t>www.hffunds.cn</w:t>
      </w:r>
      <w:r>
        <w:rPr>
          <w:rFonts w:ascii="Times New Roman" w:hAnsi="Times New Roman" w:cs="Times New Roman" w:hint="eastAsia"/>
        </w:rPr>
        <w:t>/</w:t>
      </w:r>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rsidR="00264B16" w:rsidRPr="00801D2C" w:rsidRDefault="00264B16" w:rsidP="00264B16">
      <w:pPr>
        <w:pStyle w:val="a3"/>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C272DB">
        <w:rPr>
          <w:rFonts w:ascii="Times New Roman" w:hAnsi="Times New Roman" w:cs="Times New Roman" w:hint="eastAsia"/>
        </w:rPr>
        <w:t>书复印件等）。</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264B16"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rsidR="0057358A" w:rsidRPr="00C272DB" w:rsidRDefault="0057358A" w:rsidP="00264B16">
      <w:pPr>
        <w:pStyle w:val="a3"/>
        <w:spacing w:before="0" w:beforeAutospacing="0" w:after="0" w:afterAutospacing="0" w:line="360" w:lineRule="auto"/>
        <w:ind w:firstLineChars="200" w:firstLine="480"/>
        <w:jc w:val="both"/>
        <w:rPr>
          <w:rFonts w:ascii="Times New Roman" w:hAnsi="Times New Roman" w:cs="Times New Roman"/>
        </w:rPr>
      </w:pPr>
    </w:p>
    <w:p w:rsidR="0057358A" w:rsidRPr="00801D2C" w:rsidRDefault="0057358A" w:rsidP="00E3737B">
      <w:pPr>
        <w:widowControl/>
        <w:spacing w:beforeLines="50" w:afterLines="50" w:line="360" w:lineRule="auto"/>
        <w:ind w:firstLineChars="200" w:firstLine="482"/>
        <w:outlineLvl w:val="0"/>
        <w:rPr>
          <w:rFonts w:ascii="宋体" w:hAnsi="宋体"/>
          <w:sz w:val="24"/>
          <w:szCs w:val="24"/>
        </w:rPr>
        <w:pPrChange w:id="1" w:author="ZHONGM" w:date="2020-09-29T00:00:00Z">
          <w:pPr>
            <w:widowControl/>
            <w:spacing w:beforeLines="50" w:afterLines="50" w:line="360" w:lineRule="auto"/>
            <w:ind w:firstLineChars="200" w:firstLine="482"/>
            <w:outlineLvl w:val="0"/>
          </w:pPr>
        </w:pPrChange>
      </w:pPr>
      <w:r>
        <w:rPr>
          <w:rFonts w:ascii="宋体" w:hAnsi="宋体" w:hint="eastAsia"/>
          <w:b/>
          <w:sz w:val="24"/>
          <w:szCs w:val="24"/>
        </w:rPr>
        <w:t>六</w:t>
      </w:r>
      <w:r w:rsidRPr="00801D2C">
        <w:rPr>
          <w:rFonts w:ascii="宋体" w:hAnsi="宋体"/>
          <w:b/>
          <w:sz w:val="24"/>
          <w:szCs w:val="24"/>
        </w:rPr>
        <w:t>、计票</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、本次通讯会议的计票方式为：由本基金管理人授权的两名</w:t>
      </w:r>
      <w:r>
        <w:rPr>
          <w:rFonts w:ascii="Calibri" w:hAnsi="Calibri" w:hint="eastAsia"/>
          <w:color w:val="000000"/>
        </w:rPr>
        <w:t>监督员</w:t>
      </w:r>
      <w:r w:rsidRPr="00C272DB">
        <w:rPr>
          <w:rFonts w:ascii="Times New Roman" w:hAnsi="Times New Roman" w:cs="Times New Roman"/>
        </w:rPr>
        <w:t>在基金托管人（</w:t>
      </w:r>
      <w:r w:rsidR="00584A47">
        <w:rPr>
          <w:rFonts w:ascii="Times New Roman" w:hAnsi="Times New Roman" w:cs="Times New Roman" w:hint="eastAsia"/>
        </w:rPr>
        <w:t>交通银行</w:t>
      </w:r>
      <w:r w:rsidR="00DA2C0A">
        <w:rPr>
          <w:rFonts w:ascii="Times New Roman" w:hAnsi="Times New Roman" w:cs="Times New Roman" w:hint="eastAsia"/>
        </w:rPr>
        <w:t>股份有限公司</w:t>
      </w:r>
      <w:r w:rsidRPr="00C272DB">
        <w:rPr>
          <w:rFonts w:ascii="Times New Roman" w:hAnsi="Times New Roman" w:cs="Times New Roman"/>
        </w:rPr>
        <w:t>）授权代表的监督下在表决截止日</w:t>
      </w:r>
      <w:r w:rsidR="00DA2C0A">
        <w:rPr>
          <w:rFonts w:ascii="Times New Roman" w:hAnsi="Times New Roman" w:cs="Times New Roman" w:hint="eastAsia"/>
        </w:rPr>
        <w:t>期</w:t>
      </w:r>
      <w:r w:rsidRPr="00C272DB">
        <w:rPr>
          <w:rFonts w:ascii="Times New Roman" w:hAnsi="Times New Roman" w:cs="Times New Roman"/>
        </w:rPr>
        <w:t>后</w:t>
      </w:r>
      <w:r w:rsidRPr="00C272DB">
        <w:rPr>
          <w:rFonts w:ascii="Times New Roman" w:hAnsi="Times New Roman" w:cs="Times New Roman" w:hint="eastAsia"/>
        </w:rPr>
        <w:t>的</w:t>
      </w:r>
      <w:r w:rsidRPr="00C272DB">
        <w:rPr>
          <w:rFonts w:ascii="Times New Roman" w:hAnsi="Times New Roman" w:cs="Times New Roman" w:hint="eastAsia"/>
        </w:rPr>
        <w:t>2</w:t>
      </w:r>
      <w:r w:rsidRPr="00C272DB">
        <w:rPr>
          <w:rFonts w:ascii="Times New Roman" w:hAnsi="Times New Roman" w:cs="Times New Roman" w:hint="eastAsia"/>
        </w:rPr>
        <w:t>个</w:t>
      </w:r>
      <w:r w:rsidRPr="00C272DB">
        <w:rPr>
          <w:rFonts w:ascii="Times New Roman" w:hAnsi="Times New Roman" w:cs="Times New Roman"/>
        </w:rPr>
        <w:t>工作日</w:t>
      </w:r>
      <w:r w:rsidRPr="00C272DB">
        <w:rPr>
          <w:rFonts w:ascii="Times New Roman" w:hAnsi="Times New Roman" w:cs="Times New Roman" w:hint="eastAsia"/>
        </w:rPr>
        <w:t>内</w:t>
      </w:r>
      <w:r w:rsidRPr="00C272DB">
        <w:rPr>
          <w:rFonts w:ascii="Times New Roman" w:hAnsi="Times New Roman" w:cs="Times New Roman"/>
        </w:rPr>
        <w:t>进行计票，并由公证机关对其计票过程予以公证。</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、表决票效力的认定如下：</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74609C">
        <w:rPr>
          <w:rFonts w:ascii="Times New Roman" w:hAnsi="Times New Roman" w:cs="Times New Roman"/>
        </w:rPr>
        <w:t>2020</w:t>
      </w:r>
      <w:r w:rsidR="00342879">
        <w:rPr>
          <w:rFonts w:ascii="Times New Roman" w:hAnsi="Times New Roman" w:cs="Times New Roman"/>
        </w:rPr>
        <w:t>年</w:t>
      </w:r>
      <w:r w:rsidR="0074609C">
        <w:rPr>
          <w:rFonts w:ascii="Times New Roman" w:hAnsi="Times New Roman" w:cs="Times New Roman" w:hint="eastAsia"/>
        </w:rPr>
        <w:t>1</w:t>
      </w:r>
      <w:r w:rsidR="0074609C">
        <w:rPr>
          <w:rFonts w:ascii="Times New Roman" w:hAnsi="Times New Roman" w:cs="Times New Roman"/>
        </w:rPr>
        <w:t>0</w:t>
      </w:r>
      <w:r>
        <w:rPr>
          <w:rFonts w:ascii="Times New Roman" w:hAnsi="Times New Roman" w:cs="Times New Roman"/>
        </w:rPr>
        <w:t>月</w:t>
      </w:r>
      <w:r w:rsidR="0074609C">
        <w:rPr>
          <w:rFonts w:ascii="Times New Roman" w:hAnsi="Times New Roman" w:cs="Times New Roman" w:hint="eastAsia"/>
        </w:rPr>
        <w:t>3</w:t>
      </w:r>
      <w:r w:rsidR="0074609C">
        <w:rPr>
          <w:rFonts w:ascii="Times New Roman" w:hAnsi="Times New Roman" w:cs="Times New Roman"/>
        </w:rPr>
        <w:t>0</w:t>
      </w:r>
      <w:r>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57358A" w:rsidRPr="00801D2C" w:rsidRDefault="0057358A" w:rsidP="0057358A">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表决票上的表决意见未填、多填、错填、字迹无法辨认或表决意愿无法判断，但其他各项符合会议通知规定的，视为弃权表决，计入有效表决票并按</w:t>
      </w:r>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rsidR="0057358A" w:rsidRPr="00801D2C" w:rsidRDefault="0057358A" w:rsidP="0057358A">
      <w:pPr>
        <w:pStyle w:val="a3"/>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rsidR="00264B16" w:rsidRPr="0057358A" w:rsidRDefault="00264B16" w:rsidP="00F91024">
      <w:pPr>
        <w:pStyle w:val="Default"/>
        <w:spacing w:line="360" w:lineRule="auto"/>
        <w:ind w:firstLineChars="200" w:firstLine="480"/>
        <w:rPr>
          <w:rFonts w:ascii="Times New Roman" w:eastAsiaTheme="minorEastAsia" w:hAnsi="Times New Roman" w:cs="Times New Roman"/>
        </w:rPr>
      </w:pPr>
    </w:p>
    <w:p w:rsidR="0057358A" w:rsidRPr="00801D2C" w:rsidRDefault="0057358A" w:rsidP="00E3737B">
      <w:pPr>
        <w:tabs>
          <w:tab w:val="left" w:pos="3060"/>
        </w:tabs>
        <w:spacing w:beforeLines="50" w:afterLines="50" w:line="360" w:lineRule="auto"/>
        <w:ind w:firstLineChars="200" w:firstLine="482"/>
        <w:outlineLvl w:val="0"/>
        <w:rPr>
          <w:rFonts w:ascii="宋体" w:hAnsi="宋体"/>
          <w:sz w:val="24"/>
          <w:szCs w:val="24"/>
        </w:rPr>
        <w:pPrChange w:id="2" w:author="ZHONGM" w:date="2020-09-29T00:00:00Z">
          <w:pPr>
            <w:tabs>
              <w:tab w:val="left" w:pos="3060"/>
            </w:tabs>
            <w:spacing w:beforeLines="50" w:afterLines="50" w:line="360" w:lineRule="auto"/>
            <w:ind w:firstLineChars="200" w:firstLine="482"/>
            <w:outlineLvl w:val="0"/>
          </w:pPr>
        </w:pPrChange>
      </w:pPr>
      <w:r>
        <w:rPr>
          <w:rFonts w:ascii="宋体" w:hAnsi="宋体" w:hint="eastAsia"/>
          <w:b/>
          <w:sz w:val="24"/>
          <w:szCs w:val="24"/>
        </w:rPr>
        <w:t>七</w:t>
      </w:r>
      <w:r w:rsidRPr="00801D2C">
        <w:rPr>
          <w:rFonts w:ascii="宋体" w:hAnsi="宋体"/>
          <w:b/>
          <w:sz w:val="24"/>
          <w:szCs w:val="24"/>
        </w:rPr>
        <w:t>、</w:t>
      </w:r>
      <w:r>
        <w:rPr>
          <w:rFonts w:ascii="宋体" w:hAnsi="宋体" w:hint="eastAsia"/>
          <w:b/>
          <w:sz w:val="24"/>
          <w:szCs w:val="24"/>
        </w:rPr>
        <w:t>决议生效的条件</w:t>
      </w:r>
    </w:p>
    <w:p w:rsidR="0057358A" w:rsidRDefault="0057358A" w:rsidP="0057358A">
      <w:pPr>
        <w:tabs>
          <w:tab w:val="left" w:pos="3060"/>
        </w:tabs>
        <w:spacing w:line="360" w:lineRule="auto"/>
        <w:ind w:firstLineChars="200" w:firstLine="480"/>
        <w:rPr>
          <w:rFonts w:ascii="Times New Roman" w:hAnsi="Times New Roman"/>
          <w:kern w:val="0"/>
          <w:sz w:val="24"/>
          <w:szCs w:val="24"/>
        </w:rPr>
      </w:pPr>
      <w:r w:rsidRPr="00801D2C">
        <w:rPr>
          <w:rFonts w:ascii="宋体" w:hAnsi="宋体"/>
          <w:sz w:val="24"/>
          <w:szCs w:val="24"/>
        </w:rPr>
        <w:t>本次会议召开的条件为：</w:t>
      </w:r>
      <w:r w:rsidRPr="000D4120">
        <w:rPr>
          <w:rFonts w:hint="eastAsia"/>
          <w:bCs/>
          <w:sz w:val="24"/>
        </w:rPr>
        <w:t>本人直接出具书面意见或授权他人代表出具书面意见的基金份额持有人</w:t>
      </w:r>
      <w:r w:rsidRPr="00041FBF">
        <w:rPr>
          <w:rFonts w:ascii="Times New Roman" w:hAnsi="Times New Roman" w:hint="eastAsia"/>
          <w:kern w:val="0"/>
          <w:sz w:val="24"/>
          <w:szCs w:val="24"/>
        </w:rPr>
        <w:t>所</w:t>
      </w:r>
      <w:r>
        <w:rPr>
          <w:rFonts w:ascii="Times New Roman" w:hAnsi="Times New Roman" w:hint="eastAsia"/>
          <w:kern w:val="0"/>
          <w:sz w:val="24"/>
          <w:szCs w:val="24"/>
        </w:rPr>
        <w:t>持有</w:t>
      </w:r>
      <w:r w:rsidRPr="00041FBF">
        <w:rPr>
          <w:rFonts w:ascii="Times New Roman" w:hAnsi="Times New Roman" w:hint="eastAsia"/>
          <w:kern w:val="0"/>
          <w:sz w:val="24"/>
          <w:szCs w:val="24"/>
        </w:rPr>
        <w:t>的基金份额</w:t>
      </w:r>
      <w:r>
        <w:rPr>
          <w:rFonts w:ascii="Times New Roman" w:hAnsi="Times New Roman" w:hint="eastAsia"/>
          <w:kern w:val="0"/>
          <w:sz w:val="24"/>
          <w:szCs w:val="24"/>
        </w:rPr>
        <w:t>不小于在</w:t>
      </w:r>
      <w:r w:rsidRPr="00041FBF">
        <w:rPr>
          <w:rFonts w:ascii="Times New Roman" w:hAnsi="Times New Roman" w:hint="eastAsia"/>
          <w:kern w:val="0"/>
          <w:sz w:val="24"/>
          <w:szCs w:val="24"/>
        </w:rPr>
        <w:t>权益登记日基金总份额的</w:t>
      </w:r>
      <w:r>
        <w:rPr>
          <w:rFonts w:ascii="Times New Roman" w:hAnsi="Times New Roman" w:hint="eastAsia"/>
          <w:kern w:val="0"/>
          <w:sz w:val="24"/>
          <w:szCs w:val="24"/>
        </w:rPr>
        <w:t>二分之一（含</w:t>
      </w:r>
      <w:r>
        <w:rPr>
          <w:rFonts w:ascii="Times New Roman" w:hAnsi="Times New Roman"/>
          <w:kern w:val="0"/>
          <w:sz w:val="24"/>
          <w:szCs w:val="24"/>
        </w:rPr>
        <w:t>二分之一）</w:t>
      </w:r>
      <w:r>
        <w:rPr>
          <w:rFonts w:ascii="Times New Roman" w:hAnsi="Times New Roman" w:hint="eastAsia"/>
          <w:kern w:val="0"/>
          <w:sz w:val="24"/>
          <w:szCs w:val="24"/>
        </w:rPr>
        <w:t>。</w:t>
      </w:r>
    </w:p>
    <w:p w:rsidR="0057358A" w:rsidRPr="00801D2C" w:rsidRDefault="0057358A" w:rsidP="0057358A">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要求为：基金份额持有人持有的每一基金份额拥有同等的</w:t>
      </w:r>
      <w:r w:rsidRPr="00C272DB">
        <w:rPr>
          <w:rFonts w:ascii="Times New Roman" w:hAnsi="Times New Roman" w:hint="eastAsia"/>
          <w:kern w:val="0"/>
          <w:sz w:val="24"/>
          <w:szCs w:val="24"/>
        </w:rPr>
        <w:t>表决</w:t>
      </w:r>
      <w:r w:rsidRPr="00C272DB">
        <w:rPr>
          <w:rFonts w:ascii="Times New Roman" w:hAnsi="Times New Roman"/>
          <w:kern w:val="0"/>
          <w:sz w:val="24"/>
          <w:szCs w:val="24"/>
        </w:rPr>
        <w:t>权。</w:t>
      </w:r>
      <w:r w:rsidR="005239AC">
        <w:rPr>
          <w:rFonts w:ascii="Times New Roman" w:hAnsi="Times New Roman" w:hint="eastAsia"/>
          <w:kern w:val="0"/>
          <w:sz w:val="24"/>
          <w:szCs w:val="24"/>
        </w:rPr>
        <w:t>《</w:t>
      </w:r>
      <w:r w:rsidR="00BD4949" w:rsidRPr="00B716BA">
        <w:rPr>
          <w:rFonts w:ascii="Times New Roman" w:hAnsi="Times New Roman" w:hint="eastAsia"/>
          <w:kern w:val="0"/>
          <w:sz w:val="24"/>
          <w:szCs w:val="24"/>
        </w:rPr>
        <w:t>关于兴银</w:t>
      </w:r>
      <w:r w:rsidR="00584A47">
        <w:rPr>
          <w:rFonts w:ascii="Times New Roman" w:hAnsi="Times New Roman" w:hint="eastAsia"/>
          <w:kern w:val="0"/>
          <w:sz w:val="24"/>
          <w:szCs w:val="24"/>
        </w:rPr>
        <w:t>中短债</w:t>
      </w:r>
      <w:r w:rsidR="00C85175">
        <w:rPr>
          <w:rFonts w:ascii="Times New Roman" w:hAnsi="Times New Roman" w:hint="eastAsia"/>
          <w:kern w:val="0"/>
          <w:sz w:val="24"/>
          <w:szCs w:val="24"/>
        </w:rPr>
        <w:t>债券型</w:t>
      </w:r>
      <w:r w:rsidR="00BD4949" w:rsidRPr="00B716BA">
        <w:rPr>
          <w:rFonts w:ascii="Times New Roman" w:hAnsi="Times New Roman" w:hint="eastAsia"/>
          <w:kern w:val="0"/>
          <w:sz w:val="24"/>
          <w:szCs w:val="24"/>
        </w:rPr>
        <w:t>证券投资基金调整基金</w:t>
      </w:r>
      <w:r w:rsidR="00E1599A">
        <w:rPr>
          <w:rFonts w:ascii="Times New Roman" w:hAnsi="Times New Roman" w:hint="eastAsia"/>
          <w:kern w:val="0"/>
          <w:sz w:val="24"/>
          <w:szCs w:val="24"/>
        </w:rPr>
        <w:t>赎回</w:t>
      </w:r>
      <w:r w:rsidR="00BD4949" w:rsidRPr="00B716BA">
        <w:rPr>
          <w:rFonts w:ascii="Times New Roman" w:hAnsi="Times New Roman" w:hint="eastAsia"/>
          <w:kern w:val="0"/>
          <w:sz w:val="24"/>
          <w:szCs w:val="24"/>
        </w:rPr>
        <w:t>费率及法律文件修改有关事项的议案</w:t>
      </w:r>
      <w:r w:rsidR="005239AC">
        <w:rPr>
          <w:rFonts w:ascii="Times New Roman" w:hAnsi="Times New Roman" w:hint="eastAsia"/>
          <w:kern w:val="0"/>
          <w:sz w:val="24"/>
          <w:szCs w:val="24"/>
        </w:rPr>
        <w:t>》</w:t>
      </w:r>
      <w:r w:rsidRPr="00507105">
        <w:rPr>
          <w:rFonts w:ascii="Times New Roman" w:hAnsi="Times New Roman" w:hint="eastAsia"/>
          <w:kern w:val="0"/>
          <w:sz w:val="24"/>
          <w:szCs w:val="24"/>
        </w:rPr>
        <w:t>须经参加大会的基金份额持有人或其代理人所持表决权的二分之一以上（含二分之一）通过方为有效</w:t>
      </w:r>
      <w:r w:rsidRPr="00C272DB">
        <w:rPr>
          <w:rFonts w:ascii="Times New Roman" w:hAnsi="Times New Roman"/>
          <w:kern w:val="0"/>
          <w:sz w:val="24"/>
          <w:szCs w:val="24"/>
        </w:rPr>
        <w:t>。</w:t>
      </w:r>
    </w:p>
    <w:p w:rsidR="0057358A" w:rsidRDefault="0057358A" w:rsidP="0057358A">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264B16" w:rsidRPr="0057358A" w:rsidRDefault="00264B16" w:rsidP="00F91024">
      <w:pPr>
        <w:pStyle w:val="Default"/>
        <w:spacing w:line="360" w:lineRule="auto"/>
        <w:ind w:firstLineChars="200" w:firstLine="480"/>
        <w:rPr>
          <w:rFonts w:ascii="Times New Roman" w:eastAsiaTheme="minorEastAsia" w:hAnsi="Times New Roman" w:cs="Times New Roman"/>
        </w:rPr>
      </w:pPr>
    </w:p>
    <w:p w:rsidR="005239AC" w:rsidRPr="00801D2C" w:rsidRDefault="005239AC" w:rsidP="00E3737B">
      <w:pPr>
        <w:pStyle w:val="a3"/>
        <w:spacing w:beforeLines="50" w:beforeAutospacing="0" w:afterLines="50" w:afterAutospacing="0" w:line="360" w:lineRule="auto"/>
        <w:ind w:firstLineChars="200" w:firstLine="482"/>
        <w:jc w:val="both"/>
        <w:outlineLvl w:val="0"/>
        <w:rPr>
          <w:rFonts w:cs="Times New Roman"/>
          <w:b/>
        </w:rPr>
        <w:pPrChange w:id="3" w:author="ZHONGM" w:date="2020-09-29T00:00:00Z">
          <w:pPr>
            <w:pStyle w:val="a3"/>
            <w:spacing w:beforeLines="50" w:beforeAutospacing="0" w:afterLines="50" w:afterAutospacing="0" w:line="360" w:lineRule="auto"/>
            <w:ind w:firstLineChars="200" w:firstLine="482"/>
            <w:jc w:val="both"/>
            <w:outlineLvl w:val="0"/>
          </w:pPr>
        </w:pPrChange>
      </w:pPr>
      <w:r w:rsidRPr="00801D2C">
        <w:rPr>
          <w:rFonts w:cs="Times New Roman" w:hint="eastAsia"/>
          <w:b/>
        </w:rPr>
        <w:t>八、二次召集基金份额持有人大会及二次授权</w:t>
      </w:r>
    </w:p>
    <w:p w:rsidR="005239AC" w:rsidRDefault="005239AC" w:rsidP="005239AC">
      <w:pPr>
        <w:pStyle w:val="a3"/>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根据《基金法》及《基金合同》的规定，本次持有人大会需要参加大会的</w:t>
      </w:r>
      <w:r>
        <w:rPr>
          <w:rFonts w:hint="eastAsia"/>
          <w:bCs/>
        </w:rPr>
        <w:t>基金</w:t>
      </w:r>
      <w:r w:rsidRPr="00801D2C">
        <w:rPr>
          <w:rFonts w:hint="eastAsia"/>
          <w:bCs/>
        </w:rPr>
        <w:t>份额</w:t>
      </w:r>
      <w:r w:rsidRPr="00C272DB">
        <w:rPr>
          <w:rFonts w:ascii="Times New Roman" w:hAnsi="Times New Roman" w:cs="Times New Roman" w:hint="eastAsia"/>
        </w:rPr>
        <w:t>持有人或其各自代理人所</w:t>
      </w:r>
      <w:r>
        <w:rPr>
          <w:rFonts w:ascii="Times New Roman" w:hAnsi="Times New Roman" w:cs="Times New Roman" w:hint="eastAsia"/>
        </w:rPr>
        <w:t>持有</w:t>
      </w:r>
      <w:r w:rsidRPr="00C272DB">
        <w:rPr>
          <w:rFonts w:ascii="Times New Roman" w:hAnsi="Times New Roman" w:cs="Times New Roman" w:hint="eastAsia"/>
        </w:rPr>
        <w:t>的基金份额</w:t>
      </w:r>
      <w:r>
        <w:rPr>
          <w:rFonts w:ascii="Times New Roman" w:hAnsi="Times New Roman" w:hint="eastAsia"/>
        </w:rPr>
        <w:t>不小于在</w:t>
      </w:r>
      <w:r w:rsidRPr="00F026F9">
        <w:rPr>
          <w:rFonts w:ascii="Times New Roman" w:hAnsi="Times New Roman" w:cs="Times New Roman" w:hint="eastAsia"/>
        </w:rPr>
        <w:t>权益登记日基金总份额的</w:t>
      </w:r>
      <w:r>
        <w:rPr>
          <w:rFonts w:ascii="Times New Roman" w:hAnsi="Times New Roman" w:hint="eastAsia"/>
        </w:rPr>
        <w:t>二分之一（含</w:t>
      </w:r>
      <w:r>
        <w:rPr>
          <w:rFonts w:ascii="Times New Roman" w:hAnsi="Times New Roman"/>
        </w:rPr>
        <w:t>二分之一）</w:t>
      </w:r>
      <w:r w:rsidRPr="00C272DB">
        <w:rPr>
          <w:rFonts w:ascii="Times New Roman" w:hAnsi="Times New Roman" w:cs="Times New Roman" w:hint="eastAsia"/>
        </w:rPr>
        <w:t>，方可召开。如果本次基金份额持有人大会不符合前述要求而不能够成功召开，根据《基金法》</w:t>
      </w:r>
      <w:r>
        <w:rPr>
          <w:rFonts w:ascii="Times New Roman" w:hAnsi="Times New Roman" w:cs="Times New Roman" w:hint="eastAsia"/>
        </w:rPr>
        <w:t>的规定</w:t>
      </w:r>
      <w:r w:rsidRPr="00C272DB">
        <w:rPr>
          <w:rFonts w:ascii="Times New Roman" w:hAnsi="Times New Roman" w:cs="Times New Roman" w:hint="eastAsia"/>
        </w:rPr>
        <w:t>，基金管理人可在</w:t>
      </w:r>
      <w:r>
        <w:rPr>
          <w:rFonts w:ascii="Times New Roman" w:hAnsi="Times New Roman" w:cs="Times New Roman" w:hint="eastAsia"/>
        </w:rPr>
        <w:t>本次公告的基金份额持有人大会召开时间的三个月以后、六个月以内</w:t>
      </w:r>
      <w:r w:rsidRPr="00C272DB">
        <w:rPr>
          <w:rFonts w:ascii="Times New Roman" w:hAnsi="Times New Roman" w:cs="Times New Roman" w:hint="eastAsia"/>
        </w:rPr>
        <w:t>就同一议案重新召集基金份额持有</w:t>
      </w:r>
      <w:r w:rsidRPr="00801D2C">
        <w:rPr>
          <w:rFonts w:cs="Times New Roman" w:hint="eastAsia"/>
        </w:rPr>
        <w:t>人大会。</w:t>
      </w:r>
      <w:r w:rsidRPr="004D4208">
        <w:rPr>
          <w:rFonts w:cs="Times New Roman" w:hint="eastAsia"/>
        </w:rPr>
        <w:t>重新召集的基金份额持有人大会，应当有</w:t>
      </w:r>
      <w:r w:rsidRPr="004D4208">
        <w:rPr>
          <w:rFonts w:cs="Times New Roman"/>
          <w:bCs/>
        </w:rPr>
        <w:t>代表</w:t>
      </w:r>
      <w:r>
        <w:rPr>
          <w:rFonts w:cs="Times New Roman" w:hint="eastAsia"/>
          <w:bCs/>
        </w:rPr>
        <w:t>本基金</w:t>
      </w:r>
      <w:r w:rsidRPr="00C8505A">
        <w:rPr>
          <w:rFonts w:cs="Times New Roman" w:hint="eastAsia"/>
          <w:bCs/>
        </w:rPr>
        <w:t>在权益登记日</w:t>
      </w:r>
      <w:r w:rsidRPr="004D4208">
        <w:rPr>
          <w:rFonts w:cs="Times New Roman" w:hint="eastAsia"/>
          <w:bCs/>
        </w:rPr>
        <w:t>基金总份额三分之一以上（含三分之一）基金份额的持有人直接出具书面意见或授权他人代表出具书面意见</w:t>
      </w:r>
      <w:r>
        <w:rPr>
          <w:rFonts w:cs="Times New Roman" w:hint="eastAsia"/>
        </w:rPr>
        <w:t>。</w:t>
      </w:r>
    </w:p>
    <w:p w:rsidR="005239AC" w:rsidRPr="00801D2C" w:rsidRDefault="005239AC" w:rsidP="005239AC">
      <w:pPr>
        <w:pStyle w:val="a3"/>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264B16" w:rsidRPr="005239AC" w:rsidRDefault="00264B16" w:rsidP="00F91024">
      <w:pPr>
        <w:pStyle w:val="Default"/>
        <w:spacing w:line="360" w:lineRule="auto"/>
        <w:ind w:firstLineChars="200" w:firstLine="480"/>
        <w:rPr>
          <w:rFonts w:ascii="Times New Roman" w:eastAsiaTheme="minorEastAsia" w:hAnsi="Times New Roman" w:cs="Times New Roman"/>
        </w:rPr>
      </w:pPr>
    </w:p>
    <w:p w:rsidR="005239AC" w:rsidRDefault="005239AC" w:rsidP="00E3737B">
      <w:pPr>
        <w:pStyle w:val="a3"/>
        <w:spacing w:beforeLines="50" w:beforeAutospacing="0" w:afterLines="50" w:afterAutospacing="0" w:line="360" w:lineRule="auto"/>
        <w:ind w:firstLineChars="200" w:firstLine="482"/>
        <w:jc w:val="both"/>
        <w:outlineLvl w:val="0"/>
        <w:rPr>
          <w:rFonts w:cs="Times New Roman"/>
          <w:b/>
        </w:rPr>
        <w:pPrChange w:id="4" w:author="ZHONGM" w:date="2020-09-29T00:00:00Z">
          <w:pPr>
            <w:pStyle w:val="a3"/>
            <w:spacing w:beforeLines="50" w:beforeAutospacing="0" w:afterLines="50" w:afterAutospacing="0" w:line="360" w:lineRule="auto"/>
            <w:ind w:firstLineChars="200" w:firstLine="482"/>
            <w:jc w:val="both"/>
            <w:outlineLvl w:val="0"/>
          </w:pPr>
        </w:pPrChange>
      </w:pPr>
      <w:r w:rsidRPr="00372C19">
        <w:rPr>
          <w:rFonts w:cs="Times New Roman" w:hint="eastAsia"/>
          <w:b/>
        </w:rPr>
        <w:t>九、本次持有人大会相关机构</w:t>
      </w:r>
    </w:p>
    <w:p w:rsidR="005239AC" w:rsidRPr="00801D2C" w:rsidRDefault="005239AC" w:rsidP="005239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w:t>
      </w:r>
      <w:r w:rsidRPr="005239AC">
        <w:rPr>
          <w:rFonts w:ascii="Times New Roman" w:hAnsi="Times New Roman" w:hint="eastAsia"/>
          <w:sz w:val="24"/>
          <w:szCs w:val="24"/>
        </w:rPr>
        <w:t>兴银基金管理有限责任公司</w:t>
      </w:r>
    </w:p>
    <w:p w:rsidR="005239AC" w:rsidRPr="00801D2C" w:rsidRDefault="005239AC" w:rsidP="005239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5239AC">
        <w:rPr>
          <w:rFonts w:ascii="Times New Roman" w:hAnsi="Times New Roman" w:hint="eastAsia"/>
          <w:sz w:val="24"/>
          <w:szCs w:val="20"/>
        </w:rPr>
        <w:t>上海市浦东新区陆家嘴环路</w:t>
      </w:r>
      <w:r w:rsidRPr="005239AC">
        <w:rPr>
          <w:rFonts w:ascii="Times New Roman" w:hAnsi="Times New Roman" w:hint="eastAsia"/>
          <w:sz w:val="24"/>
          <w:szCs w:val="20"/>
        </w:rPr>
        <w:t>1088</w:t>
      </w:r>
      <w:r w:rsidRPr="005239AC">
        <w:rPr>
          <w:rFonts w:ascii="Times New Roman" w:hAnsi="Times New Roman" w:hint="eastAsia"/>
          <w:sz w:val="24"/>
          <w:szCs w:val="20"/>
        </w:rPr>
        <w:t>号上海招商银行大厦</w:t>
      </w:r>
      <w:r w:rsidRPr="005239AC">
        <w:rPr>
          <w:rFonts w:ascii="Times New Roman" w:hAnsi="Times New Roman" w:hint="eastAsia"/>
          <w:sz w:val="24"/>
          <w:szCs w:val="20"/>
        </w:rPr>
        <w:t>16</w:t>
      </w:r>
      <w:r w:rsidRPr="005239AC">
        <w:rPr>
          <w:rFonts w:ascii="Times New Roman" w:hAnsi="Times New Roman" w:hint="eastAsia"/>
          <w:sz w:val="24"/>
          <w:szCs w:val="20"/>
        </w:rPr>
        <w:t>楼</w:t>
      </w:r>
    </w:p>
    <w:p w:rsidR="005239AC" w:rsidRPr="00801D2C" w:rsidRDefault="005239AC" w:rsidP="005239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E22B22">
        <w:rPr>
          <w:rFonts w:ascii="Times New Roman" w:hAnsi="Times New Roman" w:hint="eastAsia"/>
          <w:kern w:val="0"/>
          <w:sz w:val="24"/>
        </w:rPr>
        <w:t>林娱庭</w:t>
      </w:r>
    </w:p>
    <w:p w:rsidR="005239AC" w:rsidRDefault="005239AC" w:rsidP="005239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5239AC">
        <w:rPr>
          <w:rFonts w:ascii="Times New Roman" w:hAnsi="Times New Roman"/>
          <w:sz w:val="24"/>
          <w:szCs w:val="18"/>
        </w:rPr>
        <w:t>40000-96326</w:t>
      </w:r>
    </w:p>
    <w:p w:rsidR="0027657A" w:rsidRPr="00801D2C" w:rsidRDefault="0027657A" w:rsidP="005239AC">
      <w:pPr>
        <w:widowControl/>
        <w:spacing w:line="360" w:lineRule="auto"/>
        <w:ind w:firstLineChars="200" w:firstLine="480"/>
        <w:rPr>
          <w:rFonts w:ascii="Times New Roman" w:hAnsi="Times New Roman"/>
          <w:sz w:val="24"/>
          <w:szCs w:val="18"/>
        </w:rPr>
      </w:pPr>
      <w:r>
        <w:rPr>
          <w:rFonts w:ascii="Times New Roman" w:hAnsi="Times New Roman" w:hint="eastAsia"/>
          <w:sz w:val="24"/>
          <w:szCs w:val="18"/>
        </w:rPr>
        <w:t>传真：</w:t>
      </w:r>
      <w:r w:rsidR="00B114A7" w:rsidRPr="00B114A7">
        <w:rPr>
          <w:rFonts w:ascii="Times New Roman" w:hAnsi="Times New Roman"/>
          <w:sz w:val="24"/>
          <w:szCs w:val="18"/>
        </w:rPr>
        <w:t>021-68630069</w:t>
      </w:r>
    </w:p>
    <w:p w:rsidR="005239AC" w:rsidRPr="00801D2C" w:rsidRDefault="005239AC" w:rsidP="005239AC">
      <w:pPr>
        <w:pStyle w:val="a3"/>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5239AC">
        <w:rPr>
          <w:rFonts w:ascii="Times New Roman" w:hAnsi="Times New Roman" w:cs="Times New Roman"/>
        </w:rPr>
        <w:t>www.hffunds.cn</w:t>
      </w:r>
    </w:p>
    <w:p w:rsidR="005239AC" w:rsidRDefault="005239AC" w:rsidP="005239AC">
      <w:pPr>
        <w:pStyle w:val="a5"/>
        <w:autoSpaceDE w:val="0"/>
        <w:autoSpaceDN w:val="0"/>
        <w:adjustRightInd w:val="0"/>
        <w:spacing w:line="360" w:lineRule="auto"/>
        <w:ind w:firstLine="480"/>
        <w:rPr>
          <w:rFonts w:hAnsi="宋体"/>
          <w:bCs/>
          <w:sz w:val="24"/>
        </w:rPr>
      </w:pPr>
      <w:r w:rsidRPr="00801D2C">
        <w:rPr>
          <w:sz w:val="24"/>
        </w:rPr>
        <w:t>2</w:t>
      </w:r>
      <w:r w:rsidRPr="00801D2C">
        <w:rPr>
          <w:rFonts w:hint="eastAsia"/>
          <w:sz w:val="24"/>
        </w:rPr>
        <w:t>、基金托管人、监督人：</w:t>
      </w:r>
      <w:r w:rsidR="00584A47">
        <w:rPr>
          <w:rFonts w:hAnsi="宋体"/>
          <w:bCs/>
          <w:sz w:val="24"/>
        </w:rPr>
        <w:t>交通银行</w:t>
      </w:r>
      <w:r w:rsidR="00DA2C0A">
        <w:rPr>
          <w:rFonts w:hAnsi="宋体"/>
          <w:bCs/>
          <w:sz w:val="24"/>
        </w:rPr>
        <w:t>股份有限公司</w:t>
      </w:r>
    </w:p>
    <w:p w:rsidR="005239AC" w:rsidRPr="005239AC" w:rsidRDefault="005239AC" w:rsidP="005239AC">
      <w:pPr>
        <w:pStyle w:val="a5"/>
        <w:autoSpaceDE w:val="0"/>
        <w:autoSpaceDN w:val="0"/>
        <w:adjustRightInd w:val="0"/>
        <w:spacing w:line="360" w:lineRule="auto"/>
        <w:ind w:firstLine="480"/>
        <w:rPr>
          <w:rFonts w:hAnsi="宋体"/>
          <w:bCs/>
          <w:sz w:val="24"/>
        </w:rPr>
      </w:pPr>
      <w:r w:rsidRPr="00801D2C">
        <w:rPr>
          <w:rFonts w:hint="eastAsia"/>
          <w:sz w:val="24"/>
        </w:rPr>
        <w:t>联系地址：</w:t>
      </w:r>
      <w:r w:rsidR="00F24075" w:rsidRPr="00F24075">
        <w:rPr>
          <w:rFonts w:hint="eastAsia"/>
          <w:sz w:val="24"/>
        </w:rPr>
        <w:t>上海市长宁区仙霞路</w:t>
      </w:r>
      <w:r w:rsidR="00F24075" w:rsidRPr="00F24075">
        <w:rPr>
          <w:rFonts w:hint="eastAsia"/>
          <w:sz w:val="24"/>
        </w:rPr>
        <w:t>18</w:t>
      </w:r>
      <w:r w:rsidR="00F24075" w:rsidRPr="00F24075">
        <w:rPr>
          <w:rFonts w:hint="eastAsia"/>
          <w:sz w:val="24"/>
        </w:rPr>
        <w:t>号</w:t>
      </w:r>
    </w:p>
    <w:p w:rsidR="005239AC" w:rsidRPr="00801D2C" w:rsidRDefault="005239AC" w:rsidP="005239AC">
      <w:pPr>
        <w:pStyle w:val="a5"/>
        <w:autoSpaceDE w:val="0"/>
        <w:autoSpaceDN w:val="0"/>
        <w:adjustRightInd w:val="0"/>
        <w:spacing w:line="360" w:lineRule="auto"/>
        <w:ind w:firstLine="480"/>
        <w:rPr>
          <w:sz w:val="24"/>
        </w:rPr>
      </w:pPr>
      <w:r w:rsidRPr="00801D2C">
        <w:rPr>
          <w:rFonts w:hint="eastAsia"/>
          <w:sz w:val="24"/>
        </w:rPr>
        <w:t>客户服务电话：</w:t>
      </w:r>
      <w:r w:rsidR="00F24075" w:rsidRPr="00F24075">
        <w:rPr>
          <w:sz w:val="24"/>
        </w:rPr>
        <w:t>95559</w:t>
      </w:r>
    </w:p>
    <w:p w:rsidR="005239AC" w:rsidRPr="00801D2C" w:rsidRDefault="005239AC" w:rsidP="005239AC">
      <w:pPr>
        <w:pStyle w:val="a5"/>
        <w:autoSpaceDE w:val="0"/>
        <w:autoSpaceDN w:val="0"/>
        <w:adjustRightInd w:val="0"/>
        <w:spacing w:line="360" w:lineRule="auto"/>
        <w:ind w:firstLine="480"/>
        <w:rPr>
          <w:sz w:val="24"/>
        </w:rPr>
      </w:pPr>
      <w:r w:rsidRPr="00801D2C">
        <w:rPr>
          <w:rFonts w:hint="eastAsia"/>
          <w:sz w:val="24"/>
        </w:rPr>
        <w:t>网址：</w:t>
      </w:r>
      <w:r w:rsidR="0074443C" w:rsidRPr="0074443C" w:rsidDel="00DA2C0A">
        <w:rPr>
          <w:sz w:val="24"/>
        </w:rPr>
        <w:t xml:space="preserve"> </w:t>
      </w:r>
      <w:r w:rsidR="00F24075" w:rsidRPr="00F24075">
        <w:rPr>
          <w:sz w:val="24"/>
        </w:rPr>
        <w:t>www.bankcomm.com</w:t>
      </w:r>
    </w:p>
    <w:p w:rsidR="005239AC" w:rsidRPr="00801D2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w:t>
      </w:r>
      <w:r w:rsidR="004A2C2F">
        <w:rPr>
          <w:rFonts w:ascii="Times New Roman" w:hAnsi="Times New Roman" w:hint="eastAsia"/>
          <w:sz w:val="24"/>
          <w:szCs w:val="24"/>
        </w:rPr>
        <w:t>上海市东方公证处</w:t>
      </w:r>
    </w:p>
    <w:p w:rsidR="005239A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w:t>
      </w:r>
      <w:r w:rsidR="004A2C2F" w:rsidRPr="004A2C2F">
        <w:rPr>
          <w:rFonts w:ascii="Times New Roman" w:hAnsi="Times New Roman" w:hint="eastAsia"/>
          <w:sz w:val="24"/>
          <w:szCs w:val="24"/>
        </w:rPr>
        <w:t>上海市静安区凤阳路</w:t>
      </w:r>
      <w:r w:rsidR="004A2C2F" w:rsidRPr="004A2C2F">
        <w:rPr>
          <w:rFonts w:ascii="Times New Roman" w:hAnsi="Times New Roman" w:hint="eastAsia"/>
          <w:sz w:val="24"/>
          <w:szCs w:val="24"/>
        </w:rPr>
        <w:t>660</w:t>
      </w:r>
      <w:r w:rsidR="004A2C2F" w:rsidRPr="004A2C2F">
        <w:rPr>
          <w:rFonts w:ascii="Times New Roman" w:hAnsi="Times New Roman" w:hint="eastAsia"/>
          <w:sz w:val="24"/>
          <w:szCs w:val="24"/>
        </w:rPr>
        <w:t>号</w:t>
      </w:r>
    </w:p>
    <w:p w:rsidR="005239AC" w:rsidRDefault="004A2C2F" w:rsidP="005239AC">
      <w:pPr>
        <w:widowControl/>
        <w:spacing w:line="360" w:lineRule="auto"/>
        <w:ind w:firstLineChars="200" w:firstLine="480"/>
        <w:rPr>
          <w:rFonts w:ascii="Times New Roman" w:hAnsi="Times New Roman"/>
          <w:sz w:val="24"/>
          <w:szCs w:val="24"/>
        </w:rPr>
      </w:pPr>
      <w:r>
        <w:rPr>
          <w:rFonts w:ascii="Times New Roman" w:hAnsi="Times New Roman" w:hint="eastAsia"/>
          <w:sz w:val="24"/>
          <w:szCs w:val="24"/>
        </w:rPr>
        <w:t>联系人：林奇</w:t>
      </w:r>
    </w:p>
    <w:p w:rsidR="005239AC" w:rsidRPr="00801D2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004A2C2F" w:rsidRPr="004A2C2F">
        <w:rPr>
          <w:rFonts w:ascii="Times New Roman" w:hAnsi="Times New Roman"/>
          <w:sz w:val="24"/>
          <w:szCs w:val="24"/>
        </w:rPr>
        <w:t>62154848</w:t>
      </w:r>
    </w:p>
    <w:p w:rsidR="004A2C2F" w:rsidRPr="00801D2C" w:rsidRDefault="004A2C2F" w:rsidP="004A2C2F">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邮政编码：</w:t>
      </w:r>
      <w:r w:rsidRPr="00801D2C">
        <w:rPr>
          <w:rFonts w:ascii="Times New Roman" w:hAnsi="Times New Roman"/>
          <w:sz w:val="24"/>
          <w:szCs w:val="24"/>
        </w:rPr>
        <w:t>200041</w:t>
      </w:r>
    </w:p>
    <w:p w:rsidR="005239AC" w:rsidRPr="00801D2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4</w:t>
      </w:r>
      <w:r w:rsidRPr="00801D2C">
        <w:rPr>
          <w:rFonts w:ascii="Times New Roman" w:hAnsi="Times New Roman" w:hint="eastAsia"/>
          <w:sz w:val="24"/>
          <w:szCs w:val="24"/>
        </w:rPr>
        <w:t>、见证律师事务所：</w:t>
      </w:r>
      <w:r w:rsidR="00117894">
        <w:rPr>
          <w:rFonts w:ascii="Times New Roman" w:hAnsi="Times New Roman" w:hint="eastAsia"/>
          <w:sz w:val="24"/>
          <w:szCs w:val="24"/>
        </w:rPr>
        <w:t>上海市</w:t>
      </w:r>
      <w:r w:rsidRPr="00801D2C">
        <w:rPr>
          <w:rFonts w:ascii="Times New Roman" w:hAnsi="Times New Roman" w:hint="eastAsia"/>
          <w:sz w:val="24"/>
          <w:szCs w:val="24"/>
        </w:rPr>
        <w:t>通力律师事务所</w:t>
      </w:r>
    </w:p>
    <w:p w:rsidR="005239AC" w:rsidRPr="00801D2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rsidR="00264B16" w:rsidRPr="005239AC" w:rsidRDefault="00264B16" w:rsidP="00F91024">
      <w:pPr>
        <w:pStyle w:val="Default"/>
        <w:spacing w:line="360" w:lineRule="auto"/>
        <w:ind w:firstLineChars="200" w:firstLine="480"/>
        <w:rPr>
          <w:rFonts w:ascii="Times New Roman" w:eastAsiaTheme="minorEastAsia" w:hAnsi="Times New Roman" w:cs="Times New Roman"/>
        </w:rPr>
      </w:pPr>
    </w:p>
    <w:p w:rsidR="00EF6417" w:rsidRPr="00801D2C" w:rsidRDefault="00EF6417" w:rsidP="00E3737B">
      <w:pPr>
        <w:widowControl/>
        <w:spacing w:beforeLines="50" w:afterLines="50" w:line="360" w:lineRule="auto"/>
        <w:ind w:firstLineChars="200" w:firstLine="482"/>
        <w:outlineLvl w:val="0"/>
        <w:rPr>
          <w:rFonts w:ascii="宋体" w:hAnsi="宋体"/>
          <w:sz w:val="24"/>
          <w:szCs w:val="24"/>
        </w:rPr>
        <w:pPrChange w:id="5" w:author="ZHONGM" w:date="2020-09-29T00:00:00Z">
          <w:pPr>
            <w:widowControl/>
            <w:spacing w:beforeLines="50" w:afterLines="50" w:line="360" w:lineRule="auto"/>
            <w:ind w:firstLineChars="200" w:firstLine="482"/>
            <w:outlineLvl w:val="0"/>
          </w:pPr>
        </w:pPrChange>
      </w:pPr>
      <w:r w:rsidRPr="00801D2C">
        <w:rPr>
          <w:rFonts w:ascii="宋体" w:hAnsi="宋体"/>
          <w:b/>
          <w:sz w:val="24"/>
          <w:szCs w:val="24"/>
        </w:rPr>
        <w:t>十、重要提示</w:t>
      </w:r>
    </w:p>
    <w:p w:rsidR="00EF6417" w:rsidRPr="00801D2C" w:rsidRDefault="00EF6417" w:rsidP="00EF6417">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1</w:t>
      </w:r>
      <w:r w:rsidRPr="00C272DB">
        <w:rPr>
          <w:rFonts w:ascii="Times New Roman" w:hAnsi="Times New Roman"/>
          <w:kern w:val="0"/>
          <w:sz w:val="24"/>
          <w:szCs w:val="24"/>
        </w:rPr>
        <w:t>、请</w:t>
      </w:r>
      <w:r w:rsidRPr="00801D2C">
        <w:rPr>
          <w:rFonts w:ascii="宋体" w:hAnsi="宋体"/>
          <w:sz w:val="24"/>
          <w:szCs w:val="24"/>
        </w:rPr>
        <w:t>基金份额持有人在提交表决票时，充分考虑邮寄在途时间，提前寄出表决票。</w:t>
      </w:r>
    </w:p>
    <w:p w:rsidR="00EF6417" w:rsidRPr="00C272DB" w:rsidRDefault="00EF6417" w:rsidP="00EF6417">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Pr="00C272DB">
        <w:rPr>
          <w:rFonts w:ascii="Times New Roman" w:hAnsi="Times New Roman" w:hint="eastAsia"/>
          <w:kern w:val="0"/>
          <w:sz w:val="24"/>
          <w:szCs w:val="24"/>
        </w:rPr>
        <w:t>（</w:t>
      </w:r>
      <w:r w:rsidR="00E2219C" w:rsidRPr="005239AC">
        <w:rPr>
          <w:rFonts w:ascii="Times New Roman" w:hAnsi="Times New Roman" w:cs="Times New Roman"/>
        </w:rPr>
        <w:t>www.hffunds.cn</w:t>
      </w:r>
      <w:r w:rsidRPr="00C272DB">
        <w:rPr>
          <w:rFonts w:ascii="Times New Roman" w:hAnsi="Times New Roman" w:hint="eastAsia"/>
          <w:kern w:val="0"/>
          <w:sz w:val="24"/>
          <w:szCs w:val="24"/>
        </w:rPr>
        <w:t>）</w:t>
      </w:r>
      <w:r w:rsidRPr="00C272DB">
        <w:rPr>
          <w:rFonts w:ascii="Times New Roman" w:hAnsi="Times New Roman"/>
          <w:kern w:val="0"/>
          <w:sz w:val="24"/>
          <w:szCs w:val="24"/>
        </w:rPr>
        <w:t>查阅，投资者如有任何疑问，可致电本基金管理人客户服务电话</w:t>
      </w:r>
      <w:r w:rsidR="00E2219C" w:rsidRPr="005239AC">
        <w:rPr>
          <w:rFonts w:ascii="Times New Roman" w:hAnsi="Times New Roman"/>
          <w:sz w:val="24"/>
          <w:szCs w:val="18"/>
        </w:rPr>
        <w:t>40000-96326</w:t>
      </w:r>
      <w:r w:rsidRPr="00C272DB">
        <w:rPr>
          <w:rFonts w:ascii="Times New Roman" w:hAnsi="Times New Roman"/>
          <w:kern w:val="0"/>
          <w:sz w:val="24"/>
          <w:szCs w:val="24"/>
        </w:rPr>
        <w:t>咨询。</w:t>
      </w:r>
    </w:p>
    <w:p w:rsidR="00EF6417" w:rsidRPr="003951C2" w:rsidRDefault="00EF6417" w:rsidP="00EF6417">
      <w:pPr>
        <w:widowControl/>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3</w:t>
      </w:r>
      <w:r>
        <w:rPr>
          <w:rFonts w:ascii="Times New Roman" w:hAnsi="Times New Roman" w:hint="eastAsia"/>
          <w:kern w:val="0"/>
          <w:sz w:val="24"/>
          <w:szCs w:val="24"/>
        </w:rPr>
        <w:t>、</w:t>
      </w:r>
      <w:r w:rsidRPr="00C272DB">
        <w:rPr>
          <w:rFonts w:ascii="Times New Roman" w:hAnsi="Times New Roman"/>
          <w:kern w:val="0"/>
          <w:sz w:val="24"/>
          <w:szCs w:val="24"/>
        </w:rPr>
        <w:t>本公告</w:t>
      </w:r>
      <w:r w:rsidRPr="003951C2">
        <w:rPr>
          <w:rFonts w:ascii="Times New Roman" w:hAnsi="Times New Roman"/>
          <w:kern w:val="0"/>
          <w:sz w:val="24"/>
          <w:szCs w:val="24"/>
        </w:rPr>
        <w:t>的有关内容由</w:t>
      </w:r>
      <w:r w:rsidR="00F03CD5">
        <w:rPr>
          <w:rFonts w:ascii="Times New Roman" w:hAnsi="Times New Roman" w:hint="eastAsia"/>
          <w:kern w:val="0"/>
          <w:sz w:val="24"/>
          <w:szCs w:val="24"/>
        </w:rPr>
        <w:t>兴银</w:t>
      </w:r>
      <w:r w:rsidRPr="003951C2">
        <w:rPr>
          <w:rFonts w:ascii="Times New Roman" w:hAnsi="Times New Roman"/>
          <w:kern w:val="0"/>
          <w:sz w:val="24"/>
          <w:szCs w:val="24"/>
        </w:rPr>
        <w:t>基金管理有限</w:t>
      </w:r>
      <w:r w:rsidR="00F03CD5">
        <w:rPr>
          <w:rFonts w:ascii="Times New Roman" w:hAnsi="Times New Roman" w:hint="eastAsia"/>
          <w:kern w:val="0"/>
          <w:sz w:val="24"/>
          <w:szCs w:val="24"/>
        </w:rPr>
        <w:t>责任</w:t>
      </w:r>
      <w:r w:rsidRPr="003951C2">
        <w:rPr>
          <w:rFonts w:ascii="Times New Roman" w:hAnsi="Times New Roman"/>
          <w:kern w:val="0"/>
          <w:sz w:val="24"/>
          <w:szCs w:val="24"/>
        </w:rPr>
        <w:t>公司负责解释。</w:t>
      </w:r>
    </w:p>
    <w:p w:rsidR="00264B16" w:rsidRPr="00EF6417" w:rsidRDefault="00264B16" w:rsidP="00F91024">
      <w:pPr>
        <w:pStyle w:val="Default"/>
        <w:spacing w:line="360" w:lineRule="auto"/>
        <w:ind w:firstLineChars="200" w:firstLine="480"/>
        <w:rPr>
          <w:rFonts w:ascii="Times New Roman" w:eastAsiaTheme="minorEastAsia" w:hAnsi="Times New Roman" w:cs="Times New Roman"/>
        </w:rPr>
      </w:pPr>
    </w:p>
    <w:p w:rsidR="00264B16" w:rsidRDefault="00264B16" w:rsidP="00F91024">
      <w:pPr>
        <w:pStyle w:val="Default"/>
        <w:spacing w:line="360" w:lineRule="auto"/>
        <w:ind w:firstLineChars="200" w:firstLine="480"/>
        <w:rPr>
          <w:rFonts w:ascii="Times New Roman" w:eastAsiaTheme="minorEastAsia" w:hAnsi="Times New Roman" w:cs="Times New Roman"/>
        </w:rPr>
      </w:pPr>
    </w:p>
    <w:p w:rsidR="00FD2B97" w:rsidRDefault="00B734BF" w:rsidP="00F91024">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hint="eastAsia"/>
        </w:rPr>
        <w:t>附件一</w:t>
      </w:r>
      <w:r>
        <w:rPr>
          <w:rFonts w:ascii="Times New Roman" w:eastAsiaTheme="minorEastAsia" w:hAnsi="Times New Roman" w:cs="Times New Roman" w:hint="eastAsia"/>
        </w:rPr>
        <w:t>：</w:t>
      </w:r>
      <w:r w:rsidRPr="00A57C69">
        <w:rPr>
          <w:rFonts w:ascii="Times New Roman" w:eastAsiaTheme="minorEastAsia" w:hAnsi="Times New Roman" w:cs="Times New Roman" w:hint="eastAsia"/>
        </w:rPr>
        <w:t>关于</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A57C69">
        <w:rPr>
          <w:rFonts w:ascii="Times New Roman" w:eastAsiaTheme="minorEastAsia" w:hAnsi="Times New Roman" w:cs="Times New Roman" w:hint="eastAsia"/>
        </w:rPr>
        <w:t>调整</w:t>
      </w:r>
      <w:r w:rsidR="00A7081F">
        <w:rPr>
          <w:rFonts w:ascii="Times New Roman" w:eastAsiaTheme="minorEastAsia" w:hAnsi="Times New Roman" w:cs="Times New Roman" w:hint="eastAsia"/>
        </w:rPr>
        <w:t>基金</w:t>
      </w:r>
      <w:r w:rsidR="00E1599A">
        <w:rPr>
          <w:rFonts w:ascii="Times New Roman" w:eastAsiaTheme="minorEastAsia" w:hAnsi="Times New Roman" w:cs="Times New Roman" w:hint="eastAsia"/>
        </w:rPr>
        <w:t>赎回</w:t>
      </w:r>
      <w:r w:rsidR="00A7081F" w:rsidRPr="00A57C69">
        <w:rPr>
          <w:rFonts w:ascii="Times New Roman" w:eastAsiaTheme="minorEastAsia" w:hAnsi="Times New Roman" w:cs="Times New Roman"/>
        </w:rPr>
        <w:t>费</w:t>
      </w:r>
      <w:r w:rsidRPr="00A57C69">
        <w:rPr>
          <w:rFonts w:ascii="Times New Roman" w:eastAsiaTheme="minorEastAsia" w:hAnsi="Times New Roman" w:cs="Times New Roman"/>
        </w:rPr>
        <w:t>率</w:t>
      </w:r>
      <w:r w:rsidRPr="00A57C69">
        <w:rPr>
          <w:rFonts w:ascii="Times New Roman" w:eastAsiaTheme="minorEastAsia" w:hAnsi="Times New Roman" w:cs="Times New Roman" w:hint="eastAsia"/>
        </w:rPr>
        <w:t>及</w:t>
      </w:r>
      <w:r w:rsidR="00A7081F">
        <w:rPr>
          <w:rFonts w:ascii="Times New Roman" w:eastAsiaTheme="minorEastAsia" w:hAnsi="Times New Roman" w:cs="Times New Roman" w:hint="eastAsia"/>
        </w:rPr>
        <w:t>法律文件</w:t>
      </w:r>
      <w:r w:rsidRPr="00A57C69">
        <w:rPr>
          <w:rFonts w:ascii="Times New Roman" w:eastAsiaTheme="minorEastAsia" w:hAnsi="Times New Roman" w:cs="Times New Roman" w:hint="eastAsia"/>
        </w:rPr>
        <w:t>修改有关事项的</w:t>
      </w:r>
      <w:r>
        <w:rPr>
          <w:rFonts w:ascii="Times New Roman" w:eastAsiaTheme="minorEastAsia" w:hAnsi="Times New Roman" w:cs="Times New Roman" w:hint="eastAsia"/>
        </w:rPr>
        <w:t>议案</w:t>
      </w:r>
    </w:p>
    <w:p w:rsidR="00B734BF" w:rsidRDefault="00B734BF" w:rsidP="00B734BF">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rPr>
        <w:t>附件二</w:t>
      </w:r>
      <w:r>
        <w:rPr>
          <w:rFonts w:ascii="Times New Roman" w:eastAsiaTheme="minorEastAsia" w:hAnsi="Times New Roman" w:cs="Times New Roman" w:hint="eastAsia"/>
        </w:rPr>
        <w:t>：</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Pr>
          <w:rFonts w:ascii="Times New Roman" w:eastAsiaTheme="minorEastAsia" w:hAnsi="Times New Roman" w:cs="Times New Roman" w:hint="eastAsia"/>
        </w:rPr>
        <w:t>基金</w:t>
      </w:r>
      <w:r w:rsidR="001C0A67">
        <w:rPr>
          <w:rFonts w:ascii="Times New Roman" w:eastAsiaTheme="minorEastAsia" w:hAnsi="Times New Roman" w:cs="Times New Roman" w:hint="eastAsia"/>
        </w:rPr>
        <w:t>份额</w:t>
      </w:r>
      <w:r>
        <w:rPr>
          <w:rFonts w:ascii="Times New Roman" w:eastAsiaTheme="minorEastAsia" w:hAnsi="Times New Roman" w:cs="Times New Roman" w:hint="eastAsia"/>
        </w:rPr>
        <w:t>持有人大会表决票</w:t>
      </w:r>
    </w:p>
    <w:p w:rsidR="00B734BF" w:rsidRPr="00B734BF" w:rsidRDefault="00B734BF" w:rsidP="00B734BF">
      <w:pPr>
        <w:pStyle w:val="Default"/>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附件三：</w:t>
      </w:r>
      <w:r w:rsidR="00330924"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00330924">
        <w:rPr>
          <w:rFonts w:ascii="Times New Roman" w:eastAsiaTheme="minorEastAsia" w:hAnsi="Times New Roman" w:cs="Times New Roman" w:hint="eastAsia"/>
        </w:rPr>
        <w:t>基金</w:t>
      </w:r>
      <w:r w:rsidR="001C0A67">
        <w:rPr>
          <w:rFonts w:ascii="Times New Roman" w:eastAsiaTheme="minorEastAsia" w:hAnsi="Times New Roman" w:cs="Times New Roman" w:hint="eastAsia"/>
        </w:rPr>
        <w:t>份额</w:t>
      </w:r>
      <w:r w:rsidR="00330924">
        <w:rPr>
          <w:rFonts w:ascii="Times New Roman" w:eastAsiaTheme="minorEastAsia" w:hAnsi="Times New Roman" w:cs="Times New Roman" w:hint="eastAsia"/>
        </w:rPr>
        <w:t>持有人大会</w:t>
      </w:r>
      <w:r w:rsidRPr="00C272DB">
        <w:rPr>
          <w:rFonts w:ascii="Times New Roman" w:hAnsi="Times New Roman" w:cs="Times New Roman"/>
        </w:rPr>
        <w:t>授权委托书</w:t>
      </w:r>
    </w:p>
    <w:p w:rsidR="00B734BF" w:rsidRPr="004F3926" w:rsidRDefault="00B734BF">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hint="eastAsia"/>
        </w:rPr>
        <w:t>附件四</w:t>
      </w:r>
      <w:r>
        <w:rPr>
          <w:rFonts w:ascii="Times New Roman" w:eastAsiaTheme="minorEastAsia" w:hAnsi="Times New Roman" w:cs="Times New Roman" w:hint="eastAsia"/>
        </w:rPr>
        <w:t>：</w:t>
      </w:r>
      <w:r w:rsidR="004F3926">
        <w:rPr>
          <w:rFonts w:ascii="Times New Roman" w:eastAsiaTheme="minorEastAsia" w:hAnsi="Times New Roman" w:cs="Times New Roman" w:hint="eastAsia"/>
        </w:rPr>
        <w:t>兴</w:t>
      </w:r>
      <w:r w:rsidR="004F3926" w:rsidRPr="00BD4949">
        <w:rPr>
          <w:rFonts w:ascii="Times New Roman" w:eastAsiaTheme="minorEastAsia" w:hAnsi="Times New Roman" w:cs="Times New Roman" w:hint="eastAsia"/>
        </w:rPr>
        <w:t>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4F3926" w:rsidRPr="00BD4949">
        <w:rPr>
          <w:rFonts w:ascii="Times New Roman" w:eastAsiaTheme="minorEastAsia" w:hAnsi="Times New Roman" w:cs="Times New Roman" w:hint="eastAsia"/>
        </w:rPr>
        <w:t>证券投资基金调整基金</w:t>
      </w:r>
      <w:r w:rsidR="00E1599A">
        <w:rPr>
          <w:rFonts w:ascii="Times New Roman" w:eastAsiaTheme="minorEastAsia" w:hAnsi="Times New Roman" w:cs="Times New Roman" w:hint="eastAsia"/>
        </w:rPr>
        <w:t>赎回</w:t>
      </w:r>
      <w:r w:rsidR="004F3926" w:rsidRPr="00BD4949">
        <w:rPr>
          <w:rFonts w:ascii="Times New Roman" w:eastAsiaTheme="minorEastAsia" w:hAnsi="Times New Roman" w:cs="Times New Roman" w:hint="eastAsia"/>
        </w:rPr>
        <w:t>费率有关事项的议案说明</w:t>
      </w:r>
    </w:p>
    <w:p w:rsidR="00E2219C" w:rsidRPr="004A2C2F" w:rsidRDefault="00E2219C" w:rsidP="00E2219C">
      <w:pPr>
        <w:pStyle w:val="Default"/>
        <w:spacing w:line="360" w:lineRule="auto"/>
        <w:jc w:val="right"/>
        <w:rPr>
          <w:rFonts w:ascii="Times New Roman" w:eastAsiaTheme="minorEastAsia" w:hAnsi="Times New Roman" w:cs="Times New Roman"/>
          <w:sz w:val="28"/>
        </w:rPr>
      </w:pPr>
      <w:r w:rsidRPr="004A2C2F">
        <w:rPr>
          <w:rFonts w:ascii="Times New Roman" w:eastAsiaTheme="minorEastAsia" w:hAnsi="Times New Roman" w:cs="Times New Roman"/>
          <w:sz w:val="28"/>
        </w:rPr>
        <w:t>兴银基金管理有限责任公司</w:t>
      </w:r>
    </w:p>
    <w:p w:rsidR="00E2219C" w:rsidRPr="004A2C2F" w:rsidRDefault="002B3B88" w:rsidP="00E2219C">
      <w:pPr>
        <w:spacing w:line="360" w:lineRule="auto"/>
        <w:jc w:val="right"/>
        <w:rPr>
          <w:rFonts w:ascii="Times New Roman" w:hAnsi="Times New Roman" w:cs="Times New Roman"/>
          <w:sz w:val="28"/>
        </w:rPr>
      </w:pPr>
      <w:r w:rsidRPr="004A2C2F">
        <w:rPr>
          <w:rFonts w:ascii="Times New Roman" w:hAnsi="Times New Roman" w:cs="Times New Roman"/>
          <w:sz w:val="28"/>
        </w:rPr>
        <w:t>20</w:t>
      </w:r>
      <w:r>
        <w:rPr>
          <w:rFonts w:ascii="Times New Roman" w:hAnsi="Times New Roman" w:cs="Times New Roman"/>
          <w:sz w:val="28"/>
        </w:rPr>
        <w:t>20</w:t>
      </w:r>
      <w:r w:rsidRPr="004A2C2F">
        <w:rPr>
          <w:rFonts w:ascii="Times New Roman" w:cs="Times New Roman"/>
          <w:sz w:val="28"/>
        </w:rPr>
        <w:t>年</w:t>
      </w:r>
      <w:r>
        <w:rPr>
          <w:rFonts w:ascii="Times New Roman" w:hAnsi="Times New Roman" w:cs="Times New Roman" w:hint="eastAsia"/>
          <w:sz w:val="28"/>
        </w:rPr>
        <w:t>9</w:t>
      </w:r>
      <w:r w:rsidRPr="004A2C2F">
        <w:rPr>
          <w:rFonts w:ascii="Times New Roman" w:cs="Times New Roman"/>
          <w:sz w:val="28"/>
        </w:rPr>
        <w:t>月</w:t>
      </w:r>
      <w:r>
        <w:rPr>
          <w:rFonts w:ascii="Times New Roman" w:hAnsi="Times New Roman" w:cs="Times New Roman"/>
          <w:sz w:val="28"/>
        </w:rPr>
        <w:t>29</w:t>
      </w:r>
      <w:r w:rsidR="00E2219C" w:rsidRPr="004A2C2F">
        <w:rPr>
          <w:rFonts w:ascii="Times New Roman" w:cs="Times New Roman"/>
          <w:sz w:val="28"/>
        </w:rPr>
        <w:t>日</w:t>
      </w:r>
    </w:p>
    <w:p w:rsidR="00A772A0" w:rsidRDefault="00A772A0">
      <w:pPr>
        <w:widowControl/>
        <w:jc w:val="left"/>
        <w:rPr>
          <w:rFonts w:ascii="Times New Roman" w:hAnsi="Times New Roman" w:cs="Times New Roman"/>
          <w:color w:val="000000"/>
          <w:kern w:val="0"/>
          <w:sz w:val="24"/>
          <w:szCs w:val="24"/>
        </w:rPr>
      </w:pPr>
      <w:r>
        <w:rPr>
          <w:rFonts w:ascii="Times New Roman" w:hAnsi="Times New Roman" w:cs="Times New Roman"/>
        </w:rPr>
        <w:br w:type="page"/>
      </w:r>
    </w:p>
    <w:p w:rsidR="00E2219C" w:rsidRPr="00A772A0" w:rsidRDefault="00A772A0" w:rsidP="00E3737B">
      <w:pPr>
        <w:widowControl/>
        <w:spacing w:beforeLines="50" w:afterLines="50" w:line="360" w:lineRule="auto"/>
        <w:ind w:firstLineChars="200" w:firstLine="482"/>
        <w:outlineLvl w:val="0"/>
        <w:rPr>
          <w:rFonts w:ascii="宋体" w:hAnsi="宋体"/>
          <w:b/>
          <w:sz w:val="24"/>
          <w:szCs w:val="24"/>
        </w:rPr>
        <w:pPrChange w:id="6" w:author="ZHONGM" w:date="2020-09-29T00:00:00Z">
          <w:pPr>
            <w:widowControl/>
            <w:spacing w:beforeLines="50" w:afterLines="50" w:line="360" w:lineRule="auto"/>
            <w:ind w:firstLineChars="200" w:firstLine="482"/>
            <w:outlineLvl w:val="0"/>
          </w:pPr>
        </w:pPrChange>
      </w:pPr>
      <w:r w:rsidRPr="00A772A0">
        <w:rPr>
          <w:rFonts w:ascii="宋体" w:hAnsi="宋体" w:hint="eastAsia"/>
          <w:b/>
          <w:sz w:val="24"/>
          <w:szCs w:val="24"/>
        </w:rPr>
        <w:t>附件</w:t>
      </w:r>
      <w:r>
        <w:rPr>
          <w:rFonts w:ascii="宋体" w:hAnsi="宋体" w:hint="eastAsia"/>
          <w:b/>
          <w:sz w:val="24"/>
          <w:szCs w:val="24"/>
        </w:rPr>
        <w:t>一：</w:t>
      </w:r>
    </w:p>
    <w:p w:rsidR="00A772A0" w:rsidRDefault="00A772A0" w:rsidP="00A772A0">
      <w:pPr>
        <w:pStyle w:val="Default"/>
        <w:jc w:val="center"/>
        <w:rPr>
          <w:rFonts w:ascii="仿宋" w:eastAsia="仿宋" w:hAnsi="仿宋"/>
          <w:b/>
          <w:sz w:val="36"/>
          <w:szCs w:val="32"/>
        </w:rPr>
      </w:pPr>
      <w:r w:rsidRPr="00A772A0">
        <w:rPr>
          <w:rFonts w:ascii="仿宋" w:eastAsia="仿宋" w:hAnsi="仿宋" w:hint="eastAsia"/>
          <w:b/>
          <w:sz w:val="36"/>
          <w:szCs w:val="32"/>
        </w:rPr>
        <w:t>关于兴银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p>
    <w:p w:rsidR="00E2219C" w:rsidRPr="00A772A0" w:rsidRDefault="00A772A0" w:rsidP="00A772A0">
      <w:pPr>
        <w:pStyle w:val="Default"/>
        <w:jc w:val="center"/>
        <w:rPr>
          <w:rFonts w:ascii="仿宋" w:eastAsia="仿宋" w:hAnsi="仿宋"/>
          <w:b/>
          <w:sz w:val="36"/>
          <w:szCs w:val="32"/>
        </w:rPr>
      </w:pPr>
      <w:r w:rsidRPr="00A772A0">
        <w:rPr>
          <w:rFonts w:ascii="仿宋" w:eastAsia="仿宋" w:hAnsi="仿宋" w:hint="eastAsia"/>
          <w:b/>
          <w:sz w:val="36"/>
          <w:szCs w:val="32"/>
        </w:rPr>
        <w:t>调整</w:t>
      </w:r>
      <w:r w:rsidR="007D3230">
        <w:rPr>
          <w:rFonts w:ascii="仿宋" w:eastAsia="仿宋" w:hAnsi="仿宋" w:hint="eastAsia"/>
          <w:b/>
          <w:sz w:val="36"/>
          <w:szCs w:val="32"/>
        </w:rPr>
        <w:t>基金</w:t>
      </w:r>
      <w:r w:rsidR="00E1599A">
        <w:rPr>
          <w:rFonts w:ascii="仿宋" w:eastAsia="仿宋" w:hAnsi="仿宋" w:hint="eastAsia"/>
          <w:b/>
          <w:sz w:val="36"/>
          <w:szCs w:val="32"/>
        </w:rPr>
        <w:t>赎回</w:t>
      </w:r>
      <w:r w:rsidR="007D3230" w:rsidRPr="00A772A0">
        <w:rPr>
          <w:rFonts w:ascii="仿宋" w:eastAsia="仿宋" w:hAnsi="仿宋"/>
          <w:b/>
          <w:sz w:val="36"/>
          <w:szCs w:val="32"/>
        </w:rPr>
        <w:t>费</w:t>
      </w:r>
      <w:r w:rsidRPr="00A772A0">
        <w:rPr>
          <w:rFonts w:ascii="仿宋" w:eastAsia="仿宋" w:hAnsi="仿宋"/>
          <w:b/>
          <w:sz w:val="36"/>
          <w:szCs w:val="32"/>
        </w:rPr>
        <w:t>率</w:t>
      </w:r>
      <w:r w:rsidRPr="00A772A0">
        <w:rPr>
          <w:rFonts w:ascii="仿宋" w:eastAsia="仿宋" w:hAnsi="仿宋" w:hint="eastAsia"/>
          <w:b/>
          <w:sz w:val="36"/>
          <w:szCs w:val="32"/>
        </w:rPr>
        <w:t>及</w:t>
      </w:r>
      <w:r w:rsidR="007D3230">
        <w:rPr>
          <w:rFonts w:ascii="仿宋" w:eastAsia="仿宋" w:hAnsi="仿宋" w:hint="eastAsia"/>
          <w:b/>
          <w:sz w:val="36"/>
          <w:szCs w:val="32"/>
        </w:rPr>
        <w:t>法律文件</w:t>
      </w:r>
      <w:r w:rsidRPr="00A772A0">
        <w:rPr>
          <w:rFonts w:ascii="仿宋" w:eastAsia="仿宋" w:hAnsi="仿宋" w:hint="eastAsia"/>
          <w:b/>
          <w:sz w:val="36"/>
          <w:szCs w:val="32"/>
        </w:rPr>
        <w:t>修改有关事项的议案</w:t>
      </w:r>
    </w:p>
    <w:p w:rsidR="00E2219C" w:rsidRPr="00A772A0" w:rsidRDefault="00E2219C">
      <w:pPr>
        <w:pStyle w:val="Default"/>
        <w:spacing w:line="360" w:lineRule="auto"/>
        <w:ind w:firstLineChars="200" w:firstLine="480"/>
        <w:rPr>
          <w:rFonts w:ascii="Times New Roman" w:eastAsiaTheme="minorEastAsia" w:hAnsi="Times New Roman" w:cs="Times New Roman"/>
        </w:rPr>
      </w:pPr>
    </w:p>
    <w:p w:rsidR="00E2219C" w:rsidRDefault="00A772A0" w:rsidP="00A772A0">
      <w:pPr>
        <w:pStyle w:val="Default"/>
        <w:spacing w:line="360" w:lineRule="auto"/>
        <w:rPr>
          <w:rFonts w:ascii="Times New Roman" w:eastAsiaTheme="minorEastAsia" w:hAnsi="Times New Roman" w:cs="Times New Roman"/>
        </w:rPr>
      </w:pP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A772A0">
        <w:rPr>
          <w:rFonts w:ascii="Times New Roman" w:eastAsiaTheme="minorEastAsia" w:hAnsi="Times New Roman" w:cs="Times New Roman" w:hint="eastAsia"/>
        </w:rPr>
        <w:t>基金份额持有人</w:t>
      </w:r>
      <w:r>
        <w:rPr>
          <w:rFonts w:ascii="Times New Roman" w:eastAsiaTheme="minorEastAsia" w:hAnsi="Times New Roman" w:cs="Times New Roman" w:hint="eastAsia"/>
        </w:rPr>
        <w:t>：</w:t>
      </w:r>
    </w:p>
    <w:p w:rsidR="00A772A0" w:rsidRPr="00A772A0" w:rsidRDefault="00060CE4" w:rsidP="00060CE4">
      <w:pPr>
        <w:widowControl/>
        <w:spacing w:line="360" w:lineRule="auto"/>
        <w:ind w:firstLineChars="200" w:firstLine="480"/>
        <w:rPr>
          <w:rFonts w:ascii="宋体" w:hAnsi="宋体"/>
          <w:sz w:val="24"/>
          <w:szCs w:val="24"/>
        </w:rPr>
      </w:pPr>
      <w:r w:rsidRPr="00060CE4">
        <w:rPr>
          <w:rFonts w:ascii="宋体" w:hAnsi="宋体" w:hint="eastAsia"/>
          <w:sz w:val="24"/>
          <w:szCs w:val="24"/>
        </w:rPr>
        <w:t>根据市场环境变化，为更好地满足投资者需求，维护基金份额持有人利益，</w:t>
      </w:r>
      <w:r w:rsidR="00A772A0" w:rsidRPr="00A772A0">
        <w:rPr>
          <w:rFonts w:ascii="宋体" w:hAnsi="宋体"/>
          <w:sz w:val="24"/>
          <w:szCs w:val="24"/>
        </w:rPr>
        <w:t>根据《中华人民共和国证券投资基金法》、《公开募集证券投资基金运作管理办法》和《</w:t>
      </w:r>
      <w:r w:rsidR="00A772A0" w:rsidRPr="00A772A0">
        <w:rPr>
          <w:rFonts w:ascii="宋体" w:hAnsi="宋体" w:hint="eastAsia"/>
          <w:sz w:val="24"/>
          <w:szCs w:val="24"/>
        </w:rPr>
        <w:t>兴银</w:t>
      </w:r>
      <w:r w:rsidR="00584A47">
        <w:rPr>
          <w:rFonts w:ascii="宋体" w:hAnsi="宋体" w:hint="eastAsia"/>
          <w:sz w:val="24"/>
          <w:szCs w:val="24"/>
        </w:rPr>
        <w:t>中短债</w:t>
      </w:r>
      <w:r w:rsidR="00C85175">
        <w:rPr>
          <w:rFonts w:ascii="宋体" w:hAnsi="宋体" w:hint="eastAsia"/>
          <w:sz w:val="24"/>
          <w:szCs w:val="24"/>
        </w:rPr>
        <w:t>债券型</w:t>
      </w:r>
      <w:r w:rsidR="00E22B22">
        <w:rPr>
          <w:rFonts w:ascii="宋体" w:hAnsi="宋体" w:hint="eastAsia"/>
          <w:sz w:val="24"/>
          <w:szCs w:val="24"/>
        </w:rPr>
        <w:t>证券投资基金</w:t>
      </w:r>
      <w:r w:rsidR="00A772A0" w:rsidRPr="00A772A0">
        <w:rPr>
          <w:rFonts w:ascii="宋体" w:hAnsi="宋体"/>
          <w:sz w:val="24"/>
          <w:szCs w:val="24"/>
        </w:rPr>
        <w:t>基金合同》的有关规定，基金管理人</w:t>
      </w:r>
      <w:r w:rsidRPr="00060CE4">
        <w:rPr>
          <w:rFonts w:ascii="宋体" w:hAnsi="宋体" w:hint="eastAsia"/>
          <w:sz w:val="24"/>
          <w:szCs w:val="24"/>
        </w:rPr>
        <w:t>兴银基金管理有限责任公司</w:t>
      </w:r>
      <w:r w:rsidR="00A772A0" w:rsidRPr="00A772A0">
        <w:rPr>
          <w:rFonts w:ascii="宋体" w:hAnsi="宋体"/>
          <w:sz w:val="24"/>
          <w:szCs w:val="24"/>
        </w:rPr>
        <w:t>经与基金托管人</w:t>
      </w:r>
      <w:r w:rsidR="00584A47">
        <w:rPr>
          <w:rFonts w:ascii="宋体" w:hAnsi="宋体" w:hint="eastAsia"/>
          <w:sz w:val="24"/>
          <w:szCs w:val="24"/>
        </w:rPr>
        <w:t>交通银行</w:t>
      </w:r>
      <w:r w:rsidR="00DA2C0A">
        <w:rPr>
          <w:rFonts w:ascii="宋体" w:hAnsi="宋体" w:hint="eastAsia"/>
          <w:sz w:val="24"/>
          <w:szCs w:val="24"/>
        </w:rPr>
        <w:t>股份有限公司</w:t>
      </w:r>
      <w:r w:rsidR="00A772A0" w:rsidRPr="00A772A0">
        <w:rPr>
          <w:rFonts w:ascii="宋体" w:hAnsi="宋体"/>
          <w:sz w:val="24"/>
          <w:szCs w:val="24"/>
        </w:rPr>
        <w:t>协商一致，提议</w:t>
      </w:r>
      <w:r w:rsidR="00A772A0" w:rsidRPr="00A772A0">
        <w:rPr>
          <w:rFonts w:ascii="宋体" w:hAnsi="宋体" w:hint="eastAsia"/>
          <w:sz w:val="24"/>
          <w:szCs w:val="24"/>
        </w:rPr>
        <w:t>修改兴银</w:t>
      </w:r>
      <w:r w:rsidR="00584A47">
        <w:rPr>
          <w:rFonts w:ascii="宋体" w:hAnsi="宋体" w:hint="eastAsia"/>
          <w:sz w:val="24"/>
          <w:szCs w:val="24"/>
        </w:rPr>
        <w:t>中短债</w:t>
      </w:r>
      <w:r w:rsidR="00C85175">
        <w:rPr>
          <w:rFonts w:ascii="宋体" w:hAnsi="宋体" w:hint="eastAsia"/>
          <w:sz w:val="24"/>
          <w:szCs w:val="24"/>
        </w:rPr>
        <w:t>债券型</w:t>
      </w:r>
      <w:r w:rsidR="00E22B22">
        <w:rPr>
          <w:rFonts w:ascii="宋体" w:hAnsi="宋体" w:hint="eastAsia"/>
          <w:sz w:val="24"/>
          <w:szCs w:val="24"/>
        </w:rPr>
        <w:t>证券投资基金</w:t>
      </w:r>
      <w:r w:rsidR="00777928">
        <w:rPr>
          <w:rFonts w:ascii="宋体" w:hAnsi="宋体" w:hint="eastAsia"/>
          <w:sz w:val="24"/>
          <w:szCs w:val="24"/>
        </w:rPr>
        <w:t>（以下简称“</w:t>
      </w:r>
      <w:r w:rsidR="003475AB">
        <w:rPr>
          <w:rFonts w:ascii="宋体" w:hAnsi="宋体" w:hint="eastAsia"/>
          <w:sz w:val="24"/>
          <w:szCs w:val="24"/>
        </w:rPr>
        <w:t>兴银中短债</w:t>
      </w:r>
      <w:r w:rsidR="00777928">
        <w:rPr>
          <w:rFonts w:ascii="宋体" w:hAnsi="宋体" w:hint="eastAsia"/>
          <w:sz w:val="24"/>
          <w:szCs w:val="24"/>
        </w:rPr>
        <w:t>”）的</w:t>
      </w:r>
      <w:r w:rsidR="007D3230">
        <w:rPr>
          <w:rFonts w:ascii="宋体" w:hAnsi="宋体" w:hint="eastAsia"/>
          <w:sz w:val="24"/>
          <w:szCs w:val="24"/>
        </w:rPr>
        <w:t>赎回费率</w:t>
      </w:r>
      <w:r w:rsidR="00A772A0" w:rsidRPr="00A772A0">
        <w:rPr>
          <w:rFonts w:ascii="宋体" w:hAnsi="宋体" w:hint="eastAsia"/>
          <w:sz w:val="24"/>
          <w:szCs w:val="24"/>
        </w:rPr>
        <w:t>，并</w:t>
      </w:r>
      <w:r w:rsidR="00777928">
        <w:rPr>
          <w:rFonts w:ascii="宋体" w:hAnsi="宋体" w:hint="eastAsia"/>
          <w:sz w:val="24"/>
          <w:szCs w:val="24"/>
        </w:rPr>
        <w:t>相应修订</w:t>
      </w:r>
      <w:r w:rsidR="00E1599A">
        <w:rPr>
          <w:rFonts w:ascii="宋体" w:hAnsi="宋体" w:hint="eastAsia"/>
          <w:sz w:val="24"/>
          <w:szCs w:val="24"/>
        </w:rPr>
        <w:t>法律文件</w:t>
      </w:r>
      <w:r w:rsidR="00893032">
        <w:rPr>
          <w:rFonts w:ascii="宋体" w:hAnsi="宋体" w:hint="eastAsia"/>
          <w:sz w:val="24"/>
          <w:szCs w:val="24"/>
        </w:rPr>
        <w:t>基金管理人将在</w:t>
      </w:r>
      <w:r w:rsidR="00EF48A8" w:rsidRPr="00B716BA">
        <w:rPr>
          <w:rFonts w:ascii="宋体" w:hAnsi="宋体" w:hint="eastAsia"/>
          <w:sz w:val="24"/>
          <w:szCs w:val="24"/>
        </w:rPr>
        <w:t>三个工作日内，更新基金招募说明书并登载在</w:t>
      </w:r>
      <w:r w:rsidR="001978D3">
        <w:rPr>
          <w:rFonts w:ascii="宋体" w:hAnsi="宋体" w:hint="eastAsia"/>
          <w:sz w:val="24"/>
          <w:szCs w:val="24"/>
        </w:rPr>
        <w:t>规定网站</w:t>
      </w:r>
      <w:r w:rsidR="00EF48A8" w:rsidRPr="00B716BA">
        <w:rPr>
          <w:rFonts w:ascii="宋体" w:hAnsi="宋体" w:hint="eastAsia"/>
          <w:sz w:val="24"/>
          <w:szCs w:val="24"/>
        </w:rPr>
        <w:t>上</w:t>
      </w:r>
      <w:r w:rsidR="00BD4949" w:rsidRPr="00B716BA">
        <w:rPr>
          <w:rFonts w:ascii="宋体" w:hAnsi="宋体" w:hint="eastAsia"/>
          <w:sz w:val="24"/>
          <w:szCs w:val="24"/>
        </w:rPr>
        <w:t>。</w:t>
      </w:r>
      <w:r w:rsidR="00A772A0" w:rsidRPr="00A772A0">
        <w:rPr>
          <w:rFonts w:ascii="宋体" w:hAnsi="宋体"/>
          <w:sz w:val="24"/>
          <w:szCs w:val="24"/>
        </w:rPr>
        <w:t>具体内容详见附件四</w:t>
      </w:r>
      <w:r w:rsidR="00117894">
        <w:rPr>
          <w:rFonts w:ascii="宋体" w:hAnsi="宋体"/>
          <w:sz w:val="24"/>
          <w:szCs w:val="24"/>
        </w:rPr>
        <w:t>《</w:t>
      </w:r>
      <w:r w:rsidR="00EF48A8">
        <w:rPr>
          <w:rFonts w:ascii="宋体" w:hAnsi="宋体" w:hint="eastAsia"/>
          <w:sz w:val="24"/>
          <w:szCs w:val="24"/>
        </w:rPr>
        <w:t>兴银</w:t>
      </w:r>
      <w:r w:rsidR="00584A47">
        <w:rPr>
          <w:rFonts w:ascii="宋体" w:hAnsi="宋体" w:hint="eastAsia"/>
          <w:sz w:val="24"/>
          <w:szCs w:val="24"/>
        </w:rPr>
        <w:t>中短债</w:t>
      </w:r>
      <w:r w:rsidR="00C85175">
        <w:rPr>
          <w:rFonts w:ascii="宋体" w:hAnsi="宋体" w:hint="eastAsia"/>
          <w:sz w:val="24"/>
          <w:szCs w:val="24"/>
        </w:rPr>
        <w:t>债券型</w:t>
      </w:r>
      <w:r w:rsidR="00EF48A8">
        <w:rPr>
          <w:rFonts w:ascii="宋体" w:hAnsi="宋体" w:hint="eastAsia"/>
          <w:sz w:val="24"/>
          <w:szCs w:val="24"/>
        </w:rPr>
        <w:t>证券投资基金调整基金</w:t>
      </w:r>
      <w:r w:rsidR="00E1599A">
        <w:rPr>
          <w:rFonts w:ascii="宋体" w:hAnsi="宋体" w:hint="eastAsia"/>
          <w:sz w:val="24"/>
          <w:szCs w:val="24"/>
        </w:rPr>
        <w:t>赎回</w:t>
      </w:r>
      <w:r w:rsidR="00EF48A8">
        <w:rPr>
          <w:rFonts w:ascii="宋体" w:hAnsi="宋体" w:hint="eastAsia"/>
          <w:sz w:val="24"/>
          <w:szCs w:val="24"/>
        </w:rPr>
        <w:t>费率</w:t>
      </w:r>
      <w:r w:rsidR="00117894" w:rsidRPr="00117894">
        <w:rPr>
          <w:rFonts w:ascii="宋体" w:hAnsi="宋体" w:hint="eastAsia"/>
          <w:sz w:val="24"/>
          <w:szCs w:val="24"/>
        </w:rPr>
        <w:t>有关事项的议案说明</w:t>
      </w:r>
      <w:r w:rsidR="00117894">
        <w:rPr>
          <w:rFonts w:ascii="宋体" w:hAnsi="宋体"/>
          <w:sz w:val="24"/>
          <w:szCs w:val="24"/>
        </w:rPr>
        <w:t>》</w:t>
      </w:r>
      <w:r w:rsidR="00A772A0" w:rsidRPr="00A772A0">
        <w:rPr>
          <w:rFonts w:ascii="宋体" w:hAnsi="宋体"/>
          <w:sz w:val="24"/>
          <w:szCs w:val="24"/>
        </w:rPr>
        <w:t>。</w:t>
      </w:r>
    </w:p>
    <w:p w:rsidR="00A772A0" w:rsidRPr="00A772A0" w:rsidRDefault="00777928" w:rsidP="00777928">
      <w:pPr>
        <w:widowControl/>
        <w:spacing w:line="360" w:lineRule="auto"/>
        <w:ind w:firstLineChars="200" w:firstLine="480"/>
        <w:rPr>
          <w:rFonts w:ascii="宋体" w:hAnsi="宋体"/>
          <w:sz w:val="24"/>
          <w:szCs w:val="24"/>
        </w:rPr>
      </w:pPr>
      <w:r w:rsidRPr="00777928">
        <w:rPr>
          <w:rFonts w:ascii="宋体" w:hAnsi="宋体" w:hint="eastAsia"/>
          <w:sz w:val="24"/>
          <w:szCs w:val="24"/>
        </w:rPr>
        <w:t>为实施</w:t>
      </w:r>
      <w:r>
        <w:rPr>
          <w:rFonts w:ascii="宋体" w:hAnsi="宋体" w:hint="eastAsia"/>
          <w:sz w:val="24"/>
          <w:szCs w:val="24"/>
        </w:rPr>
        <w:t>调</w:t>
      </w:r>
      <w:r w:rsidR="007D3230">
        <w:rPr>
          <w:rFonts w:ascii="宋体" w:hAnsi="宋体" w:hint="eastAsia"/>
          <w:sz w:val="24"/>
          <w:szCs w:val="24"/>
        </w:rPr>
        <w:t>整基金</w:t>
      </w:r>
      <w:r w:rsidR="00E1599A">
        <w:rPr>
          <w:rFonts w:ascii="宋体" w:hAnsi="宋体" w:hint="eastAsia"/>
          <w:sz w:val="24"/>
          <w:szCs w:val="24"/>
        </w:rPr>
        <w:t>赎回</w:t>
      </w:r>
      <w:r>
        <w:rPr>
          <w:rFonts w:ascii="宋体" w:hAnsi="宋体" w:hint="eastAsia"/>
          <w:sz w:val="24"/>
          <w:szCs w:val="24"/>
        </w:rPr>
        <w:t>费率</w:t>
      </w:r>
      <w:r w:rsidRPr="00777928">
        <w:rPr>
          <w:rFonts w:ascii="宋体" w:hAnsi="宋体" w:hint="eastAsia"/>
          <w:sz w:val="24"/>
          <w:szCs w:val="24"/>
        </w:rPr>
        <w:t>的方案，提议授权基金管理人办理本次</w:t>
      </w:r>
      <w:r>
        <w:rPr>
          <w:rFonts w:ascii="宋体" w:hAnsi="宋体" w:hint="eastAsia"/>
          <w:sz w:val="24"/>
          <w:szCs w:val="24"/>
        </w:rPr>
        <w:t>调</w:t>
      </w:r>
      <w:r w:rsidR="007D3230">
        <w:rPr>
          <w:rFonts w:ascii="宋体" w:hAnsi="宋体" w:hint="eastAsia"/>
          <w:sz w:val="24"/>
          <w:szCs w:val="24"/>
        </w:rPr>
        <w:t>整</w:t>
      </w:r>
      <w:r w:rsidR="00BB5E1F">
        <w:rPr>
          <w:rFonts w:ascii="宋体" w:hAnsi="宋体" w:hint="eastAsia"/>
          <w:sz w:val="24"/>
          <w:szCs w:val="24"/>
        </w:rPr>
        <w:t>基金</w:t>
      </w:r>
      <w:r w:rsidR="00E1599A">
        <w:rPr>
          <w:rFonts w:ascii="宋体" w:hAnsi="宋体" w:hint="eastAsia"/>
          <w:sz w:val="24"/>
          <w:szCs w:val="24"/>
        </w:rPr>
        <w:t>赎回</w:t>
      </w:r>
      <w:r w:rsidR="00BB5E1F">
        <w:rPr>
          <w:rFonts w:ascii="宋体" w:hAnsi="宋体" w:hint="eastAsia"/>
          <w:sz w:val="24"/>
          <w:szCs w:val="24"/>
        </w:rPr>
        <w:t>费</w:t>
      </w:r>
      <w:r>
        <w:rPr>
          <w:rFonts w:ascii="宋体" w:hAnsi="宋体" w:hint="eastAsia"/>
          <w:sz w:val="24"/>
          <w:szCs w:val="24"/>
        </w:rPr>
        <w:t>率并</w:t>
      </w:r>
      <w:r w:rsidRPr="00777928">
        <w:rPr>
          <w:rFonts w:ascii="宋体" w:hAnsi="宋体" w:hint="eastAsia"/>
          <w:sz w:val="24"/>
          <w:szCs w:val="24"/>
        </w:rPr>
        <w:t>修订基金</w:t>
      </w:r>
      <w:r w:rsidR="008F4F77">
        <w:rPr>
          <w:rFonts w:ascii="宋体" w:hAnsi="宋体" w:hint="eastAsia"/>
          <w:sz w:val="24"/>
          <w:szCs w:val="24"/>
        </w:rPr>
        <w:t>法律文件</w:t>
      </w:r>
      <w:r w:rsidRPr="00777928">
        <w:rPr>
          <w:rFonts w:ascii="宋体" w:hAnsi="宋体" w:hint="eastAsia"/>
          <w:sz w:val="24"/>
          <w:szCs w:val="24"/>
        </w:rPr>
        <w:t>的具体事宜，包括但不限于根据《</w:t>
      </w:r>
      <w:r w:rsidR="004F3926">
        <w:rPr>
          <w:rFonts w:ascii="Times New Roman" w:hAnsi="Times New Roman" w:cs="Times New Roman" w:hint="eastAsia"/>
        </w:rPr>
        <w:t>兴</w:t>
      </w:r>
      <w:r w:rsidR="004F3926" w:rsidRPr="00BD4949">
        <w:rPr>
          <w:rFonts w:ascii="Times New Roman" w:hAnsi="Times New Roman" w:cs="Times New Roman" w:hint="eastAsia"/>
          <w:sz w:val="24"/>
          <w:szCs w:val="24"/>
        </w:rPr>
        <w:t>银</w:t>
      </w:r>
      <w:r w:rsidR="00584A47">
        <w:rPr>
          <w:rFonts w:ascii="Times New Roman" w:hAnsi="Times New Roman" w:cs="Times New Roman" w:hint="eastAsia"/>
          <w:sz w:val="24"/>
          <w:szCs w:val="24"/>
        </w:rPr>
        <w:t>中短债</w:t>
      </w:r>
      <w:r w:rsidR="00C85175">
        <w:rPr>
          <w:rFonts w:ascii="Times New Roman" w:hAnsi="Times New Roman" w:cs="Times New Roman" w:hint="eastAsia"/>
          <w:sz w:val="24"/>
          <w:szCs w:val="24"/>
        </w:rPr>
        <w:t>债券型</w:t>
      </w:r>
      <w:r w:rsidR="004F3926" w:rsidRPr="00BD4949">
        <w:rPr>
          <w:rFonts w:ascii="Times New Roman" w:hAnsi="Times New Roman" w:cs="Times New Roman" w:hint="eastAsia"/>
          <w:sz w:val="24"/>
          <w:szCs w:val="24"/>
        </w:rPr>
        <w:t>证券投资基金调整基金</w:t>
      </w:r>
      <w:r w:rsidR="00E1599A">
        <w:rPr>
          <w:rFonts w:ascii="Times New Roman" w:hAnsi="Times New Roman" w:cs="Times New Roman" w:hint="eastAsia"/>
          <w:sz w:val="24"/>
          <w:szCs w:val="24"/>
        </w:rPr>
        <w:t>赎回</w:t>
      </w:r>
      <w:r w:rsidR="004F3926" w:rsidRPr="00BD4949">
        <w:rPr>
          <w:rFonts w:ascii="Times New Roman" w:hAnsi="Times New Roman" w:cs="Times New Roman" w:hint="eastAsia"/>
          <w:sz w:val="24"/>
          <w:szCs w:val="24"/>
        </w:rPr>
        <w:t>费率有关事项的议案说明</w:t>
      </w:r>
      <w:r w:rsidRPr="00777928">
        <w:rPr>
          <w:rFonts w:ascii="宋体" w:hAnsi="宋体" w:hint="eastAsia"/>
          <w:sz w:val="24"/>
          <w:szCs w:val="24"/>
        </w:rPr>
        <w:t>》相关内容对</w:t>
      </w:r>
      <w:r w:rsidR="003475AB">
        <w:rPr>
          <w:rFonts w:ascii="宋体" w:hAnsi="宋体" w:hint="eastAsia"/>
          <w:sz w:val="24"/>
          <w:szCs w:val="24"/>
        </w:rPr>
        <w:t>兴银中短债</w:t>
      </w:r>
      <w:r w:rsidR="008F4F77">
        <w:rPr>
          <w:rFonts w:ascii="宋体" w:hAnsi="宋体" w:hint="eastAsia"/>
          <w:sz w:val="24"/>
          <w:szCs w:val="24"/>
        </w:rPr>
        <w:t>招募说明书等相关文件</w:t>
      </w:r>
      <w:r w:rsidRPr="00777928">
        <w:rPr>
          <w:rFonts w:ascii="宋体" w:hAnsi="宋体" w:hint="eastAsia"/>
          <w:sz w:val="24"/>
          <w:szCs w:val="24"/>
        </w:rPr>
        <w:t>进行修订等。</w:t>
      </w:r>
    </w:p>
    <w:p w:rsidR="00A772A0" w:rsidRPr="00A772A0" w:rsidRDefault="00A772A0" w:rsidP="00A772A0">
      <w:pPr>
        <w:widowControl/>
        <w:spacing w:line="360" w:lineRule="auto"/>
        <w:ind w:firstLineChars="200" w:firstLine="480"/>
        <w:rPr>
          <w:rFonts w:ascii="宋体" w:hAnsi="宋体"/>
          <w:sz w:val="24"/>
          <w:szCs w:val="24"/>
        </w:rPr>
      </w:pPr>
      <w:r w:rsidRPr="00A772A0">
        <w:rPr>
          <w:rFonts w:ascii="宋体" w:hAnsi="宋体"/>
          <w:sz w:val="24"/>
          <w:szCs w:val="24"/>
        </w:rPr>
        <w:t>以上议案，请予审议。</w:t>
      </w:r>
    </w:p>
    <w:p w:rsidR="00A772A0" w:rsidRPr="00060CE4" w:rsidRDefault="00A772A0" w:rsidP="00A772A0">
      <w:pPr>
        <w:widowControl/>
        <w:spacing w:line="360" w:lineRule="auto"/>
        <w:ind w:firstLineChars="200" w:firstLine="480"/>
        <w:rPr>
          <w:rFonts w:ascii="宋体" w:hAnsi="宋体"/>
          <w:sz w:val="24"/>
          <w:szCs w:val="24"/>
        </w:rPr>
      </w:pPr>
    </w:p>
    <w:p w:rsidR="00A772A0" w:rsidRPr="00A772A0" w:rsidRDefault="00A772A0" w:rsidP="00A772A0">
      <w:pPr>
        <w:pStyle w:val="Default"/>
        <w:spacing w:line="360" w:lineRule="auto"/>
        <w:ind w:firstLineChars="200" w:firstLine="480"/>
        <w:jc w:val="right"/>
        <w:rPr>
          <w:rFonts w:ascii="Times New Roman" w:eastAsiaTheme="minorEastAsia" w:hAnsi="Times New Roman" w:cs="Times New Roman"/>
        </w:rPr>
      </w:pPr>
      <w:r w:rsidRPr="00A772A0">
        <w:rPr>
          <w:rFonts w:ascii="Times New Roman" w:eastAsiaTheme="minorEastAsia" w:hAnsi="Times New Roman" w:cs="Times New Roman" w:hint="eastAsia"/>
        </w:rPr>
        <w:t>兴银基金管理有限责任公司</w:t>
      </w:r>
    </w:p>
    <w:p w:rsidR="00A772A0" w:rsidRDefault="002B3B88" w:rsidP="00A772A0">
      <w:pPr>
        <w:pStyle w:val="Default"/>
        <w:spacing w:line="360" w:lineRule="auto"/>
        <w:ind w:firstLineChars="200" w:firstLine="480"/>
        <w:jc w:val="right"/>
        <w:rPr>
          <w:rFonts w:ascii="Times New Roman" w:eastAsiaTheme="minorEastAsia" w:hAnsi="Times New Roman" w:cs="Times New Roman"/>
        </w:rPr>
      </w:pPr>
      <w:r w:rsidRPr="00A772A0">
        <w:rPr>
          <w:rFonts w:ascii="Times New Roman" w:eastAsiaTheme="minorEastAsia" w:hAnsi="Times New Roman" w:cs="Times New Roman" w:hint="eastAsia"/>
        </w:rPr>
        <w:t>20</w:t>
      </w:r>
      <w:r>
        <w:rPr>
          <w:rFonts w:ascii="Times New Roman" w:eastAsiaTheme="minorEastAsia" w:hAnsi="Times New Roman" w:cs="Times New Roman"/>
        </w:rPr>
        <w:t>20</w:t>
      </w:r>
      <w:r w:rsidRPr="00A772A0">
        <w:rPr>
          <w:rFonts w:ascii="Times New Roman" w:eastAsiaTheme="minorEastAsia" w:hAnsi="Times New Roman" w:cs="Times New Roman" w:hint="eastAsia"/>
        </w:rPr>
        <w:t>年</w:t>
      </w:r>
      <w:r>
        <w:rPr>
          <w:rFonts w:ascii="Times New Roman" w:eastAsiaTheme="minorEastAsia" w:hAnsi="Times New Roman" w:cs="Times New Roman" w:hint="eastAsia"/>
        </w:rPr>
        <w:t>9</w:t>
      </w:r>
      <w:r w:rsidRPr="00A772A0">
        <w:rPr>
          <w:rFonts w:ascii="Times New Roman" w:eastAsiaTheme="minorEastAsia" w:hAnsi="Times New Roman" w:cs="Times New Roman" w:hint="eastAsia"/>
        </w:rPr>
        <w:t>月</w:t>
      </w:r>
      <w:r>
        <w:rPr>
          <w:rFonts w:ascii="Times New Roman" w:eastAsiaTheme="minorEastAsia" w:hAnsi="Times New Roman" w:cs="Times New Roman"/>
        </w:rPr>
        <w:t>29</w:t>
      </w:r>
      <w:r w:rsidR="00A772A0" w:rsidRPr="00A772A0">
        <w:rPr>
          <w:rFonts w:ascii="Times New Roman" w:eastAsiaTheme="minorEastAsia" w:hAnsi="Times New Roman" w:cs="Times New Roman" w:hint="eastAsia"/>
        </w:rPr>
        <w:t>日</w:t>
      </w:r>
    </w:p>
    <w:p w:rsidR="00A772A0" w:rsidRDefault="00A772A0">
      <w:pPr>
        <w:pStyle w:val="Default"/>
        <w:spacing w:line="360" w:lineRule="auto"/>
        <w:ind w:firstLineChars="200" w:firstLine="480"/>
        <w:rPr>
          <w:rFonts w:ascii="Times New Roman" w:eastAsiaTheme="minorEastAsia" w:hAnsi="Times New Roman" w:cs="Times New Roman"/>
        </w:rPr>
      </w:pPr>
    </w:p>
    <w:p w:rsidR="00A772A0" w:rsidRDefault="00A772A0">
      <w:pPr>
        <w:pStyle w:val="Default"/>
        <w:spacing w:line="360" w:lineRule="auto"/>
        <w:ind w:firstLineChars="200" w:firstLine="480"/>
        <w:rPr>
          <w:rFonts w:ascii="Times New Roman" w:eastAsiaTheme="minorEastAsia" w:hAnsi="Times New Roman" w:cs="Times New Roman"/>
        </w:rPr>
      </w:pPr>
    </w:p>
    <w:p w:rsidR="006F7A6C" w:rsidRDefault="006F7A6C">
      <w:pPr>
        <w:widowControl/>
        <w:jc w:val="left"/>
        <w:rPr>
          <w:rFonts w:ascii="Times New Roman" w:hAnsi="Times New Roman" w:cs="Times New Roman"/>
          <w:color w:val="000000"/>
          <w:kern w:val="0"/>
          <w:sz w:val="24"/>
          <w:szCs w:val="24"/>
        </w:rPr>
      </w:pPr>
      <w:r>
        <w:rPr>
          <w:rFonts w:ascii="Times New Roman" w:hAnsi="Times New Roman" w:cs="Times New Roman"/>
        </w:rPr>
        <w:br w:type="page"/>
      </w:r>
    </w:p>
    <w:p w:rsidR="006F7A6C" w:rsidRPr="00801D2C" w:rsidRDefault="006F7A6C" w:rsidP="006F7A6C">
      <w:pPr>
        <w:pStyle w:val="a3"/>
        <w:spacing w:before="0" w:beforeAutospacing="0" w:after="0" w:afterAutospacing="0" w:line="360" w:lineRule="auto"/>
        <w:jc w:val="both"/>
        <w:outlineLvl w:val="0"/>
        <w:rPr>
          <w:rFonts w:cs="Times New Roman"/>
          <w:b/>
        </w:rPr>
      </w:pPr>
      <w:r w:rsidRPr="00801D2C">
        <w:rPr>
          <w:rFonts w:cs="Times New Roman"/>
          <w:b/>
        </w:rPr>
        <w:t>附件二：</w:t>
      </w:r>
    </w:p>
    <w:p w:rsidR="006F7A6C" w:rsidRDefault="006F7A6C" w:rsidP="006F7A6C">
      <w:pPr>
        <w:pStyle w:val="Default"/>
        <w:jc w:val="center"/>
        <w:rPr>
          <w:rFonts w:ascii="仿宋" w:eastAsia="仿宋" w:hAnsi="仿宋"/>
          <w:b/>
          <w:sz w:val="36"/>
          <w:szCs w:val="32"/>
        </w:rPr>
      </w:pPr>
      <w:r w:rsidRPr="006F7A6C">
        <w:rPr>
          <w:rFonts w:ascii="仿宋" w:eastAsia="仿宋" w:hAnsi="仿宋" w:hint="eastAsia"/>
          <w:b/>
          <w:sz w:val="36"/>
          <w:szCs w:val="32"/>
        </w:rPr>
        <w:t>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p>
    <w:p w:rsidR="006F7A6C" w:rsidRPr="006F7A6C" w:rsidRDefault="006F7A6C" w:rsidP="006F7A6C">
      <w:pPr>
        <w:pStyle w:val="Default"/>
        <w:jc w:val="center"/>
        <w:rPr>
          <w:rFonts w:ascii="仿宋" w:eastAsia="仿宋" w:hAnsi="仿宋"/>
          <w:b/>
          <w:sz w:val="36"/>
          <w:szCs w:val="32"/>
        </w:rPr>
      </w:pPr>
      <w:r w:rsidRPr="006F7A6C">
        <w:rPr>
          <w:rFonts w:ascii="仿宋" w:eastAsia="仿宋" w:hAnsi="仿宋" w:hint="eastAsia"/>
          <w:b/>
          <w:sz w:val="36"/>
          <w:szCs w:val="32"/>
        </w:rPr>
        <w:t>基金</w:t>
      </w:r>
      <w:r w:rsidR="001C0A67">
        <w:rPr>
          <w:rFonts w:ascii="仿宋" w:eastAsia="仿宋" w:hAnsi="仿宋" w:hint="eastAsia"/>
          <w:b/>
          <w:sz w:val="36"/>
          <w:szCs w:val="32"/>
        </w:rPr>
        <w:t>份额</w:t>
      </w:r>
      <w:r w:rsidRPr="006F7A6C">
        <w:rPr>
          <w:rFonts w:ascii="仿宋" w:eastAsia="仿宋" w:hAnsi="仿宋" w:hint="eastAsia"/>
          <w:b/>
          <w:sz w:val="36"/>
          <w:szCs w:val="32"/>
        </w:rPr>
        <w:t>持有人大会表决票</w:t>
      </w:r>
    </w:p>
    <w:p w:rsidR="00B2259F" w:rsidRPr="008A20F0" w:rsidRDefault="00B2259F" w:rsidP="00B2259F">
      <w:pPr>
        <w:spacing w:line="360" w:lineRule="auto"/>
        <w:rPr>
          <w:rFonts w:ascii="Times New Roman" w:hAnsi="Times New Roman" w:cs="Times New Roman"/>
          <w:b/>
          <w:sz w:val="28"/>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5"/>
        <w:gridCol w:w="1130"/>
        <w:gridCol w:w="1130"/>
        <w:gridCol w:w="1134"/>
      </w:tblGrid>
      <w:tr w:rsidR="00B2259F" w:rsidRPr="00B2259F" w:rsidTr="00FE770E">
        <w:trPr>
          <w:trHeight w:val="561"/>
        </w:trPr>
        <w:tc>
          <w:tcPr>
            <w:tcW w:w="5000" w:type="pct"/>
            <w:gridSpan w:val="4"/>
            <w:vAlign w:val="center"/>
          </w:tcPr>
          <w:p w:rsidR="00B2259F" w:rsidRPr="00B2259F" w:rsidRDefault="00B2259F" w:rsidP="00FE770E">
            <w:pPr>
              <w:autoSpaceDE w:val="0"/>
              <w:autoSpaceDN w:val="0"/>
              <w:adjustRightInd w:val="0"/>
              <w:rPr>
                <w:rFonts w:ascii="宋体" w:cs="宋体"/>
                <w:color w:val="000000"/>
                <w:kern w:val="0"/>
                <w:sz w:val="24"/>
                <w:szCs w:val="24"/>
              </w:rPr>
            </w:pPr>
            <w:r w:rsidRPr="00B2259F">
              <w:rPr>
                <w:rFonts w:ascii="宋体" w:cs="宋体" w:hint="eastAsia"/>
                <w:color w:val="000000"/>
                <w:kern w:val="0"/>
                <w:sz w:val="24"/>
                <w:szCs w:val="24"/>
              </w:rPr>
              <w:t>基金份额持有人姓名或名称：</w:t>
            </w:r>
          </w:p>
        </w:tc>
      </w:tr>
      <w:tr w:rsidR="00B2259F" w:rsidRPr="00B2259F" w:rsidTr="00FE770E">
        <w:trPr>
          <w:trHeight w:val="652"/>
        </w:trPr>
        <w:tc>
          <w:tcPr>
            <w:tcW w:w="5000" w:type="pct"/>
            <w:gridSpan w:val="4"/>
            <w:vAlign w:val="center"/>
          </w:tcPr>
          <w:p w:rsidR="00B2259F" w:rsidRPr="00B2259F" w:rsidRDefault="00B2259F" w:rsidP="00FE770E">
            <w:pPr>
              <w:autoSpaceDE w:val="0"/>
              <w:autoSpaceDN w:val="0"/>
              <w:adjustRightInd w:val="0"/>
              <w:rPr>
                <w:rFonts w:ascii="宋体" w:cs="宋体"/>
                <w:color w:val="000000"/>
                <w:kern w:val="0"/>
                <w:sz w:val="24"/>
                <w:szCs w:val="24"/>
              </w:rPr>
            </w:pPr>
            <w:r w:rsidRPr="00B2259F">
              <w:rPr>
                <w:rFonts w:ascii="宋体" w:cs="宋体" w:hint="eastAsia"/>
                <w:color w:val="000000"/>
                <w:kern w:val="0"/>
                <w:sz w:val="24"/>
                <w:szCs w:val="24"/>
              </w:rPr>
              <w:t>证件号码（身份证件</w:t>
            </w:r>
            <w:r w:rsidRPr="00B2259F">
              <w:rPr>
                <w:rFonts w:ascii="宋体" w:cs="宋体"/>
                <w:color w:val="000000"/>
                <w:kern w:val="0"/>
                <w:sz w:val="24"/>
                <w:szCs w:val="24"/>
              </w:rPr>
              <w:t>/</w:t>
            </w:r>
            <w:r w:rsidRPr="00B2259F">
              <w:rPr>
                <w:rFonts w:ascii="宋体" w:cs="宋体" w:hint="eastAsia"/>
                <w:color w:val="000000"/>
                <w:kern w:val="0"/>
                <w:sz w:val="24"/>
                <w:szCs w:val="24"/>
              </w:rPr>
              <w:t>营业执照）：</w:t>
            </w:r>
          </w:p>
        </w:tc>
      </w:tr>
      <w:tr w:rsidR="00B2259F" w:rsidRPr="00B2259F" w:rsidTr="00FE770E">
        <w:trPr>
          <w:trHeight w:val="627"/>
        </w:trPr>
        <w:tc>
          <w:tcPr>
            <w:tcW w:w="5000" w:type="pct"/>
            <w:gridSpan w:val="4"/>
            <w:vAlign w:val="center"/>
          </w:tcPr>
          <w:p w:rsidR="00B2259F" w:rsidRPr="00B2259F" w:rsidRDefault="00B2259F" w:rsidP="00FE770E">
            <w:pPr>
              <w:autoSpaceDE w:val="0"/>
              <w:autoSpaceDN w:val="0"/>
              <w:adjustRightInd w:val="0"/>
              <w:rPr>
                <w:rFonts w:ascii="宋体" w:cs="宋体"/>
                <w:color w:val="000000"/>
                <w:kern w:val="0"/>
                <w:sz w:val="24"/>
                <w:szCs w:val="24"/>
              </w:rPr>
            </w:pPr>
            <w:r w:rsidRPr="00B2259F">
              <w:rPr>
                <w:rFonts w:ascii="宋体" w:cs="宋体" w:hint="eastAsia"/>
                <w:color w:val="000000"/>
                <w:kern w:val="0"/>
                <w:sz w:val="24"/>
                <w:szCs w:val="24"/>
              </w:rPr>
              <w:t>基金账户号：</w:t>
            </w:r>
          </w:p>
        </w:tc>
      </w:tr>
      <w:tr w:rsidR="00B2259F" w:rsidRPr="00B2259F" w:rsidTr="00FE770E">
        <w:trPr>
          <w:trHeight w:val="326"/>
        </w:trPr>
        <w:tc>
          <w:tcPr>
            <w:tcW w:w="2991" w:type="pct"/>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r w:rsidRPr="00B2259F">
              <w:rPr>
                <w:rFonts w:ascii="宋体" w:hAnsi="Calibri" w:cs="宋体" w:hint="eastAsia"/>
                <w:color w:val="000000"/>
                <w:kern w:val="0"/>
                <w:szCs w:val="24"/>
              </w:rPr>
              <w:t>审议事项</w:t>
            </w:r>
          </w:p>
        </w:tc>
        <w:tc>
          <w:tcPr>
            <w:tcW w:w="669" w:type="pct"/>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r w:rsidRPr="00B2259F">
              <w:rPr>
                <w:rFonts w:ascii="宋体" w:hAnsi="Calibri" w:cs="宋体" w:hint="eastAsia"/>
                <w:color w:val="000000"/>
                <w:kern w:val="0"/>
                <w:szCs w:val="24"/>
              </w:rPr>
              <w:t>同意</w:t>
            </w:r>
          </w:p>
        </w:tc>
        <w:tc>
          <w:tcPr>
            <w:tcW w:w="669" w:type="pct"/>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r w:rsidRPr="00B2259F">
              <w:rPr>
                <w:rFonts w:ascii="宋体" w:hAnsi="Calibri" w:cs="宋体" w:hint="eastAsia"/>
                <w:color w:val="000000"/>
                <w:kern w:val="0"/>
                <w:szCs w:val="24"/>
              </w:rPr>
              <w:t>反对</w:t>
            </w:r>
          </w:p>
        </w:tc>
        <w:tc>
          <w:tcPr>
            <w:tcW w:w="671" w:type="pct"/>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r w:rsidRPr="00B2259F">
              <w:rPr>
                <w:rFonts w:ascii="宋体" w:hAnsi="Calibri" w:cs="宋体" w:hint="eastAsia"/>
                <w:color w:val="000000"/>
                <w:kern w:val="0"/>
                <w:szCs w:val="24"/>
              </w:rPr>
              <w:t>弃权</w:t>
            </w:r>
          </w:p>
        </w:tc>
      </w:tr>
      <w:tr w:rsidR="00B2259F" w:rsidRPr="00B2259F" w:rsidTr="00FE770E">
        <w:trPr>
          <w:trHeight w:val="980"/>
        </w:trPr>
        <w:tc>
          <w:tcPr>
            <w:tcW w:w="2991" w:type="pct"/>
            <w:tcBorders>
              <w:bottom w:val="single" w:sz="4" w:space="0" w:color="auto"/>
            </w:tcBorders>
            <w:vAlign w:val="center"/>
          </w:tcPr>
          <w:p w:rsidR="00B2259F" w:rsidRPr="00B2259F" w:rsidRDefault="00B2259F" w:rsidP="008F4F77">
            <w:pPr>
              <w:pStyle w:val="Default"/>
            </w:pPr>
            <w:r w:rsidRPr="00B2259F">
              <w:rPr>
                <w:rFonts w:ascii="宋体" w:eastAsiaTheme="minorEastAsia" w:hAnsi="宋体" w:cstheme="minorBidi" w:hint="eastAsia"/>
                <w:color w:val="auto"/>
                <w:kern w:val="2"/>
              </w:rPr>
              <w:t>关于兴银</w:t>
            </w:r>
            <w:r w:rsidR="00584A47">
              <w:rPr>
                <w:rFonts w:ascii="宋体" w:eastAsiaTheme="minorEastAsia" w:hAnsi="宋体" w:cstheme="minorBidi" w:hint="eastAsia"/>
                <w:color w:val="auto"/>
                <w:kern w:val="2"/>
              </w:rPr>
              <w:t>中短债</w:t>
            </w:r>
            <w:r w:rsidR="00C85175">
              <w:rPr>
                <w:rFonts w:ascii="宋体" w:eastAsiaTheme="minorEastAsia" w:hAnsi="宋体" w:cstheme="minorBidi" w:hint="eastAsia"/>
                <w:color w:val="auto"/>
                <w:kern w:val="2"/>
              </w:rPr>
              <w:t>债券型</w:t>
            </w:r>
            <w:r w:rsidR="00E22B22">
              <w:rPr>
                <w:rFonts w:ascii="宋体" w:eastAsiaTheme="minorEastAsia" w:hAnsi="宋体" w:cstheme="minorBidi" w:hint="eastAsia"/>
                <w:color w:val="auto"/>
                <w:kern w:val="2"/>
              </w:rPr>
              <w:t>证券投资基金</w:t>
            </w:r>
            <w:r w:rsidRPr="00B2259F">
              <w:rPr>
                <w:rFonts w:ascii="宋体" w:eastAsiaTheme="minorEastAsia" w:hAnsi="宋体" w:cstheme="minorBidi" w:hint="eastAsia"/>
                <w:color w:val="auto"/>
                <w:kern w:val="2"/>
              </w:rPr>
              <w:t>调整</w:t>
            </w:r>
            <w:r w:rsidR="008F4F77">
              <w:rPr>
                <w:rFonts w:ascii="宋体" w:eastAsiaTheme="minorEastAsia" w:hAnsi="宋体" w:cstheme="minorBidi" w:hint="eastAsia"/>
                <w:color w:val="auto"/>
                <w:kern w:val="2"/>
              </w:rPr>
              <w:t>基金</w:t>
            </w:r>
            <w:r w:rsidR="00E1599A">
              <w:rPr>
                <w:rFonts w:ascii="宋体" w:eastAsiaTheme="minorEastAsia" w:hAnsi="宋体" w:cstheme="minorBidi" w:hint="eastAsia"/>
                <w:color w:val="auto"/>
                <w:kern w:val="2"/>
              </w:rPr>
              <w:t>赎回</w:t>
            </w:r>
            <w:r w:rsidR="008F4F77" w:rsidRPr="00B2259F">
              <w:rPr>
                <w:rFonts w:ascii="宋体" w:eastAsiaTheme="minorEastAsia" w:hAnsi="宋体" w:cstheme="minorBidi" w:hint="eastAsia"/>
                <w:color w:val="auto"/>
                <w:kern w:val="2"/>
              </w:rPr>
              <w:t>费</w:t>
            </w:r>
            <w:r w:rsidRPr="00B2259F">
              <w:rPr>
                <w:rFonts w:ascii="宋体" w:eastAsiaTheme="minorEastAsia" w:hAnsi="宋体" w:cstheme="minorBidi" w:hint="eastAsia"/>
                <w:color w:val="auto"/>
                <w:kern w:val="2"/>
              </w:rPr>
              <w:t>率及</w:t>
            </w:r>
            <w:r w:rsidR="008F4F77">
              <w:rPr>
                <w:rFonts w:ascii="宋体" w:eastAsiaTheme="minorEastAsia" w:hAnsi="宋体" w:cstheme="minorBidi" w:hint="eastAsia"/>
                <w:color w:val="auto"/>
                <w:kern w:val="2"/>
              </w:rPr>
              <w:t>法律文件</w:t>
            </w:r>
            <w:r w:rsidRPr="00B2259F">
              <w:rPr>
                <w:rFonts w:ascii="宋体" w:eastAsiaTheme="minorEastAsia" w:hAnsi="宋体" w:cstheme="minorBidi" w:hint="eastAsia"/>
                <w:color w:val="auto"/>
                <w:kern w:val="2"/>
              </w:rPr>
              <w:t>修改有关事项的议案</w:t>
            </w:r>
          </w:p>
        </w:tc>
        <w:tc>
          <w:tcPr>
            <w:tcW w:w="669" w:type="pct"/>
            <w:tcBorders>
              <w:bottom w:val="single" w:sz="4" w:space="0" w:color="auto"/>
            </w:tcBorders>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p>
        </w:tc>
        <w:tc>
          <w:tcPr>
            <w:tcW w:w="669" w:type="pct"/>
            <w:tcBorders>
              <w:bottom w:val="single" w:sz="4" w:space="0" w:color="auto"/>
            </w:tcBorders>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p>
        </w:tc>
        <w:tc>
          <w:tcPr>
            <w:tcW w:w="671" w:type="pct"/>
            <w:tcBorders>
              <w:bottom w:val="single" w:sz="4" w:space="0" w:color="auto"/>
            </w:tcBorders>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p>
        </w:tc>
      </w:tr>
      <w:tr w:rsidR="00B2259F" w:rsidRPr="00B2259F" w:rsidTr="00FE770E">
        <w:trPr>
          <w:trHeight w:val="2058"/>
        </w:trPr>
        <w:tc>
          <w:tcPr>
            <w:tcW w:w="5000" w:type="pct"/>
            <w:gridSpan w:val="4"/>
          </w:tcPr>
          <w:p w:rsidR="00B2259F" w:rsidRPr="00B2259F" w:rsidRDefault="00B2259F" w:rsidP="00FE770E">
            <w:pPr>
              <w:autoSpaceDE w:val="0"/>
              <w:autoSpaceDN w:val="0"/>
              <w:adjustRightInd w:val="0"/>
              <w:jc w:val="left"/>
              <w:rPr>
                <w:rFonts w:ascii="宋体" w:cs="宋体"/>
                <w:color w:val="000000"/>
                <w:kern w:val="0"/>
                <w:sz w:val="24"/>
                <w:szCs w:val="24"/>
              </w:rPr>
            </w:pPr>
            <w:r w:rsidRPr="00B2259F">
              <w:rPr>
                <w:rFonts w:ascii="宋体" w:cs="宋体" w:hint="eastAsia"/>
                <w:color w:val="000000"/>
                <w:kern w:val="0"/>
                <w:sz w:val="24"/>
                <w:szCs w:val="24"/>
              </w:rPr>
              <w:t>基金份额持有人</w:t>
            </w:r>
            <w:r w:rsidRPr="00B2259F">
              <w:rPr>
                <w:rFonts w:ascii="Arial Unicode MS" w:eastAsia="Arial Unicode MS" w:cs="Arial Unicode MS"/>
                <w:color w:val="000000"/>
                <w:kern w:val="0"/>
                <w:sz w:val="24"/>
                <w:szCs w:val="24"/>
              </w:rPr>
              <w:t>/</w:t>
            </w:r>
            <w:r w:rsidRPr="00B2259F">
              <w:rPr>
                <w:rFonts w:ascii="宋体" w:cs="宋体" w:hint="eastAsia"/>
                <w:color w:val="000000"/>
                <w:kern w:val="0"/>
                <w:sz w:val="24"/>
                <w:szCs w:val="24"/>
              </w:rPr>
              <w:t>受托人（代理人）签字或盖章</w:t>
            </w:r>
          </w:p>
          <w:p w:rsidR="00B2259F" w:rsidRPr="00B2259F" w:rsidRDefault="00B2259F" w:rsidP="00FE770E">
            <w:pPr>
              <w:autoSpaceDE w:val="0"/>
              <w:autoSpaceDN w:val="0"/>
              <w:adjustRightInd w:val="0"/>
              <w:jc w:val="left"/>
              <w:rPr>
                <w:rFonts w:ascii="宋体" w:cs="宋体"/>
                <w:color w:val="000000"/>
                <w:kern w:val="0"/>
                <w:sz w:val="24"/>
                <w:szCs w:val="24"/>
              </w:rPr>
            </w:pPr>
          </w:p>
          <w:p w:rsidR="00B2259F" w:rsidRPr="00B2259F" w:rsidRDefault="00B2259F" w:rsidP="00FE770E">
            <w:pPr>
              <w:autoSpaceDE w:val="0"/>
              <w:autoSpaceDN w:val="0"/>
              <w:adjustRightInd w:val="0"/>
              <w:jc w:val="left"/>
              <w:rPr>
                <w:rFonts w:ascii="宋体" w:cs="宋体"/>
                <w:color w:val="000000"/>
                <w:kern w:val="0"/>
                <w:sz w:val="24"/>
                <w:szCs w:val="24"/>
              </w:rPr>
            </w:pPr>
          </w:p>
          <w:p w:rsidR="00B2259F" w:rsidRPr="00B2259F" w:rsidRDefault="001574AF" w:rsidP="001574AF">
            <w:pPr>
              <w:wordWrap w:val="0"/>
              <w:autoSpaceDE w:val="0"/>
              <w:autoSpaceDN w:val="0"/>
              <w:adjustRightInd w:val="0"/>
              <w:ind w:right="420"/>
              <w:jc w:val="right"/>
              <w:rPr>
                <w:rFonts w:ascii="宋体" w:cs="宋体"/>
                <w:color w:val="000000"/>
                <w:kern w:val="0"/>
                <w:sz w:val="24"/>
                <w:szCs w:val="24"/>
              </w:rPr>
            </w:pPr>
            <w:r>
              <w:rPr>
                <w:rFonts w:ascii="Arial Unicode MS" w:eastAsia="Arial Unicode MS" w:cs="Arial Unicode MS"/>
                <w:color w:val="000000"/>
                <w:kern w:val="0"/>
                <w:sz w:val="24"/>
                <w:szCs w:val="24"/>
              </w:rPr>
              <w:t xml:space="preserve">   </w:t>
            </w:r>
            <w:r w:rsidR="00B2259F" w:rsidRPr="00B2259F">
              <w:rPr>
                <w:rFonts w:ascii="宋体" w:cs="宋体" w:hint="eastAsia"/>
                <w:color w:val="000000"/>
                <w:kern w:val="0"/>
                <w:sz w:val="24"/>
                <w:szCs w:val="24"/>
              </w:rPr>
              <w:t>年     月     日</w:t>
            </w:r>
          </w:p>
        </w:tc>
      </w:tr>
    </w:tbl>
    <w:p w:rsidR="00B2259F" w:rsidRPr="008A20F0" w:rsidRDefault="00B2259F" w:rsidP="00B2259F">
      <w:pPr>
        <w:autoSpaceDE w:val="0"/>
        <w:autoSpaceDN w:val="0"/>
        <w:adjustRightInd w:val="0"/>
        <w:spacing w:line="288" w:lineRule="auto"/>
        <w:jc w:val="left"/>
        <w:rPr>
          <w:rFonts w:ascii="宋体" w:cs="宋体"/>
          <w:color w:val="000000"/>
          <w:kern w:val="0"/>
          <w:szCs w:val="21"/>
        </w:rPr>
      </w:pPr>
    </w:p>
    <w:p w:rsidR="00B2259F" w:rsidRPr="008A20F0" w:rsidRDefault="00B2259F" w:rsidP="00B2259F">
      <w:pPr>
        <w:autoSpaceDE w:val="0"/>
        <w:autoSpaceDN w:val="0"/>
        <w:adjustRightInd w:val="0"/>
        <w:spacing w:line="288" w:lineRule="auto"/>
        <w:jc w:val="left"/>
        <w:rPr>
          <w:rFonts w:ascii="宋体" w:cs="宋体"/>
          <w:color w:val="000000"/>
          <w:kern w:val="0"/>
          <w:szCs w:val="21"/>
        </w:rPr>
      </w:pPr>
      <w:r w:rsidRPr="008A20F0">
        <w:rPr>
          <w:rFonts w:ascii="宋体" w:cs="宋体" w:hint="eastAsia"/>
          <w:color w:val="000000"/>
          <w:kern w:val="0"/>
          <w:szCs w:val="21"/>
        </w:rPr>
        <w:t>说明：</w:t>
      </w:r>
    </w:p>
    <w:p w:rsidR="00B2259F" w:rsidRPr="008A20F0" w:rsidRDefault="00B2259F" w:rsidP="00B2259F">
      <w:pPr>
        <w:pStyle w:val="a3"/>
        <w:spacing w:before="0" w:beforeAutospacing="0" w:after="0" w:afterAutospacing="0" w:line="288" w:lineRule="auto"/>
        <w:ind w:firstLineChars="200" w:firstLine="420"/>
        <w:jc w:val="both"/>
        <w:rPr>
          <w:rFonts w:ascii="Times New Roman" w:hAnsi="Times New Roman"/>
          <w:sz w:val="21"/>
          <w:szCs w:val="21"/>
        </w:rPr>
      </w:pPr>
      <w:r w:rsidRPr="008A20F0">
        <w:rPr>
          <w:rFonts w:ascii="Times New Roman" w:hAnsi="Times New Roman" w:hint="eastAsia"/>
          <w:sz w:val="21"/>
          <w:szCs w:val="21"/>
        </w:rPr>
        <w:t>1</w:t>
      </w:r>
      <w:r w:rsidRPr="008A20F0">
        <w:rPr>
          <w:rFonts w:ascii="Times New Roman" w:hAnsi="Times New Roman" w:hint="eastAsia"/>
          <w:sz w:val="21"/>
          <w:szCs w:val="21"/>
        </w:rPr>
        <w:t>、请以打“√”方式在审议事项后注明表决意见。基金份额持有人必须选择一种且只能选择一种表决意见。表决意见代表基金份额持有人所填基金账户号的全部基金份额</w:t>
      </w:r>
      <w:r w:rsidRPr="008A20F0">
        <w:rPr>
          <w:rFonts w:ascii="Times New Roman" w:hAnsi="Times New Roman" w:hint="eastAsia"/>
          <w:sz w:val="21"/>
          <w:szCs w:val="21"/>
        </w:rPr>
        <w:t>(</w:t>
      </w:r>
      <w:r w:rsidRPr="008A20F0">
        <w:rPr>
          <w:rFonts w:ascii="Times New Roman" w:hAnsi="Times New Roman" w:hint="eastAsia"/>
          <w:sz w:val="21"/>
          <w:szCs w:val="21"/>
        </w:rPr>
        <w:t>以权益登记日所登记的基金份额为准</w:t>
      </w:r>
      <w:r w:rsidRPr="008A20F0">
        <w:rPr>
          <w:rFonts w:ascii="Times New Roman" w:hAnsi="Times New Roman" w:hint="eastAsia"/>
          <w:sz w:val="21"/>
          <w:szCs w:val="21"/>
        </w:rPr>
        <w:t>)</w:t>
      </w:r>
      <w:r w:rsidRPr="008A20F0">
        <w:rPr>
          <w:rFonts w:ascii="Times New Roman" w:hAnsi="Times New Roman" w:hint="eastAsia"/>
          <w:sz w:val="21"/>
          <w:szCs w:val="21"/>
        </w:rPr>
        <w:t>的表决意见。</w:t>
      </w:r>
    </w:p>
    <w:p w:rsidR="00B2259F" w:rsidRPr="008A20F0" w:rsidRDefault="00B2259F" w:rsidP="00B2259F">
      <w:pPr>
        <w:pStyle w:val="ae"/>
        <w:spacing w:line="288" w:lineRule="auto"/>
        <w:ind w:firstLineChars="200" w:firstLine="420"/>
        <w:rPr>
          <w:rFonts w:ascii="Times New Roman" w:hAnsi="Times New Roman"/>
          <w:sz w:val="21"/>
          <w:szCs w:val="21"/>
        </w:rPr>
      </w:pPr>
      <w:r w:rsidRPr="008A20F0">
        <w:rPr>
          <w:rFonts w:ascii="Times New Roman" w:hAnsi="Times New Roman" w:hint="eastAsia"/>
          <w:sz w:val="21"/>
          <w:szCs w:val="21"/>
        </w:rPr>
        <w:t>2</w:t>
      </w:r>
      <w:r w:rsidRPr="008A20F0">
        <w:rPr>
          <w:rFonts w:ascii="Times New Roman" w:hAnsi="Times New Roman" w:hint="eastAsia"/>
          <w:sz w:val="21"/>
          <w:szCs w:val="21"/>
        </w:rPr>
        <w:t>、表决意见未选、多选、模糊不清或相互矛盾的，视为弃权表决；签字</w:t>
      </w:r>
      <w:r w:rsidRPr="008A20F0">
        <w:rPr>
          <w:rFonts w:ascii="Times New Roman" w:hAnsi="Times New Roman"/>
          <w:sz w:val="21"/>
          <w:szCs w:val="21"/>
        </w:rPr>
        <w:t>/</w:t>
      </w:r>
      <w:r w:rsidRPr="008A20F0">
        <w:rPr>
          <w:rFonts w:ascii="Times New Roman" w:hAnsi="Times New Roman" w:hint="eastAsia"/>
          <w:sz w:val="21"/>
          <w:szCs w:val="21"/>
        </w:rPr>
        <w:t>盖章部分填写不完整、不清晰的，或未能提供有效证明持有人身份或代理人经有效授权的证明文件的，或未能在截止时间之前送达指定联系地址的，视为无效表决。</w:t>
      </w:r>
    </w:p>
    <w:p w:rsidR="00B2259F" w:rsidRPr="008A20F0" w:rsidRDefault="00B2259F" w:rsidP="00B2259F">
      <w:pPr>
        <w:pStyle w:val="a3"/>
        <w:spacing w:before="0" w:beforeAutospacing="0" w:after="0" w:afterAutospacing="0" w:line="288" w:lineRule="auto"/>
        <w:ind w:firstLineChars="200" w:firstLine="420"/>
        <w:jc w:val="both"/>
        <w:rPr>
          <w:rFonts w:ascii="Times New Roman" w:hAnsi="Times New Roman"/>
          <w:szCs w:val="21"/>
        </w:rPr>
      </w:pPr>
      <w:r>
        <w:rPr>
          <w:rFonts w:ascii="Times New Roman" w:hAnsi="Times New Roman"/>
          <w:sz w:val="21"/>
          <w:szCs w:val="21"/>
        </w:rPr>
        <w:t>3</w:t>
      </w:r>
      <w:r w:rsidRPr="008A20F0">
        <w:rPr>
          <w:rFonts w:ascii="Times New Roman" w:hAnsi="Times New Roman" w:hint="eastAsia"/>
          <w:sz w:val="21"/>
          <w:szCs w:val="21"/>
        </w:rPr>
        <w:t>、本表决票中“基金账户号”，指持有</w:t>
      </w:r>
      <w:r>
        <w:rPr>
          <w:rFonts w:ascii="Times New Roman" w:hAnsi="Times New Roman" w:hint="eastAsia"/>
          <w:sz w:val="21"/>
          <w:szCs w:val="21"/>
        </w:rPr>
        <w:t>兴银</w:t>
      </w:r>
      <w:r w:rsidR="00584A47">
        <w:rPr>
          <w:rFonts w:ascii="Times New Roman" w:hAnsi="Times New Roman" w:hint="eastAsia"/>
          <w:sz w:val="21"/>
          <w:szCs w:val="21"/>
        </w:rPr>
        <w:t>中短债</w:t>
      </w:r>
      <w:r w:rsidR="00C85175">
        <w:rPr>
          <w:rFonts w:ascii="Times New Roman" w:hAnsi="Times New Roman" w:hint="eastAsia"/>
          <w:sz w:val="21"/>
          <w:szCs w:val="21"/>
        </w:rPr>
        <w:t>债券型</w:t>
      </w:r>
      <w:r w:rsidR="00E22B22">
        <w:rPr>
          <w:rFonts w:ascii="Times New Roman" w:hAnsi="Times New Roman" w:hint="eastAsia"/>
          <w:sz w:val="21"/>
          <w:szCs w:val="21"/>
        </w:rPr>
        <w:t>证券投资基金</w:t>
      </w:r>
      <w:r>
        <w:rPr>
          <w:rFonts w:ascii="Times New Roman" w:hAnsi="Times New Roman" w:hint="eastAsia"/>
          <w:sz w:val="21"/>
          <w:szCs w:val="21"/>
        </w:rPr>
        <w:t>份额的基金</w:t>
      </w:r>
      <w:r w:rsidRPr="008A20F0">
        <w:rPr>
          <w:rFonts w:ascii="Times New Roman" w:hAnsi="Times New Roman" w:hint="eastAsia"/>
          <w:sz w:val="21"/>
          <w:szCs w:val="21"/>
        </w:rPr>
        <w:t>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3475AB">
        <w:rPr>
          <w:rFonts w:ascii="Times New Roman" w:hAnsi="Times New Roman" w:hint="eastAsia"/>
          <w:sz w:val="21"/>
          <w:szCs w:val="21"/>
        </w:rPr>
        <w:t>兴银中短债</w:t>
      </w:r>
      <w:r w:rsidRPr="008A20F0">
        <w:rPr>
          <w:rFonts w:ascii="Times New Roman" w:hAnsi="Times New Roman" w:hint="eastAsia"/>
          <w:sz w:val="21"/>
          <w:szCs w:val="21"/>
        </w:rPr>
        <w:t>所有份额。</w:t>
      </w:r>
    </w:p>
    <w:p w:rsidR="002718D7" w:rsidRDefault="00B2259F" w:rsidP="00B2259F">
      <w:pPr>
        <w:widowControl/>
        <w:spacing w:line="360" w:lineRule="auto"/>
        <w:ind w:firstLineChars="200" w:firstLine="360"/>
        <w:rPr>
          <w:rFonts w:ascii="宋体" w:hAnsi="宋体"/>
          <w:sz w:val="24"/>
          <w:szCs w:val="24"/>
        </w:rPr>
      </w:pPr>
      <w:r w:rsidRPr="008A20F0">
        <w:rPr>
          <w:rFonts w:hint="eastAsia"/>
          <w:sz w:val="18"/>
          <w:szCs w:val="18"/>
        </w:rPr>
        <w:t>（本表决票可剪报、复印或登录基金管理人网站（</w:t>
      </w:r>
      <w:r w:rsidRPr="008A20F0">
        <w:rPr>
          <w:rFonts w:hint="eastAsia"/>
          <w:sz w:val="18"/>
          <w:szCs w:val="18"/>
        </w:rPr>
        <w:t>www.hffunds.cn</w:t>
      </w:r>
      <w:r w:rsidRPr="008A20F0">
        <w:rPr>
          <w:rFonts w:hint="eastAsia"/>
          <w:sz w:val="18"/>
          <w:szCs w:val="18"/>
        </w:rPr>
        <w:t>）下载并打印，在填写完整并签字盖章后均为有效。）</w:t>
      </w:r>
    </w:p>
    <w:p w:rsidR="00E22793" w:rsidRDefault="00E22793" w:rsidP="002718D7">
      <w:pPr>
        <w:pStyle w:val="Default"/>
        <w:spacing w:line="360" w:lineRule="auto"/>
        <w:rPr>
          <w:rFonts w:ascii="Times New Roman" w:hAnsi="Times New Roman" w:cs="Times New Roman"/>
        </w:rPr>
      </w:pPr>
      <w:r>
        <w:rPr>
          <w:rFonts w:ascii="Times New Roman" w:eastAsiaTheme="minorEastAsia" w:hAnsi="Times New Roman" w:cs="Times New Roman"/>
        </w:rPr>
        <w:br w:type="page"/>
      </w:r>
    </w:p>
    <w:p w:rsidR="00330924" w:rsidRPr="00801D2C" w:rsidRDefault="00330924" w:rsidP="00330924">
      <w:pPr>
        <w:pStyle w:val="a3"/>
        <w:spacing w:before="0" w:beforeAutospacing="0" w:after="0" w:afterAutospacing="0" w:line="360" w:lineRule="auto"/>
        <w:jc w:val="both"/>
        <w:outlineLvl w:val="0"/>
        <w:rPr>
          <w:rFonts w:cs="Times New Roman"/>
          <w:b/>
        </w:rPr>
      </w:pPr>
      <w:r w:rsidRPr="00801D2C">
        <w:rPr>
          <w:rFonts w:cs="Times New Roman" w:hint="eastAsia"/>
          <w:b/>
        </w:rPr>
        <w:t>附件三：</w:t>
      </w:r>
    </w:p>
    <w:p w:rsidR="00330924" w:rsidRDefault="00330924" w:rsidP="00330924">
      <w:pPr>
        <w:pStyle w:val="Default"/>
        <w:jc w:val="center"/>
        <w:rPr>
          <w:rFonts w:ascii="仿宋" w:eastAsia="仿宋" w:hAnsi="仿宋"/>
          <w:b/>
          <w:sz w:val="36"/>
          <w:szCs w:val="32"/>
        </w:rPr>
      </w:pPr>
      <w:r w:rsidRPr="006F7A6C">
        <w:rPr>
          <w:rFonts w:ascii="仿宋" w:eastAsia="仿宋" w:hAnsi="仿宋" w:hint="eastAsia"/>
          <w:b/>
          <w:sz w:val="36"/>
          <w:szCs w:val="32"/>
        </w:rPr>
        <w:t>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p>
    <w:p w:rsidR="00330924" w:rsidRPr="006F7A6C" w:rsidRDefault="00330924" w:rsidP="00330924">
      <w:pPr>
        <w:pStyle w:val="Default"/>
        <w:jc w:val="center"/>
        <w:rPr>
          <w:rFonts w:ascii="仿宋" w:eastAsia="仿宋" w:hAnsi="仿宋"/>
          <w:b/>
          <w:sz w:val="36"/>
          <w:szCs w:val="32"/>
        </w:rPr>
      </w:pPr>
      <w:r w:rsidRPr="006F7A6C">
        <w:rPr>
          <w:rFonts w:ascii="仿宋" w:eastAsia="仿宋" w:hAnsi="仿宋" w:hint="eastAsia"/>
          <w:b/>
          <w:sz w:val="36"/>
          <w:szCs w:val="32"/>
        </w:rPr>
        <w:t>基金</w:t>
      </w:r>
      <w:r w:rsidR="001C0A67">
        <w:rPr>
          <w:rFonts w:ascii="仿宋" w:eastAsia="仿宋" w:hAnsi="仿宋" w:hint="eastAsia"/>
          <w:b/>
          <w:sz w:val="36"/>
          <w:szCs w:val="32"/>
        </w:rPr>
        <w:t>份额</w:t>
      </w:r>
      <w:r w:rsidRPr="006F7A6C">
        <w:rPr>
          <w:rFonts w:ascii="仿宋" w:eastAsia="仿宋" w:hAnsi="仿宋" w:hint="eastAsia"/>
          <w:b/>
          <w:sz w:val="36"/>
          <w:szCs w:val="32"/>
        </w:rPr>
        <w:t>持有人大会</w:t>
      </w:r>
      <w:r>
        <w:rPr>
          <w:rFonts w:ascii="仿宋" w:eastAsia="仿宋" w:hAnsi="仿宋" w:hint="eastAsia"/>
          <w:b/>
          <w:sz w:val="36"/>
          <w:szCs w:val="32"/>
        </w:rPr>
        <w:t>授权委托书</w:t>
      </w:r>
    </w:p>
    <w:p w:rsidR="00E2219C" w:rsidRDefault="00E2219C">
      <w:pPr>
        <w:pStyle w:val="Default"/>
        <w:spacing w:line="360" w:lineRule="auto"/>
        <w:ind w:firstLineChars="200" w:firstLine="480"/>
        <w:rPr>
          <w:rFonts w:ascii="Times New Roman" w:eastAsiaTheme="minorEastAsia" w:hAnsi="Times New Roman" w:cs="Times New Roman"/>
        </w:rPr>
      </w:pP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兹委托</w:t>
      </w:r>
      <w:r w:rsidRPr="00B2259F">
        <w:rPr>
          <w:rFonts w:ascii="Times New Roman" w:eastAsiaTheme="minorEastAsia" w:hAnsi="Times New Roman" w:cs="Times New Roman" w:hint="eastAsia"/>
        </w:rPr>
        <w:t>________________________________</w:t>
      </w:r>
      <w:r w:rsidRPr="00B2259F">
        <w:rPr>
          <w:rFonts w:ascii="Times New Roman" w:eastAsiaTheme="minorEastAsia" w:hAnsi="Times New Roman" w:cs="Times New Roman" w:hint="eastAsia"/>
        </w:rPr>
        <w:t>代表本人（或本机构）参加投票截止日为</w:t>
      </w:r>
      <w:r w:rsidR="0074609C" w:rsidRPr="00B2259F">
        <w:rPr>
          <w:rFonts w:ascii="Times New Roman" w:eastAsiaTheme="minorEastAsia" w:hAnsi="Times New Roman" w:cs="Times New Roman" w:hint="eastAsia"/>
        </w:rPr>
        <w:t>20</w:t>
      </w:r>
      <w:r w:rsidR="0074609C">
        <w:rPr>
          <w:rFonts w:ascii="Times New Roman" w:eastAsiaTheme="minorEastAsia" w:hAnsi="Times New Roman" w:cs="Times New Roman"/>
        </w:rPr>
        <w:t>20</w:t>
      </w:r>
      <w:r w:rsidR="000E5FBD" w:rsidRPr="00B2259F">
        <w:rPr>
          <w:rFonts w:ascii="Times New Roman" w:eastAsiaTheme="minorEastAsia" w:hAnsi="Times New Roman" w:cs="Times New Roman" w:hint="eastAsia"/>
        </w:rPr>
        <w:t>年</w:t>
      </w:r>
      <w:r w:rsidR="0074609C">
        <w:rPr>
          <w:rFonts w:ascii="Times New Roman" w:eastAsiaTheme="minorEastAsia" w:hAnsi="Times New Roman" w:cs="Times New Roman" w:hint="eastAsia"/>
        </w:rPr>
        <w:t>1</w:t>
      </w:r>
      <w:r w:rsidR="0074609C">
        <w:rPr>
          <w:rFonts w:ascii="Times New Roman" w:eastAsiaTheme="minorEastAsia" w:hAnsi="Times New Roman" w:cs="Times New Roman"/>
        </w:rPr>
        <w:t>0</w:t>
      </w:r>
      <w:r w:rsidRPr="00B2259F">
        <w:rPr>
          <w:rFonts w:ascii="Times New Roman" w:eastAsiaTheme="minorEastAsia" w:hAnsi="Times New Roman" w:cs="Times New Roman" w:hint="eastAsia"/>
        </w:rPr>
        <w:t>月</w:t>
      </w:r>
      <w:r w:rsidR="0074609C">
        <w:rPr>
          <w:rFonts w:ascii="Times New Roman" w:eastAsiaTheme="minorEastAsia" w:hAnsi="Times New Roman" w:cs="Times New Roman" w:hint="eastAsia"/>
        </w:rPr>
        <w:t>3</w:t>
      </w:r>
      <w:r w:rsidR="0074609C">
        <w:rPr>
          <w:rFonts w:ascii="Times New Roman" w:eastAsiaTheme="minorEastAsia" w:hAnsi="Times New Roman" w:cs="Times New Roman"/>
        </w:rPr>
        <w:t>0</w:t>
      </w:r>
      <w:r>
        <w:rPr>
          <w:rFonts w:ascii="Times New Roman" w:eastAsiaTheme="minorEastAsia" w:hAnsi="Times New Roman" w:cs="Times New Roman" w:hint="eastAsia"/>
        </w:rPr>
        <w:t>日的以通讯方式召开的兴银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B2259F">
        <w:rPr>
          <w:rFonts w:ascii="Times New Roman" w:eastAsiaTheme="minorEastAsia" w:hAnsi="Times New Roman" w:cs="Times New Roman" w:hint="eastAsia"/>
        </w:rPr>
        <w:t>基金份额持有人大会，并代为全权行使对所有议案的表决权。授权有效期自签署日起至本次基金份额持有人大会会议结束之日止。若兴银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B2259F">
        <w:rPr>
          <w:rFonts w:ascii="Times New Roman" w:eastAsiaTheme="minorEastAsia" w:hAnsi="Times New Roman" w:cs="Times New Roman" w:hint="eastAsia"/>
        </w:rPr>
        <w:t>重新召开审议相同议案的持有人大会的，本授权继续有效。</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委托人（签字</w:t>
      </w:r>
      <w:r w:rsidRPr="00B2259F">
        <w:rPr>
          <w:rFonts w:ascii="Times New Roman" w:eastAsiaTheme="minorEastAsia" w:hAnsi="Times New Roman" w:cs="Times New Roman" w:hint="eastAsia"/>
        </w:rPr>
        <w:t>/</w:t>
      </w:r>
      <w:r w:rsidRPr="00B2259F">
        <w:rPr>
          <w:rFonts w:ascii="Times New Roman" w:eastAsiaTheme="minorEastAsia" w:hAnsi="Times New Roman" w:cs="Times New Roman" w:hint="eastAsia"/>
        </w:rPr>
        <w:t>盖章）：</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委托人证件号码（身份证件</w:t>
      </w:r>
      <w:r w:rsidRPr="00B2259F">
        <w:rPr>
          <w:rFonts w:ascii="Times New Roman" w:eastAsiaTheme="minorEastAsia" w:hAnsi="Times New Roman" w:cs="Times New Roman" w:hint="eastAsia"/>
        </w:rPr>
        <w:t>/</w:t>
      </w:r>
      <w:r w:rsidRPr="00B2259F">
        <w:rPr>
          <w:rFonts w:ascii="Times New Roman" w:eastAsiaTheme="minorEastAsia" w:hAnsi="Times New Roman" w:cs="Times New Roman" w:hint="eastAsia"/>
        </w:rPr>
        <w:t>营业执照）</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委托人基金账户号：</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受托人（代理人）（签字</w:t>
      </w:r>
      <w:r w:rsidRPr="00B2259F">
        <w:rPr>
          <w:rFonts w:ascii="Times New Roman" w:eastAsiaTheme="minorEastAsia" w:hAnsi="Times New Roman" w:cs="Times New Roman" w:hint="eastAsia"/>
        </w:rPr>
        <w:t>/</w:t>
      </w:r>
      <w:r w:rsidRPr="00B2259F">
        <w:rPr>
          <w:rFonts w:ascii="Times New Roman" w:eastAsiaTheme="minorEastAsia" w:hAnsi="Times New Roman" w:cs="Times New Roman" w:hint="eastAsia"/>
        </w:rPr>
        <w:t>盖章）：</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受托人证件号码（身份证件</w:t>
      </w:r>
      <w:r w:rsidRPr="00B2259F">
        <w:rPr>
          <w:rFonts w:ascii="Times New Roman" w:eastAsiaTheme="minorEastAsia" w:hAnsi="Times New Roman" w:cs="Times New Roman" w:hint="eastAsia"/>
        </w:rPr>
        <w:t>/</w:t>
      </w:r>
      <w:r w:rsidRPr="00B2259F">
        <w:rPr>
          <w:rFonts w:ascii="Times New Roman" w:eastAsiaTheme="minorEastAsia" w:hAnsi="Times New Roman" w:cs="Times New Roman" w:hint="eastAsia"/>
        </w:rPr>
        <w:t>营业执照）：</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p>
    <w:p w:rsidR="00B2259F" w:rsidRPr="00B2259F" w:rsidRDefault="00B2259F" w:rsidP="00AC10E5">
      <w:pPr>
        <w:pStyle w:val="Default"/>
        <w:spacing w:line="360" w:lineRule="auto"/>
        <w:ind w:firstLineChars="2000" w:firstLine="4800"/>
        <w:rPr>
          <w:rFonts w:ascii="Times New Roman" w:eastAsiaTheme="minorEastAsia" w:hAnsi="Times New Roman" w:cs="Times New Roman"/>
        </w:rPr>
      </w:pPr>
      <w:r w:rsidRPr="00B2259F">
        <w:rPr>
          <w:rFonts w:ascii="Times New Roman" w:eastAsiaTheme="minorEastAsia" w:hAnsi="Times New Roman" w:cs="Times New Roman" w:hint="eastAsia"/>
        </w:rPr>
        <w:t>委托日期：</w:t>
      </w:r>
      <w:r w:rsidR="0074609C" w:rsidRPr="00B2259F">
        <w:rPr>
          <w:rFonts w:ascii="Times New Roman" w:eastAsiaTheme="minorEastAsia" w:hAnsi="Times New Roman" w:cs="Times New Roman" w:hint="eastAsia"/>
        </w:rPr>
        <w:t>20</w:t>
      </w:r>
      <w:r w:rsidR="0074609C">
        <w:rPr>
          <w:rFonts w:ascii="Times New Roman" w:eastAsiaTheme="minorEastAsia" w:hAnsi="Times New Roman" w:cs="Times New Roman"/>
        </w:rPr>
        <w:t>20</w:t>
      </w:r>
      <w:r w:rsidRPr="00B2259F">
        <w:rPr>
          <w:rFonts w:ascii="Times New Roman" w:eastAsiaTheme="minorEastAsia" w:hAnsi="Times New Roman" w:cs="Times New Roman" w:hint="eastAsia"/>
        </w:rPr>
        <w:t>年</w:t>
      </w:r>
      <w:r w:rsidR="00327F03">
        <w:rPr>
          <w:rFonts w:ascii="Times New Roman" w:eastAsiaTheme="minorEastAsia" w:hAnsi="Times New Roman" w:cs="Times New Roman" w:hint="eastAsia"/>
        </w:rPr>
        <w:t xml:space="preserve">   </w:t>
      </w:r>
      <w:r w:rsidRPr="00B2259F">
        <w:rPr>
          <w:rFonts w:ascii="Times New Roman" w:eastAsiaTheme="minorEastAsia" w:hAnsi="Times New Roman" w:cs="Times New Roman" w:hint="eastAsia"/>
        </w:rPr>
        <w:t>月</w:t>
      </w:r>
      <w:r w:rsidR="00327F03">
        <w:rPr>
          <w:rFonts w:ascii="Times New Roman" w:eastAsiaTheme="minorEastAsia" w:hAnsi="Times New Roman" w:cs="Times New Roman" w:hint="eastAsia"/>
        </w:rPr>
        <w:t xml:space="preserve">   </w:t>
      </w:r>
      <w:r w:rsidRPr="00B2259F">
        <w:rPr>
          <w:rFonts w:ascii="Times New Roman" w:eastAsiaTheme="minorEastAsia" w:hAnsi="Times New Roman" w:cs="Times New Roman" w:hint="eastAsia"/>
        </w:rPr>
        <w:t>日</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p>
    <w:p w:rsidR="00B2259F" w:rsidRPr="00AC10E5" w:rsidRDefault="00B2259F" w:rsidP="00AC10E5">
      <w:pPr>
        <w:pStyle w:val="Default"/>
        <w:spacing w:line="360" w:lineRule="auto"/>
        <w:ind w:firstLineChars="200" w:firstLine="420"/>
        <w:rPr>
          <w:rFonts w:ascii="Times New Roman" w:eastAsiaTheme="minorEastAsia" w:hAnsi="Times New Roman" w:cs="Times New Roman"/>
          <w:sz w:val="21"/>
          <w:szCs w:val="21"/>
        </w:rPr>
      </w:pPr>
      <w:r w:rsidRPr="00AC10E5">
        <w:rPr>
          <w:rFonts w:ascii="Times New Roman" w:eastAsiaTheme="minorEastAsia" w:hAnsi="Times New Roman" w:cs="Times New Roman" w:hint="eastAsia"/>
          <w:sz w:val="21"/>
          <w:szCs w:val="21"/>
        </w:rPr>
        <w:t>授权委托书填写注意事项：</w:t>
      </w:r>
    </w:p>
    <w:p w:rsidR="00B2259F" w:rsidRPr="00AC10E5" w:rsidRDefault="00B2259F" w:rsidP="00D44D5F">
      <w:pPr>
        <w:pStyle w:val="Default"/>
        <w:spacing w:line="360" w:lineRule="auto"/>
        <w:ind w:firstLineChars="200" w:firstLine="420"/>
        <w:rPr>
          <w:rFonts w:ascii="Times New Roman" w:eastAsiaTheme="minorEastAsia" w:hAnsi="Times New Roman" w:cs="Times New Roman"/>
          <w:sz w:val="21"/>
          <w:szCs w:val="21"/>
        </w:rPr>
      </w:pPr>
      <w:r w:rsidRPr="00AC10E5">
        <w:rPr>
          <w:rFonts w:ascii="Times New Roman" w:eastAsiaTheme="minorEastAsia" w:hAnsi="Times New Roman" w:cs="Times New Roman" w:hint="eastAsia"/>
          <w:sz w:val="21"/>
          <w:szCs w:val="21"/>
        </w:rPr>
        <w:t>1</w:t>
      </w:r>
      <w:r w:rsidRPr="00AC10E5">
        <w:rPr>
          <w:rFonts w:ascii="Times New Roman" w:eastAsiaTheme="minorEastAsia" w:hAnsi="Times New Roman" w:cs="Times New Roman" w:hint="eastAsia"/>
          <w:sz w:val="21"/>
          <w:szCs w:val="21"/>
        </w:rPr>
        <w:t>、本授权委托书中“基金账户号”，指基金份额持有人持有</w:t>
      </w:r>
      <w:r w:rsidR="003475AB">
        <w:rPr>
          <w:rFonts w:ascii="Times New Roman" w:eastAsiaTheme="minorEastAsia" w:hAnsi="Times New Roman" w:cs="Times New Roman" w:hint="eastAsia"/>
          <w:sz w:val="21"/>
          <w:szCs w:val="21"/>
        </w:rPr>
        <w:t>兴银中短债</w:t>
      </w:r>
      <w:r w:rsidRPr="00AC10E5">
        <w:rPr>
          <w:rFonts w:ascii="Times New Roman" w:eastAsiaTheme="minorEastAsia" w:hAnsi="Times New Roman" w:cs="Times New Roman" w:hint="eastAsia"/>
          <w:sz w:val="21"/>
          <w:szCs w:val="21"/>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3475AB">
        <w:rPr>
          <w:rFonts w:ascii="Times New Roman" w:eastAsiaTheme="minorEastAsia" w:hAnsi="Times New Roman" w:cs="Times New Roman" w:hint="eastAsia"/>
          <w:sz w:val="21"/>
          <w:szCs w:val="21"/>
        </w:rPr>
        <w:t>兴银中短债</w:t>
      </w:r>
      <w:r w:rsidRPr="00AC10E5">
        <w:rPr>
          <w:rFonts w:ascii="Times New Roman" w:eastAsiaTheme="minorEastAsia" w:hAnsi="Times New Roman" w:cs="Times New Roman" w:hint="eastAsia"/>
          <w:sz w:val="21"/>
          <w:szCs w:val="21"/>
        </w:rPr>
        <w:t>所有份额。</w:t>
      </w:r>
    </w:p>
    <w:p w:rsidR="00B2259F" w:rsidRPr="00AC10E5" w:rsidRDefault="00B2259F" w:rsidP="00D44D5F">
      <w:pPr>
        <w:pStyle w:val="Default"/>
        <w:spacing w:line="360" w:lineRule="auto"/>
        <w:ind w:firstLineChars="200" w:firstLine="420"/>
        <w:rPr>
          <w:rFonts w:ascii="Times New Roman" w:eastAsiaTheme="minorEastAsia" w:hAnsi="Times New Roman" w:cs="Times New Roman"/>
          <w:sz w:val="21"/>
          <w:szCs w:val="21"/>
        </w:rPr>
      </w:pPr>
      <w:r w:rsidRPr="00AC10E5">
        <w:rPr>
          <w:rFonts w:ascii="Times New Roman" w:eastAsiaTheme="minorEastAsia" w:hAnsi="Times New Roman" w:cs="Times New Roman" w:hint="eastAsia"/>
          <w:sz w:val="21"/>
          <w:szCs w:val="21"/>
        </w:rPr>
        <w:t>2</w:t>
      </w:r>
      <w:r w:rsidRPr="00AC10E5">
        <w:rPr>
          <w:rFonts w:ascii="Times New Roman" w:eastAsiaTheme="minorEastAsia" w:hAnsi="Times New Roman" w:cs="Times New Roman" w:hint="eastAsia"/>
          <w:sz w:val="21"/>
          <w:szCs w:val="21"/>
        </w:rPr>
        <w:t>、此授权委托书剪报、复印或按以上格式自制在填写完整并签字盖章后均为有效。</w:t>
      </w:r>
    </w:p>
    <w:p w:rsidR="00306678" w:rsidRDefault="00306678">
      <w:pPr>
        <w:pStyle w:val="Default"/>
        <w:spacing w:line="360" w:lineRule="auto"/>
        <w:ind w:firstLineChars="200" w:firstLine="480"/>
        <w:rPr>
          <w:rFonts w:ascii="Times New Roman" w:eastAsiaTheme="minorEastAsia" w:hAnsi="Times New Roman" w:cs="Times New Roman"/>
        </w:rPr>
      </w:pPr>
    </w:p>
    <w:p w:rsidR="002718D7" w:rsidRDefault="002718D7">
      <w:pPr>
        <w:widowControl/>
        <w:jc w:val="left"/>
        <w:rPr>
          <w:rFonts w:ascii="Times New Roman" w:hAnsi="Times New Roman" w:cs="Times New Roman"/>
          <w:color w:val="000000"/>
          <w:kern w:val="0"/>
          <w:sz w:val="24"/>
          <w:szCs w:val="24"/>
        </w:rPr>
      </w:pPr>
      <w:r>
        <w:rPr>
          <w:rFonts w:ascii="Times New Roman" w:hAnsi="Times New Roman" w:cs="Times New Roman"/>
        </w:rPr>
        <w:br w:type="page"/>
      </w:r>
    </w:p>
    <w:p w:rsidR="002718D7" w:rsidRPr="00801D2C" w:rsidRDefault="002718D7" w:rsidP="002718D7">
      <w:pPr>
        <w:pStyle w:val="a3"/>
        <w:spacing w:before="0" w:beforeAutospacing="0" w:after="0" w:afterAutospacing="0" w:line="360" w:lineRule="auto"/>
        <w:jc w:val="both"/>
        <w:outlineLvl w:val="0"/>
        <w:rPr>
          <w:rFonts w:cs="Times New Roman"/>
          <w:b/>
        </w:rPr>
      </w:pPr>
      <w:r w:rsidRPr="00801D2C">
        <w:rPr>
          <w:rFonts w:cs="Times New Roman"/>
          <w:b/>
        </w:rPr>
        <w:t>附件四：</w:t>
      </w:r>
    </w:p>
    <w:p w:rsidR="002718D7" w:rsidRDefault="002718D7" w:rsidP="002718D7">
      <w:pPr>
        <w:pStyle w:val="Default"/>
        <w:jc w:val="center"/>
        <w:rPr>
          <w:rFonts w:ascii="仿宋" w:eastAsia="仿宋" w:hAnsi="仿宋"/>
          <w:b/>
          <w:sz w:val="36"/>
          <w:szCs w:val="32"/>
        </w:rPr>
      </w:pPr>
      <w:r w:rsidRPr="002718D7">
        <w:rPr>
          <w:rFonts w:ascii="仿宋" w:eastAsia="仿宋" w:hAnsi="仿宋" w:hint="eastAsia"/>
          <w:b/>
          <w:sz w:val="36"/>
          <w:szCs w:val="32"/>
        </w:rPr>
        <w:t>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p>
    <w:p w:rsidR="00306678" w:rsidRPr="002718D7" w:rsidRDefault="000C6EE9" w:rsidP="002718D7">
      <w:pPr>
        <w:pStyle w:val="Default"/>
        <w:jc w:val="center"/>
        <w:rPr>
          <w:rFonts w:ascii="仿宋" w:eastAsia="仿宋" w:hAnsi="仿宋"/>
          <w:b/>
          <w:sz w:val="36"/>
          <w:szCs w:val="32"/>
        </w:rPr>
      </w:pPr>
      <w:r>
        <w:rPr>
          <w:rFonts w:ascii="仿宋" w:eastAsia="仿宋" w:hAnsi="仿宋" w:hint="eastAsia"/>
          <w:b/>
          <w:sz w:val="36"/>
          <w:szCs w:val="32"/>
        </w:rPr>
        <w:t>调整</w:t>
      </w:r>
      <w:r w:rsidR="00861CBB">
        <w:rPr>
          <w:rFonts w:ascii="仿宋" w:eastAsia="仿宋" w:hAnsi="仿宋" w:hint="eastAsia"/>
          <w:b/>
          <w:sz w:val="36"/>
          <w:szCs w:val="32"/>
        </w:rPr>
        <w:t>基金</w:t>
      </w:r>
      <w:r w:rsidR="00E1599A">
        <w:rPr>
          <w:rFonts w:ascii="仿宋" w:eastAsia="仿宋" w:hAnsi="仿宋" w:hint="eastAsia"/>
          <w:b/>
          <w:sz w:val="36"/>
          <w:szCs w:val="32"/>
        </w:rPr>
        <w:t>赎回</w:t>
      </w:r>
      <w:r>
        <w:rPr>
          <w:rFonts w:ascii="仿宋" w:eastAsia="仿宋" w:hAnsi="仿宋" w:hint="eastAsia"/>
          <w:b/>
          <w:sz w:val="36"/>
          <w:szCs w:val="32"/>
        </w:rPr>
        <w:t>费率有关事项的议案</w:t>
      </w:r>
      <w:r w:rsidR="00861CBB">
        <w:rPr>
          <w:rFonts w:ascii="仿宋" w:eastAsia="仿宋" w:hAnsi="仿宋" w:hint="eastAsia"/>
          <w:b/>
          <w:sz w:val="36"/>
          <w:szCs w:val="32"/>
        </w:rPr>
        <w:t>说明</w:t>
      </w:r>
    </w:p>
    <w:p w:rsidR="00306678" w:rsidRDefault="00306678">
      <w:pPr>
        <w:pStyle w:val="Default"/>
        <w:spacing w:line="360" w:lineRule="auto"/>
        <w:ind w:firstLineChars="200" w:firstLine="480"/>
        <w:rPr>
          <w:rFonts w:ascii="Times New Roman" w:eastAsiaTheme="minorEastAsia" w:hAnsi="Times New Roman" w:cs="Times New Roman"/>
        </w:rPr>
      </w:pPr>
    </w:p>
    <w:p w:rsidR="00161C57" w:rsidRPr="00801D2C" w:rsidRDefault="00161C57" w:rsidP="00161C57">
      <w:pPr>
        <w:pStyle w:val="a3"/>
        <w:spacing w:before="0" w:beforeAutospacing="0" w:after="0" w:afterAutospacing="0" w:line="360" w:lineRule="auto"/>
        <w:ind w:firstLineChars="200" w:firstLine="482"/>
        <w:jc w:val="both"/>
        <w:rPr>
          <w:rFonts w:cs="Times New Roman"/>
          <w:b/>
        </w:rPr>
      </w:pPr>
      <w:r w:rsidRPr="00801D2C">
        <w:rPr>
          <w:rFonts w:cs="Times New Roman"/>
          <w:b/>
        </w:rPr>
        <w:t>一、重要提示</w:t>
      </w:r>
    </w:p>
    <w:p w:rsidR="00101BEE" w:rsidRPr="00801D2C" w:rsidRDefault="0080081D" w:rsidP="00101BEE">
      <w:pPr>
        <w:pStyle w:val="a3"/>
        <w:spacing w:before="0" w:beforeAutospacing="0" w:after="0" w:afterAutospacing="0" w:line="360" w:lineRule="auto"/>
        <w:ind w:firstLineChars="200" w:firstLine="480"/>
        <w:jc w:val="both"/>
        <w:rPr>
          <w:rFonts w:cs="Times New Roman"/>
        </w:rPr>
      </w:pPr>
      <w:r>
        <w:rPr>
          <w:rFonts w:ascii="Times New Roman" w:eastAsiaTheme="minorEastAsia" w:hAnsi="Times New Roman" w:cs="Times New Roman" w:hint="eastAsia"/>
        </w:rPr>
        <w:t>1</w:t>
      </w:r>
      <w:r>
        <w:rPr>
          <w:rFonts w:ascii="Times New Roman" w:eastAsiaTheme="minorEastAsia" w:hAnsi="Times New Roman" w:cs="Times New Roman" w:hint="eastAsia"/>
        </w:rPr>
        <w:t>、</w:t>
      </w:r>
      <w:r w:rsidR="00101BEE" w:rsidRPr="00101BEE">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00101BEE" w:rsidRPr="00801D2C">
        <w:rPr>
          <w:rFonts w:cs="Times New Roman"/>
        </w:rPr>
        <w:t>（以下简称</w:t>
      </w:r>
      <w:r w:rsidR="00101BEE" w:rsidRPr="00801D2C">
        <w:rPr>
          <w:rFonts w:cs="Times New Roman" w:hint="eastAsia"/>
        </w:rPr>
        <w:t>“</w:t>
      </w:r>
      <w:r w:rsidR="00101BEE" w:rsidRPr="00801D2C">
        <w:rPr>
          <w:rFonts w:cs="Times New Roman"/>
        </w:rPr>
        <w:t>本基金</w:t>
      </w:r>
      <w:r w:rsidR="00101BEE" w:rsidRPr="00801D2C">
        <w:rPr>
          <w:rFonts w:cs="Times New Roman" w:hint="eastAsia"/>
        </w:rPr>
        <w:t>”</w:t>
      </w:r>
      <w:r w:rsidR="00101BEE" w:rsidRPr="00801D2C">
        <w:rPr>
          <w:rFonts w:cs="Times New Roman"/>
        </w:rPr>
        <w:t>）</w:t>
      </w:r>
      <w:r w:rsidR="00725392" w:rsidRPr="00725392">
        <w:rPr>
          <w:rFonts w:cs="Times New Roman" w:hint="eastAsia"/>
        </w:rPr>
        <w:t>于</w:t>
      </w:r>
      <w:r w:rsidR="004170DF" w:rsidRPr="00725392">
        <w:rPr>
          <w:rFonts w:cs="Times New Roman"/>
        </w:rPr>
        <w:t>20</w:t>
      </w:r>
      <w:r w:rsidR="004170DF">
        <w:rPr>
          <w:rFonts w:cs="Times New Roman"/>
        </w:rPr>
        <w:t>18</w:t>
      </w:r>
      <w:r w:rsidR="00725392" w:rsidRPr="00725392">
        <w:rPr>
          <w:rFonts w:cs="Times New Roman"/>
        </w:rPr>
        <w:t>年</w:t>
      </w:r>
      <w:r w:rsidR="004170DF">
        <w:rPr>
          <w:rFonts w:cs="Times New Roman"/>
        </w:rPr>
        <w:t>12</w:t>
      </w:r>
      <w:r w:rsidR="00725392" w:rsidRPr="00725392">
        <w:rPr>
          <w:rFonts w:cs="Times New Roman"/>
        </w:rPr>
        <w:t>月</w:t>
      </w:r>
      <w:r w:rsidR="004170DF">
        <w:rPr>
          <w:rFonts w:cs="Times New Roman"/>
        </w:rPr>
        <w:t>7</w:t>
      </w:r>
      <w:r w:rsidR="00725392" w:rsidRPr="00725392">
        <w:rPr>
          <w:rFonts w:cs="Times New Roman"/>
        </w:rPr>
        <w:t>日成立</w:t>
      </w:r>
      <w:r w:rsidR="00101BEE" w:rsidRPr="00801D2C">
        <w:rPr>
          <w:rFonts w:cs="Times New Roman"/>
        </w:rPr>
        <w:t>。根据《中华人民共和国证券投资基金法》、《公开募集证券投资基金运作管理办法》和《</w:t>
      </w:r>
      <w:r w:rsidR="00101BEE" w:rsidRPr="00101BEE">
        <w:rPr>
          <w:rFonts w:cs="Times New Roman" w:hint="eastAsia"/>
        </w:rPr>
        <w:t>兴银</w:t>
      </w:r>
      <w:r w:rsidR="00584A47">
        <w:rPr>
          <w:rFonts w:cs="Times New Roman" w:hint="eastAsia"/>
        </w:rPr>
        <w:t>中短债</w:t>
      </w:r>
      <w:r w:rsidR="00C85175">
        <w:rPr>
          <w:rFonts w:cs="Times New Roman" w:hint="eastAsia"/>
        </w:rPr>
        <w:t>债券型</w:t>
      </w:r>
      <w:r w:rsidR="00E22B22">
        <w:rPr>
          <w:rFonts w:cs="Times New Roman" w:hint="eastAsia"/>
        </w:rPr>
        <w:t>证券投资基金</w:t>
      </w:r>
      <w:r w:rsidR="00101BEE" w:rsidRPr="00801D2C">
        <w:rPr>
          <w:rFonts w:cs="Times New Roman"/>
        </w:rPr>
        <w:t>基金合同》的有关规定，基金管理人</w:t>
      </w:r>
      <w:r w:rsidR="00101BEE">
        <w:rPr>
          <w:rFonts w:cs="Times New Roman" w:hint="eastAsia"/>
        </w:rPr>
        <w:t>兴银</w:t>
      </w:r>
      <w:r w:rsidR="00101BEE" w:rsidRPr="00801D2C">
        <w:rPr>
          <w:rFonts w:cs="Times New Roman"/>
        </w:rPr>
        <w:t>基金管理有限</w:t>
      </w:r>
      <w:r w:rsidR="00101BEE">
        <w:rPr>
          <w:rFonts w:cs="Times New Roman" w:hint="eastAsia"/>
        </w:rPr>
        <w:t>责任</w:t>
      </w:r>
      <w:r w:rsidR="00101BEE" w:rsidRPr="00801D2C">
        <w:rPr>
          <w:rFonts w:cs="Times New Roman"/>
        </w:rPr>
        <w:t>公司经与基金托管人</w:t>
      </w:r>
      <w:r w:rsidR="00584A47">
        <w:rPr>
          <w:rFonts w:cs="Times New Roman" w:hint="eastAsia"/>
        </w:rPr>
        <w:t>交通银行</w:t>
      </w:r>
      <w:r w:rsidR="00DA2C0A">
        <w:rPr>
          <w:rFonts w:cs="Times New Roman" w:hint="eastAsia"/>
        </w:rPr>
        <w:t>股份有限公司</w:t>
      </w:r>
      <w:r w:rsidR="00101BEE" w:rsidRPr="00801D2C">
        <w:rPr>
          <w:rFonts w:cs="Times New Roman"/>
        </w:rPr>
        <w:t>协商一致，提议召开本基金的基金份额持有人大会，审议本基金</w:t>
      </w:r>
      <w:r w:rsidR="00101BEE">
        <w:rPr>
          <w:rFonts w:cs="Times New Roman" w:hint="eastAsia"/>
        </w:rPr>
        <w:t>调整</w:t>
      </w:r>
      <w:r w:rsidR="008F4F77">
        <w:rPr>
          <w:rFonts w:cs="Times New Roman" w:hint="eastAsia"/>
        </w:rPr>
        <w:t>基金</w:t>
      </w:r>
      <w:r w:rsidR="00E1599A">
        <w:rPr>
          <w:rFonts w:cs="Times New Roman" w:hint="eastAsia"/>
        </w:rPr>
        <w:t>赎回</w:t>
      </w:r>
      <w:r w:rsidR="008F4F77">
        <w:rPr>
          <w:rFonts w:cs="Times New Roman" w:hint="eastAsia"/>
        </w:rPr>
        <w:t>费</w:t>
      </w:r>
      <w:r w:rsidR="00101BEE">
        <w:rPr>
          <w:rFonts w:cs="Times New Roman" w:hint="eastAsia"/>
        </w:rPr>
        <w:t>率及</w:t>
      </w:r>
      <w:r w:rsidR="008F4F77">
        <w:rPr>
          <w:rFonts w:cs="Times New Roman" w:hint="eastAsia"/>
        </w:rPr>
        <w:t>法律文件</w:t>
      </w:r>
      <w:r w:rsidR="00101BEE">
        <w:rPr>
          <w:rFonts w:cs="Times New Roman" w:hint="eastAsia"/>
        </w:rPr>
        <w:t>修改</w:t>
      </w:r>
      <w:r w:rsidR="00101BEE" w:rsidRPr="00801D2C">
        <w:rPr>
          <w:rFonts w:cs="Times New Roman"/>
        </w:rPr>
        <w:t>事宜。</w:t>
      </w:r>
    </w:p>
    <w:p w:rsidR="00101BEE" w:rsidRPr="00801D2C" w:rsidRDefault="0080081D" w:rsidP="00101BEE">
      <w:pPr>
        <w:pStyle w:val="a3"/>
        <w:spacing w:before="0" w:beforeAutospacing="0" w:after="0" w:afterAutospacing="0" w:line="360" w:lineRule="auto"/>
        <w:ind w:firstLineChars="200" w:firstLine="480"/>
        <w:rPr>
          <w:rFonts w:cs="Times New Roman"/>
        </w:rPr>
      </w:pPr>
      <w:r>
        <w:rPr>
          <w:rFonts w:cs="Times New Roman" w:hint="eastAsia"/>
        </w:rPr>
        <w:t>2、</w:t>
      </w:r>
      <w:r w:rsidR="00101BEE" w:rsidRPr="00801D2C">
        <w:rPr>
          <w:rFonts w:cs="Times New Roman" w:hint="eastAsia"/>
        </w:rPr>
        <w:t>本次</w:t>
      </w:r>
      <w:r w:rsidR="00101BEE">
        <w:rPr>
          <w:rFonts w:cs="Times New Roman" w:hint="eastAsia"/>
        </w:rPr>
        <w:t>修改方案</w:t>
      </w:r>
      <w:r w:rsidR="00101BEE" w:rsidRPr="00507105">
        <w:rPr>
          <w:rFonts w:ascii="Times New Roman" w:hAnsi="Times New Roman" w:hint="eastAsia"/>
        </w:rPr>
        <w:t>须经参加大会的基金份额持有人或其代理人所持表决权的二分之一以上（含二分之一）通过方为有效</w:t>
      </w:r>
      <w:r w:rsidR="00101BEE" w:rsidRPr="00C272DB">
        <w:rPr>
          <w:rFonts w:ascii="Times New Roman" w:hAnsi="Times New Roman" w:cs="Times New Roman" w:hint="eastAsia"/>
        </w:rPr>
        <w:t>，存在无法获得基金份额持有人大会表决通过的可能。</w:t>
      </w:r>
    </w:p>
    <w:p w:rsidR="0080081D" w:rsidRDefault="0080081D" w:rsidP="00101BEE">
      <w:pPr>
        <w:pStyle w:val="a3"/>
        <w:spacing w:before="0" w:beforeAutospacing="0" w:after="0" w:afterAutospacing="0" w:line="360" w:lineRule="auto"/>
        <w:ind w:firstLineChars="200" w:firstLine="480"/>
        <w:jc w:val="both"/>
        <w:rPr>
          <w:rFonts w:ascii="Times New Roman" w:hAnsi="Times New Roman" w:cs="Times New Roman"/>
        </w:rPr>
      </w:pPr>
      <w:r>
        <w:rPr>
          <w:rFonts w:cs="Times New Roman" w:hint="eastAsia"/>
          <w:bCs/>
        </w:rPr>
        <w:t>3、</w:t>
      </w:r>
      <w:r w:rsidR="00101BEE" w:rsidRPr="00801D2C">
        <w:rPr>
          <w:rFonts w:cs="Times New Roman"/>
          <w:bCs/>
        </w:rPr>
        <w:t>基金</w:t>
      </w:r>
      <w:r w:rsidR="00101BEE" w:rsidRPr="00C272DB">
        <w:rPr>
          <w:rFonts w:ascii="Times New Roman" w:hAnsi="Times New Roman" w:cs="Times New Roman"/>
        </w:rPr>
        <w:t>份额持有人大会决定的事项自表决通过之日起生效，基金管理人应当自通过之日起</w:t>
      </w:r>
      <w:r w:rsidR="00101BEE" w:rsidRPr="00C272DB">
        <w:rPr>
          <w:rFonts w:ascii="Times New Roman" w:hAnsi="Times New Roman" w:cs="Times New Roman"/>
        </w:rPr>
        <w:t>5</w:t>
      </w:r>
      <w:r w:rsidR="00101BEE" w:rsidRPr="00C272DB">
        <w:rPr>
          <w:rFonts w:ascii="Times New Roman" w:hAnsi="Times New Roman" w:cs="Times New Roman"/>
        </w:rPr>
        <w:t>日内报中国证监会备案。</w:t>
      </w:r>
    </w:p>
    <w:p w:rsidR="00101BEE" w:rsidRDefault="0080081D" w:rsidP="00101BEE">
      <w:pPr>
        <w:pStyle w:val="a3"/>
        <w:spacing w:before="0" w:beforeAutospacing="0" w:after="0" w:afterAutospacing="0" w:line="360" w:lineRule="auto"/>
        <w:ind w:firstLineChars="200" w:firstLine="480"/>
        <w:jc w:val="both"/>
        <w:rPr>
          <w:rFonts w:cs="Times New Roman"/>
          <w:bCs/>
        </w:rPr>
      </w:pPr>
      <w:r>
        <w:rPr>
          <w:rFonts w:ascii="Times New Roman" w:hAnsi="Times New Roman" w:cs="Times New Roman" w:hint="eastAsia"/>
        </w:rPr>
        <w:t>4</w:t>
      </w:r>
      <w:r>
        <w:rPr>
          <w:rFonts w:ascii="Times New Roman" w:hAnsi="Times New Roman" w:cs="Times New Roman" w:hint="eastAsia"/>
        </w:rPr>
        <w:t>、</w:t>
      </w:r>
      <w:r w:rsidR="00101BEE" w:rsidRPr="00C272DB">
        <w:rPr>
          <w:rFonts w:ascii="Times New Roman" w:hAnsi="Times New Roman" w:cs="Times New Roman"/>
        </w:rPr>
        <w:t>中国证监会对本次</w:t>
      </w:r>
      <w:r w:rsidR="00101BEE" w:rsidRPr="00C272DB">
        <w:rPr>
          <w:rFonts w:ascii="Times New Roman" w:hAnsi="Times New Roman" w:cs="Times New Roman" w:hint="eastAsia"/>
        </w:rPr>
        <w:t>持有人大会表决通过的事项所作的任何决定或意见</w:t>
      </w:r>
      <w:r w:rsidR="00101BEE" w:rsidRPr="00801D2C">
        <w:rPr>
          <w:rFonts w:cs="Times New Roman"/>
          <w:bCs/>
        </w:rPr>
        <w:t>，</w:t>
      </w:r>
      <w:r w:rsidR="00101BEE">
        <w:rPr>
          <w:rFonts w:cs="Times New Roman" w:hint="eastAsia"/>
          <w:bCs/>
        </w:rPr>
        <w:t>均</w:t>
      </w:r>
      <w:r w:rsidR="00101BEE" w:rsidRPr="00801D2C">
        <w:rPr>
          <w:rFonts w:cs="Times New Roman"/>
          <w:bCs/>
        </w:rPr>
        <w:t>不代表其对本基金的价值或投资者的收益做出实质性判断或保证。</w:t>
      </w:r>
    </w:p>
    <w:p w:rsidR="00A360DE" w:rsidRPr="00801D2C" w:rsidRDefault="00A360DE" w:rsidP="00101BEE">
      <w:pPr>
        <w:pStyle w:val="a3"/>
        <w:spacing w:before="0" w:beforeAutospacing="0" w:after="0" w:afterAutospacing="0" w:line="360" w:lineRule="auto"/>
        <w:ind w:firstLineChars="200" w:firstLine="480"/>
        <w:jc w:val="both"/>
        <w:rPr>
          <w:rFonts w:cs="Times New Roman"/>
          <w:bCs/>
        </w:rPr>
      </w:pPr>
    </w:p>
    <w:p w:rsidR="00EF1739" w:rsidRPr="008B76F4" w:rsidRDefault="00E1599A" w:rsidP="003521E9">
      <w:pPr>
        <w:pStyle w:val="a3"/>
        <w:spacing w:before="0" w:beforeAutospacing="0" w:after="0" w:afterAutospacing="0" w:line="360" w:lineRule="auto"/>
        <w:ind w:firstLineChars="200" w:firstLine="482"/>
        <w:jc w:val="both"/>
        <w:rPr>
          <w:rFonts w:cs="Times New Roman"/>
          <w:b/>
        </w:rPr>
      </w:pPr>
      <w:r>
        <w:rPr>
          <w:rFonts w:cs="Times New Roman" w:hint="eastAsia"/>
          <w:b/>
        </w:rPr>
        <w:t>二</w:t>
      </w:r>
      <w:r w:rsidR="00EF1739" w:rsidRPr="008B76F4">
        <w:rPr>
          <w:rFonts w:cs="Times New Roman" w:hint="eastAsia"/>
          <w:b/>
        </w:rPr>
        <w:t>、基金招募说明书修改要点</w:t>
      </w:r>
    </w:p>
    <w:p w:rsidR="00EF1739" w:rsidRPr="0074443C" w:rsidRDefault="00EF1739" w:rsidP="003521E9">
      <w:pPr>
        <w:pStyle w:val="a3"/>
        <w:spacing w:before="0" w:beforeAutospacing="0" w:after="0" w:afterAutospacing="0" w:line="360" w:lineRule="auto"/>
        <w:ind w:firstLineChars="200" w:firstLine="480"/>
        <w:jc w:val="both"/>
        <w:rPr>
          <w:rFonts w:cs="Times New Roman"/>
        </w:rPr>
      </w:pPr>
      <w:r w:rsidRPr="0074443C">
        <w:rPr>
          <w:rFonts w:cs="Times New Roman"/>
        </w:rPr>
        <w:t>1、修改基金赎回费率</w:t>
      </w:r>
    </w:p>
    <w:tbl>
      <w:tblPr>
        <w:tblStyle w:val="a6"/>
        <w:tblW w:w="0" w:type="auto"/>
        <w:tblLook w:val="04A0"/>
      </w:tblPr>
      <w:tblGrid>
        <w:gridCol w:w="1101"/>
        <w:gridCol w:w="3685"/>
        <w:gridCol w:w="3736"/>
      </w:tblGrid>
      <w:tr w:rsidR="00EF1739" w:rsidTr="005C08A9">
        <w:tc>
          <w:tcPr>
            <w:tcW w:w="1101" w:type="dxa"/>
          </w:tcPr>
          <w:p w:rsidR="00EF1739" w:rsidRPr="006D75BE" w:rsidRDefault="00EF1739" w:rsidP="005C08A9">
            <w:pPr>
              <w:pStyle w:val="Default"/>
              <w:spacing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章节</w:t>
            </w:r>
          </w:p>
        </w:tc>
        <w:tc>
          <w:tcPr>
            <w:tcW w:w="3685" w:type="dxa"/>
          </w:tcPr>
          <w:p w:rsidR="00EF1739" w:rsidRPr="005222C8" w:rsidRDefault="00EF1739" w:rsidP="005C08A9">
            <w:pPr>
              <w:pStyle w:val="Default"/>
              <w:spacing w:line="360" w:lineRule="auto"/>
              <w:jc w:val="center"/>
              <w:rPr>
                <w:rFonts w:ascii="Times New Roman" w:eastAsiaTheme="minorEastAsia" w:hAnsi="Times New Roman" w:cs="Times New Roman"/>
                <w:sz w:val="21"/>
                <w:szCs w:val="21"/>
              </w:rPr>
            </w:pPr>
            <w:r w:rsidRPr="003521E9">
              <w:rPr>
                <w:rFonts w:ascii="Times New Roman" w:eastAsiaTheme="minorEastAsia" w:hAnsi="Times New Roman" w:cs="Times New Roman" w:hint="eastAsia"/>
                <w:sz w:val="21"/>
                <w:szCs w:val="21"/>
              </w:rPr>
              <w:t>修改前</w:t>
            </w:r>
          </w:p>
        </w:tc>
        <w:tc>
          <w:tcPr>
            <w:tcW w:w="3736" w:type="dxa"/>
          </w:tcPr>
          <w:p w:rsidR="00EF1739" w:rsidRPr="005222C8" w:rsidRDefault="00EF1739" w:rsidP="005C08A9">
            <w:pPr>
              <w:pStyle w:val="Default"/>
              <w:spacing w:line="360" w:lineRule="auto"/>
              <w:jc w:val="center"/>
              <w:rPr>
                <w:rFonts w:ascii="Times New Roman" w:eastAsiaTheme="minorEastAsia" w:hAnsi="Times New Roman" w:cs="Times New Roman"/>
                <w:sz w:val="21"/>
                <w:szCs w:val="21"/>
              </w:rPr>
            </w:pPr>
            <w:r w:rsidRPr="003521E9">
              <w:rPr>
                <w:rFonts w:ascii="Times New Roman" w:eastAsiaTheme="minorEastAsia" w:hAnsi="Times New Roman" w:cs="Times New Roman" w:hint="eastAsia"/>
                <w:sz w:val="21"/>
                <w:szCs w:val="21"/>
              </w:rPr>
              <w:t>修改后</w:t>
            </w:r>
          </w:p>
        </w:tc>
      </w:tr>
      <w:tr w:rsidR="00EF1739" w:rsidTr="005C08A9">
        <w:tc>
          <w:tcPr>
            <w:tcW w:w="1101" w:type="dxa"/>
          </w:tcPr>
          <w:p w:rsidR="00EF1739" w:rsidRDefault="00EF1739" w:rsidP="005C08A9">
            <w:pPr>
              <w:spacing w:line="360" w:lineRule="auto"/>
              <w:rPr>
                <w:rFonts w:ascii="Times New Roman" w:hAnsi="Times New Roman" w:cs="Times New Roman"/>
                <w:bCs/>
                <w:szCs w:val="21"/>
              </w:rPr>
            </w:pPr>
            <w:r>
              <w:rPr>
                <w:rFonts w:ascii="Times New Roman" w:hAnsi="Times New Roman" w:cs="Times New Roman" w:hint="eastAsia"/>
                <w:bCs/>
                <w:szCs w:val="21"/>
              </w:rPr>
              <w:t>第八部分基金份额的申购与赎回</w:t>
            </w:r>
          </w:p>
          <w:p w:rsidR="00EF1739" w:rsidRPr="0080081D" w:rsidRDefault="00EF1739" w:rsidP="005C08A9">
            <w:pPr>
              <w:spacing w:line="360" w:lineRule="auto"/>
              <w:ind w:firstLineChars="200" w:firstLine="420"/>
              <w:rPr>
                <w:rFonts w:ascii="Times New Roman" w:hAnsi="Times New Roman" w:cs="Times New Roman"/>
                <w:bCs/>
                <w:szCs w:val="21"/>
              </w:rPr>
            </w:pPr>
          </w:p>
        </w:tc>
        <w:tc>
          <w:tcPr>
            <w:tcW w:w="3685" w:type="dxa"/>
          </w:tcPr>
          <w:p w:rsidR="00DD278A" w:rsidRPr="00DD278A" w:rsidRDefault="00DD278A" w:rsidP="00EF1739">
            <w:pPr>
              <w:tabs>
                <w:tab w:val="left" w:pos="1110"/>
              </w:tabs>
              <w:spacing w:line="360" w:lineRule="auto"/>
              <w:ind w:firstLineChars="200" w:firstLine="480"/>
              <w:rPr>
                <w:rFonts w:ascii="Calibri" w:eastAsia="宋体" w:hAnsi="Calibri" w:cs="Times New Roman"/>
                <w:bCs/>
                <w:sz w:val="24"/>
              </w:rPr>
            </w:pPr>
            <w:r w:rsidRPr="00DD278A">
              <w:rPr>
                <w:rFonts w:ascii="Calibri" w:eastAsia="宋体" w:hAnsi="Calibri" w:cs="Times New Roman" w:hint="eastAsia"/>
                <w:bCs/>
                <w:sz w:val="24"/>
              </w:rPr>
              <w:t>六</w:t>
            </w:r>
            <w:r w:rsidRPr="00DD278A">
              <w:rPr>
                <w:rFonts w:ascii="Calibri" w:eastAsia="宋体" w:hAnsi="Calibri" w:cs="Times New Roman"/>
                <w:bCs/>
                <w:sz w:val="24"/>
              </w:rPr>
              <w:t>、申购费用和赎回费用</w:t>
            </w:r>
          </w:p>
          <w:p w:rsidR="00EF1739" w:rsidRPr="00823314" w:rsidRDefault="00EF1739" w:rsidP="00EF1739">
            <w:pPr>
              <w:tabs>
                <w:tab w:val="left" w:pos="1110"/>
              </w:tabs>
              <w:spacing w:line="360" w:lineRule="auto"/>
              <w:ind w:firstLineChars="200" w:firstLine="480"/>
              <w:rPr>
                <w:rFonts w:ascii="Calibri" w:eastAsia="宋体" w:hAnsi="Calibri" w:cs="Times New Roman"/>
                <w:bCs/>
                <w:sz w:val="24"/>
              </w:rPr>
            </w:pPr>
            <w:r w:rsidRPr="00823314">
              <w:rPr>
                <w:rFonts w:ascii="Calibri" w:eastAsia="宋体" w:hAnsi="Calibri" w:cs="Times New Roman"/>
                <w:bCs/>
                <w:sz w:val="24"/>
              </w:rPr>
              <w:t>2</w:t>
            </w:r>
            <w:r w:rsidRPr="00823314">
              <w:rPr>
                <w:rFonts w:ascii="Calibri" w:eastAsia="宋体" w:hAnsi="Calibri" w:cs="Times New Roman"/>
                <w:bCs/>
                <w:sz w:val="24"/>
              </w:rPr>
              <w:t>、</w:t>
            </w:r>
            <w:r w:rsidR="00A33593" w:rsidRPr="00A33593">
              <w:rPr>
                <w:rFonts w:ascii="Calibri" w:eastAsia="宋体" w:hAnsi="Calibri" w:cs="Times New Roman" w:hint="eastAsia"/>
                <w:bCs/>
                <w:sz w:val="24"/>
              </w:rPr>
              <w:t>赎回费用由赎回基金份额的基金份额持有人承担，</w:t>
            </w:r>
            <w:r w:rsidR="00A33593" w:rsidRPr="00A33593">
              <w:rPr>
                <w:rFonts w:ascii="Calibri" w:eastAsia="宋体" w:hAnsi="Calibri" w:cs="Times New Roman" w:hint="eastAsia"/>
                <w:bCs/>
                <w:sz w:val="24"/>
              </w:rPr>
              <w:t>A</w:t>
            </w:r>
            <w:r w:rsidR="00A33593" w:rsidRPr="00A33593">
              <w:rPr>
                <w:rFonts w:ascii="Calibri" w:eastAsia="宋体" w:hAnsi="Calibri" w:cs="Times New Roman" w:hint="eastAsia"/>
                <w:bCs/>
                <w:sz w:val="24"/>
              </w:rPr>
              <w:t>类基金份额和</w:t>
            </w:r>
            <w:r w:rsidR="00A33593" w:rsidRPr="00A33593">
              <w:rPr>
                <w:rFonts w:ascii="Calibri" w:eastAsia="宋体" w:hAnsi="Calibri" w:cs="Times New Roman" w:hint="eastAsia"/>
                <w:bCs/>
                <w:sz w:val="24"/>
              </w:rPr>
              <w:t>C</w:t>
            </w:r>
            <w:r w:rsidR="00A33593" w:rsidRPr="00A33593">
              <w:rPr>
                <w:rFonts w:ascii="Calibri" w:eastAsia="宋体" w:hAnsi="Calibri" w:cs="Times New Roman" w:hint="eastAsia"/>
                <w:bCs/>
                <w:sz w:val="24"/>
              </w:rPr>
              <w:t>类基金份额的赎回费相同，赎回费率如下：</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242"/>
            </w:tblGrid>
            <w:tr w:rsidR="00EF1739" w:rsidRPr="00823314" w:rsidTr="00B716BA">
              <w:tc>
                <w:tcPr>
                  <w:tcW w:w="204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持有期限（</w:t>
                  </w:r>
                  <w:r w:rsidRPr="00823314">
                    <w:rPr>
                      <w:rFonts w:ascii="Calibri" w:eastAsia="宋体" w:hAnsi="Calibri" w:cs="Times New Roman"/>
                      <w:bCs/>
                      <w:sz w:val="24"/>
                    </w:rPr>
                    <w:t>T</w:t>
                  </w:r>
                  <w:r w:rsidRPr="00823314">
                    <w:rPr>
                      <w:rFonts w:ascii="Calibri" w:eastAsia="宋体" w:hAnsi="Calibri" w:cs="Times New Roman"/>
                      <w:bCs/>
                      <w:sz w:val="24"/>
                    </w:rPr>
                    <w:t>）</w:t>
                  </w:r>
                </w:p>
              </w:tc>
              <w:tc>
                <w:tcPr>
                  <w:tcW w:w="124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赎回费率</w:t>
                  </w:r>
                </w:p>
              </w:tc>
            </w:tr>
            <w:tr w:rsidR="00EF1739" w:rsidRPr="00823314" w:rsidTr="00B716BA">
              <w:tc>
                <w:tcPr>
                  <w:tcW w:w="204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T</w:t>
                  </w:r>
                  <w:r w:rsidRPr="00823314">
                    <w:rPr>
                      <w:rFonts w:ascii="Calibri" w:eastAsia="宋体" w:hAnsi="Calibri" w:cs="Times New Roman"/>
                      <w:bCs/>
                      <w:sz w:val="24"/>
                    </w:rPr>
                    <w:t>＜</w:t>
                  </w:r>
                  <w:r w:rsidRPr="00823314">
                    <w:rPr>
                      <w:rFonts w:ascii="Calibri" w:eastAsia="宋体" w:hAnsi="Calibri" w:cs="Times New Roman" w:hint="eastAsia"/>
                      <w:bCs/>
                      <w:sz w:val="24"/>
                    </w:rPr>
                    <w:t>7</w:t>
                  </w:r>
                  <w:r w:rsidRPr="00823314">
                    <w:rPr>
                      <w:rFonts w:ascii="Calibri" w:eastAsia="宋体" w:hAnsi="Calibri" w:cs="Times New Roman" w:hint="eastAsia"/>
                      <w:bCs/>
                      <w:sz w:val="24"/>
                    </w:rPr>
                    <w:t>日</w:t>
                  </w:r>
                </w:p>
              </w:tc>
              <w:tc>
                <w:tcPr>
                  <w:tcW w:w="124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hint="eastAsia"/>
                      <w:bCs/>
                      <w:sz w:val="24"/>
                    </w:rPr>
                    <w:t>1.5</w:t>
                  </w:r>
                  <w:r w:rsidR="003150AE">
                    <w:rPr>
                      <w:rFonts w:ascii="Calibri" w:eastAsia="宋体" w:hAnsi="Calibri" w:cs="Times New Roman" w:hint="eastAsia"/>
                      <w:bCs/>
                      <w:sz w:val="24"/>
                    </w:rPr>
                    <w:t>0</w:t>
                  </w:r>
                  <w:r w:rsidRPr="00823314">
                    <w:rPr>
                      <w:rFonts w:ascii="Calibri" w:eastAsia="宋体" w:hAnsi="Calibri" w:cs="Times New Roman" w:hint="eastAsia"/>
                      <w:bCs/>
                      <w:sz w:val="24"/>
                    </w:rPr>
                    <w:t>%</w:t>
                  </w:r>
                </w:p>
              </w:tc>
            </w:tr>
            <w:tr w:rsidR="00EF1739" w:rsidRPr="00823314" w:rsidTr="00B716BA">
              <w:tc>
                <w:tcPr>
                  <w:tcW w:w="2047" w:type="dxa"/>
                </w:tcPr>
                <w:p w:rsidR="00EF1739" w:rsidRPr="00B716BA" w:rsidRDefault="00EF1739" w:rsidP="005C08A9">
                  <w:pPr>
                    <w:tabs>
                      <w:tab w:val="left" w:pos="1110"/>
                    </w:tabs>
                    <w:spacing w:line="360" w:lineRule="auto"/>
                    <w:jc w:val="center"/>
                    <w:rPr>
                      <w:rFonts w:ascii="Calibri" w:eastAsia="宋体" w:hAnsi="Calibri" w:cs="Times New Roman"/>
                      <w:b/>
                      <w:bCs/>
                      <w:strike/>
                      <w:sz w:val="24"/>
                    </w:rPr>
                  </w:pPr>
                  <w:r w:rsidRPr="00B716BA">
                    <w:rPr>
                      <w:rFonts w:ascii="Calibri" w:eastAsia="宋体" w:hAnsi="Calibri" w:cs="Times New Roman"/>
                      <w:b/>
                      <w:bCs/>
                      <w:strike/>
                      <w:sz w:val="24"/>
                    </w:rPr>
                    <w:t>7</w:t>
                  </w:r>
                  <w:r w:rsidRPr="00B716BA">
                    <w:rPr>
                      <w:rFonts w:ascii="Calibri" w:eastAsia="宋体" w:hAnsi="Calibri" w:cs="Times New Roman" w:hint="eastAsia"/>
                      <w:b/>
                      <w:bCs/>
                      <w:strike/>
                      <w:sz w:val="24"/>
                    </w:rPr>
                    <w:t>日≤</w:t>
                  </w:r>
                  <w:r w:rsidRPr="00B716BA">
                    <w:rPr>
                      <w:rFonts w:ascii="Calibri" w:eastAsia="宋体" w:hAnsi="Calibri" w:cs="Times New Roman"/>
                      <w:b/>
                      <w:bCs/>
                      <w:strike/>
                      <w:sz w:val="24"/>
                    </w:rPr>
                    <w:t>T</w:t>
                  </w:r>
                  <w:r w:rsidRPr="00B716BA">
                    <w:rPr>
                      <w:rFonts w:ascii="Calibri" w:eastAsia="宋体" w:hAnsi="Calibri" w:cs="Times New Roman" w:hint="eastAsia"/>
                      <w:b/>
                      <w:bCs/>
                      <w:strike/>
                      <w:sz w:val="24"/>
                    </w:rPr>
                    <w:t>＜</w:t>
                  </w:r>
                  <w:r w:rsidRPr="00B716BA">
                    <w:rPr>
                      <w:rFonts w:ascii="Calibri" w:eastAsia="宋体" w:hAnsi="Calibri" w:cs="Times New Roman"/>
                      <w:b/>
                      <w:bCs/>
                      <w:strike/>
                      <w:sz w:val="24"/>
                    </w:rPr>
                    <w:t>30</w:t>
                  </w:r>
                  <w:r w:rsidRPr="00B716BA">
                    <w:rPr>
                      <w:rFonts w:ascii="Calibri" w:eastAsia="宋体" w:hAnsi="Calibri" w:cs="Times New Roman" w:hint="eastAsia"/>
                      <w:b/>
                      <w:bCs/>
                      <w:strike/>
                      <w:sz w:val="24"/>
                    </w:rPr>
                    <w:t>日</w:t>
                  </w:r>
                </w:p>
              </w:tc>
              <w:tc>
                <w:tcPr>
                  <w:tcW w:w="1242" w:type="dxa"/>
                </w:tcPr>
                <w:p w:rsidR="00EF1739" w:rsidRPr="00B716BA" w:rsidRDefault="00EF1739" w:rsidP="005C08A9">
                  <w:pPr>
                    <w:tabs>
                      <w:tab w:val="left" w:pos="1110"/>
                    </w:tabs>
                    <w:spacing w:line="360" w:lineRule="auto"/>
                    <w:jc w:val="center"/>
                    <w:rPr>
                      <w:rFonts w:ascii="Calibri" w:eastAsia="宋体" w:hAnsi="Calibri" w:cs="Times New Roman"/>
                      <w:b/>
                      <w:bCs/>
                      <w:strike/>
                      <w:sz w:val="24"/>
                    </w:rPr>
                  </w:pPr>
                  <w:r w:rsidRPr="00B716BA">
                    <w:rPr>
                      <w:rFonts w:ascii="Calibri" w:eastAsia="宋体" w:hAnsi="Calibri" w:cs="Times New Roman"/>
                      <w:b/>
                      <w:bCs/>
                      <w:strike/>
                      <w:sz w:val="24"/>
                    </w:rPr>
                    <w:t>0.10%</w:t>
                  </w:r>
                </w:p>
              </w:tc>
            </w:tr>
            <w:tr w:rsidR="00EF1739" w:rsidRPr="00823314" w:rsidTr="00B716BA">
              <w:tc>
                <w:tcPr>
                  <w:tcW w:w="204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T≥</w:t>
                  </w:r>
                  <w:r w:rsidRPr="00B716BA">
                    <w:rPr>
                      <w:rFonts w:ascii="Calibri" w:eastAsia="宋体" w:hAnsi="Calibri" w:cs="Times New Roman"/>
                      <w:b/>
                      <w:bCs/>
                      <w:strike/>
                      <w:sz w:val="24"/>
                    </w:rPr>
                    <w:t>30</w:t>
                  </w:r>
                  <w:r w:rsidRPr="00823314">
                    <w:rPr>
                      <w:rFonts w:ascii="Calibri" w:eastAsia="宋体" w:hAnsi="Calibri" w:cs="Times New Roman" w:hint="eastAsia"/>
                      <w:bCs/>
                      <w:sz w:val="24"/>
                    </w:rPr>
                    <w:t>日</w:t>
                  </w:r>
                </w:p>
              </w:tc>
              <w:tc>
                <w:tcPr>
                  <w:tcW w:w="124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hint="eastAsia"/>
                      <w:bCs/>
                      <w:sz w:val="24"/>
                    </w:rPr>
                    <w:t>0%</w:t>
                  </w:r>
                </w:p>
              </w:tc>
            </w:tr>
          </w:tbl>
          <w:p w:rsidR="00EF1739" w:rsidRPr="00EF1739" w:rsidRDefault="00A33593" w:rsidP="005C08A9">
            <w:pPr>
              <w:spacing w:line="360" w:lineRule="auto"/>
              <w:ind w:firstLineChars="200" w:firstLine="480"/>
              <w:rPr>
                <w:sz w:val="24"/>
              </w:rPr>
            </w:pPr>
            <w:r w:rsidRPr="00A33593">
              <w:rPr>
                <w:rFonts w:ascii="Calibri" w:eastAsia="宋体" w:hAnsi="Calibri" w:cs="Times New Roman" w:hint="eastAsia"/>
                <w:bCs/>
                <w:sz w:val="24"/>
              </w:rPr>
              <w:t>赎回费用由赎回基金份额的基金份额持有人承担，在基金份额持有人赎回基金份额时收取，收取的赎回费用全额计入基金财产。</w:t>
            </w:r>
          </w:p>
        </w:tc>
        <w:tc>
          <w:tcPr>
            <w:tcW w:w="3736" w:type="dxa"/>
          </w:tcPr>
          <w:p w:rsidR="00DD278A" w:rsidRDefault="00DD278A" w:rsidP="00EF1739">
            <w:pPr>
              <w:tabs>
                <w:tab w:val="left" w:pos="1110"/>
              </w:tabs>
              <w:spacing w:line="360" w:lineRule="auto"/>
              <w:ind w:firstLineChars="200" w:firstLine="480"/>
              <w:rPr>
                <w:rFonts w:ascii="Calibri" w:eastAsia="宋体" w:hAnsi="Calibri" w:cs="Times New Roman"/>
                <w:bCs/>
                <w:sz w:val="24"/>
              </w:rPr>
            </w:pPr>
            <w:r w:rsidRPr="00DD278A">
              <w:rPr>
                <w:rFonts w:ascii="Calibri" w:eastAsia="宋体" w:hAnsi="Calibri" w:cs="Times New Roman" w:hint="eastAsia"/>
                <w:bCs/>
                <w:sz w:val="24"/>
              </w:rPr>
              <w:t>六</w:t>
            </w:r>
            <w:r w:rsidRPr="00DD278A">
              <w:rPr>
                <w:rFonts w:ascii="Calibri" w:eastAsia="宋体" w:hAnsi="Calibri" w:cs="Times New Roman"/>
                <w:bCs/>
                <w:sz w:val="24"/>
              </w:rPr>
              <w:t>、申购费用和赎回费用</w:t>
            </w:r>
          </w:p>
          <w:p w:rsidR="00EF1739" w:rsidRPr="00823314" w:rsidRDefault="00EF1739" w:rsidP="00EF1739">
            <w:pPr>
              <w:tabs>
                <w:tab w:val="left" w:pos="1110"/>
              </w:tabs>
              <w:spacing w:line="360" w:lineRule="auto"/>
              <w:ind w:firstLineChars="200" w:firstLine="480"/>
              <w:rPr>
                <w:rFonts w:ascii="Calibri" w:eastAsia="宋体" w:hAnsi="Calibri" w:cs="Times New Roman"/>
                <w:bCs/>
                <w:sz w:val="24"/>
              </w:rPr>
            </w:pPr>
            <w:r w:rsidRPr="00823314">
              <w:rPr>
                <w:rFonts w:ascii="Calibri" w:eastAsia="宋体" w:hAnsi="Calibri" w:cs="Times New Roman"/>
                <w:bCs/>
                <w:sz w:val="24"/>
              </w:rPr>
              <w:t>2</w:t>
            </w:r>
            <w:r w:rsidRPr="00823314">
              <w:rPr>
                <w:rFonts w:ascii="Calibri" w:eastAsia="宋体" w:hAnsi="Calibri" w:cs="Times New Roman"/>
                <w:bCs/>
                <w:sz w:val="24"/>
              </w:rPr>
              <w:t>、</w:t>
            </w:r>
            <w:r w:rsidR="00A33593" w:rsidRPr="00A33593">
              <w:rPr>
                <w:rFonts w:ascii="Calibri" w:eastAsia="宋体" w:hAnsi="Calibri" w:cs="Times New Roman" w:hint="eastAsia"/>
                <w:bCs/>
                <w:sz w:val="24"/>
              </w:rPr>
              <w:t>赎回费用由赎回基金份额的基金份额持有人承担，</w:t>
            </w:r>
            <w:r w:rsidR="00A33593" w:rsidRPr="00A33593">
              <w:rPr>
                <w:rFonts w:ascii="Calibri" w:eastAsia="宋体" w:hAnsi="Calibri" w:cs="Times New Roman" w:hint="eastAsia"/>
                <w:bCs/>
                <w:sz w:val="24"/>
              </w:rPr>
              <w:t>A</w:t>
            </w:r>
            <w:r w:rsidR="00A33593" w:rsidRPr="00A33593">
              <w:rPr>
                <w:rFonts w:ascii="Calibri" w:eastAsia="宋体" w:hAnsi="Calibri" w:cs="Times New Roman" w:hint="eastAsia"/>
                <w:bCs/>
                <w:sz w:val="24"/>
              </w:rPr>
              <w:t>类基金份额和</w:t>
            </w:r>
            <w:r w:rsidR="00A33593" w:rsidRPr="00A33593">
              <w:rPr>
                <w:rFonts w:ascii="Calibri" w:eastAsia="宋体" w:hAnsi="Calibri" w:cs="Times New Roman" w:hint="eastAsia"/>
                <w:bCs/>
                <w:sz w:val="24"/>
              </w:rPr>
              <w:t>C</w:t>
            </w:r>
            <w:r w:rsidR="00A33593" w:rsidRPr="00A33593">
              <w:rPr>
                <w:rFonts w:ascii="Calibri" w:eastAsia="宋体" w:hAnsi="Calibri" w:cs="Times New Roman" w:hint="eastAsia"/>
                <w:bCs/>
                <w:sz w:val="24"/>
              </w:rPr>
              <w:t>类基金份额的赎回费相同，赎回费率如下：</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267"/>
            </w:tblGrid>
            <w:tr w:rsidR="00EF1739" w:rsidRPr="00823314" w:rsidTr="00B716BA">
              <w:tc>
                <w:tcPr>
                  <w:tcW w:w="207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持有期限（</w:t>
                  </w:r>
                  <w:r w:rsidRPr="00823314">
                    <w:rPr>
                      <w:rFonts w:ascii="Calibri" w:eastAsia="宋体" w:hAnsi="Calibri" w:cs="Times New Roman"/>
                      <w:bCs/>
                      <w:sz w:val="24"/>
                    </w:rPr>
                    <w:t>T</w:t>
                  </w:r>
                  <w:r w:rsidRPr="00823314">
                    <w:rPr>
                      <w:rFonts w:ascii="Calibri" w:eastAsia="宋体" w:hAnsi="Calibri" w:cs="Times New Roman"/>
                      <w:bCs/>
                      <w:sz w:val="24"/>
                    </w:rPr>
                    <w:t>）</w:t>
                  </w:r>
                </w:p>
              </w:tc>
              <w:tc>
                <w:tcPr>
                  <w:tcW w:w="126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赎回费率</w:t>
                  </w:r>
                </w:p>
              </w:tc>
            </w:tr>
            <w:tr w:rsidR="00EF1739" w:rsidRPr="00823314" w:rsidTr="00B716BA">
              <w:tc>
                <w:tcPr>
                  <w:tcW w:w="207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T</w:t>
                  </w:r>
                  <w:r w:rsidRPr="00823314">
                    <w:rPr>
                      <w:rFonts w:ascii="Calibri" w:eastAsia="宋体" w:hAnsi="Calibri" w:cs="Times New Roman"/>
                      <w:bCs/>
                      <w:sz w:val="24"/>
                    </w:rPr>
                    <w:t>＜</w:t>
                  </w:r>
                  <w:r w:rsidRPr="00823314">
                    <w:rPr>
                      <w:rFonts w:ascii="Calibri" w:eastAsia="宋体" w:hAnsi="Calibri" w:cs="Times New Roman" w:hint="eastAsia"/>
                      <w:bCs/>
                      <w:sz w:val="24"/>
                    </w:rPr>
                    <w:t>7</w:t>
                  </w:r>
                  <w:r w:rsidRPr="00823314">
                    <w:rPr>
                      <w:rFonts w:ascii="Calibri" w:eastAsia="宋体" w:hAnsi="Calibri" w:cs="Times New Roman" w:hint="eastAsia"/>
                      <w:bCs/>
                      <w:sz w:val="24"/>
                    </w:rPr>
                    <w:t>日</w:t>
                  </w:r>
                </w:p>
              </w:tc>
              <w:tc>
                <w:tcPr>
                  <w:tcW w:w="126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hint="eastAsia"/>
                      <w:bCs/>
                      <w:sz w:val="24"/>
                    </w:rPr>
                    <w:t>1.5</w:t>
                  </w:r>
                  <w:r w:rsidR="003150AE">
                    <w:rPr>
                      <w:rFonts w:ascii="Calibri" w:eastAsia="宋体" w:hAnsi="Calibri" w:cs="Times New Roman" w:hint="eastAsia"/>
                      <w:bCs/>
                      <w:sz w:val="24"/>
                    </w:rPr>
                    <w:t>0</w:t>
                  </w:r>
                  <w:r w:rsidRPr="00823314">
                    <w:rPr>
                      <w:rFonts w:ascii="Calibri" w:eastAsia="宋体" w:hAnsi="Calibri" w:cs="Times New Roman" w:hint="eastAsia"/>
                      <w:bCs/>
                      <w:sz w:val="24"/>
                    </w:rPr>
                    <w:t>%</w:t>
                  </w:r>
                </w:p>
              </w:tc>
            </w:tr>
            <w:tr w:rsidR="00EF1739" w:rsidRPr="00823314" w:rsidTr="00B716BA">
              <w:tc>
                <w:tcPr>
                  <w:tcW w:w="2072" w:type="dxa"/>
                </w:tcPr>
                <w:p w:rsidR="00EF1739" w:rsidRPr="00823314" w:rsidRDefault="00EF1739" w:rsidP="00EF173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T≥</w:t>
                  </w:r>
                  <w:r w:rsidRPr="00B716BA">
                    <w:rPr>
                      <w:b/>
                      <w:bCs/>
                      <w:sz w:val="24"/>
                      <w:u w:val="single"/>
                    </w:rPr>
                    <w:t>7</w:t>
                  </w:r>
                  <w:r w:rsidRPr="00823314">
                    <w:rPr>
                      <w:rFonts w:ascii="Calibri" w:eastAsia="宋体" w:hAnsi="Calibri" w:cs="Times New Roman" w:hint="eastAsia"/>
                      <w:bCs/>
                      <w:sz w:val="24"/>
                    </w:rPr>
                    <w:t>日</w:t>
                  </w:r>
                </w:p>
              </w:tc>
              <w:tc>
                <w:tcPr>
                  <w:tcW w:w="126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hint="eastAsia"/>
                      <w:bCs/>
                      <w:sz w:val="24"/>
                    </w:rPr>
                    <w:t>0%</w:t>
                  </w:r>
                </w:p>
              </w:tc>
            </w:tr>
          </w:tbl>
          <w:p w:rsidR="00EF1739" w:rsidRPr="00EF1739" w:rsidRDefault="00A33593" w:rsidP="008D7E23">
            <w:pPr>
              <w:spacing w:line="360" w:lineRule="auto"/>
              <w:ind w:firstLineChars="200" w:firstLine="480"/>
              <w:rPr>
                <w:sz w:val="24"/>
              </w:rPr>
            </w:pPr>
            <w:r w:rsidRPr="00A33593">
              <w:rPr>
                <w:rFonts w:ascii="Calibri" w:eastAsia="宋体" w:hAnsi="Calibri" w:cs="Times New Roman" w:hint="eastAsia"/>
                <w:bCs/>
                <w:sz w:val="24"/>
              </w:rPr>
              <w:t>赎回费用由赎回基金份额的基金份额持有人承担，在基金份额持有人赎回基金份额时收取，收取的赎回费用全额计入基金财产。</w:t>
            </w:r>
          </w:p>
        </w:tc>
      </w:tr>
    </w:tbl>
    <w:p w:rsidR="004F3926" w:rsidRPr="008D7E23" w:rsidRDefault="00EF1739" w:rsidP="00CC4FDE">
      <w:pPr>
        <w:pStyle w:val="a3"/>
        <w:spacing w:before="0" w:beforeAutospacing="0" w:after="0" w:afterAutospacing="0" w:line="360" w:lineRule="auto"/>
        <w:ind w:firstLineChars="200" w:firstLine="480"/>
        <w:jc w:val="both"/>
        <w:rPr>
          <w:rFonts w:cs="Times New Roman"/>
        </w:rPr>
      </w:pPr>
      <w:r>
        <w:rPr>
          <w:rFonts w:cs="Times New Roman" w:hint="eastAsia"/>
        </w:rPr>
        <w:t>2、招募说明书中</w:t>
      </w:r>
      <w:r w:rsidR="003150AE">
        <w:rPr>
          <w:rFonts w:cs="Times New Roman" w:hint="eastAsia"/>
        </w:rPr>
        <w:t>“</w:t>
      </w:r>
      <w:r w:rsidR="00D21761" w:rsidRPr="00D21761">
        <w:rPr>
          <w:rFonts w:cs="Times New Roman" w:hint="eastAsia"/>
        </w:rPr>
        <w:t>第八部分</w:t>
      </w:r>
      <w:r w:rsidR="003150AE">
        <w:rPr>
          <w:rFonts w:cs="Times New Roman" w:hint="eastAsia"/>
        </w:rPr>
        <w:t xml:space="preserve"> </w:t>
      </w:r>
      <w:r w:rsidR="00D21761" w:rsidRPr="00D21761">
        <w:rPr>
          <w:rFonts w:cs="Times New Roman" w:hint="eastAsia"/>
        </w:rPr>
        <w:t>基金份额的申购与赎回</w:t>
      </w:r>
      <w:r w:rsidR="003150AE">
        <w:rPr>
          <w:rFonts w:cs="Times New Roman" w:hint="eastAsia"/>
        </w:rPr>
        <w:t>”</w:t>
      </w:r>
      <w:r w:rsidR="00D21761" w:rsidRPr="00D21761">
        <w:rPr>
          <w:rFonts w:cs="Times New Roman" w:hint="eastAsia"/>
        </w:rPr>
        <w:t>对应赎回金额计算的示例相应调整</w:t>
      </w:r>
      <w:r w:rsidR="00947720">
        <w:rPr>
          <w:rFonts w:cs="Times New Roman" w:hint="eastAsia"/>
        </w:rPr>
        <w:t>。</w:t>
      </w:r>
    </w:p>
    <w:p w:rsidR="00DD278A" w:rsidRDefault="003521E9" w:rsidP="00DD278A">
      <w:pPr>
        <w:pStyle w:val="Default"/>
        <w:spacing w:line="360" w:lineRule="auto"/>
        <w:ind w:firstLine="480"/>
        <w:rPr>
          <w:rFonts w:cs="Times New Roman"/>
        </w:rPr>
      </w:pPr>
      <w:r w:rsidRPr="003521E9">
        <w:rPr>
          <w:rFonts w:cs="Times New Roman" w:hint="eastAsia"/>
        </w:rPr>
        <w:t>综上所述，基金管理人拟提请基金份额持有人大会授权基金管理人按照法律法规的规定及</w:t>
      </w:r>
      <w:r w:rsidR="00893032">
        <w:rPr>
          <w:rFonts w:cs="Times New Roman" w:hint="eastAsia"/>
        </w:rPr>
        <w:t>《</w:t>
      </w:r>
      <w:r w:rsidR="00BD4949" w:rsidRPr="00B716BA">
        <w:rPr>
          <w:rFonts w:ascii="宋体" w:eastAsia="宋体" w:hAnsi="宋体" w:cs="Times New Roman" w:hint="eastAsia"/>
          <w:color w:val="auto"/>
        </w:rPr>
        <w:t>兴银</w:t>
      </w:r>
      <w:r w:rsidR="00584A47">
        <w:rPr>
          <w:rFonts w:ascii="宋体" w:eastAsia="宋体" w:hAnsi="宋体" w:cs="Times New Roman" w:hint="eastAsia"/>
          <w:color w:val="auto"/>
        </w:rPr>
        <w:t>中短债</w:t>
      </w:r>
      <w:r w:rsidR="00C85175">
        <w:rPr>
          <w:rFonts w:ascii="宋体" w:eastAsia="宋体" w:hAnsi="宋体" w:cs="Times New Roman" w:hint="eastAsia"/>
          <w:color w:val="auto"/>
        </w:rPr>
        <w:t>债券型</w:t>
      </w:r>
      <w:r w:rsidR="00BD4949" w:rsidRPr="00B716BA">
        <w:rPr>
          <w:rFonts w:ascii="宋体" w:eastAsia="宋体" w:hAnsi="宋体" w:cs="Times New Roman" w:hint="eastAsia"/>
          <w:color w:val="auto"/>
        </w:rPr>
        <w:t>证券投资基金</w:t>
      </w:r>
      <w:r w:rsidR="00BD4949" w:rsidRPr="00B716BA">
        <w:rPr>
          <w:rFonts w:ascii="宋体" w:eastAsia="宋体" w:hAnsi="宋体" w:cs="Times New Roman" w:hint="eastAsia"/>
        </w:rPr>
        <w:t>调整基金</w:t>
      </w:r>
      <w:r w:rsidR="00E1599A">
        <w:rPr>
          <w:rFonts w:ascii="宋体" w:eastAsia="宋体" w:hAnsi="宋体" w:cs="Times New Roman" w:hint="eastAsia"/>
        </w:rPr>
        <w:t>赎回</w:t>
      </w:r>
      <w:r w:rsidR="00BD4949" w:rsidRPr="00B716BA">
        <w:rPr>
          <w:rFonts w:ascii="宋体" w:eastAsia="宋体" w:hAnsi="宋体" w:cs="Times New Roman" w:hint="eastAsia"/>
        </w:rPr>
        <w:t>费率有关事项的议案说明</w:t>
      </w:r>
      <w:r w:rsidR="00893032">
        <w:rPr>
          <w:rFonts w:ascii="宋体" w:eastAsia="宋体" w:hAnsi="宋体" w:cs="Times New Roman" w:hint="eastAsia"/>
        </w:rPr>
        <w:t>》</w:t>
      </w:r>
      <w:r w:rsidRPr="003521E9">
        <w:rPr>
          <w:rFonts w:cs="Times New Roman" w:hint="eastAsia"/>
        </w:rPr>
        <w:t>修订基金</w:t>
      </w:r>
      <w:r w:rsidR="00947720">
        <w:rPr>
          <w:rFonts w:cs="Times New Roman" w:hint="eastAsia"/>
        </w:rPr>
        <w:t>法律文件</w:t>
      </w:r>
      <w:r w:rsidRPr="003521E9">
        <w:rPr>
          <w:rFonts w:cs="Times New Roman" w:hint="eastAsia"/>
        </w:rPr>
        <w:t>。</w:t>
      </w:r>
      <w:r w:rsidRPr="003521E9">
        <w:rPr>
          <w:rFonts w:cs="Times New Roman"/>
        </w:rPr>
        <w:t>本基金管理人将</w:t>
      </w:r>
      <w:r w:rsidR="00963BEC" w:rsidRPr="00B716BA">
        <w:rPr>
          <w:rFonts w:cs="Times New Roman" w:hint="eastAsia"/>
        </w:rPr>
        <w:t>在三个工作日内，更新基金招募说明书并登载在</w:t>
      </w:r>
      <w:r w:rsidR="001978D3">
        <w:rPr>
          <w:rFonts w:cs="Times New Roman" w:hint="eastAsia"/>
        </w:rPr>
        <w:t>规定网站</w:t>
      </w:r>
      <w:r w:rsidR="00963BEC" w:rsidRPr="00B716BA">
        <w:rPr>
          <w:rFonts w:cs="Times New Roman" w:hint="eastAsia"/>
        </w:rPr>
        <w:t>上</w:t>
      </w:r>
      <w:r w:rsidR="00115616" w:rsidRPr="00534E7D">
        <w:rPr>
          <w:rFonts w:cs="Times New Roman"/>
        </w:rPr>
        <w:t>。</w:t>
      </w:r>
    </w:p>
    <w:p w:rsidR="00A360DE" w:rsidRPr="0028066D" w:rsidRDefault="00A360DE" w:rsidP="00DD278A">
      <w:pPr>
        <w:pStyle w:val="Default"/>
        <w:spacing w:line="360" w:lineRule="auto"/>
        <w:ind w:firstLine="480"/>
        <w:rPr>
          <w:rFonts w:cs="Times New Roman"/>
        </w:rPr>
      </w:pPr>
    </w:p>
    <w:p w:rsidR="003521E9" w:rsidRDefault="00D32311" w:rsidP="004D7ACD">
      <w:pPr>
        <w:pStyle w:val="a3"/>
        <w:spacing w:before="0" w:beforeAutospacing="0" w:after="0" w:afterAutospacing="0" w:line="360" w:lineRule="auto"/>
        <w:ind w:firstLineChars="200" w:firstLine="482"/>
        <w:jc w:val="both"/>
        <w:rPr>
          <w:rFonts w:ascii="Times New Roman" w:hAnsi="Times New Roman" w:cs="Times New Roman"/>
          <w:b/>
        </w:rPr>
      </w:pPr>
      <w:r>
        <w:rPr>
          <w:rFonts w:ascii="Times New Roman" w:eastAsiaTheme="minorEastAsia" w:hAnsi="Times New Roman" w:cs="Times New Roman" w:hint="eastAsia"/>
          <w:b/>
        </w:rPr>
        <w:t>三</w:t>
      </w:r>
      <w:r w:rsidR="003521E9" w:rsidRPr="003521E9">
        <w:rPr>
          <w:rFonts w:ascii="Times New Roman" w:eastAsiaTheme="minorEastAsia" w:hAnsi="Times New Roman" w:cs="Times New Roman" w:hint="eastAsia"/>
          <w:b/>
        </w:rPr>
        <w:t>、主要风险及预备措施</w:t>
      </w:r>
    </w:p>
    <w:p w:rsidR="003521E9" w:rsidRPr="003521E9" w:rsidRDefault="003521E9" w:rsidP="004D7ACD">
      <w:pPr>
        <w:pStyle w:val="a3"/>
        <w:spacing w:before="0" w:beforeAutospacing="0" w:after="0" w:afterAutospacing="0" w:line="360" w:lineRule="auto"/>
        <w:ind w:firstLineChars="200" w:firstLine="482"/>
        <w:jc w:val="both"/>
        <w:rPr>
          <w:rFonts w:ascii="Times New Roman" w:hAnsi="Times New Roman" w:cs="Times New Roman"/>
          <w:b/>
        </w:rPr>
      </w:pPr>
      <w:r w:rsidRPr="003521E9">
        <w:rPr>
          <w:rFonts w:ascii="Times New Roman" w:eastAsiaTheme="minorEastAsia" w:hAnsi="Times New Roman" w:cs="Times New Roman"/>
          <w:b/>
        </w:rPr>
        <w:t>1</w:t>
      </w:r>
      <w:r w:rsidRPr="003521E9">
        <w:rPr>
          <w:rFonts w:ascii="Times New Roman" w:eastAsiaTheme="minorEastAsia" w:hAnsi="Times New Roman" w:cs="Times New Roman" w:hint="eastAsia"/>
          <w:b/>
        </w:rPr>
        <w:t>、</w:t>
      </w:r>
      <w:r w:rsidR="008756F9">
        <w:rPr>
          <w:rFonts w:ascii="Times New Roman" w:eastAsiaTheme="minorEastAsia" w:hAnsi="Times New Roman" w:cs="Times New Roman" w:hint="eastAsia"/>
          <w:b/>
        </w:rPr>
        <w:t>议</w:t>
      </w:r>
      <w:r w:rsidRPr="003521E9">
        <w:rPr>
          <w:rFonts w:ascii="Times New Roman" w:eastAsiaTheme="minorEastAsia" w:hAnsi="Times New Roman" w:cs="Times New Roman" w:hint="eastAsia"/>
          <w:b/>
        </w:rPr>
        <w:t>案被持有人大会否决的风险</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在设计修改方案之前，基金管理人已对基金份额持有人进行了走访，认真听取了相关意见，拟定议案综合考虑了基金份额持有人的要求。如有必要，基金管理人将根据基金份额持有人意见，对</w:t>
      </w:r>
      <w:r w:rsidR="000C6EE9">
        <w:rPr>
          <w:rFonts w:ascii="Times New Roman" w:hAnsi="Times New Roman" w:cs="Times New Roman" w:hint="eastAsia"/>
          <w:sz w:val="24"/>
          <w:szCs w:val="24"/>
        </w:rPr>
        <w:t>审议</w:t>
      </w:r>
      <w:r w:rsidRPr="003521E9">
        <w:rPr>
          <w:rFonts w:ascii="Times New Roman" w:hAnsi="Times New Roman" w:cs="Times New Roman" w:hint="eastAsia"/>
          <w:sz w:val="24"/>
          <w:szCs w:val="24"/>
        </w:rPr>
        <w:t>方案进行适当的修订，并重新公告。基金管理人可在必要情况下，推迟基金份额持有人大会的召开时间。</w:t>
      </w:r>
    </w:p>
    <w:p w:rsidR="003521E9" w:rsidRPr="003521E9" w:rsidRDefault="003521E9" w:rsidP="004D7ACD">
      <w:pPr>
        <w:pStyle w:val="a3"/>
        <w:spacing w:before="0" w:beforeAutospacing="0" w:after="0" w:afterAutospacing="0" w:line="360" w:lineRule="auto"/>
        <w:ind w:firstLineChars="200" w:firstLine="482"/>
        <w:jc w:val="both"/>
        <w:rPr>
          <w:rFonts w:ascii="Times New Roman" w:hAnsi="Times New Roman" w:cs="Times New Roman"/>
          <w:b/>
        </w:rPr>
      </w:pPr>
      <w:r w:rsidRPr="003521E9">
        <w:rPr>
          <w:rFonts w:ascii="Times New Roman" w:eastAsiaTheme="minorEastAsia" w:hAnsi="Times New Roman" w:cs="Times New Roman"/>
          <w:b/>
        </w:rPr>
        <w:t>2</w:t>
      </w:r>
      <w:r w:rsidRPr="003521E9">
        <w:rPr>
          <w:rFonts w:ascii="Times New Roman" w:eastAsiaTheme="minorEastAsia" w:hAnsi="Times New Roman" w:cs="Times New Roman" w:hint="eastAsia"/>
          <w:b/>
        </w:rPr>
        <w:t>、</w:t>
      </w:r>
      <w:r w:rsidR="00AF0934">
        <w:rPr>
          <w:rFonts w:ascii="Times New Roman" w:eastAsiaTheme="minorEastAsia" w:hAnsi="Times New Roman" w:cs="Times New Roman" w:hint="eastAsia"/>
          <w:b/>
        </w:rPr>
        <w:t>法律文件</w:t>
      </w:r>
      <w:r w:rsidRPr="003521E9">
        <w:rPr>
          <w:rFonts w:ascii="Times New Roman" w:eastAsiaTheme="minorEastAsia" w:hAnsi="Times New Roman" w:cs="Times New Roman" w:hint="eastAsia"/>
          <w:b/>
        </w:rPr>
        <w:t>修改前后的运作风险</w:t>
      </w:r>
    </w:p>
    <w:p w:rsidR="00DD278A" w:rsidRPr="003521E9" w:rsidRDefault="003521E9" w:rsidP="00DD278A">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基金管理人将提前做好充分的内部沟通及外部沟通，避免基金</w:t>
      </w:r>
      <w:r w:rsidR="00AF0934">
        <w:rPr>
          <w:rFonts w:ascii="Times New Roman" w:hAnsi="Times New Roman" w:cs="Times New Roman" w:hint="eastAsia"/>
          <w:sz w:val="24"/>
          <w:szCs w:val="24"/>
        </w:rPr>
        <w:t>调整赎回费</w:t>
      </w:r>
      <w:r w:rsidR="00F713FB">
        <w:rPr>
          <w:rFonts w:ascii="Times New Roman" w:hAnsi="Times New Roman" w:cs="Times New Roman" w:hint="eastAsia"/>
          <w:sz w:val="24"/>
          <w:szCs w:val="24"/>
        </w:rPr>
        <w:t>率</w:t>
      </w:r>
      <w:r w:rsidR="00896458">
        <w:rPr>
          <w:rFonts w:ascii="Times New Roman" w:hAnsi="Times New Roman" w:cs="Times New Roman" w:hint="eastAsia"/>
          <w:sz w:val="24"/>
          <w:szCs w:val="24"/>
        </w:rPr>
        <w:t>后</w:t>
      </w:r>
      <w:r w:rsidR="003150AE">
        <w:rPr>
          <w:rFonts w:ascii="Times New Roman" w:hAnsi="Times New Roman" w:cs="Times New Roman" w:hint="eastAsia"/>
          <w:sz w:val="24"/>
          <w:szCs w:val="24"/>
        </w:rPr>
        <w:t>在</w:t>
      </w:r>
      <w:r w:rsidRPr="003521E9">
        <w:rPr>
          <w:rFonts w:ascii="Times New Roman" w:hAnsi="Times New Roman" w:cs="Times New Roman" w:hint="eastAsia"/>
          <w:sz w:val="24"/>
          <w:szCs w:val="24"/>
        </w:rPr>
        <w:t>基金运作过程中出现相关操作风险、管理风险等运作风险。</w:t>
      </w:r>
    </w:p>
    <w:p w:rsidR="003521E9" w:rsidRDefault="00D32311" w:rsidP="004D7ACD">
      <w:pPr>
        <w:pStyle w:val="a3"/>
        <w:spacing w:before="0" w:beforeAutospacing="0" w:after="0" w:afterAutospacing="0" w:line="360" w:lineRule="auto"/>
        <w:ind w:firstLineChars="200" w:firstLine="482"/>
        <w:jc w:val="both"/>
        <w:rPr>
          <w:rFonts w:ascii="Times New Roman" w:hAnsi="Times New Roman" w:cs="Times New Roman"/>
          <w:b/>
        </w:rPr>
      </w:pPr>
      <w:r>
        <w:rPr>
          <w:rFonts w:ascii="Times New Roman" w:eastAsiaTheme="minorEastAsia" w:hAnsi="Times New Roman" w:cs="Times New Roman" w:hint="eastAsia"/>
          <w:b/>
        </w:rPr>
        <w:t>四</w:t>
      </w:r>
      <w:r w:rsidR="003521E9" w:rsidRPr="003521E9">
        <w:rPr>
          <w:rFonts w:ascii="Times New Roman" w:eastAsiaTheme="minorEastAsia" w:hAnsi="Times New Roman" w:cs="Times New Roman" w:hint="eastAsia"/>
          <w:b/>
        </w:rPr>
        <w:t>、基金管理人联系方式</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基金份额持有人若对本</w:t>
      </w:r>
      <w:r w:rsidR="008756F9">
        <w:rPr>
          <w:rFonts w:ascii="Times New Roman" w:hAnsi="Times New Roman" w:cs="Times New Roman" w:hint="eastAsia"/>
          <w:sz w:val="24"/>
          <w:szCs w:val="24"/>
        </w:rPr>
        <w:t>议案</w:t>
      </w:r>
      <w:r w:rsidRPr="003521E9">
        <w:rPr>
          <w:rFonts w:ascii="Times New Roman" w:hAnsi="Times New Roman" w:cs="Times New Roman" w:hint="eastAsia"/>
          <w:sz w:val="24"/>
          <w:szCs w:val="24"/>
        </w:rPr>
        <w:t>的内容有任何意见和建议，请通过以下方式联系基金管理人：</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兴银基金管理有限责任公司</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联系电话：</w:t>
      </w:r>
      <w:r w:rsidRPr="003521E9">
        <w:rPr>
          <w:rFonts w:ascii="Times New Roman" w:hAnsi="Times New Roman"/>
          <w:sz w:val="24"/>
          <w:szCs w:val="24"/>
        </w:rPr>
        <w:t>40000-96326</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传真：</w:t>
      </w:r>
      <w:r w:rsidRPr="003521E9">
        <w:rPr>
          <w:rFonts w:ascii="Times New Roman" w:hAnsi="Times New Roman" w:cs="Times New Roman"/>
          <w:sz w:val="24"/>
          <w:szCs w:val="24"/>
        </w:rPr>
        <w:t>021-68630069</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电子邮件：</w:t>
      </w:r>
      <w:r w:rsidRPr="003521E9">
        <w:rPr>
          <w:rFonts w:ascii="Times New Roman" w:hAnsi="Times New Roman" w:cs="Times New Roman"/>
          <w:sz w:val="24"/>
          <w:szCs w:val="24"/>
        </w:rPr>
        <w:t>hfservice@hffunds.cn</w:t>
      </w:r>
    </w:p>
    <w:p w:rsidR="00BD4949" w:rsidRDefault="003521E9" w:rsidP="0028066D">
      <w:pPr>
        <w:pStyle w:val="a3"/>
        <w:spacing w:before="0" w:beforeAutospacing="0" w:after="0" w:afterAutospacing="0" w:line="360" w:lineRule="auto"/>
        <w:ind w:firstLineChars="200" w:firstLine="480"/>
        <w:jc w:val="both"/>
        <w:rPr>
          <w:rFonts w:cs="Times New Roman"/>
          <w:color w:val="000000"/>
        </w:rPr>
      </w:pPr>
      <w:r w:rsidRPr="003521E9">
        <w:rPr>
          <w:rFonts w:ascii="Times New Roman" w:hAnsi="Times New Roman" w:cs="Times New Roman" w:hint="eastAsia"/>
        </w:rPr>
        <w:t>网址：</w:t>
      </w:r>
      <w:r w:rsidRPr="003521E9">
        <w:rPr>
          <w:rFonts w:ascii="Times New Roman" w:hAnsi="Times New Roman" w:cs="Times New Roman"/>
        </w:rPr>
        <w:t>www.hffunds.cn</w:t>
      </w:r>
    </w:p>
    <w:p w:rsidR="00D44D5F" w:rsidRDefault="00D44D5F" w:rsidP="00D44D5F">
      <w:pPr>
        <w:pStyle w:val="a3"/>
        <w:spacing w:before="0" w:beforeAutospacing="0" w:after="0" w:afterAutospacing="0" w:line="360" w:lineRule="auto"/>
        <w:ind w:firstLineChars="200" w:firstLine="480"/>
        <w:jc w:val="both"/>
        <w:rPr>
          <w:rFonts w:cs="Times New Roman"/>
          <w:color w:val="000000"/>
        </w:rPr>
      </w:pPr>
    </w:p>
    <w:p w:rsidR="00A360DE" w:rsidRPr="003A066F" w:rsidRDefault="00A360DE" w:rsidP="00D44D5F">
      <w:pPr>
        <w:pStyle w:val="a3"/>
        <w:spacing w:before="0" w:beforeAutospacing="0" w:after="0" w:afterAutospacing="0" w:line="360" w:lineRule="auto"/>
        <w:ind w:firstLineChars="200" w:firstLine="480"/>
        <w:jc w:val="both"/>
        <w:rPr>
          <w:rFonts w:cs="Times New Roman"/>
          <w:color w:val="000000"/>
        </w:rPr>
      </w:pPr>
    </w:p>
    <w:p w:rsidR="007B54F4" w:rsidRDefault="007B54F4">
      <w:pPr>
        <w:pStyle w:val="Default"/>
        <w:spacing w:line="360" w:lineRule="auto"/>
        <w:ind w:firstLineChars="200" w:firstLine="480"/>
        <w:jc w:val="right"/>
        <w:rPr>
          <w:rFonts w:ascii="Times New Roman" w:eastAsiaTheme="minorEastAsia" w:hAnsi="Times New Roman" w:cs="Times New Roman"/>
        </w:rPr>
      </w:pPr>
    </w:p>
    <w:sectPr w:rsidR="007B54F4" w:rsidSect="00F277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1A" w:rsidRPr="004A2C2F" w:rsidRDefault="00D51D1A" w:rsidP="004A2C2F">
      <w:pPr>
        <w:pStyle w:val="Default"/>
        <w:rPr>
          <w:rFonts w:asciiTheme="minorHAnsi" w:eastAsiaTheme="minorEastAsia" w:cstheme="minorBidi"/>
          <w:color w:val="auto"/>
          <w:kern w:val="2"/>
          <w:sz w:val="21"/>
          <w:szCs w:val="22"/>
        </w:rPr>
      </w:pPr>
      <w:r>
        <w:separator/>
      </w:r>
    </w:p>
  </w:endnote>
  <w:endnote w:type="continuationSeparator" w:id="0">
    <w:p w:rsidR="00D51D1A" w:rsidRPr="004A2C2F" w:rsidRDefault="00D51D1A" w:rsidP="004A2C2F">
      <w:pPr>
        <w:pStyle w:val="Default"/>
        <w:rPr>
          <w:rFonts w:asciiTheme="minorHAnsi" w:eastAsiaTheme="minorEastAsia" w:cstheme="minorBidi"/>
          <w:color w:val="auto"/>
          <w:kern w:val="2"/>
          <w:sz w:val="21"/>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僒..笂.">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184906"/>
      <w:docPartObj>
        <w:docPartGallery w:val="Page Numbers (Bottom of Page)"/>
        <w:docPartUnique/>
      </w:docPartObj>
    </w:sdtPr>
    <w:sdtContent>
      <w:p w:rsidR="00CA4928" w:rsidRDefault="00525B4B">
        <w:pPr>
          <w:pStyle w:val="ac"/>
          <w:jc w:val="center"/>
        </w:pPr>
        <w:r>
          <w:fldChar w:fldCharType="begin"/>
        </w:r>
        <w:r w:rsidR="00CA4928">
          <w:instrText>PAGE   \* MERGEFORMAT</w:instrText>
        </w:r>
        <w:r>
          <w:fldChar w:fldCharType="separate"/>
        </w:r>
        <w:r w:rsidR="00E3737B" w:rsidRPr="00E3737B">
          <w:rPr>
            <w:noProof/>
            <w:lang w:val="zh-CN"/>
          </w:rPr>
          <w:t>1</w:t>
        </w:r>
        <w:r>
          <w:fldChar w:fldCharType="end"/>
        </w:r>
      </w:p>
    </w:sdtContent>
  </w:sdt>
  <w:p w:rsidR="00CA4928" w:rsidRDefault="00CA492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1A" w:rsidRPr="004A2C2F" w:rsidRDefault="00D51D1A" w:rsidP="004A2C2F">
      <w:pPr>
        <w:pStyle w:val="Default"/>
        <w:rPr>
          <w:rFonts w:asciiTheme="minorHAnsi" w:eastAsiaTheme="minorEastAsia" w:cstheme="minorBidi"/>
          <w:color w:val="auto"/>
          <w:kern w:val="2"/>
          <w:sz w:val="21"/>
          <w:szCs w:val="22"/>
        </w:rPr>
      </w:pPr>
      <w:r>
        <w:separator/>
      </w:r>
    </w:p>
  </w:footnote>
  <w:footnote w:type="continuationSeparator" w:id="0">
    <w:p w:rsidR="00D51D1A" w:rsidRPr="004A2C2F" w:rsidRDefault="00D51D1A" w:rsidP="004A2C2F">
      <w:pPr>
        <w:pStyle w:val="Default"/>
        <w:rPr>
          <w:rFonts w:asciiTheme="minorHAnsi" w:eastAsiaTheme="minorEastAsia" w:cstheme="minorBidi"/>
          <w:color w:val="auto"/>
          <w:kern w:val="2"/>
          <w:sz w:val="21"/>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092"/>
    <w:rsid w:val="00026F3D"/>
    <w:rsid w:val="00040320"/>
    <w:rsid w:val="000428FC"/>
    <w:rsid w:val="00060CE4"/>
    <w:rsid w:val="00077159"/>
    <w:rsid w:val="00085436"/>
    <w:rsid w:val="000C21C5"/>
    <w:rsid w:val="000C6EE9"/>
    <w:rsid w:val="000D206A"/>
    <w:rsid w:val="000D6A14"/>
    <w:rsid w:val="000E5FBD"/>
    <w:rsid w:val="000E6317"/>
    <w:rsid w:val="000F4A66"/>
    <w:rsid w:val="00101BEE"/>
    <w:rsid w:val="00115616"/>
    <w:rsid w:val="00117894"/>
    <w:rsid w:val="00122ECE"/>
    <w:rsid w:val="0013457B"/>
    <w:rsid w:val="00147534"/>
    <w:rsid w:val="0015020D"/>
    <w:rsid w:val="001574AF"/>
    <w:rsid w:val="00160361"/>
    <w:rsid w:val="00161C57"/>
    <w:rsid w:val="00166014"/>
    <w:rsid w:val="001763E7"/>
    <w:rsid w:val="00191598"/>
    <w:rsid w:val="001978D3"/>
    <w:rsid w:val="001A4CBA"/>
    <w:rsid w:val="001C0A67"/>
    <w:rsid w:val="001C1EFA"/>
    <w:rsid w:val="001D18C5"/>
    <w:rsid w:val="0023087E"/>
    <w:rsid w:val="002326D9"/>
    <w:rsid w:val="002351A5"/>
    <w:rsid w:val="00262359"/>
    <w:rsid w:val="00263B6D"/>
    <w:rsid w:val="00264B16"/>
    <w:rsid w:val="002718D7"/>
    <w:rsid w:val="00274EF6"/>
    <w:rsid w:val="0027657A"/>
    <w:rsid w:val="0028066D"/>
    <w:rsid w:val="002835B8"/>
    <w:rsid w:val="002867E8"/>
    <w:rsid w:val="00291403"/>
    <w:rsid w:val="00293A04"/>
    <w:rsid w:val="00296883"/>
    <w:rsid w:val="002B3B88"/>
    <w:rsid w:val="002C5EF2"/>
    <w:rsid w:val="002C769C"/>
    <w:rsid w:val="002D387E"/>
    <w:rsid w:val="002E0D73"/>
    <w:rsid w:val="00306678"/>
    <w:rsid w:val="00306AF9"/>
    <w:rsid w:val="00311D94"/>
    <w:rsid w:val="003150AE"/>
    <w:rsid w:val="00327F03"/>
    <w:rsid w:val="00330924"/>
    <w:rsid w:val="00342879"/>
    <w:rsid w:val="003475AB"/>
    <w:rsid w:val="003521E9"/>
    <w:rsid w:val="00365CAA"/>
    <w:rsid w:val="003764C7"/>
    <w:rsid w:val="003973A7"/>
    <w:rsid w:val="003973BF"/>
    <w:rsid w:val="00397AC8"/>
    <w:rsid w:val="003E3CCF"/>
    <w:rsid w:val="0040579A"/>
    <w:rsid w:val="004170DF"/>
    <w:rsid w:val="004235D8"/>
    <w:rsid w:val="00423C08"/>
    <w:rsid w:val="00497AA1"/>
    <w:rsid w:val="004A2C2F"/>
    <w:rsid w:val="004D7ACD"/>
    <w:rsid w:val="004E56B6"/>
    <w:rsid w:val="004F3926"/>
    <w:rsid w:val="005222C8"/>
    <w:rsid w:val="005239AC"/>
    <w:rsid w:val="00525B4B"/>
    <w:rsid w:val="00545C62"/>
    <w:rsid w:val="005528EE"/>
    <w:rsid w:val="0057358A"/>
    <w:rsid w:val="00584A47"/>
    <w:rsid w:val="005B76AB"/>
    <w:rsid w:val="00606B78"/>
    <w:rsid w:val="00641FC7"/>
    <w:rsid w:val="006650C5"/>
    <w:rsid w:val="0067432D"/>
    <w:rsid w:val="00685324"/>
    <w:rsid w:val="00696284"/>
    <w:rsid w:val="006B1CA4"/>
    <w:rsid w:val="006C2344"/>
    <w:rsid w:val="006C673F"/>
    <w:rsid w:val="006D3520"/>
    <w:rsid w:val="006D6E02"/>
    <w:rsid w:val="006D75BE"/>
    <w:rsid w:val="006E751C"/>
    <w:rsid w:val="006F6251"/>
    <w:rsid w:val="006F7A6C"/>
    <w:rsid w:val="007239FE"/>
    <w:rsid w:val="00725392"/>
    <w:rsid w:val="0074443C"/>
    <w:rsid w:val="0074609C"/>
    <w:rsid w:val="00746B43"/>
    <w:rsid w:val="007619E1"/>
    <w:rsid w:val="0077504B"/>
    <w:rsid w:val="00777928"/>
    <w:rsid w:val="007A3593"/>
    <w:rsid w:val="007B54F4"/>
    <w:rsid w:val="007D3230"/>
    <w:rsid w:val="007E0E3A"/>
    <w:rsid w:val="007F2834"/>
    <w:rsid w:val="0080081D"/>
    <w:rsid w:val="00805D37"/>
    <w:rsid w:val="00815BE2"/>
    <w:rsid w:val="008363D7"/>
    <w:rsid w:val="00845119"/>
    <w:rsid w:val="00847C85"/>
    <w:rsid w:val="008606E1"/>
    <w:rsid w:val="00861CBB"/>
    <w:rsid w:val="008756F9"/>
    <w:rsid w:val="00884D1E"/>
    <w:rsid w:val="00893032"/>
    <w:rsid w:val="00896458"/>
    <w:rsid w:val="008A332B"/>
    <w:rsid w:val="008A5E2E"/>
    <w:rsid w:val="008B4398"/>
    <w:rsid w:val="008B76F4"/>
    <w:rsid w:val="008C1E25"/>
    <w:rsid w:val="008C22B2"/>
    <w:rsid w:val="008C3B87"/>
    <w:rsid w:val="008C527B"/>
    <w:rsid w:val="008D7E23"/>
    <w:rsid w:val="008F4F77"/>
    <w:rsid w:val="008F6F38"/>
    <w:rsid w:val="00902B32"/>
    <w:rsid w:val="00904B6A"/>
    <w:rsid w:val="009063B2"/>
    <w:rsid w:val="00920E7A"/>
    <w:rsid w:val="00921DCB"/>
    <w:rsid w:val="0094205B"/>
    <w:rsid w:val="00947720"/>
    <w:rsid w:val="009538D6"/>
    <w:rsid w:val="00963BEC"/>
    <w:rsid w:val="009869D3"/>
    <w:rsid w:val="0099520E"/>
    <w:rsid w:val="009B2710"/>
    <w:rsid w:val="009C1DA4"/>
    <w:rsid w:val="00A01B4C"/>
    <w:rsid w:val="00A0431D"/>
    <w:rsid w:val="00A04DE6"/>
    <w:rsid w:val="00A17186"/>
    <w:rsid w:val="00A27C24"/>
    <w:rsid w:val="00A33593"/>
    <w:rsid w:val="00A356AC"/>
    <w:rsid w:val="00A360DE"/>
    <w:rsid w:val="00A44E4A"/>
    <w:rsid w:val="00A51F22"/>
    <w:rsid w:val="00A57C69"/>
    <w:rsid w:val="00A6136D"/>
    <w:rsid w:val="00A63381"/>
    <w:rsid w:val="00A7081F"/>
    <w:rsid w:val="00A772A0"/>
    <w:rsid w:val="00A82842"/>
    <w:rsid w:val="00A90AB3"/>
    <w:rsid w:val="00A9597D"/>
    <w:rsid w:val="00AA6ACD"/>
    <w:rsid w:val="00AC10E5"/>
    <w:rsid w:val="00AF0934"/>
    <w:rsid w:val="00B114A7"/>
    <w:rsid w:val="00B14BFE"/>
    <w:rsid w:val="00B2259F"/>
    <w:rsid w:val="00B51857"/>
    <w:rsid w:val="00B55374"/>
    <w:rsid w:val="00B70707"/>
    <w:rsid w:val="00B716BA"/>
    <w:rsid w:val="00B734BF"/>
    <w:rsid w:val="00B8292F"/>
    <w:rsid w:val="00B83115"/>
    <w:rsid w:val="00BA6BC6"/>
    <w:rsid w:val="00BA77F1"/>
    <w:rsid w:val="00BB5E1F"/>
    <w:rsid w:val="00BD4949"/>
    <w:rsid w:val="00BF0487"/>
    <w:rsid w:val="00BF21C3"/>
    <w:rsid w:val="00C02B46"/>
    <w:rsid w:val="00C22D4C"/>
    <w:rsid w:val="00C45B5A"/>
    <w:rsid w:val="00C47A67"/>
    <w:rsid w:val="00C6731C"/>
    <w:rsid w:val="00C85175"/>
    <w:rsid w:val="00C96E9A"/>
    <w:rsid w:val="00CA4928"/>
    <w:rsid w:val="00CC4FDE"/>
    <w:rsid w:val="00CC6FBD"/>
    <w:rsid w:val="00CD353E"/>
    <w:rsid w:val="00CD44DE"/>
    <w:rsid w:val="00CE2A63"/>
    <w:rsid w:val="00CE2C5F"/>
    <w:rsid w:val="00D074EA"/>
    <w:rsid w:val="00D21761"/>
    <w:rsid w:val="00D32311"/>
    <w:rsid w:val="00D44D5F"/>
    <w:rsid w:val="00D51D1A"/>
    <w:rsid w:val="00D56AB6"/>
    <w:rsid w:val="00D920F4"/>
    <w:rsid w:val="00D93A79"/>
    <w:rsid w:val="00DA0041"/>
    <w:rsid w:val="00DA2C0A"/>
    <w:rsid w:val="00DA4F83"/>
    <w:rsid w:val="00DD278A"/>
    <w:rsid w:val="00DD5CDA"/>
    <w:rsid w:val="00DE289B"/>
    <w:rsid w:val="00DF6F98"/>
    <w:rsid w:val="00E02FA5"/>
    <w:rsid w:val="00E05644"/>
    <w:rsid w:val="00E14F2A"/>
    <w:rsid w:val="00E1599A"/>
    <w:rsid w:val="00E2219C"/>
    <w:rsid w:val="00E22793"/>
    <w:rsid w:val="00E22B22"/>
    <w:rsid w:val="00E31344"/>
    <w:rsid w:val="00E3737B"/>
    <w:rsid w:val="00E52EB0"/>
    <w:rsid w:val="00E87092"/>
    <w:rsid w:val="00E941A8"/>
    <w:rsid w:val="00EA0172"/>
    <w:rsid w:val="00EA3424"/>
    <w:rsid w:val="00EC34AE"/>
    <w:rsid w:val="00ED65C5"/>
    <w:rsid w:val="00EE3F96"/>
    <w:rsid w:val="00EF1739"/>
    <w:rsid w:val="00EF48A8"/>
    <w:rsid w:val="00EF6417"/>
    <w:rsid w:val="00F03CD5"/>
    <w:rsid w:val="00F24075"/>
    <w:rsid w:val="00F27721"/>
    <w:rsid w:val="00F56529"/>
    <w:rsid w:val="00F63639"/>
    <w:rsid w:val="00F704A5"/>
    <w:rsid w:val="00F70A74"/>
    <w:rsid w:val="00F713FB"/>
    <w:rsid w:val="00F841D6"/>
    <w:rsid w:val="00F91024"/>
    <w:rsid w:val="00FD2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4B"/>
    <w:pPr>
      <w:widowControl w:val="0"/>
      <w:jc w:val="both"/>
    </w:pPr>
  </w:style>
  <w:style w:type="paragraph" w:styleId="1">
    <w:name w:val="heading 1"/>
    <w:basedOn w:val="a"/>
    <w:next w:val="a"/>
    <w:link w:val="1Char"/>
    <w:uiPriority w:val="9"/>
    <w:qFormat/>
    <w:rsid w:val="00397AC8"/>
    <w:pPr>
      <w:keepNext/>
      <w:keepLines/>
      <w:spacing w:before="340" w:after="330" w:line="360" w:lineRule="auto"/>
      <w:outlineLvl w:val="0"/>
    </w:pPr>
    <w:rPr>
      <w:b/>
      <w:bCs/>
      <w:kern w:val="44"/>
      <w:sz w:val="32"/>
      <w:szCs w:val="44"/>
    </w:rPr>
  </w:style>
  <w:style w:type="paragraph" w:styleId="2">
    <w:name w:val="heading 2"/>
    <w:basedOn w:val="a"/>
    <w:next w:val="a"/>
    <w:link w:val="2Char"/>
    <w:uiPriority w:val="9"/>
    <w:semiHidden/>
    <w:unhideWhenUsed/>
    <w:qFormat/>
    <w:rsid w:val="00397AC8"/>
    <w:pPr>
      <w:keepNext/>
      <w:keepLines/>
      <w:spacing w:before="260" w:after="260" w:line="360"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semiHidden/>
    <w:unhideWhenUsed/>
    <w:qFormat/>
    <w:rsid w:val="00397AC8"/>
    <w:pPr>
      <w:keepNext/>
      <w:keepLines/>
      <w:spacing w:before="260" w:after="260" w:line="360"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7AC8"/>
    <w:rPr>
      <w:b/>
      <w:bCs/>
      <w:kern w:val="44"/>
      <w:sz w:val="32"/>
      <w:szCs w:val="44"/>
    </w:rPr>
  </w:style>
  <w:style w:type="character" w:customStyle="1" w:styleId="2Char">
    <w:name w:val="标题 2 Char"/>
    <w:basedOn w:val="a0"/>
    <w:link w:val="2"/>
    <w:uiPriority w:val="9"/>
    <w:semiHidden/>
    <w:rsid w:val="00397AC8"/>
    <w:rPr>
      <w:rFonts w:asciiTheme="majorHAnsi" w:eastAsiaTheme="majorEastAsia" w:hAnsiTheme="majorHAnsi" w:cstheme="majorBidi"/>
      <w:b/>
      <w:bCs/>
      <w:sz w:val="28"/>
      <w:szCs w:val="32"/>
    </w:rPr>
  </w:style>
  <w:style w:type="character" w:customStyle="1" w:styleId="3Char">
    <w:name w:val="标题 3 Char"/>
    <w:basedOn w:val="a0"/>
    <w:link w:val="3"/>
    <w:uiPriority w:val="9"/>
    <w:semiHidden/>
    <w:rsid w:val="00397AC8"/>
    <w:rPr>
      <w:b/>
      <w:bCs/>
      <w:sz w:val="28"/>
      <w:szCs w:val="32"/>
    </w:rPr>
  </w:style>
  <w:style w:type="paragraph" w:customStyle="1" w:styleId="Default">
    <w:name w:val="Default"/>
    <w:rsid w:val="00E87092"/>
    <w:pPr>
      <w:widowControl w:val="0"/>
      <w:autoSpaceDE w:val="0"/>
      <w:autoSpaceDN w:val="0"/>
      <w:adjustRightInd w:val="0"/>
    </w:pPr>
    <w:rPr>
      <w:rFonts w:ascii="宋体僒..笂." w:eastAsia="宋体僒..笂." w:cs="宋体僒..笂."/>
      <w:color w:val="000000"/>
      <w:kern w:val="0"/>
      <w:sz w:val="24"/>
      <w:szCs w:val="24"/>
    </w:rPr>
  </w:style>
  <w:style w:type="paragraph" w:styleId="a3">
    <w:name w:val="Normal (Web)"/>
    <w:basedOn w:val="a"/>
    <w:uiPriority w:val="99"/>
    <w:unhideWhenUsed/>
    <w:rsid w:val="00FD2B97"/>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FD2B97"/>
    <w:rPr>
      <w:rFonts w:ascii="宋体" w:eastAsia="宋体"/>
      <w:sz w:val="18"/>
      <w:szCs w:val="18"/>
    </w:rPr>
  </w:style>
  <w:style w:type="character" w:customStyle="1" w:styleId="Char">
    <w:name w:val="文档结构图 Char"/>
    <w:basedOn w:val="a0"/>
    <w:link w:val="a4"/>
    <w:uiPriority w:val="99"/>
    <w:semiHidden/>
    <w:rsid w:val="00FD2B97"/>
    <w:rPr>
      <w:rFonts w:ascii="宋体" w:eastAsia="宋体"/>
      <w:sz w:val="18"/>
      <w:szCs w:val="18"/>
    </w:rPr>
  </w:style>
  <w:style w:type="paragraph" w:styleId="a5">
    <w:name w:val="Normal Indent"/>
    <w:aliases w:val="特点,表正文,正文非缩进,段1,正文缩进1,ALT+Z,标题4"/>
    <w:basedOn w:val="a"/>
    <w:rsid w:val="005239AC"/>
    <w:pPr>
      <w:ind w:firstLineChars="200" w:firstLine="420"/>
    </w:pPr>
    <w:rPr>
      <w:rFonts w:ascii="Times New Roman" w:eastAsia="宋体" w:hAnsi="Times New Roman" w:cs="Times New Roman"/>
      <w:szCs w:val="24"/>
    </w:rPr>
  </w:style>
  <w:style w:type="table" w:styleId="a6">
    <w:name w:val="Table Grid"/>
    <w:basedOn w:val="a1"/>
    <w:uiPriority w:val="59"/>
    <w:rsid w:val="00101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uiPriority w:val="99"/>
    <w:semiHidden/>
    <w:unhideWhenUsed/>
    <w:rsid w:val="00115616"/>
    <w:rPr>
      <w:sz w:val="21"/>
      <w:szCs w:val="21"/>
    </w:rPr>
  </w:style>
  <w:style w:type="paragraph" w:styleId="a8">
    <w:name w:val="annotation text"/>
    <w:basedOn w:val="a"/>
    <w:link w:val="Char0"/>
    <w:uiPriority w:val="99"/>
    <w:semiHidden/>
    <w:unhideWhenUsed/>
    <w:rsid w:val="00115616"/>
    <w:pPr>
      <w:jc w:val="left"/>
    </w:pPr>
  </w:style>
  <w:style w:type="character" w:customStyle="1" w:styleId="Char0">
    <w:name w:val="批注文字 Char"/>
    <w:basedOn w:val="a0"/>
    <w:link w:val="a8"/>
    <w:uiPriority w:val="99"/>
    <w:semiHidden/>
    <w:rsid w:val="00115616"/>
  </w:style>
  <w:style w:type="paragraph" w:styleId="a9">
    <w:name w:val="annotation subject"/>
    <w:basedOn w:val="a8"/>
    <w:next w:val="a8"/>
    <w:link w:val="Char1"/>
    <w:uiPriority w:val="99"/>
    <w:semiHidden/>
    <w:unhideWhenUsed/>
    <w:rsid w:val="00115616"/>
    <w:rPr>
      <w:b/>
      <w:bCs/>
    </w:rPr>
  </w:style>
  <w:style w:type="character" w:customStyle="1" w:styleId="Char1">
    <w:name w:val="批注主题 Char"/>
    <w:basedOn w:val="Char0"/>
    <w:link w:val="a9"/>
    <w:uiPriority w:val="99"/>
    <w:semiHidden/>
    <w:rsid w:val="00115616"/>
    <w:rPr>
      <w:b/>
      <w:bCs/>
    </w:rPr>
  </w:style>
  <w:style w:type="paragraph" w:styleId="aa">
    <w:name w:val="Balloon Text"/>
    <w:basedOn w:val="a"/>
    <w:link w:val="Char2"/>
    <w:uiPriority w:val="99"/>
    <w:semiHidden/>
    <w:unhideWhenUsed/>
    <w:rsid w:val="00115616"/>
    <w:rPr>
      <w:sz w:val="18"/>
      <w:szCs w:val="18"/>
    </w:rPr>
  </w:style>
  <w:style w:type="character" w:customStyle="1" w:styleId="Char2">
    <w:name w:val="批注框文本 Char"/>
    <w:basedOn w:val="a0"/>
    <w:link w:val="aa"/>
    <w:uiPriority w:val="99"/>
    <w:semiHidden/>
    <w:rsid w:val="00115616"/>
    <w:rPr>
      <w:sz w:val="18"/>
      <w:szCs w:val="18"/>
    </w:rPr>
  </w:style>
  <w:style w:type="paragraph" w:styleId="ab">
    <w:name w:val="header"/>
    <w:basedOn w:val="a"/>
    <w:link w:val="Char3"/>
    <w:uiPriority w:val="99"/>
    <w:unhideWhenUsed/>
    <w:rsid w:val="004A2C2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4A2C2F"/>
    <w:rPr>
      <w:sz w:val="18"/>
      <w:szCs w:val="18"/>
    </w:rPr>
  </w:style>
  <w:style w:type="paragraph" w:styleId="ac">
    <w:name w:val="footer"/>
    <w:basedOn w:val="a"/>
    <w:link w:val="Char4"/>
    <w:uiPriority w:val="99"/>
    <w:unhideWhenUsed/>
    <w:rsid w:val="004A2C2F"/>
    <w:pPr>
      <w:tabs>
        <w:tab w:val="center" w:pos="4153"/>
        <w:tab w:val="right" w:pos="8306"/>
      </w:tabs>
      <w:snapToGrid w:val="0"/>
      <w:jc w:val="left"/>
    </w:pPr>
    <w:rPr>
      <w:sz w:val="18"/>
      <w:szCs w:val="18"/>
    </w:rPr>
  </w:style>
  <w:style w:type="character" w:customStyle="1" w:styleId="Char4">
    <w:name w:val="页脚 Char"/>
    <w:basedOn w:val="a0"/>
    <w:link w:val="ac"/>
    <w:uiPriority w:val="99"/>
    <w:rsid w:val="004A2C2F"/>
    <w:rPr>
      <w:sz w:val="18"/>
      <w:szCs w:val="18"/>
    </w:rPr>
  </w:style>
  <w:style w:type="paragraph" w:styleId="ad">
    <w:name w:val="Revision"/>
    <w:hidden/>
    <w:uiPriority w:val="99"/>
    <w:semiHidden/>
    <w:rsid w:val="00306AF9"/>
  </w:style>
  <w:style w:type="paragraph" w:styleId="ae">
    <w:name w:val="Plain Text"/>
    <w:basedOn w:val="a"/>
    <w:link w:val="Char5"/>
    <w:rsid w:val="00B2259F"/>
    <w:rPr>
      <w:rFonts w:ascii="宋体" w:eastAsia="宋体" w:hAnsi="Courier New" w:cs="Times New Roman"/>
      <w:kern w:val="0"/>
      <w:sz w:val="20"/>
      <w:szCs w:val="20"/>
    </w:rPr>
  </w:style>
  <w:style w:type="character" w:customStyle="1" w:styleId="Char5">
    <w:name w:val="纯文本 Char"/>
    <w:basedOn w:val="a0"/>
    <w:link w:val="ae"/>
    <w:rsid w:val="00B2259F"/>
    <w:rPr>
      <w:rFonts w:ascii="宋体" w:eastAsia="宋体" w:hAnsi="Courier New" w:cs="Times New Roman"/>
      <w:kern w:val="0"/>
      <w:sz w:val="20"/>
      <w:szCs w:val="20"/>
    </w:rPr>
  </w:style>
  <w:style w:type="paragraph" w:customStyle="1" w:styleId="af">
    <w:name w:val="论文"/>
    <w:basedOn w:val="a"/>
    <w:qFormat/>
    <w:rsid w:val="00B2259F"/>
    <w:pPr>
      <w:spacing w:line="400" w:lineRule="exact"/>
      <w:ind w:firstLineChars="200" w:firstLine="200"/>
      <w:textAlignment w:val="center"/>
    </w:pPr>
    <w:rPr>
      <w:rFonts w:ascii="Times New Roman" w:eastAsia="宋体"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CF3B-2550-4CE5-B245-1E651A43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7314</Characters>
  <Application>Microsoft Office Word</Application>
  <DocSecurity>4</DocSecurity>
  <Lines>60</Lines>
  <Paragraphs>17</Paragraphs>
  <ScaleCrop>false</ScaleCrop>
  <Company>Microsoft</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陈晓倩</dc:creator>
  <cp:lastModifiedBy>ZHONGM</cp:lastModifiedBy>
  <cp:revision>2</cp:revision>
  <dcterms:created xsi:type="dcterms:W3CDTF">2020-09-28T16:00:00Z</dcterms:created>
  <dcterms:modified xsi:type="dcterms:W3CDTF">2020-09-28T16:00:00Z</dcterms:modified>
</cp:coreProperties>
</file>