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AC" w:rsidRPr="00C249AC" w:rsidRDefault="00C249AC" w:rsidP="00C249AC">
      <w:pPr>
        <w:spacing w:line="360" w:lineRule="auto"/>
        <w:jc w:val="center"/>
        <w:rPr>
          <w:rStyle w:val="a5"/>
          <w:rFonts w:ascii="宋体" w:eastAsia="宋体" w:hAnsi="宋体" w:cs="Times New Roman"/>
          <w:bCs w:val="0"/>
          <w:sz w:val="24"/>
          <w:szCs w:val="24"/>
        </w:rPr>
      </w:pPr>
      <w:r w:rsidRPr="00C249AC">
        <w:rPr>
          <w:rStyle w:val="a5"/>
          <w:rFonts w:ascii="宋体" w:eastAsia="宋体" w:hAnsi="宋体" w:cs="Times New Roman"/>
          <w:bCs w:val="0"/>
          <w:sz w:val="24"/>
          <w:szCs w:val="24"/>
        </w:rPr>
        <w:t>广发基金管理有限公司</w:t>
      </w:r>
    </w:p>
    <w:p w:rsidR="00191703" w:rsidRPr="00C249AC" w:rsidRDefault="00914744" w:rsidP="00C249AC">
      <w:pPr>
        <w:spacing w:line="360" w:lineRule="auto"/>
        <w:jc w:val="center"/>
        <w:rPr>
          <w:rStyle w:val="a5"/>
          <w:rFonts w:ascii="宋体" w:eastAsia="宋体" w:hAnsi="宋体" w:cs="Times New Roman"/>
          <w:bCs w:val="0"/>
          <w:sz w:val="24"/>
          <w:szCs w:val="24"/>
        </w:rPr>
      </w:pPr>
      <w:r w:rsidRPr="00914744"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广发上证10年期国债交易型开放式指数证券投资基金</w:t>
      </w:r>
      <w:r w:rsidR="00A65AB7" w:rsidRPr="00A65AB7"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清算报告</w:t>
      </w:r>
      <w:r w:rsidR="00C249AC" w:rsidRPr="00C249AC"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提示性公告</w:t>
      </w:r>
    </w:p>
    <w:p w:rsidR="00C249AC" w:rsidRPr="00C249AC" w:rsidRDefault="00C249AC">
      <w:pPr>
        <w:rPr>
          <w:rStyle w:val="a5"/>
          <w:rFonts w:ascii="宋体" w:eastAsia="宋体" w:hAnsi="宋体" w:cs="Times New Roman"/>
          <w:sz w:val="24"/>
          <w:szCs w:val="24"/>
        </w:rPr>
      </w:pPr>
    </w:p>
    <w:p w:rsidR="00C249AC" w:rsidRPr="00C249AC" w:rsidRDefault="00914744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14744">
        <w:rPr>
          <w:rFonts w:ascii="宋体" w:eastAsia="宋体" w:hAnsi="宋体" w:cs="Times New Roman" w:hint="eastAsia"/>
          <w:sz w:val="24"/>
          <w:szCs w:val="24"/>
        </w:rPr>
        <w:t>广发上证10年期国债交易型开放式指数证券投资基金</w:t>
      </w:r>
      <w:r w:rsidR="00427A20">
        <w:rPr>
          <w:rFonts w:ascii="宋体" w:eastAsia="宋体" w:hAnsi="宋体" w:cs="Times New Roman" w:hint="eastAsia"/>
          <w:sz w:val="24"/>
          <w:szCs w:val="24"/>
        </w:rPr>
        <w:t>自</w:t>
      </w:r>
      <w:r w:rsidRPr="00914744">
        <w:rPr>
          <w:rFonts w:ascii="宋体" w:eastAsia="宋体" w:hAnsi="宋体" w:cs="Times New Roman" w:hint="eastAsia"/>
          <w:sz w:val="24"/>
          <w:szCs w:val="24"/>
        </w:rPr>
        <w:t>2020年7月16日</w:t>
      </w:r>
      <w:r w:rsidR="00427A20">
        <w:rPr>
          <w:rFonts w:ascii="宋体" w:eastAsia="宋体" w:hAnsi="宋体" w:cs="Times New Roman" w:hint="eastAsia"/>
          <w:sz w:val="24"/>
          <w:szCs w:val="24"/>
        </w:rPr>
        <w:t>起进入清算期。清算报告全文于</w:t>
      </w:r>
      <w:r w:rsidR="00FD3355">
        <w:rPr>
          <w:rFonts w:ascii="宋体" w:eastAsia="宋体" w:hAnsi="宋体" w:cs="Times New Roman" w:hint="eastAsia"/>
          <w:sz w:val="24"/>
          <w:szCs w:val="24"/>
        </w:rPr>
        <w:t>2020年</w:t>
      </w:r>
      <w:r w:rsidR="004D03F9">
        <w:rPr>
          <w:rFonts w:ascii="宋体" w:eastAsia="宋体" w:hAnsi="宋体" w:cs="Times New Roman"/>
          <w:sz w:val="24"/>
          <w:szCs w:val="24"/>
        </w:rPr>
        <w:t>9</w:t>
      </w:r>
      <w:r w:rsidR="00FD3355">
        <w:rPr>
          <w:rFonts w:ascii="宋体" w:eastAsia="宋体" w:hAnsi="宋体" w:cs="Times New Roman" w:hint="eastAsia"/>
          <w:sz w:val="24"/>
          <w:szCs w:val="24"/>
        </w:rPr>
        <w:t>月</w:t>
      </w:r>
      <w:r w:rsidR="00CE5D28">
        <w:rPr>
          <w:rFonts w:ascii="宋体" w:eastAsia="宋体" w:hAnsi="宋体" w:cs="Times New Roman" w:hint="eastAsia"/>
          <w:sz w:val="24"/>
          <w:szCs w:val="24"/>
        </w:rPr>
        <w:t>2</w:t>
      </w:r>
      <w:r w:rsidR="00FD3355">
        <w:rPr>
          <w:rFonts w:ascii="宋体" w:eastAsia="宋体" w:hAnsi="宋体" w:cs="Times New Roman" w:hint="eastAsia"/>
          <w:sz w:val="24"/>
          <w:szCs w:val="24"/>
        </w:rPr>
        <w:t>9日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在本公司网站[</w:t>
      </w:r>
      <w:r w:rsidR="00C249AC" w:rsidRPr="00C249AC">
        <w:rPr>
          <w:rFonts w:ascii="宋体" w:eastAsia="宋体" w:hAnsi="宋体" w:cs="Times New Roman"/>
          <w:sz w:val="24"/>
          <w:szCs w:val="24"/>
        </w:rPr>
        <w:t>www.gffunds.com.cn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]和中国证监会基金电子披露网站（</w:t>
      </w:r>
      <w:r w:rsidR="00C249AC" w:rsidRPr="00C249AC">
        <w:rPr>
          <w:rFonts w:ascii="宋体" w:eastAsia="宋体" w:hAnsi="宋体" w:cs="Times New Roman"/>
          <w:sz w:val="24"/>
          <w:szCs w:val="24"/>
        </w:rPr>
        <w:t>http://eid.csrc.gov.cn/fund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）披露，供投资者查阅。如有疑问可拨打本公司客服电话（</w:t>
      </w:r>
      <w:r w:rsidR="00C249AC" w:rsidRPr="00C249AC">
        <w:rPr>
          <w:rFonts w:ascii="宋体" w:eastAsia="宋体" w:hAnsi="宋体" w:cs="Times New Roman"/>
          <w:sz w:val="24"/>
          <w:szCs w:val="24"/>
        </w:rPr>
        <w:t>95105828（免长途费）或020-83936999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）咨询。</w:t>
      </w:r>
    </w:p>
    <w:p w:rsidR="00C249AC" w:rsidRPr="00C249AC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C249AC" w:rsidRPr="00C249AC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249AC">
        <w:rPr>
          <w:rFonts w:ascii="宋体" w:eastAsia="宋体" w:hAnsi="宋体" w:cs="Times New Roman"/>
          <w:sz w:val="24"/>
          <w:szCs w:val="24"/>
        </w:rPr>
        <w:t>特此公告</w:t>
      </w:r>
      <w:r w:rsidRPr="00C249AC">
        <w:rPr>
          <w:rFonts w:ascii="宋体" w:eastAsia="宋体" w:hAnsi="宋体" w:cs="Times New Roman" w:hint="eastAsia"/>
          <w:sz w:val="24"/>
          <w:szCs w:val="24"/>
        </w:rPr>
        <w:t>。</w:t>
      </w:r>
      <w:bookmarkStart w:id="0" w:name="_GoBack"/>
      <w:bookmarkEnd w:id="0"/>
    </w:p>
    <w:p w:rsidR="00C249AC" w:rsidRPr="00C249AC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C249AC" w:rsidRPr="00C249AC" w:rsidRDefault="00C249AC" w:rsidP="00C249AC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 w:rsidRPr="00C249AC">
        <w:rPr>
          <w:rFonts w:ascii="宋体" w:eastAsia="宋体" w:hAnsi="宋体" w:cs="Times New Roman"/>
          <w:sz w:val="24"/>
          <w:szCs w:val="24"/>
        </w:rPr>
        <w:t>广发基金管理有限公司</w:t>
      </w:r>
    </w:p>
    <w:p w:rsidR="00C249AC" w:rsidRPr="00C249AC" w:rsidRDefault="00FD3355" w:rsidP="00C249AC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2020年</w:t>
      </w:r>
      <w:r w:rsidR="00914744">
        <w:rPr>
          <w:rFonts w:ascii="宋体" w:eastAsia="宋体" w:hAnsi="宋体" w:cs="Times New Roman"/>
          <w:sz w:val="24"/>
          <w:szCs w:val="24"/>
        </w:rPr>
        <w:t>9</w:t>
      </w:r>
      <w:r>
        <w:rPr>
          <w:rFonts w:ascii="宋体" w:eastAsia="宋体" w:hAnsi="宋体" w:cs="Times New Roman" w:hint="eastAsia"/>
          <w:sz w:val="24"/>
          <w:szCs w:val="24"/>
        </w:rPr>
        <w:t>月</w:t>
      </w:r>
      <w:r w:rsidR="00CE5D28"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 w:hint="eastAsia"/>
          <w:sz w:val="24"/>
          <w:szCs w:val="24"/>
        </w:rPr>
        <w:t>9日</w:t>
      </w:r>
    </w:p>
    <w:sectPr w:rsidR="00C249AC" w:rsidRPr="00C249AC" w:rsidSect="001F2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A3" w:rsidRDefault="00E673A3" w:rsidP="00C249AC">
      <w:r>
        <w:separator/>
      </w:r>
    </w:p>
  </w:endnote>
  <w:endnote w:type="continuationSeparator" w:id="0">
    <w:p w:rsidR="00E673A3" w:rsidRDefault="00E673A3" w:rsidP="00C2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A3" w:rsidRDefault="00E673A3" w:rsidP="00C249AC">
      <w:r>
        <w:separator/>
      </w:r>
    </w:p>
  </w:footnote>
  <w:footnote w:type="continuationSeparator" w:id="0">
    <w:p w:rsidR="00E673A3" w:rsidRDefault="00E673A3" w:rsidP="00C24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067"/>
    <w:rsid w:val="000C3F62"/>
    <w:rsid w:val="00191703"/>
    <w:rsid w:val="001F2CE7"/>
    <w:rsid w:val="003A0CA9"/>
    <w:rsid w:val="00427A20"/>
    <w:rsid w:val="004D03F9"/>
    <w:rsid w:val="006719DF"/>
    <w:rsid w:val="0070470E"/>
    <w:rsid w:val="00762490"/>
    <w:rsid w:val="00914744"/>
    <w:rsid w:val="009D211B"/>
    <w:rsid w:val="00A65AB7"/>
    <w:rsid w:val="00C249AC"/>
    <w:rsid w:val="00C505A1"/>
    <w:rsid w:val="00CE2067"/>
    <w:rsid w:val="00CE5D28"/>
    <w:rsid w:val="00E673A3"/>
    <w:rsid w:val="00F15C11"/>
    <w:rsid w:val="00FD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9AC"/>
    <w:rPr>
      <w:sz w:val="18"/>
      <w:szCs w:val="18"/>
    </w:rPr>
  </w:style>
  <w:style w:type="character" w:styleId="a5">
    <w:name w:val="Strong"/>
    <w:uiPriority w:val="22"/>
    <w:qFormat/>
    <w:rsid w:val="00C2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4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刘紫薇</dc:creator>
  <cp:keywords/>
  <dc:description/>
  <cp:lastModifiedBy>ZHONGM</cp:lastModifiedBy>
  <cp:revision>2</cp:revision>
  <dcterms:created xsi:type="dcterms:W3CDTF">2020-09-28T16:03:00Z</dcterms:created>
  <dcterms:modified xsi:type="dcterms:W3CDTF">2020-09-28T16:03:00Z</dcterms:modified>
</cp:coreProperties>
</file>