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9" w:rsidRPr="00885C81" w:rsidRDefault="00882C7E" w:rsidP="00C40302">
      <w:pPr>
        <w:widowControl/>
        <w:jc w:val="center"/>
        <w:rPr>
          <w:rFonts w:ascii="宋体" w:hAnsi="宋体" w:cs="Arial"/>
          <w:kern w:val="0"/>
          <w:sz w:val="24"/>
        </w:rPr>
      </w:pPr>
      <w:r w:rsidRPr="00885C8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856B6A" w:rsidRPr="00856B6A">
        <w:rPr>
          <w:rFonts w:ascii="宋体" w:hAnsi="宋体" w:cs="宋体" w:hint="eastAsia"/>
          <w:b/>
          <w:bCs/>
          <w:kern w:val="36"/>
          <w:sz w:val="28"/>
          <w:szCs w:val="28"/>
        </w:rPr>
        <w:t>万家家丰中短债债券型证券投资基金</w:t>
      </w:r>
      <w:r w:rsidR="00536133">
        <w:rPr>
          <w:rFonts w:ascii="宋体" w:hAnsi="宋体" w:cs="宋体" w:hint="eastAsia"/>
          <w:b/>
          <w:bCs/>
          <w:kern w:val="36"/>
          <w:sz w:val="28"/>
          <w:szCs w:val="28"/>
        </w:rPr>
        <w:t>暂停申购、转换转入、定期定额投资业务</w:t>
      </w:r>
      <w:r w:rsidR="009325DA" w:rsidRPr="00C56E24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A711E9" w:rsidRDefault="00A711E9" w:rsidP="00A711E9">
      <w:pPr>
        <w:widowControl/>
        <w:spacing w:line="312" w:lineRule="auto"/>
        <w:ind w:firstLineChars="1050" w:firstLine="2520"/>
        <w:jc w:val="left"/>
        <w:rPr>
          <w:rFonts w:ascii="宋体" w:hAnsi="宋体" w:cs="Arial" w:hint="eastAsia"/>
          <w:b/>
          <w:bCs/>
          <w:kern w:val="0"/>
          <w:sz w:val="24"/>
        </w:rPr>
      </w:pPr>
      <w:r w:rsidRPr="00885C81">
        <w:rPr>
          <w:rFonts w:ascii="宋体" w:hAnsi="宋体" w:cs="Arial"/>
          <w:kern w:val="0"/>
          <w:sz w:val="24"/>
        </w:rPr>
        <w:t> </w:t>
      </w:r>
      <w:r w:rsidRPr="00885C81">
        <w:rPr>
          <w:rFonts w:ascii="宋体" w:hAnsi="宋体" w:cs="Arial"/>
          <w:b/>
          <w:bCs/>
          <w:kern w:val="0"/>
          <w:sz w:val="24"/>
        </w:rPr>
        <w:t>公告送出日期：</w:t>
      </w:r>
      <w:r w:rsidR="00856B6A">
        <w:rPr>
          <w:rFonts w:ascii="宋体" w:hAnsi="宋体" w:cs="Arial" w:hint="eastAsia"/>
          <w:b/>
          <w:bCs/>
          <w:kern w:val="0"/>
          <w:sz w:val="24"/>
        </w:rPr>
        <w:t>2020</w:t>
      </w:r>
      <w:r w:rsidR="00856B6A" w:rsidRPr="00A711E9">
        <w:rPr>
          <w:rFonts w:ascii="宋体" w:hAnsi="宋体" w:cs="Arial"/>
          <w:b/>
          <w:bCs/>
          <w:kern w:val="0"/>
          <w:sz w:val="24"/>
        </w:rPr>
        <w:t>年</w:t>
      </w:r>
      <w:r w:rsidR="00856B6A">
        <w:rPr>
          <w:rFonts w:ascii="宋体" w:hAnsi="宋体" w:cs="Arial" w:hint="eastAsia"/>
          <w:b/>
          <w:bCs/>
          <w:kern w:val="0"/>
          <w:sz w:val="24"/>
        </w:rPr>
        <w:t>9</w:t>
      </w:r>
      <w:r w:rsidR="00856B6A" w:rsidRPr="00A711E9">
        <w:rPr>
          <w:rFonts w:ascii="宋体" w:hAnsi="宋体" w:cs="Arial"/>
          <w:b/>
          <w:bCs/>
          <w:kern w:val="0"/>
          <w:sz w:val="24"/>
        </w:rPr>
        <w:t>月</w:t>
      </w:r>
      <w:r w:rsidR="00856B6A">
        <w:rPr>
          <w:rFonts w:ascii="宋体" w:hAnsi="宋体" w:cs="Arial" w:hint="eastAsia"/>
          <w:b/>
          <w:bCs/>
          <w:kern w:val="0"/>
          <w:sz w:val="24"/>
        </w:rPr>
        <w:t>26</w:t>
      </w:r>
      <w:r w:rsidRPr="00D61979">
        <w:rPr>
          <w:rFonts w:ascii="宋体" w:hAnsi="宋体" w:cs="Arial"/>
          <w:b/>
          <w:bCs/>
          <w:kern w:val="0"/>
          <w:sz w:val="24"/>
        </w:rPr>
        <w:t>日</w:t>
      </w:r>
    </w:p>
    <w:p w:rsidR="001D7DC3" w:rsidRPr="00EC7B49" w:rsidRDefault="001D7DC3" w:rsidP="001D7DC3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A711E9" w:rsidRPr="00885C81" w:rsidRDefault="00A711E9" w:rsidP="00A711E9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885C81">
        <w:rPr>
          <w:rFonts w:ascii="宋体" w:hAnsi="宋体" w:cs="Arial"/>
          <w:kern w:val="0"/>
          <w:sz w:val="24"/>
        </w:rPr>
        <w:t>   </w:t>
      </w:r>
      <w:r w:rsidRPr="00885C81">
        <w:rPr>
          <w:rFonts w:ascii="宋体" w:hAnsi="宋体" w:cs="Arial"/>
          <w:kern w:val="0"/>
          <w:szCs w:val="21"/>
        </w:rPr>
        <w:t> </w:t>
      </w:r>
      <w:r w:rsidRPr="00885C81">
        <w:rPr>
          <w:rFonts w:ascii="宋体" w:hAnsi="宋体" w:cs="Arial"/>
          <w:b/>
          <w:kern w:val="0"/>
          <w:szCs w:val="21"/>
        </w:rPr>
        <w:t>1.公告基本信息</w:t>
      </w:r>
    </w:p>
    <w:tbl>
      <w:tblPr>
        <w:tblW w:w="4681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3"/>
        <w:gridCol w:w="2966"/>
        <w:gridCol w:w="2395"/>
      </w:tblGrid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7A416A" w:rsidRDefault="000704BB" w:rsidP="00A711E9">
            <w:pPr>
              <w:widowControl/>
              <w:spacing w:line="312" w:lineRule="auto"/>
              <w:jc w:val="left"/>
            </w:pPr>
            <w:r w:rsidRPr="007A416A">
              <w:t>基金名称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7A416A" w:rsidRDefault="00856B6A" w:rsidP="005950E6">
            <w:pPr>
              <w:widowControl/>
              <w:spacing w:line="312" w:lineRule="auto"/>
              <w:jc w:val="left"/>
            </w:pPr>
            <w:r w:rsidRPr="00856B6A">
              <w:rPr>
                <w:rFonts w:hint="eastAsia"/>
              </w:rPr>
              <w:t>万家家丰中短债债券型证券投资基金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856B6A" w:rsidP="005950E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rPr>
                <w:rFonts w:hint="eastAsia"/>
              </w:rPr>
              <w:t>万家家丰中短债债券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32D82">
              <w:rPr>
                <w:rFonts w:ascii="宋体" w:hAnsi="宋体" w:cs="宋体"/>
                <w:kern w:val="0"/>
                <w:szCs w:val="21"/>
              </w:rPr>
              <w:t>基金主代码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856B6A" w:rsidP="00F872A6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t>008491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万家基金管理有限公司</w:t>
            </w:r>
          </w:p>
        </w:tc>
      </w:tr>
      <w:tr w:rsidR="00C40302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C40302" w:rsidP="00A711E9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0704BB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="00856B6A" w:rsidRPr="00856B6A">
              <w:rPr>
                <w:rFonts w:hint="eastAsia"/>
              </w:rPr>
              <w:t>万家家丰中短债债券型证券投资基金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="00856B6A" w:rsidRPr="00856B6A">
              <w:rPr>
                <w:rFonts w:hint="eastAsia"/>
              </w:rPr>
              <w:t>万家家丰中短债债券型证券投资基金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C40302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536133" w:rsidP="00C15D0D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暂停申购、转换转入、定期定额投资业务</w:t>
            </w:r>
            <w:r w:rsidR="00C15D0D">
              <w:rPr>
                <w:rFonts w:ascii="宋体" w:hAnsi="宋体" w:cs="宋体" w:hint="eastAsia"/>
                <w:kern w:val="0"/>
                <w:szCs w:val="21"/>
              </w:rPr>
              <w:t>起始日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856B6A" w:rsidP="009A0FA5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2020年9月</w:t>
            </w:r>
            <w:r w:rsidR="009A0FA5">
              <w:rPr>
                <w:rFonts w:ascii="宋体" w:hAnsi="宋体" w:cs="宋体" w:hint="eastAsia"/>
                <w:kern w:val="0"/>
                <w:szCs w:val="21"/>
              </w:rPr>
              <w:t>28</w:t>
            </w:r>
            <w:r w:rsidR="00C15D0D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C40302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40302" w:rsidRPr="00885C81" w:rsidRDefault="00536133" w:rsidP="009325D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暂停申购、转换转入、定期定额投资业务</w:t>
            </w:r>
            <w:r w:rsidR="00C40302"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3205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40302" w:rsidRPr="007E2958" w:rsidRDefault="00C40302" w:rsidP="003D4AA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为了保证基金的平稳运作，保护基金份额持有人的利益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6016EA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885C81" w:rsidRDefault="006016EA" w:rsidP="006016EA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6016EA" w:rsidRDefault="00856B6A" w:rsidP="006016E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rPr>
                <w:rFonts w:hint="eastAsia"/>
              </w:rPr>
              <w:t>万家家丰中短债债券</w:t>
            </w:r>
            <w:r w:rsidR="00490015"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="006016EA"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32" w:type="pct"/>
            <w:vAlign w:val="center"/>
          </w:tcPr>
          <w:p w:rsidR="006016EA" w:rsidRPr="007E2958" w:rsidRDefault="00856B6A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rPr>
                <w:rFonts w:hint="eastAsia"/>
              </w:rPr>
              <w:t>万家家丰中短债债券</w:t>
            </w:r>
            <w:r w:rsidR="000704BB"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</w:tr>
      <w:tr w:rsidR="000704BB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4BB" w:rsidRPr="00885C81" w:rsidRDefault="000704BB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7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704BB" w:rsidRPr="007E2958" w:rsidRDefault="00856B6A" w:rsidP="001012E1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t>008491</w:t>
            </w:r>
          </w:p>
        </w:tc>
        <w:tc>
          <w:tcPr>
            <w:tcW w:w="1432" w:type="pct"/>
          </w:tcPr>
          <w:p w:rsidR="000704BB" w:rsidRPr="007E2958" w:rsidRDefault="00856B6A" w:rsidP="001012E1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56B6A">
              <w:t>008492</w:t>
            </w:r>
          </w:p>
        </w:tc>
      </w:tr>
      <w:tr w:rsidR="006016EA" w:rsidRPr="00885C81" w:rsidTr="00C15D0D">
        <w:tc>
          <w:tcPr>
            <w:tcW w:w="179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885C81" w:rsidRDefault="006016EA" w:rsidP="00A711E9">
            <w:pPr>
              <w:widowControl/>
              <w:spacing w:line="312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该分级基金是否</w:t>
            </w:r>
            <w:r w:rsidR="00536133">
              <w:rPr>
                <w:rFonts w:ascii="宋体" w:hAnsi="宋体" w:cs="宋体" w:hint="eastAsia"/>
                <w:kern w:val="0"/>
                <w:szCs w:val="21"/>
              </w:rPr>
              <w:t>暂停申购、转换转入、定期定额投资业务</w:t>
            </w:r>
          </w:p>
        </w:tc>
        <w:tc>
          <w:tcPr>
            <w:tcW w:w="1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16EA" w:rsidRPr="007E2958" w:rsidRDefault="006016EA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432" w:type="pct"/>
            <w:vAlign w:val="center"/>
          </w:tcPr>
          <w:p w:rsidR="006016EA" w:rsidRPr="007E2958" w:rsidRDefault="006016EA" w:rsidP="00141B1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302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723FE1" w:rsidRDefault="00723FE1" w:rsidP="00B073C8">
      <w:pPr>
        <w:widowControl/>
        <w:spacing w:line="312" w:lineRule="auto"/>
        <w:ind w:firstLineChars="200" w:firstLine="422"/>
        <w:jc w:val="left"/>
        <w:rPr>
          <w:rFonts w:ascii="宋体" w:hAnsi="宋体" w:cs="Arial" w:hint="eastAsia"/>
          <w:b/>
          <w:kern w:val="0"/>
          <w:szCs w:val="21"/>
        </w:rPr>
      </w:pPr>
    </w:p>
    <w:p w:rsidR="009325DA" w:rsidRPr="007C35AC" w:rsidRDefault="009325DA" w:rsidP="009325DA">
      <w:pPr>
        <w:widowControl/>
        <w:spacing w:line="312" w:lineRule="auto"/>
        <w:ind w:firstLineChars="200" w:firstLine="422"/>
        <w:jc w:val="left"/>
        <w:outlineLvl w:val="0"/>
        <w:rPr>
          <w:rFonts w:ascii="宋体" w:hAnsi="宋体" w:cs="Arial"/>
          <w:b/>
          <w:kern w:val="0"/>
          <w:szCs w:val="21"/>
        </w:rPr>
      </w:pPr>
      <w:r w:rsidRPr="007C35AC">
        <w:rPr>
          <w:rFonts w:ascii="宋体" w:hAnsi="宋体" w:cs="Arial"/>
          <w:b/>
          <w:kern w:val="0"/>
          <w:szCs w:val="21"/>
        </w:rPr>
        <w:t>2.</w:t>
      </w:r>
      <w:r>
        <w:rPr>
          <w:rFonts w:ascii="宋体" w:hAnsi="宋体" w:cs="Arial" w:hint="eastAsia"/>
          <w:b/>
          <w:kern w:val="0"/>
          <w:szCs w:val="21"/>
        </w:rPr>
        <w:t>其他需要提示的事项</w:t>
      </w:r>
    </w:p>
    <w:p w:rsidR="00C15D0D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）在</w:t>
      </w:r>
      <w:r w:rsidRPr="005F3CFD">
        <w:rPr>
          <w:rFonts w:ascii="宋体" w:hAnsi="宋体" w:cs="宋体"/>
          <w:bCs/>
          <w:kern w:val="0"/>
          <w:szCs w:val="21"/>
        </w:rPr>
        <w:t>本基金的所有</w:t>
      </w:r>
      <w:r w:rsidR="00734F4B">
        <w:rPr>
          <w:rFonts w:ascii="宋体" w:hAnsi="宋体" w:cs="宋体" w:hint="eastAsia"/>
          <w:bCs/>
          <w:kern w:val="0"/>
          <w:szCs w:val="21"/>
        </w:rPr>
        <w:t>代</w:t>
      </w:r>
      <w:r w:rsidRPr="005F3CFD">
        <w:rPr>
          <w:rFonts w:ascii="宋体" w:hAnsi="宋体" w:cs="宋体"/>
          <w:bCs/>
          <w:kern w:val="0"/>
          <w:szCs w:val="21"/>
        </w:rPr>
        <w:t>销机构（</w:t>
      </w:r>
      <w:r w:rsidR="00734F4B">
        <w:rPr>
          <w:rFonts w:ascii="宋体" w:hAnsi="宋体" w:cs="宋体" w:hint="eastAsia"/>
          <w:bCs/>
          <w:kern w:val="0"/>
          <w:szCs w:val="21"/>
        </w:rPr>
        <w:t>不</w:t>
      </w:r>
      <w:r w:rsidRPr="005F3CFD">
        <w:rPr>
          <w:rFonts w:ascii="宋体" w:hAnsi="宋体" w:cs="宋体"/>
          <w:bCs/>
          <w:kern w:val="0"/>
          <w:szCs w:val="21"/>
        </w:rPr>
        <w:t>包括</w:t>
      </w:r>
      <w:r w:rsidR="00734F4B">
        <w:rPr>
          <w:rFonts w:ascii="宋体" w:hAnsi="宋体" w:cs="宋体" w:hint="eastAsia"/>
          <w:bCs/>
          <w:kern w:val="0"/>
          <w:szCs w:val="21"/>
        </w:rPr>
        <w:t>本</w:t>
      </w:r>
      <w:r w:rsidR="00734F4B">
        <w:rPr>
          <w:rFonts w:ascii="宋体" w:hAnsi="宋体" w:cs="宋体"/>
          <w:bCs/>
          <w:kern w:val="0"/>
          <w:szCs w:val="21"/>
        </w:rPr>
        <w:t>公司</w:t>
      </w:r>
      <w:r>
        <w:rPr>
          <w:rFonts w:ascii="宋体" w:hAnsi="宋体" w:cs="宋体" w:hint="eastAsia"/>
          <w:bCs/>
          <w:kern w:val="0"/>
          <w:szCs w:val="21"/>
        </w:rPr>
        <w:t>直销渠道</w:t>
      </w:r>
      <w:r w:rsidRPr="005F3CFD">
        <w:rPr>
          <w:rFonts w:ascii="宋体" w:hAnsi="宋体" w:cs="宋体"/>
          <w:bCs/>
          <w:kern w:val="0"/>
          <w:szCs w:val="21"/>
        </w:rPr>
        <w:t>）</w:t>
      </w:r>
      <w:r>
        <w:rPr>
          <w:rFonts w:ascii="宋体" w:hAnsi="宋体" w:cs="宋体" w:hint="eastAsia"/>
          <w:bCs/>
          <w:kern w:val="0"/>
          <w:szCs w:val="21"/>
        </w:rPr>
        <w:t>，</w:t>
      </w:r>
      <w:r w:rsidR="003A068D" w:rsidRPr="00C15D0D">
        <w:rPr>
          <w:rFonts w:ascii="宋体" w:hAnsi="宋体" w:cs="宋体" w:hint="eastAsia"/>
          <w:bCs/>
          <w:kern w:val="0"/>
          <w:szCs w:val="21"/>
        </w:rPr>
        <w:t>自</w:t>
      </w:r>
      <w:r w:rsidR="009A0FA5" w:rsidRPr="00C15D0D">
        <w:rPr>
          <w:rFonts w:ascii="宋体" w:hAnsi="宋体" w:cs="宋体" w:hint="eastAsia"/>
          <w:bCs/>
          <w:kern w:val="0"/>
          <w:szCs w:val="21"/>
        </w:rPr>
        <w:t>2020年9月</w:t>
      </w:r>
      <w:r w:rsidR="009A0FA5">
        <w:rPr>
          <w:rFonts w:ascii="宋体" w:hAnsi="宋体" w:cs="宋体" w:hint="eastAsia"/>
          <w:bCs/>
          <w:kern w:val="0"/>
          <w:szCs w:val="21"/>
        </w:rPr>
        <w:t>28</w:t>
      </w:r>
      <w:r w:rsidR="00C15D0D" w:rsidRPr="00C15D0D">
        <w:rPr>
          <w:rFonts w:ascii="宋体" w:hAnsi="宋体" w:cs="宋体" w:hint="eastAsia"/>
          <w:bCs/>
          <w:kern w:val="0"/>
          <w:szCs w:val="21"/>
        </w:rPr>
        <w:t>日起</w:t>
      </w:r>
      <w:r w:rsidR="007A416A" w:rsidRPr="00C15D0D">
        <w:rPr>
          <w:rFonts w:ascii="宋体" w:hAnsi="宋体" w:cs="宋体" w:hint="eastAsia"/>
          <w:bCs/>
          <w:kern w:val="0"/>
          <w:szCs w:val="21"/>
        </w:rPr>
        <w:t>暂停本基金的</w:t>
      </w:r>
      <w:r w:rsidR="007A416A" w:rsidRPr="00C15D0D">
        <w:rPr>
          <w:rFonts w:ascii="宋体" w:hAnsi="宋体" w:cs="宋体"/>
          <w:bCs/>
          <w:kern w:val="0"/>
          <w:szCs w:val="21"/>
        </w:rPr>
        <w:t>申购</w:t>
      </w:r>
      <w:r w:rsidR="007A416A" w:rsidRPr="00C15D0D">
        <w:rPr>
          <w:rFonts w:ascii="宋体" w:hAnsi="宋体" w:cs="宋体" w:hint="eastAsia"/>
          <w:bCs/>
          <w:kern w:val="0"/>
          <w:szCs w:val="21"/>
        </w:rPr>
        <w:t>、转换转入</w:t>
      </w:r>
      <w:r w:rsidR="00536133" w:rsidRPr="00C15D0D">
        <w:rPr>
          <w:rFonts w:ascii="宋体" w:hAnsi="宋体" w:cs="宋体" w:hint="eastAsia"/>
          <w:bCs/>
          <w:kern w:val="0"/>
          <w:szCs w:val="21"/>
        </w:rPr>
        <w:t>、定期定额</w:t>
      </w:r>
      <w:r w:rsidR="007A416A" w:rsidRPr="00C15D0D">
        <w:rPr>
          <w:rFonts w:ascii="宋体" w:hAnsi="宋体" w:cs="宋体" w:hint="eastAsia"/>
          <w:bCs/>
          <w:kern w:val="0"/>
          <w:szCs w:val="21"/>
        </w:rPr>
        <w:t>业务</w:t>
      </w:r>
      <w:r w:rsidRPr="00C15D0D">
        <w:rPr>
          <w:rFonts w:ascii="宋体" w:hAnsi="宋体" w:cs="宋体" w:hint="eastAsia"/>
          <w:bCs/>
          <w:kern w:val="0"/>
          <w:szCs w:val="21"/>
        </w:rPr>
        <w:t>。</w:t>
      </w:r>
      <w:r>
        <w:rPr>
          <w:rFonts w:ascii="宋体" w:hAnsi="宋体" w:cs="宋体" w:hint="eastAsia"/>
          <w:bCs/>
          <w:kern w:val="0"/>
          <w:szCs w:val="21"/>
        </w:rPr>
        <w:t xml:space="preserve">    </w:t>
      </w:r>
    </w:p>
    <w:p w:rsidR="00060216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</w:t>
      </w:r>
      <w:r w:rsidRPr="005F3CFD">
        <w:rPr>
          <w:rFonts w:ascii="宋体" w:hAnsi="宋体" w:cs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）</w:t>
      </w:r>
      <w:r w:rsidRPr="005F3CFD">
        <w:rPr>
          <w:rFonts w:ascii="宋体" w:hAnsi="宋体" w:cs="宋体"/>
          <w:bCs/>
          <w:kern w:val="0"/>
          <w:szCs w:val="21"/>
        </w:rPr>
        <w:t>在</w:t>
      </w:r>
      <w:r>
        <w:rPr>
          <w:rFonts w:ascii="宋体" w:hAnsi="宋体" w:cs="宋体" w:hint="eastAsia"/>
          <w:bCs/>
          <w:kern w:val="0"/>
          <w:szCs w:val="21"/>
        </w:rPr>
        <w:t>暂停</w:t>
      </w:r>
      <w:r w:rsidRPr="005F3CFD">
        <w:rPr>
          <w:rFonts w:ascii="宋体" w:hAnsi="宋体" w:cs="宋体"/>
          <w:bCs/>
          <w:kern w:val="0"/>
          <w:szCs w:val="21"/>
        </w:rPr>
        <w:t>本基金的申购</w:t>
      </w:r>
      <w:r w:rsidRPr="00C15D0D">
        <w:rPr>
          <w:rFonts w:ascii="宋体" w:hAnsi="宋体" w:cs="宋体" w:hint="eastAsia"/>
          <w:bCs/>
          <w:kern w:val="0"/>
          <w:szCs w:val="21"/>
        </w:rPr>
        <w:t>、转换转入</w:t>
      </w:r>
      <w:r w:rsidR="00536133" w:rsidRPr="00C15D0D">
        <w:rPr>
          <w:rFonts w:ascii="宋体" w:hAnsi="宋体" w:cs="宋体" w:hint="eastAsia"/>
          <w:bCs/>
          <w:kern w:val="0"/>
          <w:szCs w:val="21"/>
        </w:rPr>
        <w:t>、定期定额</w:t>
      </w:r>
      <w:r w:rsidRPr="005F3CFD">
        <w:rPr>
          <w:rFonts w:ascii="宋体" w:hAnsi="宋体" w:cs="宋体"/>
          <w:bCs/>
          <w:kern w:val="0"/>
          <w:szCs w:val="21"/>
        </w:rPr>
        <w:t>期间，本基金的赎回及转换转出等业务正常办理。</w:t>
      </w:r>
    </w:p>
    <w:p w:rsidR="009325DA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（3）</w:t>
      </w:r>
      <w:r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Pr="00276872">
        <w:rPr>
          <w:rFonts w:ascii="宋体" w:hAnsi="宋体" w:cs="宋体" w:hint="eastAsia"/>
          <w:bCs/>
          <w:kern w:val="0"/>
          <w:szCs w:val="21"/>
        </w:rPr>
        <w:t>或</w:t>
      </w:r>
      <w:r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Pr="00276872">
        <w:rPr>
          <w:rFonts w:ascii="宋体" w:hAnsi="宋体" w:cs="宋体"/>
          <w:bCs/>
          <w:kern w:val="0"/>
          <w:szCs w:val="21"/>
        </w:rPr>
        <w:t>）</w:t>
      </w:r>
      <w:r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Pr="00276872">
        <w:rPr>
          <w:rFonts w:ascii="宋体" w:hAnsi="宋体" w:cs="宋体"/>
          <w:bCs/>
          <w:kern w:val="0"/>
          <w:szCs w:val="21"/>
        </w:rPr>
        <w:t>。</w:t>
      </w:r>
    </w:p>
    <w:p w:rsidR="009325DA" w:rsidRDefault="009325DA" w:rsidP="00964A04">
      <w:pPr>
        <w:widowControl/>
        <w:spacing w:line="312" w:lineRule="auto"/>
        <w:ind w:firstLineChars="200" w:firstLine="420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lastRenderedPageBreak/>
        <w:t>（4）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9325DA" w:rsidRPr="00276872" w:rsidRDefault="009325DA" w:rsidP="009325DA">
      <w:pPr>
        <w:widowControl/>
        <w:spacing w:line="312" w:lineRule="auto"/>
        <w:ind w:firstLineChars="200" w:firstLine="420"/>
        <w:jc w:val="left"/>
        <w:rPr>
          <w:rFonts w:ascii="宋体" w:hAnsi="宋体" w:cs="宋体"/>
          <w:bCs/>
          <w:kern w:val="0"/>
          <w:szCs w:val="21"/>
        </w:rPr>
      </w:pP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  <w:r w:rsidRPr="00FB703B">
        <w:rPr>
          <w:rFonts w:ascii="宋体" w:hAnsi="宋体" w:cs="Arial"/>
          <w:kern w:val="0"/>
          <w:szCs w:val="21"/>
        </w:rPr>
        <w:t>特此公告。</w:t>
      </w:r>
    </w:p>
    <w:p w:rsidR="009325DA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FB703B" w:rsidRDefault="009325DA" w:rsidP="009325DA">
      <w:pPr>
        <w:widowControl/>
        <w:spacing w:line="312" w:lineRule="auto"/>
        <w:ind w:firstLine="420"/>
        <w:jc w:val="left"/>
        <w:rPr>
          <w:rFonts w:ascii="宋体" w:hAnsi="宋体" w:cs="Arial"/>
          <w:kern w:val="0"/>
          <w:szCs w:val="21"/>
        </w:rPr>
      </w:pPr>
    </w:p>
    <w:p w:rsidR="009325DA" w:rsidRPr="006C14DF" w:rsidRDefault="009325DA" w:rsidP="009325DA">
      <w:pPr>
        <w:widowControl/>
        <w:spacing w:line="312" w:lineRule="auto"/>
        <w:ind w:firstLineChars="200" w:firstLine="420"/>
        <w:jc w:val="right"/>
        <w:rPr>
          <w:rFonts w:ascii="宋体" w:hAnsi="宋体" w:cs="Arial"/>
          <w:kern w:val="0"/>
          <w:szCs w:val="21"/>
        </w:rPr>
      </w:pPr>
      <w:r w:rsidRPr="006C14DF">
        <w:rPr>
          <w:rFonts w:ascii="宋体" w:hAnsi="宋体" w:cs="Arial"/>
          <w:kern w:val="0"/>
          <w:szCs w:val="21"/>
        </w:rPr>
        <w:t>万家基金管理有限公司</w:t>
      </w:r>
    </w:p>
    <w:p w:rsidR="009325DA" w:rsidRDefault="009325DA" w:rsidP="009325DA">
      <w:pPr>
        <w:jc w:val="righ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 xml:space="preserve">                                                            </w:t>
      </w:r>
      <w:r w:rsidR="00C40302">
        <w:rPr>
          <w:rFonts w:ascii="宋体" w:hAnsi="宋体" w:cs="Arial" w:hint="eastAsia"/>
          <w:kern w:val="0"/>
          <w:szCs w:val="21"/>
        </w:rPr>
        <w:t xml:space="preserve"> </w:t>
      </w:r>
      <w:r w:rsidR="00856B6A">
        <w:rPr>
          <w:rFonts w:ascii="宋体" w:hAnsi="宋体" w:cs="Arial" w:hint="eastAsia"/>
          <w:kern w:val="0"/>
          <w:szCs w:val="21"/>
        </w:rPr>
        <w:t>2020</w:t>
      </w:r>
      <w:r w:rsidR="00856B6A" w:rsidRPr="006C14DF">
        <w:rPr>
          <w:rFonts w:ascii="宋体" w:hAnsi="宋体" w:cs="Arial"/>
          <w:kern w:val="0"/>
          <w:szCs w:val="21"/>
        </w:rPr>
        <w:t>年</w:t>
      </w:r>
      <w:r w:rsidR="00856B6A">
        <w:rPr>
          <w:rFonts w:ascii="宋体" w:hAnsi="宋体" w:cs="Arial" w:hint="eastAsia"/>
          <w:kern w:val="0"/>
          <w:szCs w:val="21"/>
        </w:rPr>
        <w:t>9</w:t>
      </w:r>
      <w:r w:rsidR="00856B6A" w:rsidRPr="006C14DF">
        <w:rPr>
          <w:rFonts w:ascii="宋体" w:hAnsi="宋体" w:cs="Arial"/>
          <w:kern w:val="0"/>
          <w:szCs w:val="21"/>
        </w:rPr>
        <w:t>月</w:t>
      </w:r>
      <w:r w:rsidR="00856B6A">
        <w:rPr>
          <w:rFonts w:ascii="宋体" w:hAnsi="宋体" w:cs="Arial" w:hint="eastAsia"/>
          <w:kern w:val="0"/>
          <w:szCs w:val="21"/>
        </w:rPr>
        <w:t>26</w:t>
      </w:r>
      <w:r>
        <w:rPr>
          <w:rFonts w:ascii="宋体" w:hAnsi="宋体" w:cs="Arial" w:hint="eastAsia"/>
          <w:kern w:val="0"/>
          <w:szCs w:val="21"/>
        </w:rPr>
        <w:t>日</w:t>
      </w:r>
    </w:p>
    <w:p w:rsidR="006C79C5" w:rsidRPr="006C14DF" w:rsidRDefault="006C79C5" w:rsidP="009325DA">
      <w:pPr>
        <w:widowControl/>
        <w:spacing w:line="312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sectPr w:rsidR="006C79C5" w:rsidRPr="006C14DF" w:rsidSect="00757C1C">
      <w:footerReference w:type="even" r:id="rId8"/>
      <w:footerReference w:type="default" r:id="rId9"/>
      <w:pgSz w:w="11906" w:h="16838" w:code="9"/>
      <w:pgMar w:top="209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F0" w:rsidRDefault="00CC31F0">
      <w:r>
        <w:separator/>
      </w:r>
    </w:p>
  </w:endnote>
  <w:endnote w:type="continuationSeparator" w:id="0">
    <w:p w:rsidR="00CC31F0" w:rsidRDefault="00CC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D14A64" w:rsidRDefault="006016EA" w:rsidP="00D14A64">
    <w:pPr>
      <w:pStyle w:val="a4"/>
      <w:framePr w:w="4620" w:wrap="around" w:vAnchor="text" w:hAnchor="page" w:x="1532" w:y="7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D14A64">
      <w:rPr>
        <w:rStyle w:val="a5"/>
        <w:rFonts w:ascii="宋体" w:hAnsi="宋体"/>
        <w:sz w:val="28"/>
        <w:szCs w:val="28"/>
      </w:rPr>
      <w:fldChar w:fldCharType="begin"/>
    </w:r>
    <w:r w:rsidRPr="00D14A64">
      <w:rPr>
        <w:rStyle w:val="a5"/>
        <w:rFonts w:ascii="宋体" w:hAnsi="宋体"/>
        <w:sz w:val="28"/>
        <w:szCs w:val="28"/>
      </w:rPr>
      <w:instrText xml:space="preserve">PAGE  </w:instrText>
    </w:r>
    <w:r w:rsidRPr="00D14A6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14A64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A" w:rsidRPr="00395177" w:rsidRDefault="006016EA" w:rsidP="00395177">
    <w:pPr>
      <w:pStyle w:val="a4"/>
      <w:framePr w:w="4905" w:wrap="around" w:vAnchor="text" w:hAnchor="page" w:x="5482" w:y="7"/>
      <w:ind w:firstLineChars="1500" w:firstLine="420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-</w:t>
    </w:r>
    <w:r w:rsidRPr="00395177">
      <w:rPr>
        <w:rStyle w:val="a5"/>
        <w:rFonts w:ascii="宋体" w:hAnsi="宋体"/>
        <w:sz w:val="28"/>
        <w:szCs w:val="28"/>
      </w:rPr>
      <w:fldChar w:fldCharType="begin"/>
    </w:r>
    <w:r w:rsidRPr="00395177">
      <w:rPr>
        <w:rStyle w:val="a5"/>
        <w:rFonts w:ascii="宋体" w:hAnsi="宋体"/>
        <w:sz w:val="28"/>
        <w:szCs w:val="28"/>
      </w:rPr>
      <w:instrText xml:space="preserve">PAGE  </w:instrText>
    </w:r>
    <w:r w:rsidRPr="00395177">
      <w:rPr>
        <w:rStyle w:val="a5"/>
        <w:rFonts w:ascii="宋体" w:hAnsi="宋体"/>
        <w:sz w:val="28"/>
        <w:szCs w:val="28"/>
      </w:rPr>
      <w:fldChar w:fldCharType="separate"/>
    </w:r>
    <w:r w:rsidR="00434CE9">
      <w:rPr>
        <w:rStyle w:val="a5"/>
        <w:rFonts w:ascii="宋体" w:hAnsi="宋体"/>
        <w:noProof/>
        <w:sz w:val="28"/>
        <w:szCs w:val="28"/>
      </w:rPr>
      <w:t>1</w:t>
    </w:r>
    <w:r w:rsidRPr="003951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-</w:t>
    </w:r>
  </w:p>
  <w:p w:rsidR="006016EA" w:rsidRDefault="0060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F0" w:rsidRDefault="00CC31F0">
      <w:r>
        <w:separator/>
      </w:r>
    </w:p>
  </w:footnote>
  <w:footnote w:type="continuationSeparator" w:id="0">
    <w:p w:rsidR="00CC31F0" w:rsidRDefault="00CC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AC2"/>
    <w:multiLevelType w:val="hybridMultilevel"/>
    <w:tmpl w:val="E670F364"/>
    <w:lvl w:ilvl="0" w:tplc="0528237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10DB4"/>
    <w:multiLevelType w:val="hybridMultilevel"/>
    <w:tmpl w:val="1A9667B8"/>
    <w:lvl w:ilvl="0" w:tplc="01E280D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trackRevisions/>
  <w:doNotTrackMoves/>
  <w:defaultTabStop w:val="420"/>
  <w:drawingGridHorizontalSpacing w:val="158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125"/>
    <w:rsid w:val="00002AD8"/>
    <w:rsid w:val="00003F24"/>
    <w:rsid w:val="00006850"/>
    <w:rsid w:val="00007BC7"/>
    <w:rsid w:val="00020CA2"/>
    <w:rsid w:val="0002611D"/>
    <w:rsid w:val="00030FD5"/>
    <w:rsid w:val="000345B4"/>
    <w:rsid w:val="00036FBB"/>
    <w:rsid w:val="00037F7A"/>
    <w:rsid w:val="000400E3"/>
    <w:rsid w:val="000414BA"/>
    <w:rsid w:val="000469DF"/>
    <w:rsid w:val="000510AB"/>
    <w:rsid w:val="00051C9C"/>
    <w:rsid w:val="00051D9B"/>
    <w:rsid w:val="00051FBD"/>
    <w:rsid w:val="0005296A"/>
    <w:rsid w:val="00057B85"/>
    <w:rsid w:val="00060216"/>
    <w:rsid w:val="000631C3"/>
    <w:rsid w:val="000649B3"/>
    <w:rsid w:val="000673C9"/>
    <w:rsid w:val="000704BB"/>
    <w:rsid w:val="000713EC"/>
    <w:rsid w:val="0007165E"/>
    <w:rsid w:val="0007256C"/>
    <w:rsid w:val="00080611"/>
    <w:rsid w:val="0008491D"/>
    <w:rsid w:val="00086EBE"/>
    <w:rsid w:val="00090E67"/>
    <w:rsid w:val="00092D6C"/>
    <w:rsid w:val="000A3E18"/>
    <w:rsid w:val="000A4A17"/>
    <w:rsid w:val="000A50C9"/>
    <w:rsid w:val="000A7E43"/>
    <w:rsid w:val="000B65C7"/>
    <w:rsid w:val="000C405D"/>
    <w:rsid w:val="000D0739"/>
    <w:rsid w:val="000D387E"/>
    <w:rsid w:val="000D5C52"/>
    <w:rsid w:val="000D765A"/>
    <w:rsid w:val="000D7B7F"/>
    <w:rsid w:val="000E00B0"/>
    <w:rsid w:val="000E28FA"/>
    <w:rsid w:val="000E6DEB"/>
    <w:rsid w:val="000E78FB"/>
    <w:rsid w:val="0010017E"/>
    <w:rsid w:val="001012E1"/>
    <w:rsid w:val="00103854"/>
    <w:rsid w:val="00104DD6"/>
    <w:rsid w:val="00111508"/>
    <w:rsid w:val="001129EF"/>
    <w:rsid w:val="00115C54"/>
    <w:rsid w:val="00117A54"/>
    <w:rsid w:val="001215EB"/>
    <w:rsid w:val="00122A2A"/>
    <w:rsid w:val="0013289D"/>
    <w:rsid w:val="00133604"/>
    <w:rsid w:val="001353B0"/>
    <w:rsid w:val="00137154"/>
    <w:rsid w:val="001405BD"/>
    <w:rsid w:val="001409FE"/>
    <w:rsid w:val="00141B12"/>
    <w:rsid w:val="001420EF"/>
    <w:rsid w:val="00143FCE"/>
    <w:rsid w:val="00146C06"/>
    <w:rsid w:val="001472B7"/>
    <w:rsid w:val="00147B02"/>
    <w:rsid w:val="00147ED9"/>
    <w:rsid w:val="001548A4"/>
    <w:rsid w:val="00154B2C"/>
    <w:rsid w:val="00155776"/>
    <w:rsid w:val="00155AFD"/>
    <w:rsid w:val="00161608"/>
    <w:rsid w:val="00167205"/>
    <w:rsid w:val="00167393"/>
    <w:rsid w:val="001811CA"/>
    <w:rsid w:val="00181414"/>
    <w:rsid w:val="00183E5F"/>
    <w:rsid w:val="0018559C"/>
    <w:rsid w:val="001867DF"/>
    <w:rsid w:val="0019149B"/>
    <w:rsid w:val="0019453B"/>
    <w:rsid w:val="001A332F"/>
    <w:rsid w:val="001A36B9"/>
    <w:rsid w:val="001A636E"/>
    <w:rsid w:val="001B0B20"/>
    <w:rsid w:val="001B4AAA"/>
    <w:rsid w:val="001B65B3"/>
    <w:rsid w:val="001B7564"/>
    <w:rsid w:val="001B7DAE"/>
    <w:rsid w:val="001C13C6"/>
    <w:rsid w:val="001C27B7"/>
    <w:rsid w:val="001C48DB"/>
    <w:rsid w:val="001C635D"/>
    <w:rsid w:val="001D4439"/>
    <w:rsid w:val="001D655D"/>
    <w:rsid w:val="001D7167"/>
    <w:rsid w:val="001D7DC3"/>
    <w:rsid w:val="001E1134"/>
    <w:rsid w:val="001E3297"/>
    <w:rsid w:val="001E4FA3"/>
    <w:rsid w:val="001F3D4D"/>
    <w:rsid w:val="001F5EF5"/>
    <w:rsid w:val="00200380"/>
    <w:rsid w:val="00202605"/>
    <w:rsid w:val="00203FCB"/>
    <w:rsid w:val="002049E6"/>
    <w:rsid w:val="002049F4"/>
    <w:rsid w:val="002057FB"/>
    <w:rsid w:val="002060AD"/>
    <w:rsid w:val="00211D5A"/>
    <w:rsid w:val="00212D78"/>
    <w:rsid w:val="00223B80"/>
    <w:rsid w:val="002302F2"/>
    <w:rsid w:val="00232579"/>
    <w:rsid w:val="00232870"/>
    <w:rsid w:val="002345C5"/>
    <w:rsid w:val="00237AC6"/>
    <w:rsid w:val="002437AB"/>
    <w:rsid w:val="00245328"/>
    <w:rsid w:val="002509A2"/>
    <w:rsid w:val="00251921"/>
    <w:rsid w:val="00260941"/>
    <w:rsid w:val="00270FE3"/>
    <w:rsid w:val="0027347B"/>
    <w:rsid w:val="00277A1E"/>
    <w:rsid w:val="00282054"/>
    <w:rsid w:val="002855EE"/>
    <w:rsid w:val="00286368"/>
    <w:rsid w:val="0028657E"/>
    <w:rsid w:val="00286DC0"/>
    <w:rsid w:val="00290AAA"/>
    <w:rsid w:val="00290C74"/>
    <w:rsid w:val="00291B96"/>
    <w:rsid w:val="00292992"/>
    <w:rsid w:val="00296B71"/>
    <w:rsid w:val="002A6733"/>
    <w:rsid w:val="002B0B3D"/>
    <w:rsid w:val="002B25E1"/>
    <w:rsid w:val="002B562C"/>
    <w:rsid w:val="002B77F9"/>
    <w:rsid w:val="002C0904"/>
    <w:rsid w:val="002C25CC"/>
    <w:rsid w:val="002C2AC4"/>
    <w:rsid w:val="002D1E86"/>
    <w:rsid w:val="002D22E5"/>
    <w:rsid w:val="002D314C"/>
    <w:rsid w:val="002D61E8"/>
    <w:rsid w:val="002D7DF5"/>
    <w:rsid w:val="002E0CB4"/>
    <w:rsid w:val="002E26FD"/>
    <w:rsid w:val="002E2ADA"/>
    <w:rsid w:val="002E4500"/>
    <w:rsid w:val="002F13FA"/>
    <w:rsid w:val="002F38AC"/>
    <w:rsid w:val="002F7A3C"/>
    <w:rsid w:val="003019FD"/>
    <w:rsid w:val="00304CDD"/>
    <w:rsid w:val="00312A72"/>
    <w:rsid w:val="00314E70"/>
    <w:rsid w:val="00315A52"/>
    <w:rsid w:val="00315DCC"/>
    <w:rsid w:val="0032145A"/>
    <w:rsid w:val="003215CB"/>
    <w:rsid w:val="00322338"/>
    <w:rsid w:val="00322C07"/>
    <w:rsid w:val="00323B57"/>
    <w:rsid w:val="00327E2C"/>
    <w:rsid w:val="00330892"/>
    <w:rsid w:val="0033212C"/>
    <w:rsid w:val="003324B6"/>
    <w:rsid w:val="003344E4"/>
    <w:rsid w:val="003353EB"/>
    <w:rsid w:val="003378DB"/>
    <w:rsid w:val="00340CB9"/>
    <w:rsid w:val="003506B7"/>
    <w:rsid w:val="003526F2"/>
    <w:rsid w:val="0035561C"/>
    <w:rsid w:val="003557D6"/>
    <w:rsid w:val="00355DF3"/>
    <w:rsid w:val="00360F4C"/>
    <w:rsid w:val="00361D9C"/>
    <w:rsid w:val="00362742"/>
    <w:rsid w:val="00363B72"/>
    <w:rsid w:val="00364259"/>
    <w:rsid w:val="0036475D"/>
    <w:rsid w:val="00371C2D"/>
    <w:rsid w:val="003724C7"/>
    <w:rsid w:val="00380A94"/>
    <w:rsid w:val="00382B63"/>
    <w:rsid w:val="00383B16"/>
    <w:rsid w:val="00386230"/>
    <w:rsid w:val="0038630D"/>
    <w:rsid w:val="003901E5"/>
    <w:rsid w:val="00393971"/>
    <w:rsid w:val="00395177"/>
    <w:rsid w:val="003A068D"/>
    <w:rsid w:val="003A0BDE"/>
    <w:rsid w:val="003A1C65"/>
    <w:rsid w:val="003A43A5"/>
    <w:rsid w:val="003A67CC"/>
    <w:rsid w:val="003B0E5F"/>
    <w:rsid w:val="003B1039"/>
    <w:rsid w:val="003B1A59"/>
    <w:rsid w:val="003B7664"/>
    <w:rsid w:val="003C0413"/>
    <w:rsid w:val="003C4B4B"/>
    <w:rsid w:val="003C6457"/>
    <w:rsid w:val="003D2B4A"/>
    <w:rsid w:val="003D2CD3"/>
    <w:rsid w:val="003D3FC3"/>
    <w:rsid w:val="003D4AA2"/>
    <w:rsid w:val="003D6853"/>
    <w:rsid w:val="003D6F7F"/>
    <w:rsid w:val="003E0A64"/>
    <w:rsid w:val="003E208F"/>
    <w:rsid w:val="003E5DA6"/>
    <w:rsid w:val="003E74B2"/>
    <w:rsid w:val="003F0576"/>
    <w:rsid w:val="003F3971"/>
    <w:rsid w:val="003F3A36"/>
    <w:rsid w:val="003F451F"/>
    <w:rsid w:val="003F51B6"/>
    <w:rsid w:val="003F7EB3"/>
    <w:rsid w:val="004057B9"/>
    <w:rsid w:val="00412EDF"/>
    <w:rsid w:val="00413531"/>
    <w:rsid w:val="004144EB"/>
    <w:rsid w:val="00414DF3"/>
    <w:rsid w:val="00420EA0"/>
    <w:rsid w:val="00425B90"/>
    <w:rsid w:val="00426C02"/>
    <w:rsid w:val="004316EA"/>
    <w:rsid w:val="00434C64"/>
    <w:rsid w:val="00434CE9"/>
    <w:rsid w:val="00441598"/>
    <w:rsid w:val="00444884"/>
    <w:rsid w:val="0044628A"/>
    <w:rsid w:val="00447B81"/>
    <w:rsid w:val="004506D2"/>
    <w:rsid w:val="00451474"/>
    <w:rsid w:val="004522E8"/>
    <w:rsid w:val="004533FF"/>
    <w:rsid w:val="00453EED"/>
    <w:rsid w:val="00455916"/>
    <w:rsid w:val="0046110D"/>
    <w:rsid w:val="00466BB6"/>
    <w:rsid w:val="00471241"/>
    <w:rsid w:val="00471E6D"/>
    <w:rsid w:val="004741FF"/>
    <w:rsid w:val="0047625D"/>
    <w:rsid w:val="004806FE"/>
    <w:rsid w:val="0048229C"/>
    <w:rsid w:val="0048445B"/>
    <w:rsid w:val="0048588F"/>
    <w:rsid w:val="00485ED6"/>
    <w:rsid w:val="00490015"/>
    <w:rsid w:val="00490F0E"/>
    <w:rsid w:val="00494B09"/>
    <w:rsid w:val="0049690F"/>
    <w:rsid w:val="00496C2D"/>
    <w:rsid w:val="004A2013"/>
    <w:rsid w:val="004A5B8B"/>
    <w:rsid w:val="004B0324"/>
    <w:rsid w:val="004B54C5"/>
    <w:rsid w:val="004B5BA1"/>
    <w:rsid w:val="004C2CB2"/>
    <w:rsid w:val="004C76BC"/>
    <w:rsid w:val="004E0109"/>
    <w:rsid w:val="004E16A1"/>
    <w:rsid w:val="004E295D"/>
    <w:rsid w:val="004E2C9E"/>
    <w:rsid w:val="004E70DE"/>
    <w:rsid w:val="004F039F"/>
    <w:rsid w:val="004F7F24"/>
    <w:rsid w:val="00502D50"/>
    <w:rsid w:val="00507EA1"/>
    <w:rsid w:val="0052393B"/>
    <w:rsid w:val="0052524C"/>
    <w:rsid w:val="00533DA1"/>
    <w:rsid w:val="00536133"/>
    <w:rsid w:val="0054109E"/>
    <w:rsid w:val="00541728"/>
    <w:rsid w:val="00541936"/>
    <w:rsid w:val="005468DD"/>
    <w:rsid w:val="005469E4"/>
    <w:rsid w:val="00553FED"/>
    <w:rsid w:val="005543CC"/>
    <w:rsid w:val="00554944"/>
    <w:rsid w:val="005571B8"/>
    <w:rsid w:val="00560763"/>
    <w:rsid w:val="00561B4F"/>
    <w:rsid w:val="005630C3"/>
    <w:rsid w:val="005658D1"/>
    <w:rsid w:val="00567708"/>
    <w:rsid w:val="00571D5B"/>
    <w:rsid w:val="00576B8F"/>
    <w:rsid w:val="00581EC3"/>
    <w:rsid w:val="00584F46"/>
    <w:rsid w:val="00587D6E"/>
    <w:rsid w:val="00587F48"/>
    <w:rsid w:val="00591FA6"/>
    <w:rsid w:val="00594FAF"/>
    <w:rsid w:val="005950E6"/>
    <w:rsid w:val="00597844"/>
    <w:rsid w:val="005A0CF4"/>
    <w:rsid w:val="005A121C"/>
    <w:rsid w:val="005A19B0"/>
    <w:rsid w:val="005A5072"/>
    <w:rsid w:val="005A6E4B"/>
    <w:rsid w:val="005B079A"/>
    <w:rsid w:val="005B1159"/>
    <w:rsid w:val="005B1634"/>
    <w:rsid w:val="005B1774"/>
    <w:rsid w:val="005B22E8"/>
    <w:rsid w:val="005B3829"/>
    <w:rsid w:val="005B3A28"/>
    <w:rsid w:val="005B4BF1"/>
    <w:rsid w:val="005C5576"/>
    <w:rsid w:val="005C5C22"/>
    <w:rsid w:val="005D7EE0"/>
    <w:rsid w:val="005E26AF"/>
    <w:rsid w:val="005E2C93"/>
    <w:rsid w:val="005E40DB"/>
    <w:rsid w:val="005E4281"/>
    <w:rsid w:val="005E5503"/>
    <w:rsid w:val="005E65D7"/>
    <w:rsid w:val="005E7E4A"/>
    <w:rsid w:val="005F0676"/>
    <w:rsid w:val="006016EA"/>
    <w:rsid w:val="00613AEF"/>
    <w:rsid w:val="0061595C"/>
    <w:rsid w:val="00616AF3"/>
    <w:rsid w:val="006202A9"/>
    <w:rsid w:val="00625BA2"/>
    <w:rsid w:val="00631720"/>
    <w:rsid w:val="0064009D"/>
    <w:rsid w:val="00651090"/>
    <w:rsid w:val="006519A7"/>
    <w:rsid w:val="00657333"/>
    <w:rsid w:val="00657DAE"/>
    <w:rsid w:val="0066110D"/>
    <w:rsid w:val="006611EA"/>
    <w:rsid w:val="00661C15"/>
    <w:rsid w:val="00665502"/>
    <w:rsid w:val="0066664E"/>
    <w:rsid w:val="0066740F"/>
    <w:rsid w:val="00674CBD"/>
    <w:rsid w:val="00675405"/>
    <w:rsid w:val="0068005F"/>
    <w:rsid w:val="0068454F"/>
    <w:rsid w:val="006A128E"/>
    <w:rsid w:val="006A5755"/>
    <w:rsid w:val="006C14DF"/>
    <w:rsid w:val="006C3E99"/>
    <w:rsid w:val="006C74ED"/>
    <w:rsid w:val="006C79C5"/>
    <w:rsid w:val="006C7D1E"/>
    <w:rsid w:val="006D0598"/>
    <w:rsid w:val="006D0808"/>
    <w:rsid w:val="006E1A33"/>
    <w:rsid w:val="006E1E37"/>
    <w:rsid w:val="006F1DE2"/>
    <w:rsid w:val="006F2398"/>
    <w:rsid w:val="006F4353"/>
    <w:rsid w:val="00700B3B"/>
    <w:rsid w:val="00702AA6"/>
    <w:rsid w:val="00703819"/>
    <w:rsid w:val="0070583E"/>
    <w:rsid w:val="00707226"/>
    <w:rsid w:val="00713E88"/>
    <w:rsid w:val="00714DEB"/>
    <w:rsid w:val="00714DF1"/>
    <w:rsid w:val="00716042"/>
    <w:rsid w:val="00723FE1"/>
    <w:rsid w:val="00725832"/>
    <w:rsid w:val="0072780E"/>
    <w:rsid w:val="007300DD"/>
    <w:rsid w:val="00730F1B"/>
    <w:rsid w:val="0073440F"/>
    <w:rsid w:val="00734F4B"/>
    <w:rsid w:val="00735E07"/>
    <w:rsid w:val="00736EFA"/>
    <w:rsid w:val="007445DD"/>
    <w:rsid w:val="00744AC4"/>
    <w:rsid w:val="007461BE"/>
    <w:rsid w:val="00747C69"/>
    <w:rsid w:val="00750C00"/>
    <w:rsid w:val="0075478B"/>
    <w:rsid w:val="00756A9B"/>
    <w:rsid w:val="00757866"/>
    <w:rsid w:val="00757C1C"/>
    <w:rsid w:val="00757C9C"/>
    <w:rsid w:val="007617C0"/>
    <w:rsid w:val="0076365B"/>
    <w:rsid w:val="007639C1"/>
    <w:rsid w:val="007653D9"/>
    <w:rsid w:val="0077341A"/>
    <w:rsid w:val="007737A5"/>
    <w:rsid w:val="0077457E"/>
    <w:rsid w:val="00775B77"/>
    <w:rsid w:val="00776EBF"/>
    <w:rsid w:val="007770B7"/>
    <w:rsid w:val="007826BC"/>
    <w:rsid w:val="00782A6D"/>
    <w:rsid w:val="00783D8B"/>
    <w:rsid w:val="00784BEE"/>
    <w:rsid w:val="00791806"/>
    <w:rsid w:val="00797D1F"/>
    <w:rsid w:val="007A1EBB"/>
    <w:rsid w:val="007A416A"/>
    <w:rsid w:val="007A54B0"/>
    <w:rsid w:val="007A5918"/>
    <w:rsid w:val="007B077F"/>
    <w:rsid w:val="007B43C2"/>
    <w:rsid w:val="007B62B5"/>
    <w:rsid w:val="007B643F"/>
    <w:rsid w:val="007C0655"/>
    <w:rsid w:val="007C35AC"/>
    <w:rsid w:val="007D1F9D"/>
    <w:rsid w:val="007D657E"/>
    <w:rsid w:val="007D6722"/>
    <w:rsid w:val="007E0507"/>
    <w:rsid w:val="007E2958"/>
    <w:rsid w:val="007F39CF"/>
    <w:rsid w:val="007F5C5C"/>
    <w:rsid w:val="00802751"/>
    <w:rsid w:val="0080466C"/>
    <w:rsid w:val="0080590F"/>
    <w:rsid w:val="008059DB"/>
    <w:rsid w:val="00807224"/>
    <w:rsid w:val="0081114A"/>
    <w:rsid w:val="008117C9"/>
    <w:rsid w:val="00811B99"/>
    <w:rsid w:val="0081365F"/>
    <w:rsid w:val="00817C46"/>
    <w:rsid w:val="008226E6"/>
    <w:rsid w:val="00825A3A"/>
    <w:rsid w:val="00833C31"/>
    <w:rsid w:val="00835484"/>
    <w:rsid w:val="008409CB"/>
    <w:rsid w:val="00843391"/>
    <w:rsid w:val="00843FC5"/>
    <w:rsid w:val="00847452"/>
    <w:rsid w:val="00847A4F"/>
    <w:rsid w:val="00850D01"/>
    <w:rsid w:val="00850F9D"/>
    <w:rsid w:val="008533F4"/>
    <w:rsid w:val="00855928"/>
    <w:rsid w:val="00856B6A"/>
    <w:rsid w:val="00857883"/>
    <w:rsid w:val="00857B28"/>
    <w:rsid w:val="0086393F"/>
    <w:rsid w:val="00865548"/>
    <w:rsid w:val="00872D3C"/>
    <w:rsid w:val="00875F4E"/>
    <w:rsid w:val="0087604E"/>
    <w:rsid w:val="00876A94"/>
    <w:rsid w:val="00882245"/>
    <w:rsid w:val="008828C2"/>
    <w:rsid w:val="00882C7E"/>
    <w:rsid w:val="00884028"/>
    <w:rsid w:val="00884D6C"/>
    <w:rsid w:val="00885C81"/>
    <w:rsid w:val="0088694E"/>
    <w:rsid w:val="00890A02"/>
    <w:rsid w:val="0089602D"/>
    <w:rsid w:val="008A2FF2"/>
    <w:rsid w:val="008A3392"/>
    <w:rsid w:val="008A4F1A"/>
    <w:rsid w:val="008B1020"/>
    <w:rsid w:val="008B11B7"/>
    <w:rsid w:val="008B7351"/>
    <w:rsid w:val="008C167D"/>
    <w:rsid w:val="008C36CF"/>
    <w:rsid w:val="008C797B"/>
    <w:rsid w:val="008D4432"/>
    <w:rsid w:val="008D7D84"/>
    <w:rsid w:val="008D7D98"/>
    <w:rsid w:val="008E0119"/>
    <w:rsid w:val="008E2A03"/>
    <w:rsid w:val="008E6855"/>
    <w:rsid w:val="008F04EE"/>
    <w:rsid w:val="008F67F1"/>
    <w:rsid w:val="008F7088"/>
    <w:rsid w:val="00901262"/>
    <w:rsid w:val="00920E0B"/>
    <w:rsid w:val="009277DC"/>
    <w:rsid w:val="00931955"/>
    <w:rsid w:val="00931E04"/>
    <w:rsid w:val="009325DA"/>
    <w:rsid w:val="009365C5"/>
    <w:rsid w:val="009369AD"/>
    <w:rsid w:val="00937095"/>
    <w:rsid w:val="0094358F"/>
    <w:rsid w:val="0094369F"/>
    <w:rsid w:val="009443BB"/>
    <w:rsid w:val="0095346D"/>
    <w:rsid w:val="009560E7"/>
    <w:rsid w:val="0095772A"/>
    <w:rsid w:val="009578B7"/>
    <w:rsid w:val="00960271"/>
    <w:rsid w:val="00963F4B"/>
    <w:rsid w:val="00964549"/>
    <w:rsid w:val="00964A04"/>
    <w:rsid w:val="00964D40"/>
    <w:rsid w:val="00966F31"/>
    <w:rsid w:val="00970A29"/>
    <w:rsid w:val="009710E4"/>
    <w:rsid w:val="009746CA"/>
    <w:rsid w:val="00977366"/>
    <w:rsid w:val="00980F04"/>
    <w:rsid w:val="00981D6A"/>
    <w:rsid w:val="009852B2"/>
    <w:rsid w:val="009A0FA5"/>
    <w:rsid w:val="009A127B"/>
    <w:rsid w:val="009A182A"/>
    <w:rsid w:val="009A31F4"/>
    <w:rsid w:val="009A5A0D"/>
    <w:rsid w:val="009A5E66"/>
    <w:rsid w:val="009B116F"/>
    <w:rsid w:val="009B269E"/>
    <w:rsid w:val="009B4E2F"/>
    <w:rsid w:val="009B5E4C"/>
    <w:rsid w:val="009B60D6"/>
    <w:rsid w:val="009C3766"/>
    <w:rsid w:val="009C3927"/>
    <w:rsid w:val="009C549E"/>
    <w:rsid w:val="009C5579"/>
    <w:rsid w:val="009D0902"/>
    <w:rsid w:val="009D1122"/>
    <w:rsid w:val="009D13A8"/>
    <w:rsid w:val="009D3B67"/>
    <w:rsid w:val="009D4D6A"/>
    <w:rsid w:val="009E2E9C"/>
    <w:rsid w:val="009F101A"/>
    <w:rsid w:val="009F15CC"/>
    <w:rsid w:val="009F2178"/>
    <w:rsid w:val="009F29D6"/>
    <w:rsid w:val="00A01E31"/>
    <w:rsid w:val="00A022BB"/>
    <w:rsid w:val="00A06C07"/>
    <w:rsid w:val="00A070F8"/>
    <w:rsid w:val="00A1296C"/>
    <w:rsid w:val="00A14E1D"/>
    <w:rsid w:val="00A15971"/>
    <w:rsid w:val="00A2092B"/>
    <w:rsid w:val="00A27974"/>
    <w:rsid w:val="00A34858"/>
    <w:rsid w:val="00A350DE"/>
    <w:rsid w:val="00A351EB"/>
    <w:rsid w:val="00A4226B"/>
    <w:rsid w:val="00A426CD"/>
    <w:rsid w:val="00A445FE"/>
    <w:rsid w:val="00A47983"/>
    <w:rsid w:val="00A52961"/>
    <w:rsid w:val="00A53C27"/>
    <w:rsid w:val="00A550C5"/>
    <w:rsid w:val="00A56D6A"/>
    <w:rsid w:val="00A616AD"/>
    <w:rsid w:val="00A6186F"/>
    <w:rsid w:val="00A64588"/>
    <w:rsid w:val="00A6465B"/>
    <w:rsid w:val="00A64727"/>
    <w:rsid w:val="00A709DC"/>
    <w:rsid w:val="00A711E9"/>
    <w:rsid w:val="00A712C2"/>
    <w:rsid w:val="00A71FEE"/>
    <w:rsid w:val="00A72A0D"/>
    <w:rsid w:val="00A73BD5"/>
    <w:rsid w:val="00A75E24"/>
    <w:rsid w:val="00A777B6"/>
    <w:rsid w:val="00A83996"/>
    <w:rsid w:val="00AA21E8"/>
    <w:rsid w:val="00AA3466"/>
    <w:rsid w:val="00AB05A2"/>
    <w:rsid w:val="00AB0B0B"/>
    <w:rsid w:val="00AB2598"/>
    <w:rsid w:val="00AB4004"/>
    <w:rsid w:val="00AB6E0A"/>
    <w:rsid w:val="00AC1394"/>
    <w:rsid w:val="00AC4F10"/>
    <w:rsid w:val="00AC5ABA"/>
    <w:rsid w:val="00AD00E6"/>
    <w:rsid w:val="00AD7D7B"/>
    <w:rsid w:val="00AE22EF"/>
    <w:rsid w:val="00AE26E2"/>
    <w:rsid w:val="00AE4728"/>
    <w:rsid w:val="00AF3415"/>
    <w:rsid w:val="00AF3C8A"/>
    <w:rsid w:val="00AF5FD3"/>
    <w:rsid w:val="00B02FBC"/>
    <w:rsid w:val="00B044D5"/>
    <w:rsid w:val="00B073C8"/>
    <w:rsid w:val="00B13523"/>
    <w:rsid w:val="00B14065"/>
    <w:rsid w:val="00B162D5"/>
    <w:rsid w:val="00B16CE7"/>
    <w:rsid w:val="00B16EBF"/>
    <w:rsid w:val="00B1728A"/>
    <w:rsid w:val="00B17B00"/>
    <w:rsid w:val="00B27686"/>
    <w:rsid w:val="00B300D6"/>
    <w:rsid w:val="00B329C0"/>
    <w:rsid w:val="00B3598D"/>
    <w:rsid w:val="00B37A82"/>
    <w:rsid w:val="00B44DD4"/>
    <w:rsid w:val="00B47190"/>
    <w:rsid w:val="00B47362"/>
    <w:rsid w:val="00B47D74"/>
    <w:rsid w:val="00B52125"/>
    <w:rsid w:val="00B53BD4"/>
    <w:rsid w:val="00B54C46"/>
    <w:rsid w:val="00B5504B"/>
    <w:rsid w:val="00B55161"/>
    <w:rsid w:val="00B55949"/>
    <w:rsid w:val="00B56B50"/>
    <w:rsid w:val="00B5784E"/>
    <w:rsid w:val="00B57EBF"/>
    <w:rsid w:val="00B57ED0"/>
    <w:rsid w:val="00B60DB5"/>
    <w:rsid w:val="00B656E4"/>
    <w:rsid w:val="00B657D8"/>
    <w:rsid w:val="00B67AE4"/>
    <w:rsid w:val="00B71870"/>
    <w:rsid w:val="00B73CDD"/>
    <w:rsid w:val="00B76173"/>
    <w:rsid w:val="00B76EDA"/>
    <w:rsid w:val="00B77580"/>
    <w:rsid w:val="00B77F7B"/>
    <w:rsid w:val="00B82D7D"/>
    <w:rsid w:val="00B8524C"/>
    <w:rsid w:val="00B85A5B"/>
    <w:rsid w:val="00B86AF5"/>
    <w:rsid w:val="00B912A2"/>
    <w:rsid w:val="00B97339"/>
    <w:rsid w:val="00B97660"/>
    <w:rsid w:val="00BA2852"/>
    <w:rsid w:val="00BA2B92"/>
    <w:rsid w:val="00BA3E17"/>
    <w:rsid w:val="00BA52F7"/>
    <w:rsid w:val="00BA76E8"/>
    <w:rsid w:val="00BB33FD"/>
    <w:rsid w:val="00BB57F1"/>
    <w:rsid w:val="00BC00B6"/>
    <w:rsid w:val="00BC0DDC"/>
    <w:rsid w:val="00BC27CC"/>
    <w:rsid w:val="00BD48B8"/>
    <w:rsid w:val="00BD758A"/>
    <w:rsid w:val="00BF4D15"/>
    <w:rsid w:val="00BF4EC0"/>
    <w:rsid w:val="00BF597B"/>
    <w:rsid w:val="00BF6277"/>
    <w:rsid w:val="00C03227"/>
    <w:rsid w:val="00C05E10"/>
    <w:rsid w:val="00C06361"/>
    <w:rsid w:val="00C07106"/>
    <w:rsid w:val="00C109D5"/>
    <w:rsid w:val="00C111E2"/>
    <w:rsid w:val="00C15D0D"/>
    <w:rsid w:val="00C22A46"/>
    <w:rsid w:val="00C26126"/>
    <w:rsid w:val="00C26364"/>
    <w:rsid w:val="00C33066"/>
    <w:rsid w:val="00C355D3"/>
    <w:rsid w:val="00C40302"/>
    <w:rsid w:val="00C40BDA"/>
    <w:rsid w:val="00C417FD"/>
    <w:rsid w:val="00C442FD"/>
    <w:rsid w:val="00C45257"/>
    <w:rsid w:val="00C46C20"/>
    <w:rsid w:val="00C53CB6"/>
    <w:rsid w:val="00C570FC"/>
    <w:rsid w:val="00C577F0"/>
    <w:rsid w:val="00C57E87"/>
    <w:rsid w:val="00C6501C"/>
    <w:rsid w:val="00C67759"/>
    <w:rsid w:val="00C67769"/>
    <w:rsid w:val="00C71412"/>
    <w:rsid w:val="00C71EF9"/>
    <w:rsid w:val="00C73D3F"/>
    <w:rsid w:val="00C9228E"/>
    <w:rsid w:val="00C934DA"/>
    <w:rsid w:val="00C940C2"/>
    <w:rsid w:val="00CA249D"/>
    <w:rsid w:val="00CA6F6C"/>
    <w:rsid w:val="00CA7AFD"/>
    <w:rsid w:val="00CB1121"/>
    <w:rsid w:val="00CB3B11"/>
    <w:rsid w:val="00CB3B3B"/>
    <w:rsid w:val="00CB6BF3"/>
    <w:rsid w:val="00CC11F9"/>
    <w:rsid w:val="00CC31F0"/>
    <w:rsid w:val="00CD6780"/>
    <w:rsid w:val="00CE26FD"/>
    <w:rsid w:val="00CE5959"/>
    <w:rsid w:val="00CF199A"/>
    <w:rsid w:val="00CF3773"/>
    <w:rsid w:val="00CF7262"/>
    <w:rsid w:val="00D05B7E"/>
    <w:rsid w:val="00D07093"/>
    <w:rsid w:val="00D137A7"/>
    <w:rsid w:val="00D14A64"/>
    <w:rsid w:val="00D16EFC"/>
    <w:rsid w:val="00D171AC"/>
    <w:rsid w:val="00D20017"/>
    <w:rsid w:val="00D2186D"/>
    <w:rsid w:val="00D21AEE"/>
    <w:rsid w:val="00D276DD"/>
    <w:rsid w:val="00D308A1"/>
    <w:rsid w:val="00D323DC"/>
    <w:rsid w:val="00D323F7"/>
    <w:rsid w:val="00D37A47"/>
    <w:rsid w:val="00D43AD1"/>
    <w:rsid w:val="00D458CF"/>
    <w:rsid w:val="00D50213"/>
    <w:rsid w:val="00D50D51"/>
    <w:rsid w:val="00D510DD"/>
    <w:rsid w:val="00D511CC"/>
    <w:rsid w:val="00D54A01"/>
    <w:rsid w:val="00D61979"/>
    <w:rsid w:val="00D61DC1"/>
    <w:rsid w:val="00D65022"/>
    <w:rsid w:val="00D70E07"/>
    <w:rsid w:val="00D72DB8"/>
    <w:rsid w:val="00D741DD"/>
    <w:rsid w:val="00D75FAE"/>
    <w:rsid w:val="00D8205F"/>
    <w:rsid w:val="00D84A27"/>
    <w:rsid w:val="00D84DA9"/>
    <w:rsid w:val="00D861F5"/>
    <w:rsid w:val="00D95705"/>
    <w:rsid w:val="00D961E7"/>
    <w:rsid w:val="00DA4F06"/>
    <w:rsid w:val="00DB3088"/>
    <w:rsid w:val="00DB386E"/>
    <w:rsid w:val="00DB5BC1"/>
    <w:rsid w:val="00DC079B"/>
    <w:rsid w:val="00DC62E9"/>
    <w:rsid w:val="00DC6603"/>
    <w:rsid w:val="00DD0817"/>
    <w:rsid w:val="00DD11C1"/>
    <w:rsid w:val="00DD1E8E"/>
    <w:rsid w:val="00DD23E2"/>
    <w:rsid w:val="00DD23FA"/>
    <w:rsid w:val="00DD31F7"/>
    <w:rsid w:val="00DD4D77"/>
    <w:rsid w:val="00DE048C"/>
    <w:rsid w:val="00DF35FF"/>
    <w:rsid w:val="00DF5B18"/>
    <w:rsid w:val="00DF6F86"/>
    <w:rsid w:val="00DF6FCF"/>
    <w:rsid w:val="00DF7011"/>
    <w:rsid w:val="00E02A8A"/>
    <w:rsid w:val="00E0407A"/>
    <w:rsid w:val="00E06B19"/>
    <w:rsid w:val="00E06B2F"/>
    <w:rsid w:val="00E139A4"/>
    <w:rsid w:val="00E14EFF"/>
    <w:rsid w:val="00E155AE"/>
    <w:rsid w:val="00E17DFC"/>
    <w:rsid w:val="00E20A76"/>
    <w:rsid w:val="00E2115A"/>
    <w:rsid w:val="00E21880"/>
    <w:rsid w:val="00E21AB4"/>
    <w:rsid w:val="00E27854"/>
    <w:rsid w:val="00E30376"/>
    <w:rsid w:val="00E314E7"/>
    <w:rsid w:val="00E31BAA"/>
    <w:rsid w:val="00E31D56"/>
    <w:rsid w:val="00E32069"/>
    <w:rsid w:val="00E353D1"/>
    <w:rsid w:val="00E3696D"/>
    <w:rsid w:val="00E4278E"/>
    <w:rsid w:val="00E4688F"/>
    <w:rsid w:val="00E4766C"/>
    <w:rsid w:val="00E550BC"/>
    <w:rsid w:val="00E55313"/>
    <w:rsid w:val="00E65666"/>
    <w:rsid w:val="00E677C3"/>
    <w:rsid w:val="00E707F9"/>
    <w:rsid w:val="00E7266E"/>
    <w:rsid w:val="00E74899"/>
    <w:rsid w:val="00E77294"/>
    <w:rsid w:val="00E80993"/>
    <w:rsid w:val="00E81B21"/>
    <w:rsid w:val="00E822F3"/>
    <w:rsid w:val="00E83574"/>
    <w:rsid w:val="00E84F3B"/>
    <w:rsid w:val="00E9000D"/>
    <w:rsid w:val="00E92DD5"/>
    <w:rsid w:val="00E96CC7"/>
    <w:rsid w:val="00EA01B8"/>
    <w:rsid w:val="00EA31A9"/>
    <w:rsid w:val="00EA4A9C"/>
    <w:rsid w:val="00EA5618"/>
    <w:rsid w:val="00EA7F22"/>
    <w:rsid w:val="00EB0182"/>
    <w:rsid w:val="00EB2386"/>
    <w:rsid w:val="00EB4771"/>
    <w:rsid w:val="00EB76A5"/>
    <w:rsid w:val="00EC185A"/>
    <w:rsid w:val="00EC4262"/>
    <w:rsid w:val="00EC4BE6"/>
    <w:rsid w:val="00EC7B49"/>
    <w:rsid w:val="00ED2EE1"/>
    <w:rsid w:val="00ED54B7"/>
    <w:rsid w:val="00EE298A"/>
    <w:rsid w:val="00EE720D"/>
    <w:rsid w:val="00EE7DE9"/>
    <w:rsid w:val="00EF12A7"/>
    <w:rsid w:val="00EF2EC3"/>
    <w:rsid w:val="00EF3620"/>
    <w:rsid w:val="00EF51E4"/>
    <w:rsid w:val="00EF569A"/>
    <w:rsid w:val="00F0705F"/>
    <w:rsid w:val="00F20DBB"/>
    <w:rsid w:val="00F259E5"/>
    <w:rsid w:val="00F27003"/>
    <w:rsid w:val="00F275F0"/>
    <w:rsid w:val="00F309CD"/>
    <w:rsid w:val="00F34291"/>
    <w:rsid w:val="00F3775E"/>
    <w:rsid w:val="00F47402"/>
    <w:rsid w:val="00F63B1A"/>
    <w:rsid w:val="00F65A69"/>
    <w:rsid w:val="00F70738"/>
    <w:rsid w:val="00F721BA"/>
    <w:rsid w:val="00F76114"/>
    <w:rsid w:val="00F81E53"/>
    <w:rsid w:val="00F8422E"/>
    <w:rsid w:val="00F86732"/>
    <w:rsid w:val="00F872A6"/>
    <w:rsid w:val="00F87FC0"/>
    <w:rsid w:val="00F906A9"/>
    <w:rsid w:val="00F9128B"/>
    <w:rsid w:val="00F91FE4"/>
    <w:rsid w:val="00F95E58"/>
    <w:rsid w:val="00FA2843"/>
    <w:rsid w:val="00FB26CE"/>
    <w:rsid w:val="00FB309F"/>
    <w:rsid w:val="00FB703B"/>
    <w:rsid w:val="00FC10F0"/>
    <w:rsid w:val="00FC1C43"/>
    <w:rsid w:val="00FC2131"/>
    <w:rsid w:val="00FC5182"/>
    <w:rsid w:val="00FC75AE"/>
    <w:rsid w:val="00FD7822"/>
    <w:rsid w:val="00FE04F2"/>
    <w:rsid w:val="00FE2D60"/>
    <w:rsid w:val="00FE384D"/>
    <w:rsid w:val="00FE4016"/>
    <w:rsid w:val="00FF0C87"/>
    <w:rsid w:val="00FF237B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D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6C79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8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2245"/>
  </w:style>
  <w:style w:type="paragraph" w:customStyle="1" w:styleId="Char">
    <w:name w:val="Char"/>
    <w:basedOn w:val="a"/>
    <w:autoRedefine/>
    <w:semiHidden/>
    <w:rsid w:val="006C79C5"/>
    <w:pPr>
      <w:tabs>
        <w:tab w:val="num" w:pos="360"/>
      </w:tabs>
    </w:pPr>
    <w:rPr>
      <w:sz w:val="24"/>
    </w:rPr>
  </w:style>
  <w:style w:type="character" w:customStyle="1" w:styleId="c1">
    <w:name w:val="c1"/>
    <w:rsid w:val="008409CB"/>
    <w:rPr>
      <w:color w:val="000000"/>
      <w:spacing w:val="300"/>
      <w:sz w:val="18"/>
      <w:szCs w:val="18"/>
    </w:rPr>
  </w:style>
  <w:style w:type="paragraph" w:styleId="a6">
    <w:name w:val="Normal (Web)"/>
    <w:basedOn w:val="a"/>
    <w:rsid w:val="008409CB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</w:rPr>
  </w:style>
  <w:style w:type="character" w:customStyle="1" w:styleId="artibody">
    <w:name w:val="artibody"/>
    <w:basedOn w:val="a0"/>
    <w:rsid w:val="008409CB"/>
  </w:style>
  <w:style w:type="character" w:styleId="a7">
    <w:name w:val="Strong"/>
    <w:qFormat/>
    <w:rsid w:val="00A711E9"/>
    <w:rPr>
      <w:b/>
      <w:bCs/>
    </w:rPr>
  </w:style>
  <w:style w:type="character" w:customStyle="1" w:styleId="apple-converted-space">
    <w:name w:val="apple-converted-space"/>
    <w:basedOn w:val="a0"/>
    <w:rsid w:val="00A711E9"/>
  </w:style>
  <w:style w:type="paragraph" w:customStyle="1" w:styleId="Default">
    <w:name w:val="Default"/>
    <w:rsid w:val="00DD081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8">
    <w:name w:val="annotation reference"/>
    <w:semiHidden/>
    <w:rsid w:val="002B77F9"/>
    <w:rPr>
      <w:sz w:val="21"/>
      <w:szCs w:val="21"/>
    </w:rPr>
  </w:style>
  <w:style w:type="paragraph" w:styleId="a9">
    <w:name w:val="annotation text"/>
    <w:basedOn w:val="a"/>
    <w:semiHidden/>
    <w:rsid w:val="002B77F9"/>
    <w:pPr>
      <w:jc w:val="left"/>
    </w:pPr>
  </w:style>
  <w:style w:type="paragraph" w:styleId="aa">
    <w:name w:val="annotation subject"/>
    <w:basedOn w:val="a9"/>
    <w:next w:val="a9"/>
    <w:semiHidden/>
    <w:rsid w:val="002B77F9"/>
    <w:rPr>
      <w:b/>
      <w:bCs/>
    </w:rPr>
  </w:style>
  <w:style w:type="paragraph" w:styleId="ab">
    <w:name w:val="Balloon Text"/>
    <w:basedOn w:val="a"/>
    <w:semiHidden/>
    <w:rsid w:val="002B77F9"/>
    <w:rPr>
      <w:sz w:val="18"/>
      <w:szCs w:val="18"/>
    </w:rPr>
  </w:style>
  <w:style w:type="character" w:styleId="ac">
    <w:name w:val="Hyperlink"/>
    <w:rsid w:val="002B77F9"/>
    <w:rPr>
      <w:color w:val="0000FF"/>
      <w:u w:val="single"/>
    </w:rPr>
  </w:style>
  <w:style w:type="paragraph" w:styleId="ad">
    <w:name w:val="Date"/>
    <w:basedOn w:val="a"/>
    <w:next w:val="a"/>
    <w:rsid w:val="006A128E"/>
    <w:pPr>
      <w:ind w:leftChars="2500" w:left="100"/>
    </w:pPr>
  </w:style>
  <w:style w:type="character" w:styleId="HTML">
    <w:name w:val="HTML Cite"/>
    <w:rsid w:val="00571D5B"/>
    <w:rPr>
      <w:i/>
      <w:iCs/>
    </w:rPr>
  </w:style>
  <w:style w:type="paragraph" w:customStyle="1" w:styleId="Char2">
    <w:name w:val="Char2"/>
    <w:basedOn w:val="a"/>
    <w:rsid w:val="008A4F1A"/>
    <w:rPr>
      <w:szCs w:val="20"/>
    </w:rPr>
  </w:style>
  <w:style w:type="paragraph" w:styleId="ae">
    <w:name w:val="List Paragraph"/>
    <w:basedOn w:val="a"/>
    <w:uiPriority w:val="34"/>
    <w:qFormat/>
    <w:rsid w:val="00B55161"/>
    <w:pPr>
      <w:ind w:firstLineChars="200" w:firstLine="420"/>
    </w:pPr>
  </w:style>
  <w:style w:type="paragraph" w:styleId="af">
    <w:name w:val="Revision"/>
    <w:hidden/>
    <w:uiPriority w:val="99"/>
    <w:semiHidden/>
    <w:rsid w:val="001472B7"/>
    <w:rPr>
      <w:kern w:val="2"/>
      <w:sz w:val="21"/>
      <w:szCs w:val="24"/>
    </w:rPr>
  </w:style>
  <w:style w:type="paragraph" w:styleId="af0">
    <w:name w:val="Normal Indent"/>
    <w:basedOn w:val="a"/>
    <w:rsid w:val="0028657E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75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723213175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86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9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68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88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41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65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34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74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012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9233808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380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9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177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1330526319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402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75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920">
          <w:marLeft w:val="1200"/>
          <w:marRight w:val="0"/>
          <w:marTop w:val="75"/>
          <w:marBottom w:val="45"/>
          <w:divBdr>
            <w:top w:val="dashed" w:sz="6" w:space="4" w:color="DFDFDF"/>
            <w:left w:val="dashed" w:sz="6" w:space="4" w:color="DFDFDF"/>
            <w:bottom w:val="dashed" w:sz="6" w:space="4" w:color="DFDFDF"/>
            <w:right w:val="dashed" w:sz="6" w:space="4" w:color="DFDFDF"/>
          </w:divBdr>
          <w:divsChild>
            <w:div w:id="609238187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4" w:color="CCCCCC"/>
                <w:bottom w:val="single" w:sz="6" w:space="11" w:color="CCCCCC"/>
                <w:right w:val="single" w:sz="6" w:space="14" w:color="CCCCCC"/>
              </w:divBdr>
              <w:divsChild>
                <w:div w:id="15825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CA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3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13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28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31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09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6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2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70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63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20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E8F8-91B6-4F36-AAD1-38130B28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Company>tiantong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天同基金管理有限公司文件</dc:title>
  <dc:subject/>
  <dc:creator>zhuzj</dc:creator>
  <cp:keywords/>
  <cp:lastModifiedBy>ZHONGM</cp:lastModifiedBy>
  <cp:revision>2</cp:revision>
  <cp:lastPrinted>2020-09-25T08:08:00Z</cp:lastPrinted>
  <dcterms:created xsi:type="dcterms:W3CDTF">2020-09-25T16:01:00Z</dcterms:created>
  <dcterms:modified xsi:type="dcterms:W3CDTF">2020-09-25T16:01:00Z</dcterms:modified>
</cp:coreProperties>
</file>