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1D" w:rsidRDefault="004B6E1D" w:rsidP="00186126">
      <w:pPr>
        <w:jc w:val="center"/>
        <w:rPr>
          <w:rFonts w:hint="eastAsia"/>
          <w:b/>
          <w:sz w:val="24"/>
          <w:szCs w:val="24"/>
        </w:rPr>
      </w:pPr>
    </w:p>
    <w:p w:rsidR="000D5915" w:rsidRDefault="008638B0" w:rsidP="00186126">
      <w:pPr>
        <w:jc w:val="center"/>
        <w:rPr>
          <w:rFonts w:hint="eastAsia"/>
          <w:b/>
          <w:sz w:val="24"/>
          <w:szCs w:val="24"/>
        </w:rPr>
      </w:pPr>
      <w:r>
        <w:rPr>
          <w:rFonts w:hint="eastAsia"/>
          <w:b/>
          <w:sz w:val="24"/>
          <w:szCs w:val="24"/>
        </w:rPr>
        <w:t>诺安</w:t>
      </w:r>
      <w:r w:rsidR="00C47D44">
        <w:rPr>
          <w:rFonts w:hint="eastAsia"/>
          <w:b/>
          <w:sz w:val="24"/>
          <w:szCs w:val="24"/>
        </w:rPr>
        <w:t>优选</w:t>
      </w:r>
      <w:r>
        <w:rPr>
          <w:rFonts w:hint="eastAsia"/>
          <w:b/>
          <w:sz w:val="24"/>
          <w:szCs w:val="24"/>
        </w:rPr>
        <w:t>回报灵活配置混合型证券投资基金</w:t>
      </w:r>
    </w:p>
    <w:p w:rsidR="00A55A75" w:rsidRPr="00C81EE6" w:rsidRDefault="00C03E7F" w:rsidP="00186126">
      <w:pPr>
        <w:jc w:val="center"/>
        <w:rPr>
          <w:b/>
          <w:sz w:val="24"/>
          <w:szCs w:val="24"/>
        </w:rPr>
      </w:pPr>
      <w:r>
        <w:rPr>
          <w:rFonts w:ascii="宋体" w:hAnsi="宋体" w:hint="eastAsia"/>
          <w:b/>
          <w:sz w:val="24"/>
        </w:rPr>
        <w:t>恢复</w:t>
      </w:r>
      <w:r w:rsidR="008467D4">
        <w:rPr>
          <w:rFonts w:ascii="宋体" w:hAnsi="宋体" w:hint="eastAsia"/>
          <w:b/>
          <w:sz w:val="24"/>
        </w:rPr>
        <w:t>大额申购、</w:t>
      </w:r>
      <w:r w:rsidR="008467D4">
        <w:rPr>
          <w:rFonts w:ascii="宋体" w:hAnsi="宋体"/>
          <w:b/>
          <w:sz w:val="24"/>
        </w:rPr>
        <w:t>转换转入及定投</w:t>
      </w:r>
      <w:r w:rsidR="008467D4">
        <w:rPr>
          <w:rFonts w:ascii="宋体" w:hAnsi="宋体" w:hint="eastAsia"/>
          <w:b/>
          <w:sz w:val="24"/>
        </w:rPr>
        <w:t>业务的公告</w:t>
      </w:r>
    </w:p>
    <w:p w:rsidR="00186126" w:rsidRPr="00C81EE6" w:rsidRDefault="00186126" w:rsidP="00186126">
      <w:pPr>
        <w:jc w:val="center"/>
        <w:rPr>
          <w:b/>
          <w:sz w:val="24"/>
          <w:szCs w:val="24"/>
        </w:rPr>
      </w:pPr>
    </w:p>
    <w:p w:rsidR="00186126" w:rsidRPr="00C81EE6" w:rsidRDefault="00186126" w:rsidP="00186126">
      <w:pPr>
        <w:jc w:val="center"/>
        <w:rPr>
          <w:b/>
          <w:sz w:val="24"/>
          <w:szCs w:val="24"/>
        </w:rPr>
      </w:pPr>
      <w:r w:rsidRPr="00C81EE6">
        <w:rPr>
          <w:rFonts w:hint="eastAsia"/>
          <w:b/>
          <w:sz w:val="24"/>
          <w:szCs w:val="24"/>
        </w:rPr>
        <w:t>公告送出日期：</w:t>
      </w:r>
      <w:r w:rsidR="00C47D44" w:rsidRPr="00C81EE6">
        <w:rPr>
          <w:rFonts w:hint="eastAsia"/>
          <w:b/>
          <w:sz w:val="24"/>
          <w:szCs w:val="24"/>
        </w:rPr>
        <w:t>20</w:t>
      </w:r>
      <w:r w:rsidR="00C47D44">
        <w:rPr>
          <w:rFonts w:hint="eastAsia"/>
          <w:b/>
          <w:sz w:val="24"/>
          <w:szCs w:val="24"/>
        </w:rPr>
        <w:t>20</w:t>
      </w:r>
      <w:r w:rsidR="00C47D44" w:rsidRPr="00C81EE6">
        <w:rPr>
          <w:rFonts w:hint="eastAsia"/>
          <w:b/>
          <w:sz w:val="24"/>
          <w:szCs w:val="24"/>
        </w:rPr>
        <w:t>年</w:t>
      </w:r>
      <w:r w:rsidR="00C47D44">
        <w:rPr>
          <w:rFonts w:hint="eastAsia"/>
          <w:b/>
          <w:sz w:val="24"/>
          <w:szCs w:val="24"/>
        </w:rPr>
        <w:t>9</w:t>
      </w:r>
      <w:r w:rsidR="00C03E7F" w:rsidRPr="00C81EE6">
        <w:rPr>
          <w:rFonts w:hint="eastAsia"/>
          <w:b/>
          <w:sz w:val="24"/>
          <w:szCs w:val="24"/>
        </w:rPr>
        <w:t>月</w:t>
      </w:r>
      <w:r w:rsidR="00C47D44">
        <w:rPr>
          <w:rFonts w:hint="eastAsia"/>
          <w:b/>
          <w:sz w:val="24"/>
          <w:szCs w:val="24"/>
        </w:rPr>
        <w:t>18</w:t>
      </w:r>
      <w:r w:rsidR="00145EA7" w:rsidRPr="00C81EE6">
        <w:rPr>
          <w:rFonts w:hint="eastAsia"/>
          <w:b/>
          <w:sz w:val="24"/>
          <w:szCs w:val="24"/>
        </w:rPr>
        <w:t>日</w:t>
      </w:r>
    </w:p>
    <w:p w:rsidR="00AF3012" w:rsidRPr="00C81EE6" w:rsidRDefault="00AF3012" w:rsidP="00186126">
      <w:pPr>
        <w:jc w:val="center"/>
        <w:rPr>
          <w:rFonts w:ascii="宋体" w:hAnsi="宋体"/>
          <w:b/>
          <w:color w:val="000000"/>
          <w:kern w:val="0"/>
          <w:szCs w:val="21"/>
        </w:rPr>
      </w:pPr>
    </w:p>
    <w:p w:rsidR="00186126" w:rsidRPr="00C81EE6" w:rsidRDefault="00AF3012" w:rsidP="00AF3012">
      <w:pPr>
        <w:jc w:val="left"/>
        <w:rPr>
          <w:rFonts w:ascii="宋体" w:hAnsi="宋体"/>
          <w:b/>
          <w:color w:val="000000"/>
          <w:kern w:val="0"/>
          <w:szCs w:val="21"/>
        </w:rPr>
      </w:pPr>
      <w:r w:rsidRPr="00C81EE6">
        <w:rPr>
          <w:rFonts w:ascii="宋体" w:hAnsi="宋体" w:hint="eastAsia"/>
          <w:b/>
          <w:color w:val="000000"/>
          <w:kern w:val="0"/>
          <w:szCs w:val="21"/>
        </w:rPr>
        <w:t>1</w:t>
      </w:r>
      <w:r w:rsidR="0048469A">
        <w:rPr>
          <w:rFonts w:ascii="宋体" w:hAnsi="宋体" w:hint="eastAsia"/>
          <w:b/>
          <w:color w:val="000000"/>
          <w:kern w:val="0"/>
          <w:szCs w:val="21"/>
        </w:rPr>
        <w:t>、</w:t>
      </w:r>
      <w:r w:rsidRPr="00C81EE6">
        <w:rPr>
          <w:rFonts w:ascii="宋体" w:hAnsi="宋体" w:hint="eastAsia"/>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551"/>
        <w:gridCol w:w="4303"/>
      </w:tblGrid>
      <w:tr w:rsidR="00883135" w:rsidRPr="00C81EE6" w:rsidTr="0077507D">
        <w:tc>
          <w:tcPr>
            <w:tcW w:w="4219" w:type="dxa"/>
            <w:gridSpan w:val="2"/>
            <w:vAlign w:val="center"/>
          </w:tcPr>
          <w:p w:rsidR="00883135" w:rsidRPr="00C81EE6" w:rsidRDefault="00883135" w:rsidP="00766869">
            <w:pPr>
              <w:rPr>
                <w:rFonts w:eastAsia="方正仿宋简体"/>
                <w:color w:val="000000"/>
                <w:szCs w:val="21"/>
              </w:rPr>
            </w:pPr>
            <w:r w:rsidRPr="00C81EE6">
              <w:rPr>
                <w:rFonts w:hint="eastAsia"/>
                <w:color w:val="000000"/>
                <w:szCs w:val="21"/>
              </w:rPr>
              <w:t>基金名称</w:t>
            </w:r>
          </w:p>
        </w:tc>
        <w:tc>
          <w:tcPr>
            <w:tcW w:w="4303" w:type="dxa"/>
            <w:vAlign w:val="center"/>
          </w:tcPr>
          <w:p w:rsidR="00883135" w:rsidRPr="00B93AD6" w:rsidRDefault="008638B0" w:rsidP="00B93AD6">
            <w:pPr>
              <w:jc w:val="left"/>
              <w:rPr>
                <w:rFonts w:ascii="宋体" w:hAnsi="宋体"/>
                <w:szCs w:val="21"/>
              </w:rPr>
            </w:pPr>
            <w:r>
              <w:rPr>
                <w:rFonts w:ascii="宋体" w:hAnsi="宋体" w:hint="eastAsia"/>
                <w:szCs w:val="21"/>
              </w:rPr>
              <w:t>诺安</w:t>
            </w:r>
            <w:r w:rsidR="00C47D44">
              <w:rPr>
                <w:rFonts w:ascii="宋体" w:hAnsi="宋体" w:hint="eastAsia"/>
                <w:szCs w:val="21"/>
              </w:rPr>
              <w:t>优选</w:t>
            </w:r>
            <w:r>
              <w:rPr>
                <w:rFonts w:ascii="宋体" w:hAnsi="宋体" w:hint="eastAsia"/>
                <w:szCs w:val="21"/>
              </w:rPr>
              <w:t>回报灵活配置混合型证券投资基金</w:t>
            </w:r>
          </w:p>
        </w:tc>
      </w:tr>
      <w:tr w:rsidR="00883135" w:rsidRPr="00C81EE6" w:rsidTr="0077507D">
        <w:tc>
          <w:tcPr>
            <w:tcW w:w="4219" w:type="dxa"/>
            <w:gridSpan w:val="2"/>
            <w:vAlign w:val="center"/>
          </w:tcPr>
          <w:p w:rsidR="00883135" w:rsidRPr="00C81EE6" w:rsidRDefault="00883135" w:rsidP="00766869">
            <w:pPr>
              <w:rPr>
                <w:rFonts w:eastAsia="方正仿宋简体"/>
                <w:color w:val="000000"/>
                <w:kern w:val="0"/>
                <w:szCs w:val="21"/>
              </w:rPr>
            </w:pPr>
            <w:r w:rsidRPr="00C81EE6">
              <w:rPr>
                <w:rFonts w:hint="eastAsia"/>
                <w:color w:val="000000"/>
                <w:szCs w:val="21"/>
              </w:rPr>
              <w:t>基金简称</w:t>
            </w:r>
          </w:p>
        </w:tc>
        <w:tc>
          <w:tcPr>
            <w:tcW w:w="4303" w:type="dxa"/>
            <w:vAlign w:val="center"/>
          </w:tcPr>
          <w:p w:rsidR="00883135" w:rsidRPr="00B93AD6" w:rsidRDefault="00F93E9B" w:rsidP="008638B0">
            <w:pPr>
              <w:jc w:val="left"/>
              <w:rPr>
                <w:rFonts w:ascii="宋体" w:hAnsi="宋体"/>
                <w:szCs w:val="21"/>
              </w:rPr>
            </w:pPr>
            <w:r w:rsidRPr="00B93AD6">
              <w:rPr>
                <w:rFonts w:ascii="宋体" w:hAnsi="宋体" w:hint="eastAsia"/>
                <w:szCs w:val="21"/>
              </w:rPr>
              <w:t>诺安</w:t>
            </w:r>
            <w:r w:rsidR="00C47D44">
              <w:rPr>
                <w:rFonts w:ascii="宋体" w:hAnsi="宋体" w:hint="eastAsia"/>
                <w:szCs w:val="21"/>
              </w:rPr>
              <w:t>优选</w:t>
            </w:r>
            <w:r w:rsidR="0024011D" w:rsidRPr="00B93AD6">
              <w:rPr>
                <w:rFonts w:ascii="宋体" w:hAnsi="宋体" w:hint="eastAsia"/>
                <w:szCs w:val="21"/>
              </w:rPr>
              <w:t>回报混合</w:t>
            </w:r>
          </w:p>
        </w:tc>
      </w:tr>
      <w:tr w:rsidR="00883135" w:rsidRPr="00C81EE6" w:rsidTr="0077507D">
        <w:tc>
          <w:tcPr>
            <w:tcW w:w="4219" w:type="dxa"/>
            <w:gridSpan w:val="2"/>
            <w:vAlign w:val="center"/>
          </w:tcPr>
          <w:p w:rsidR="00883135" w:rsidRPr="00C81EE6" w:rsidRDefault="00883135" w:rsidP="00766869">
            <w:pPr>
              <w:rPr>
                <w:rFonts w:eastAsia="方正仿宋简体"/>
                <w:color w:val="000000"/>
                <w:kern w:val="0"/>
                <w:szCs w:val="21"/>
              </w:rPr>
            </w:pPr>
            <w:r w:rsidRPr="00C81EE6">
              <w:rPr>
                <w:rFonts w:hint="eastAsia"/>
                <w:color w:val="000000"/>
                <w:szCs w:val="21"/>
              </w:rPr>
              <w:t>基金主代码</w:t>
            </w:r>
          </w:p>
        </w:tc>
        <w:tc>
          <w:tcPr>
            <w:tcW w:w="4303" w:type="dxa"/>
            <w:vAlign w:val="center"/>
          </w:tcPr>
          <w:p w:rsidR="00883135" w:rsidRPr="00B93AD6" w:rsidRDefault="00C47D44" w:rsidP="00C47D44">
            <w:pPr>
              <w:jc w:val="left"/>
              <w:rPr>
                <w:rFonts w:ascii="宋体" w:hAnsi="宋体"/>
                <w:szCs w:val="21"/>
              </w:rPr>
            </w:pPr>
            <w:r>
              <w:rPr>
                <w:rFonts w:ascii="宋体" w:hAnsi="宋体"/>
              </w:rPr>
              <w:t>00</w:t>
            </w:r>
            <w:r>
              <w:rPr>
                <w:rFonts w:ascii="宋体" w:hAnsi="宋体" w:hint="eastAsia"/>
              </w:rPr>
              <w:t>1743</w:t>
            </w:r>
          </w:p>
        </w:tc>
      </w:tr>
      <w:tr w:rsidR="00883135" w:rsidRPr="00C81EE6" w:rsidTr="0077507D">
        <w:tc>
          <w:tcPr>
            <w:tcW w:w="4219" w:type="dxa"/>
            <w:gridSpan w:val="2"/>
            <w:vAlign w:val="center"/>
          </w:tcPr>
          <w:p w:rsidR="00883135" w:rsidRPr="00C81EE6" w:rsidRDefault="00883135" w:rsidP="00766869">
            <w:pPr>
              <w:rPr>
                <w:rFonts w:eastAsia="方正仿宋简体"/>
                <w:color w:val="000000"/>
                <w:kern w:val="0"/>
                <w:szCs w:val="21"/>
              </w:rPr>
            </w:pPr>
            <w:r w:rsidRPr="00C81EE6">
              <w:rPr>
                <w:rFonts w:hint="eastAsia"/>
                <w:color w:val="000000"/>
                <w:szCs w:val="21"/>
              </w:rPr>
              <w:t>基金管理人名称</w:t>
            </w:r>
          </w:p>
        </w:tc>
        <w:tc>
          <w:tcPr>
            <w:tcW w:w="4303" w:type="dxa"/>
            <w:vAlign w:val="center"/>
          </w:tcPr>
          <w:p w:rsidR="00883135" w:rsidRPr="00B93AD6" w:rsidRDefault="00883135" w:rsidP="00B93AD6">
            <w:pPr>
              <w:jc w:val="left"/>
              <w:rPr>
                <w:rFonts w:ascii="宋体" w:hAnsi="宋体"/>
                <w:szCs w:val="21"/>
              </w:rPr>
            </w:pPr>
            <w:r w:rsidRPr="00B93AD6">
              <w:rPr>
                <w:rFonts w:ascii="宋体" w:hAnsi="宋体" w:hint="eastAsia"/>
                <w:szCs w:val="21"/>
              </w:rPr>
              <w:t>诺安基金管理有限公司</w:t>
            </w:r>
          </w:p>
        </w:tc>
      </w:tr>
      <w:tr w:rsidR="00883135" w:rsidRPr="00C81EE6" w:rsidTr="0077507D">
        <w:tc>
          <w:tcPr>
            <w:tcW w:w="4219" w:type="dxa"/>
            <w:gridSpan w:val="2"/>
            <w:vAlign w:val="center"/>
          </w:tcPr>
          <w:p w:rsidR="00883135" w:rsidRPr="00C81EE6" w:rsidRDefault="00883135" w:rsidP="00766869">
            <w:pPr>
              <w:rPr>
                <w:rFonts w:eastAsia="方正仿宋简体"/>
                <w:color w:val="000000"/>
                <w:kern w:val="0"/>
                <w:szCs w:val="21"/>
              </w:rPr>
            </w:pPr>
            <w:r w:rsidRPr="00C81EE6">
              <w:rPr>
                <w:rFonts w:hint="eastAsia"/>
                <w:color w:val="000000"/>
                <w:szCs w:val="21"/>
              </w:rPr>
              <w:t>公告依据</w:t>
            </w:r>
          </w:p>
        </w:tc>
        <w:tc>
          <w:tcPr>
            <w:tcW w:w="4303" w:type="dxa"/>
            <w:vAlign w:val="center"/>
          </w:tcPr>
          <w:p w:rsidR="00883135" w:rsidRPr="00B93AD6" w:rsidRDefault="00883135" w:rsidP="00B93AD6">
            <w:pPr>
              <w:jc w:val="left"/>
              <w:rPr>
                <w:rFonts w:ascii="宋体" w:hAnsi="宋体"/>
                <w:szCs w:val="21"/>
              </w:rPr>
            </w:pPr>
            <w:r w:rsidRPr="00B93AD6">
              <w:rPr>
                <w:rFonts w:ascii="宋体" w:hAnsi="宋体" w:hint="eastAsia"/>
                <w:szCs w:val="21"/>
              </w:rPr>
              <w:t>《</w:t>
            </w:r>
            <w:r w:rsidR="0024011D" w:rsidRPr="00B93AD6">
              <w:rPr>
                <w:rFonts w:ascii="宋体" w:hAnsi="宋体" w:hint="eastAsia"/>
                <w:szCs w:val="21"/>
              </w:rPr>
              <w:t>公开募集</w:t>
            </w:r>
            <w:r w:rsidR="00530A40">
              <w:rPr>
                <w:rFonts w:ascii="宋体" w:hAnsi="宋体" w:hint="eastAsia"/>
                <w:szCs w:val="21"/>
              </w:rPr>
              <w:t>证券投资基金信息披露管理办法》</w:t>
            </w:r>
            <w:r w:rsidRPr="00B93AD6">
              <w:rPr>
                <w:rFonts w:ascii="宋体" w:hAnsi="宋体" w:hint="eastAsia"/>
                <w:szCs w:val="21"/>
              </w:rPr>
              <w:t>《</w:t>
            </w:r>
            <w:r w:rsidR="008638B0">
              <w:rPr>
                <w:rFonts w:ascii="宋体" w:hAnsi="宋体" w:hint="eastAsia"/>
                <w:szCs w:val="21"/>
              </w:rPr>
              <w:t>诺安</w:t>
            </w:r>
            <w:r w:rsidR="00C47D44">
              <w:rPr>
                <w:rFonts w:ascii="宋体" w:hAnsi="宋体" w:hint="eastAsia"/>
                <w:szCs w:val="21"/>
              </w:rPr>
              <w:t>优选</w:t>
            </w:r>
            <w:r w:rsidR="008638B0">
              <w:rPr>
                <w:rFonts w:ascii="宋体" w:hAnsi="宋体" w:hint="eastAsia"/>
                <w:szCs w:val="21"/>
              </w:rPr>
              <w:t>回报灵活配置混合型证券投资基金</w:t>
            </w:r>
            <w:r w:rsidR="00530A40">
              <w:rPr>
                <w:rFonts w:ascii="宋体" w:hAnsi="宋体" w:hint="eastAsia"/>
                <w:szCs w:val="21"/>
              </w:rPr>
              <w:t>基金合同》（以下简称“基金合同”）</w:t>
            </w:r>
            <w:r w:rsidRPr="00B93AD6">
              <w:rPr>
                <w:rFonts w:ascii="宋体" w:hAnsi="宋体" w:hint="eastAsia"/>
                <w:szCs w:val="21"/>
              </w:rPr>
              <w:t>《</w:t>
            </w:r>
            <w:r w:rsidR="008638B0">
              <w:rPr>
                <w:rFonts w:ascii="宋体" w:hAnsi="宋体" w:hint="eastAsia"/>
                <w:szCs w:val="21"/>
              </w:rPr>
              <w:t>诺安</w:t>
            </w:r>
            <w:r w:rsidR="00C47D44">
              <w:rPr>
                <w:rFonts w:ascii="宋体" w:hAnsi="宋体" w:hint="eastAsia"/>
                <w:szCs w:val="21"/>
              </w:rPr>
              <w:t>优选</w:t>
            </w:r>
            <w:r w:rsidR="008638B0">
              <w:rPr>
                <w:rFonts w:ascii="宋体" w:hAnsi="宋体" w:hint="eastAsia"/>
                <w:szCs w:val="21"/>
              </w:rPr>
              <w:t>回报灵活配置混合型证券投资基金</w:t>
            </w:r>
            <w:r w:rsidRPr="00B93AD6">
              <w:rPr>
                <w:rFonts w:ascii="宋体" w:hAnsi="宋体" w:hint="eastAsia"/>
                <w:szCs w:val="21"/>
              </w:rPr>
              <w:t>招募说明书》（以下简称“招募说明书”）等相关文件的规定。</w:t>
            </w:r>
          </w:p>
        </w:tc>
      </w:tr>
      <w:tr w:rsidR="0051527D" w:rsidRPr="00C81EE6" w:rsidTr="0077507D">
        <w:tc>
          <w:tcPr>
            <w:tcW w:w="1668" w:type="dxa"/>
            <w:vMerge w:val="restart"/>
            <w:vAlign w:val="center"/>
          </w:tcPr>
          <w:p w:rsidR="0051527D" w:rsidRPr="00C81EE6" w:rsidRDefault="00977377" w:rsidP="00400AB9">
            <w:pPr>
              <w:rPr>
                <w:szCs w:val="21"/>
              </w:rPr>
            </w:pPr>
            <w:r>
              <w:rPr>
                <w:rFonts w:hint="eastAsia"/>
                <w:color w:val="000000"/>
                <w:szCs w:val="21"/>
              </w:rPr>
              <w:t>恢复</w:t>
            </w:r>
            <w:r w:rsidR="0051527D" w:rsidRPr="00F226A3">
              <w:rPr>
                <w:rFonts w:hint="eastAsia"/>
                <w:color w:val="000000"/>
                <w:szCs w:val="21"/>
              </w:rPr>
              <w:t>相关业务的起始日及原因说明</w:t>
            </w:r>
          </w:p>
        </w:tc>
        <w:tc>
          <w:tcPr>
            <w:tcW w:w="2551" w:type="dxa"/>
            <w:vAlign w:val="center"/>
          </w:tcPr>
          <w:p w:rsidR="0051527D" w:rsidRPr="00C81EE6" w:rsidRDefault="00645F0C" w:rsidP="0051527D">
            <w:pPr>
              <w:jc w:val="left"/>
              <w:rPr>
                <w:szCs w:val="21"/>
              </w:rPr>
            </w:pPr>
            <w:r>
              <w:rPr>
                <w:rFonts w:hint="eastAsia"/>
                <w:color w:val="000000"/>
                <w:szCs w:val="21"/>
              </w:rPr>
              <w:t>恢复</w:t>
            </w:r>
            <w:r w:rsidR="0051527D">
              <w:rPr>
                <w:rFonts w:ascii="Arial" w:hAnsi="Arial" w:cs="Arial"/>
                <w:color w:val="333333"/>
                <w:szCs w:val="21"/>
                <w:shd w:val="clear" w:color="auto" w:fill="FFFFFF"/>
              </w:rPr>
              <w:t>大额申购起始日</w:t>
            </w:r>
          </w:p>
        </w:tc>
        <w:tc>
          <w:tcPr>
            <w:tcW w:w="4303" w:type="dxa"/>
            <w:vAlign w:val="center"/>
          </w:tcPr>
          <w:p w:rsidR="0051527D" w:rsidRPr="00B93AD6" w:rsidRDefault="00C47D44" w:rsidP="00C47D44">
            <w:pPr>
              <w:jc w:val="left"/>
              <w:rPr>
                <w:rFonts w:ascii="宋体" w:hAnsi="宋体"/>
                <w:szCs w:val="21"/>
              </w:rPr>
            </w:pPr>
            <w:r w:rsidRPr="00B93AD6">
              <w:rPr>
                <w:rFonts w:ascii="宋体" w:hAnsi="宋体" w:hint="eastAsia"/>
                <w:szCs w:val="21"/>
              </w:rPr>
              <w:t>2020年</w:t>
            </w:r>
            <w:r>
              <w:rPr>
                <w:rFonts w:ascii="宋体" w:hAnsi="宋体" w:hint="eastAsia"/>
                <w:szCs w:val="21"/>
              </w:rPr>
              <w:t>9</w:t>
            </w:r>
            <w:r w:rsidR="00977377" w:rsidRPr="00B93AD6">
              <w:rPr>
                <w:rFonts w:ascii="宋体" w:hAnsi="宋体" w:hint="eastAsia"/>
                <w:szCs w:val="21"/>
              </w:rPr>
              <w:t>月</w:t>
            </w:r>
            <w:r>
              <w:rPr>
                <w:rFonts w:ascii="宋体" w:hAnsi="宋体" w:hint="eastAsia"/>
                <w:szCs w:val="21"/>
              </w:rPr>
              <w:t>18</w:t>
            </w:r>
            <w:r w:rsidR="0051527D" w:rsidRPr="00B93AD6">
              <w:rPr>
                <w:rFonts w:ascii="宋体" w:hAnsi="宋体" w:hint="eastAsia"/>
                <w:szCs w:val="21"/>
              </w:rPr>
              <w:t>日</w:t>
            </w:r>
          </w:p>
        </w:tc>
      </w:tr>
      <w:tr w:rsidR="00C47D44" w:rsidRPr="00C81EE6" w:rsidTr="0077507D">
        <w:tc>
          <w:tcPr>
            <w:tcW w:w="1668" w:type="dxa"/>
            <w:vMerge/>
            <w:vAlign w:val="center"/>
          </w:tcPr>
          <w:p w:rsidR="00C47D44" w:rsidRPr="00C81EE6" w:rsidRDefault="00C47D44" w:rsidP="0051527D">
            <w:pPr>
              <w:rPr>
                <w:rFonts w:eastAsia="方正仿宋简体"/>
                <w:color w:val="000000"/>
                <w:kern w:val="0"/>
                <w:szCs w:val="21"/>
              </w:rPr>
            </w:pPr>
          </w:p>
        </w:tc>
        <w:tc>
          <w:tcPr>
            <w:tcW w:w="2551" w:type="dxa"/>
            <w:vAlign w:val="center"/>
          </w:tcPr>
          <w:p w:rsidR="00C47D44" w:rsidRPr="00C81EE6" w:rsidRDefault="00C47D44" w:rsidP="0051527D">
            <w:pPr>
              <w:jc w:val="left"/>
              <w:rPr>
                <w:rFonts w:eastAsia="方正仿宋简体"/>
                <w:color w:val="000000"/>
                <w:kern w:val="0"/>
                <w:szCs w:val="21"/>
              </w:rPr>
            </w:pPr>
            <w:r>
              <w:rPr>
                <w:rFonts w:hint="eastAsia"/>
                <w:color w:val="000000"/>
                <w:szCs w:val="21"/>
              </w:rPr>
              <w:t>恢复</w:t>
            </w:r>
            <w:r>
              <w:rPr>
                <w:rFonts w:ascii="Arial" w:hAnsi="Arial" w:cs="Arial"/>
                <w:color w:val="333333"/>
                <w:szCs w:val="21"/>
                <w:shd w:val="clear" w:color="auto" w:fill="FFFFFF"/>
              </w:rPr>
              <w:t>大额</w:t>
            </w:r>
            <w:r w:rsidRPr="00D852F8">
              <w:rPr>
                <w:rFonts w:ascii="Arial" w:hAnsi="Arial" w:cs="Arial" w:hint="eastAsia"/>
                <w:color w:val="333333"/>
                <w:szCs w:val="21"/>
                <w:shd w:val="clear" w:color="auto" w:fill="FFFFFF"/>
              </w:rPr>
              <w:t>转换转入</w:t>
            </w:r>
            <w:r>
              <w:rPr>
                <w:rFonts w:ascii="Arial" w:hAnsi="Arial" w:cs="Arial"/>
                <w:color w:val="333333"/>
                <w:szCs w:val="21"/>
                <w:shd w:val="clear" w:color="auto" w:fill="FFFFFF"/>
              </w:rPr>
              <w:t>起始日</w:t>
            </w:r>
          </w:p>
        </w:tc>
        <w:tc>
          <w:tcPr>
            <w:tcW w:w="4303" w:type="dxa"/>
          </w:tcPr>
          <w:p w:rsidR="00C47D44" w:rsidRPr="00B93AD6" w:rsidRDefault="00C47D44" w:rsidP="00B93AD6">
            <w:pPr>
              <w:jc w:val="left"/>
              <w:rPr>
                <w:rFonts w:ascii="宋体" w:hAnsi="宋体"/>
                <w:szCs w:val="21"/>
              </w:rPr>
            </w:pPr>
            <w:r w:rsidRPr="00EB2FCA">
              <w:rPr>
                <w:rFonts w:ascii="宋体" w:hAnsi="宋体" w:hint="eastAsia"/>
                <w:szCs w:val="21"/>
              </w:rPr>
              <w:t>2020年9月18日</w:t>
            </w:r>
          </w:p>
        </w:tc>
      </w:tr>
      <w:tr w:rsidR="00C47D44" w:rsidRPr="00C81EE6" w:rsidTr="0077507D">
        <w:tc>
          <w:tcPr>
            <w:tcW w:w="1668" w:type="dxa"/>
            <w:vMerge/>
            <w:vAlign w:val="center"/>
          </w:tcPr>
          <w:p w:rsidR="00C47D44" w:rsidRPr="00C81EE6" w:rsidRDefault="00C47D44" w:rsidP="0051527D">
            <w:pPr>
              <w:rPr>
                <w:rFonts w:eastAsia="方正仿宋简体"/>
                <w:color w:val="000000"/>
                <w:kern w:val="0"/>
                <w:szCs w:val="21"/>
              </w:rPr>
            </w:pPr>
          </w:p>
        </w:tc>
        <w:tc>
          <w:tcPr>
            <w:tcW w:w="2551" w:type="dxa"/>
            <w:vAlign w:val="center"/>
          </w:tcPr>
          <w:p w:rsidR="00C47D44" w:rsidRPr="00C81EE6" w:rsidRDefault="00C47D44" w:rsidP="0051527D">
            <w:pPr>
              <w:jc w:val="left"/>
              <w:rPr>
                <w:rFonts w:hint="eastAsia"/>
                <w:color w:val="000000"/>
                <w:szCs w:val="21"/>
              </w:rPr>
            </w:pPr>
            <w:r>
              <w:rPr>
                <w:rFonts w:hint="eastAsia"/>
                <w:color w:val="000000"/>
                <w:szCs w:val="21"/>
              </w:rPr>
              <w:t>恢复</w:t>
            </w:r>
            <w:r>
              <w:rPr>
                <w:rFonts w:ascii="Arial" w:hAnsi="Arial" w:cs="Arial"/>
                <w:color w:val="333333"/>
                <w:szCs w:val="21"/>
                <w:shd w:val="clear" w:color="auto" w:fill="FFFFFF"/>
              </w:rPr>
              <w:t>大额</w:t>
            </w:r>
            <w:r>
              <w:rPr>
                <w:rFonts w:ascii="Arial" w:hAnsi="Arial" w:cs="Arial" w:hint="eastAsia"/>
                <w:color w:val="333333"/>
                <w:szCs w:val="21"/>
                <w:shd w:val="clear" w:color="auto" w:fill="FFFFFF"/>
              </w:rPr>
              <w:t>定投</w:t>
            </w:r>
            <w:r>
              <w:rPr>
                <w:rFonts w:ascii="Arial" w:hAnsi="Arial" w:cs="Arial"/>
                <w:color w:val="333333"/>
                <w:szCs w:val="21"/>
                <w:shd w:val="clear" w:color="auto" w:fill="FFFFFF"/>
              </w:rPr>
              <w:t>申购起始日</w:t>
            </w:r>
          </w:p>
        </w:tc>
        <w:tc>
          <w:tcPr>
            <w:tcW w:w="4303" w:type="dxa"/>
          </w:tcPr>
          <w:p w:rsidR="00C47D44" w:rsidRPr="00B93AD6" w:rsidRDefault="00C47D44" w:rsidP="00B93AD6">
            <w:pPr>
              <w:jc w:val="left"/>
              <w:rPr>
                <w:rFonts w:ascii="宋体" w:hAnsi="宋体"/>
                <w:szCs w:val="21"/>
              </w:rPr>
            </w:pPr>
            <w:r w:rsidRPr="00EB2FCA">
              <w:rPr>
                <w:rFonts w:ascii="宋体" w:hAnsi="宋体" w:hint="eastAsia"/>
                <w:szCs w:val="21"/>
              </w:rPr>
              <w:t>2020年9月18日</w:t>
            </w:r>
          </w:p>
        </w:tc>
      </w:tr>
      <w:tr w:rsidR="00645F0C" w:rsidRPr="00C81EE6" w:rsidTr="0077507D">
        <w:tc>
          <w:tcPr>
            <w:tcW w:w="1668" w:type="dxa"/>
            <w:vMerge/>
            <w:vAlign w:val="center"/>
          </w:tcPr>
          <w:p w:rsidR="00645F0C" w:rsidRPr="00C81EE6" w:rsidRDefault="00645F0C" w:rsidP="00645F0C">
            <w:pPr>
              <w:rPr>
                <w:szCs w:val="21"/>
              </w:rPr>
            </w:pPr>
          </w:p>
        </w:tc>
        <w:tc>
          <w:tcPr>
            <w:tcW w:w="2551" w:type="dxa"/>
            <w:vAlign w:val="center"/>
          </w:tcPr>
          <w:p w:rsidR="00645F0C" w:rsidRPr="00C81EE6" w:rsidRDefault="00645F0C" w:rsidP="00645F0C">
            <w:pPr>
              <w:rPr>
                <w:szCs w:val="21"/>
              </w:rPr>
            </w:pPr>
            <w:r>
              <w:rPr>
                <w:rFonts w:hint="eastAsia"/>
                <w:color w:val="000000"/>
                <w:szCs w:val="21"/>
              </w:rPr>
              <w:t>恢复</w:t>
            </w:r>
            <w:r>
              <w:rPr>
                <w:rFonts w:ascii="Arial" w:hAnsi="Arial" w:cs="Arial" w:hint="eastAsia"/>
                <w:color w:val="333333"/>
                <w:szCs w:val="21"/>
                <w:shd w:val="clear" w:color="auto" w:fill="FFFFFF"/>
              </w:rPr>
              <w:t>相关</w:t>
            </w:r>
            <w:r>
              <w:rPr>
                <w:rFonts w:ascii="Arial" w:hAnsi="Arial" w:cs="Arial"/>
                <w:color w:val="333333"/>
                <w:szCs w:val="21"/>
                <w:shd w:val="clear" w:color="auto" w:fill="FFFFFF"/>
              </w:rPr>
              <w:t>业务的原因说明</w:t>
            </w:r>
          </w:p>
        </w:tc>
        <w:tc>
          <w:tcPr>
            <w:tcW w:w="4303" w:type="dxa"/>
            <w:vAlign w:val="center"/>
          </w:tcPr>
          <w:p w:rsidR="00645F0C" w:rsidRPr="00B93AD6" w:rsidRDefault="00645F0C" w:rsidP="00B93AD6">
            <w:pPr>
              <w:jc w:val="left"/>
              <w:rPr>
                <w:rFonts w:ascii="宋体" w:hAnsi="宋体"/>
                <w:szCs w:val="21"/>
              </w:rPr>
            </w:pPr>
            <w:r w:rsidRPr="00B93AD6">
              <w:rPr>
                <w:rFonts w:ascii="宋体" w:hAnsi="宋体" w:hint="eastAsia"/>
                <w:szCs w:val="21"/>
              </w:rPr>
              <w:t>为了满足广大投资者的投资需求。</w:t>
            </w:r>
          </w:p>
        </w:tc>
      </w:tr>
    </w:tbl>
    <w:p w:rsidR="00F226A3" w:rsidRPr="00B93AD6" w:rsidRDefault="00F226A3" w:rsidP="00F226A3">
      <w:pPr>
        <w:jc w:val="left"/>
        <w:rPr>
          <w:rFonts w:hint="eastAsia"/>
        </w:rPr>
      </w:pPr>
    </w:p>
    <w:p w:rsidR="00AF3012" w:rsidRPr="00C81EE6" w:rsidRDefault="0048469A" w:rsidP="00766869">
      <w:pPr>
        <w:jc w:val="left"/>
        <w:rPr>
          <w:rFonts w:ascii="宋体" w:hAnsi="宋体"/>
          <w:b/>
          <w:color w:val="000000"/>
          <w:kern w:val="0"/>
          <w:szCs w:val="21"/>
        </w:rPr>
      </w:pPr>
      <w:r w:rsidRPr="00C81EE6">
        <w:rPr>
          <w:rFonts w:ascii="宋体" w:hAnsi="宋体" w:hint="eastAsia"/>
          <w:b/>
          <w:color w:val="000000"/>
          <w:kern w:val="0"/>
          <w:szCs w:val="21"/>
        </w:rPr>
        <w:t>2</w:t>
      </w:r>
      <w:r>
        <w:rPr>
          <w:rFonts w:ascii="宋体" w:hAnsi="宋体" w:hint="eastAsia"/>
          <w:b/>
          <w:color w:val="000000"/>
          <w:kern w:val="0"/>
          <w:szCs w:val="21"/>
        </w:rPr>
        <w:t>、</w:t>
      </w:r>
      <w:r w:rsidR="00766869" w:rsidRPr="00C81EE6">
        <w:rPr>
          <w:rFonts w:ascii="宋体" w:hAnsi="宋体" w:hint="eastAsia"/>
          <w:b/>
          <w:color w:val="000000"/>
          <w:kern w:val="0"/>
          <w:szCs w:val="21"/>
        </w:rPr>
        <w:t>其他需要提示的事项</w:t>
      </w:r>
    </w:p>
    <w:p w:rsidR="004B7821" w:rsidRPr="00522B23" w:rsidRDefault="003B0ED4" w:rsidP="00FE74E6">
      <w:pPr>
        <w:spacing w:line="276" w:lineRule="auto"/>
        <w:ind w:firstLine="420"/>
        <w:jc w:val="left"/>
        <w:rPr>
          <w:rFonts w:ascii="宋体" w:hAnsi="宋体" w:hint="eastAsia"/>
          <w:szCs w:val="21"/>
        </w:rPr>
      </w:pPr>
      <w:r w:rsidRPr="00D703A8">
        <w:rPr>
          <w:rFonts w:ascii="宋体" w:hAnsi="宋体" w:hint="eastAsia"/>
          <w:szCs w:val="21"/>
        </w:rPr>
        <w:t>（</w:t>
      </w:r>
      <w:r w:rsidRPr="00A440E2">
        <w:rPr>
          <w:rFonts w:ascii="宋体" w:hAnsi="宋体" w:hint="eastAsia"/>
          <w:szCs w:val="21"/>
        </w:rPr>
        <w:t>1）</w:t>
      </w:r>
      <w:r w:rsidR="004B7821" w:rsidRPr="00522B23">
        <w:rPr>
          <w:rFonts w:ascii="宋体" w:hAnsi="宋体" w:hint="eastAsia"/>
          <w:szCs w:val="21"/>
        </w:rPr>
        <w:t>本</w:t>
      </w:r>
      <w:r w:rsidR="008638B0">
        <w:rPr>
          <w:rFonts w:ascii="宋体" w:hAnsi="宋体" w:hint="eastAsia"/>
          <w:szCs w:val="21"/>
        </w:rPr>
        <w:t>基金</w:t>
      </w:r>
      <w:r w:rsidR="004C6322">
        <w:rPr>
          <w:rFonts w:ascii="宋体" w:hAnsi="宋体" w:hint="eastAsia"/>
          <w:szCs w:val="21"/>
        </w:rPr>
        <w:t>管理人</w:t>
      </w:r>
      <w:r w:rsidR="004B7821" w:rsidRPr="00522B23">
        <w:rPr>
          <w:rFonts w:ascii="宋体" w:hAnsi="宋体" w:hint="eastAsia"/>
          <w:szCs w:val="21"/>
        </w:rPr>
        <w:t>曾于</w:t>
      </w:r>
      <w:r w:rsidR="00C47D44" w:rsidRPr="00522B23">
        <w:rPr>
          <w:rFonts w:ascii="宋体" w:hAnsi="宋体" w:hint="eastAsia"/>
          <w:szCs w:val="21"/>
        </w:rPr>
        <w:t>201</w:t>
      </w:r>
      <w:r w:rsidR="00C47D44">
        <w:rPr>
          <w:rFonts w:ascii="宋体" w:hAnsi="宋体"/>
          <w:szCs w:val="21"/>
        </w:rPr>
        <w:t>9</w:t>
      </w:r>
      <w:r w:rsidR="00C47D44" w:rsidRPr="00522B23">
        <w:rPr>
          <w:rFonts w:ascii="宋体" w:hAnsi="宋体" w:hint="eastAsia"/>
          <w:szCs w:val="21"/>
        </w:rPr>
        <w:t>年</w:t>
      </w:r>
      <w:r w:rsidR="00C47D44">
        <w:rPr>
          <w:rFonts w:ascii="宋体" w:hAnsi="宋体" w:hint="eastAsia"/>
          <w:szCs w:val="21"/>
        </w:rPr>
        <w:t>11</w:t>
      </w:r>
      <w:r w:rsidR="004B7821" w:rsidRPr="00522B23">
        <w:rPr>
          <w:rFonts w:ascii="宋体" w:hAnsi="宋体" w:hint="eastAsia"/>
          <w:szCs w:val="21"/>
        </w:rPr>
        <w:t>月</w:t>
      </w:r>
      <w:r w:rsidR="00C47D44">
        <w:rPr>
          <w:rFonts w:ascii="宋体" w:hAnsi="宋体" w:hint="eastAsia"/>
          <w:szCs w:val="21"/>
        </w:rPr>
        <w:t>11</w:t>
      </w:r>
      <w:r w:rsidR="004B7821" w:rsidRPr="00522B23">
        <w:rPr>
          <w:rFonts w:ascii="宋体" w:hAnsi="宋体" w:hint="eastAsia"/>
          <w:szCs w:val="21"/>
        </w:rPr>
        <w:t>日发布了《</w:t>
      </w:r>
      <w:r w:rsidR="008638B0" w:rsidRPr="008638B0">
        <w:rPr>
          <w:rFonts w:ascii="宋体" w:hAnsi="宋体" w:hint="eastAsia"/>
          <w:szCs w:val="21"/>
        </w:rPr>
        <w:t>诺安基金管理有限公司关于诺安</w:t>
      </w:r>
      <w:r w:rsidR="00C47D44">
        <w:rPr>
          <w:rFonts w:ascii="宋体" w:hAnsi="宋体" w:hint="eastAsia"/>
          <w:szCs w:val="21"/>
        </w:rPr>
        <w:t>优选</w:t>
      </w:r>
      <w:r w:rsidR="008638B0" w:rsidRPr="008638B0">
        <w:rPr>
          <w:rFonts w:ascii="宋体" w:hAnsi="宋体" w:hint="eastAsia"/>
          <w:szCs w:val="21"/>
        </w:rPr>
        <w:t>回报灵活配置混合型证券投资基金限制大额申购、</w:t>
      </w:r>
      <w:r w:rsidR="008638B0" w:rsidRPr="008638B0">
        <w:rPr>
          <w:rFonts w:ascii="宋体" w:hAnsi="宋体"/>
          <w:szCs w:val="21"/>
        </w:rPr>
        <w:t>转换转入及定投</w:t>
      </w:r>
      <w:r w:rsidR="008638B0" w:rsidRPr="008638B0">
        <w:rPr>
          <w:rFonts w:ascii="宋体" w:hAnsi="宋体" w:hint="eastAsia"/>
          <w:szCs w:val="21"/>
        </w:rPr>
        <w:t>业务的公告</w:t>
      </w:r>
      <w:r w:rsidR="004B7821" w:rsidRPr="00522B23">
        <w:rPr>
          <w:rFonts w:ascii="宋体" w:hAnsi="宋体" w:hint="eastAsia"/>
          <w:szCs w:val="21"/>
        </w:rPr>
        <w:t>》，</w:t>
      </w:r>
      <w:r w:rsidR="004B7821" w:rsidRPr="00F00DB6">
        <w:rPr>
          <w:rFonts w:ascii="宋体" w:hAnsi="宋体" w:hint="eastAsia"/>
          <w:szCs w:val="21"/>
        </w:rPr>
        <w:t>自</w:t>
      </w:r>
      <w:r w:rsidR="00C47D44" w:rsidRPr="009705A6">
        <w:rPr>
          <w:rFonts w:ascii="宋体" w:hAnsi="宋体" w:hint="eastAsia"/>
          <w:szCs w:val="21"/>
        </w:rPr>
        <w:t>201</w:t>
      </w:r>
      <w:r w:rsidR="00C47D44" w:rsidRPr="009705A6">
        <w:rPr>
          <w:rFonts w:ascii="宋体" w:hAnsi="宋体"/>
          <w:szCs w:val="21"/>
        </w:rPr>
        <w:t>9</w:t>
      </w:r>
      <w:r w:rsidR="00C47D44" w:rsidRPr="009705A6">
        <w:rPr>
          <w:rFonts w:ascii="宋体" w:hAnsi="宋体" w:hint="eastAsia"/>
          <w:szCs w:val="21"/>
        </w:rPr>
        <w:t>年</w:t>
      </w:r>
      <w:r w:rsidR="00C47D44">
        <w:rPr>
          <w:rFonts w:ascii="宋体" w:hAnsi="宋体" w:hint="eastAsia"/>
          <w:szCs w:val="21"/>
        </w:rPr>
        <w:t>11</w:t>
      </w:r>
      <w:r w:rsidR="007C246E" w:rsidRPr="009705A6">
        <w:rPr>
          <w:rFonts w:ascii="宋体" w:hAnsi="宋体" w:hint="eastAsia"/>
          <w:szCs w:val="21"/>
        </w:rPr>
        <w:t>月</w:t>
      </w:r>
      <w:r w:rsidR="00C47D44">
        <w:rPr>
          <w:rFonts w:ascii="宋体" w:hAnsi="宋体" w:hint="eastAsia"/>
          <w:szCs w:val="21"/>
        </w:rPr>
        <w:t>12</w:t>
      </w:r>
      <w:r w:rsidR="007C246E" w:rsidRPr="009705A6">
        <w:rPr>
          <w:rFonts w:ascii="宋体" w:hAnsi="宋体" w:hint="eastAsia"/>
          <w:szCs w:val="21"/>
        </w:rPr>
        <w:t>日</w:t>
      </w:r>
      <w:r w:rsidR="008D0727">
        <w:rPr>
          <w:rFonts w:ascii="宋体" w:hAnsi="宋体" w:hint="eastAsia"/>
          <w:szCs w:val="21"/>
        </w:rPr>
        <w:t>起</w:t>
      </w:r>
      <w:r w:rsidR="008638B0" w:rsidRPr="00A440E2">
        <w:rPr>
          <w:rFonts w:ascii="宋体" w:hAnsi="宋体" w:hint="eastAsia"/>
          <w:szCs w:val="21"/>
        </w:rPr>
        <w:t>对</w:t>
      </w:r>
      <w:r w:rsidR="004A3E86">
        <w:rPr>
          <w:rFonts w:ascii="宋体" w:hAnsi="宋体" w:hint="eastAsia"/>
          <w:szCs w:val="21"/>
        </w:rPr>
        <w:t>本基金</w:t>
      </w:r>
      <w:r w:rsidR="008638B0" w:rsidRPr="00A440E2">
        <w:rPr>
          <w:rFonts w:ascii="宋体" w:hAnsi="宋体" w:hint="eastAsia"/>
          <w:szCs w:val="21"/>
        </w:rPr>
        <w:t>大额申购</w:t>
      </w:r>
      <w:r w:rsidR="008638B0" w:rsidRPr="00ED7F2B">
        <w:rPr>
          <w:rFonts w:ascii="宋体" w:hAnsi="宋体" w:hint="eastAsia"/>
          <w:szCs w:val="21"/>
        </w:rPr>
        <w:t>、</w:t>
      </w:r>
      <w:r w:rsidR="008638B0" w:rsidRPr="00DD18A2">
        <w:rPr>
          <w:rFonts w:ascii="宋体" w:hAnsi="宋体" w:hint="eastAsia"/>
          <w:szCs w:val="21"/>
        </w:rPr>
        <w:t>大额</w:t>
      </w:r>
      <w:r w:rsidR="008638B0" w:rsidRPr="00ED7F2B">
        <w:rPr>
          <w:rFonts w:ascii="宋体" w:hAnsi="宋体" w:hint="eastAsia"/>
          <w:szCs w:val="21"/>
        </w:rPr>
        <w:t>转换转入及</w:t>
      </w:r>
      <w:r w:rsidR="008638B0" w:rsidRPr="00DD18A2">
        <w:rPr>
          <w:rFonts w:ascii="宋体" w:hAnsi="宋体" w:hint="eastAsia"/>
          <w:szCs w:val="21"/>
        </w:rPr>
        <w:t>大额</w:t>
      </w:r>
      <w:r w:rsidR="008638B0" w:rsidRPr="00ED7F2B">
        <w:rPr>
          <w:rFonts w:ascii="宋体" w:hAnsi="宋体" w:hint="eastAsia"/>
          <w:szCs w:val="21"/>
        </w:rPr>
        <w:t>定投业务</w:t>
      </w:r>
      <w:r w:rsidR="008638B0" w:rsidRPr="00DD18A2">
        <w:rPr>
          <w:rFonts w:ascii="宋体" w:hAnsi="宋体" w:hint="eastAsia"/>
          <w:szCs w:val="21"/>
        </w:rPr>
        <w:t>进行限制，即单日单个基金账户单笔或多笔的累计申请金额应</w:t>
      </w:r>
      <w:r w:rsidR="008638B0">
        <w:rPr>
          <w:rFonts w:ascii="宋体" w:hAnsi="宋体" w:hint="eastAsia"/>
          <w:szCs w:val="21"/>
        </w:rPr>
        <w:t>等于</w:t>
      </w:r>
      <w:r w:rsidR="008638B0">
        <w:rPr>
          <w:rFonts w:ascii="宋体" w:hAnsi="宋体"/>
          <w:szCs w:val="21"/>
        </w:rPr>
        <w:t>或</w:t>
      </w:r>
      <w:r w:rsidR="008638B0">
        <w:rPr>
          <w:rFonts w:ascii="宋体" w:hAnsi="宋体" w:hint="eastAsia"/>
          <w:szCs w:val="21"/>
        </w:rPr>
        <w:t>低于</w:t>
      </w:r>
      <w:r w:rsidR="008638B0">
        <w:rPr>
          <w:rFonts w:ascii="宋体" w:hAnsi="宋体"/>
          <w:szCs w:val="21"/>
        </w:rPr>
        <w:t>100</w:t>
      </w:r>
      <w:r w:rsidR="008638B0" w:rsidRPr="00DD18A2">
        <w:rPr>
          <w:rFonts w:ascii="宋体" w:hAnsi="宋体"/>
          <w:szCs w:val="21"/>
        </w:rPr>
        <w:t>万元，如</w:t>
      </w:r>
      <w:r w:rsidR="008638B0" w:rsidRPr="00DD18A2">
        <w:rPr>
          <w:rFonts w:ascii="宋体" w:hAnsi="宋体" w:hint="eastAsia"/>
          <w:szCs w:val="21"/>
        </w:rPr>
        <w:t>单日单个基金账户单笔或多笔累计申请金额高于</w:t>
      </w:r>
      <w:r w:rsidR="008638B0">
        <w:rPr>
          <w:rFonts w:ascii="宋体" w:hAnsi="宋体"/>
          <w:szCs w:val="21"/>
        </w:rPr>
        <w:t>100</w:t>
      </w:r>
      <w:r w:rsidR="008638B0" w:rsidRPr="00DD18A2">
        <w:rPr>
          <w:rFonts w:ascii="宋体" w:hAnsi="宋体" w:hint="eastAsia"/>
          <w:szCs w:val="21"/>
        </w:rPr>
        <w:t>万元的，本基金管理人有权拒绝。</w:t>
      </w:r>
    </w:p>
    <w:p w:rsidR="004B7821" w:rsidRPr="00D703A8" w:rsidRDefault="008638B0" w:rsidP="00FE74E6">
      <w:pPr>
        <w:spacing w:line="276" w:lineRule="auto"/>
        <w:ind w:firstLine="420"/>
        <w:jc w:val="left"/>
        <w:rPr>
          <w:rFonts w:ascii="宋体" w:hAnsi="宋体" w:hint="eastAsia"/>
          <w:szCs w:val="21"/>
        </w:rPr>
      </w:pPr>
      <w:r>
        <w:rPr>
          <w:rFonts w:ascii="宋体" w:hAnsi="宋体" w:hint="eastAsia"/>
          <w:szCs w:val="21"/>
        </w:rPr>
        <w:t>（2）</w:t>
      </w:r>
      <w:r w:rsidR="004B7821" w:rsidRPr="00522B23">
        <w:rPr>
          <w:rFonts w:ascii="宋体" w:hAnsi="宋体" w:hint="eastAsia"/>
          <w:szCs w:val="21"/>
        </w:rPr>
        <w:t>现为满足广大投资者的投资需求，本</w:t>
      </w:r>
      <w:r w:rsidR="004A3E86">
        <w:rPr>
          <w:rFonts w:ascii="宋体" w:hAnsi="宋体" w:hint="eastAsia"/>
          <w:szCs w:val="21"/>
        </w:rPr>
        <w:t>基金管理人</w:t>
      </w:r>
      <w:r w:rsidR="004B7821" w:rsidRPr="00522B23">
        <w:rPr>
          <w:rFonts w:ascii="宋体" w:hAnsi="宋体" w:hint="eastAsia"/>
          <w:szCs w:val="21"/>
        </w:rPr>
        <w:t>决定自</w:t>
      </w:r>
      <w:r w:rsidR="005423C1" w:rsidRPr="009705A6">
        <w:rPr>
          <w:rFonts w:ascii="宋体" w:hAnsi="宋体" w:hint="eastAsia"/>
          <w:szCs w:val="21"/>
        </w:rPr>
        <w:t>2020年</w:t>
      </w:r>
      <w:r w:rsidR="005423C1">
        <w:rPr>
          <w:rFonts w:ascii="宋体" w:hAnsi="宋体" w:hint="eastAsia"/>
          <w:szCs w:val="21"/>
        </w:rPr>
        <w:t>9</w:t>
      </w:r>
      <w:r w:rsidR="0024011D" w:rsidRPr="009705A6">
        <w:rPr>
          <w:rFonts w:ascii="宋体" w:hAnsi="宋体" w:hint="eastAsia"/>
          <w:szCs w:val="21"/>
        </w:rPr>
        <w:t>月</w:t>
      </w:r>
      <w:r w:rsidR="005423C1">
        <w:rPr>
          <w:rFonts w:ascii="宋体" w:hAnsi="宋体" w:hint="eastAsia"/>
          <w:szCs w:val="21"/>
        </w:rPr>
        <w:t>18</w:t>
      </w:r>
      <w:r w:rsidR="0024011D" w:rsidRPr="009705A6">
        <w:rPr>
          <w:rFonts w:ascii="宋体" w:hAnsi="宋体" w:hint="eastAsia"/>
          <w:szCs w:val="21"/>
        </w:rPr>
        <w:t>日</w:t>
      </w:r>
      <w:r w:rsidR="004B7821" w:rsidRPr="00522B23">
        <w:rPr>
          <w:rFonts w:ascii="宋体" w:hAnsi="宋体" w:hint="eastAsia"/>
          <w:szCs w:val="21"/>
        </w:rPr>
        <w:t>起，取消本基金</w:t>
      </w:r>
      <w:r w:rsidR="00830A77" w:rsidRPr="007C246E">
        <w:rPr>
          <w:rFonts w:ascii="宋体" w:hAnsi="宋体" w:hint="eastAsia"/>
          <w:szCs w:val="21"/>
        </w:rPr>
        <w:t>单日单个基金账户单笔或多笔的累计申请金额应等于或低于</w:t>
      </w:r>
      <w:r>
        <w:rPr>
          <w:rFonts w:ascii="宋体" w:hAnsi="宋体" w:hint="eastAsia"/>
          <w:szCs w:val="21"/>
        </w:rPr>
        <w:t>100</w:t>
      </w:r>
      <w:r w:rsidR="00830A77" w:rsidRPr="007C246E">
        <w:rPr>
          <w:rFonts w:ascii="宋体" w:hAnsi="宋体" w:hint="eastAsia"/>
          <w:szCs w:val="21"/>
        </w:rPr>
        <w:t>万元</w:t>
      </w:r>
      <w:r w:rsidR="004B7821" w:rsidRPr="00522B23">
        <w:rPr>
          <w:rFonts w:ascii="宋体" w:hAnsi="宋体" w:hint="eastAsia"/>
          <w:szCs w:val="21"/>
        </w:rPr>
        <w:t>的限制</w:t>
      </w:r>
      <w:r w:rsidR="00057A2B">
        <w:rPr>
          <w:rFonts w:ascii="宋体" w:hAnsi="宋体" w:hint="eastAsia"/>
          <w:szCs w:val="21"/>
        </w:rPr>
        <w:t>，恢复办理本基金的大额申购、大额转换转入及大额定投业务</w:t>
      </w:r>
      <w:r w:rsidR="004B7821" w:rsidRPr="00522B23">
        <w:rPr>
          <w:rFonts w:ascii="宋体" w:hAnsi="宋体" w:hint="eastAsia"/>
          <w:szCs w:val="21"/>
        </w:rPr>
        <w:t>。</w:t>
      </w:r>
    </w:p>
    <w:p w:rsidR="003B0ED4" w:rsidRPr="00DD18A2" w:rsidRDefault="003B0ED4" w:rsidP="00FE74E6">
      <w:pPr>
        <w:spacing w:line="276" w:lineRule="auto"/>
        <w:ind w:firstLine="420"/>
        <w:jc w:val="left"/>
        <w:rPr>
          <w:rFonts w:ascii="宋体" w:hAnsi="宋体" w:hint="eastAsia"/>
          <w:szCs w:val="21"/>
        </w:rPr>
      </w:pPr>
      <w:r w:rsidRPr="00C03774">
        <w:rPr>
          <w:rFonts w:ascii="宋体" w:hAnsi="宋体" w:hint="eastAsia"/>
          <w:szCs w:val="21"/>
        </w:rPr>
        <w:t>（</w:t>
      </w:r>
      <w:r w:rsidR="00E06E9D">
        <w:rPr>
          <w:rFonts w:ascii="宋体" w:hAnsi="宋体"/>
          <w:szCs w:val="21"/>
        </w:rPr>
        <w:t>3</w:t>
      </w:r>
      <w:r w:rsidRPr="00DD18A2">
        <w:rPr>
          <w:rFonts w:ascii="宋体" w:hAnsi="宋体" w:hint="eastAsia"/>
          <w:szCs w:val="21"/>
        </w:rPr>
        <w:t>）投资者欲了解关于本基金的详细信息，请仔细阅读本基金的基金合同、招募说明书</w:t>
      </w:r>
      <w:r w:rsidR="005423C1">
        <w:rPr>
          <w:rFonts w:ascii="宋体" w:hAnsi="宋体" w:hint="eastAsia"/>
          <w:szCs w:val="21"/>
        </w:rPr>
        <w:t>、基金产品资料概要</w:t>
      </w:r>
      <w:r w:rsidRPr="00DD18A2">
        <w:rPr>
          <w:rFonts w:ascii="宋体" w:hAnsi="宋体" w:hint="eastAsia"/>
          <w:szCs w:val="21"/>
        </w:rPr>
        <w:t>等法律文件。</w:t>
      </w:r>
    </w:p>
    <w:p w:rsidR="003B0ED4" w:rsidRDefault="003B0ED4" w:rsidP="00FE74E6">
      <w:pPr>
        <w:spacing w:line="276" w:lineRule="auto"/>
        <w:ind w:firstLine="420"/>
        <w:rPr>
          <w:rFonts w:ascii="宋体" w:hAnsi="宋体"/>
          <w:color w:val="000000"/>
          <w:kern w:val="0"/>
          <w:szCs w:val="21"/>
        </w:rPr>
      </w:pPr>
      <w:r w:rsidRPr="00DD18A2">
        <w:rPr>
          <w:rFonts w:ascii="宋体" w:hAnsi="宋体" w:hint="eastAsia"/>
          <w:color w:val="000000"/>
          <w:kern w:val="0"/>
          <w:szCs w:val="21"/>
        </w:rPr>
        <w:t>（</w:t>
      </w:r>
      <w:r w:rsidR="00E06E9D">
        <w:rPr>
          <w:rFonts w:ascii="宋体" w:hAnsi="宋体"/>
          <w:color w:val="000000"/>
          <w:kern w:val="0"/>
          <w:szCs w:val="21"/>
        </w:rPr>
        <w:t>4</w:t>
      </w:r>
      <w:r w:rsidRPr="00DD18A2">
        <w:rPr>
          <w:rFonts w:ascii="宋体" w:hAnsi="宋体" w:hint="eastAsia"/>
          <w:color w:val="000000"/>
          <w:kern w:val="0"/>
          <w:szCs w:val="21"/>
        </w:rPr>
        <w:t>）如有疑问</w:t>
      </w:r>
      <w:r w:rsidRPr="00DD18A2">
        <w:rPr>
          <w:rFonts w:ascii="宋体" w:hAnsi="宋体"/>
          <w:color w:val="000000"/>
          <w:kern w:val="0"/>
          <w:szCs w:val="21"/>
        </w:rPr>
        <w:t>,请拨打本公司客户服务电话400-888-8998(免长途话费),或至本公司网</w:t>
      </w:r>
      <w:r>
        <w:rPr>
          <w:rFonts w:ascii="宋体" w:hAnsi="宋体"/>
          <w:color w:val="000000"/>
          <w:kern w:val="0"/>
          <w:szCs w:val="21"/>
        </w:rPr>
        <w:t>站www.lionfund.com.cn获取相关信息。</w:t>
      </w:r>
    </w:p>
    <w:p w:rsidR="003B0ED4" w:rsidRPr="00A4117B" w:rsidRDefault="003B0ED4" w:rsidP="00FE74E6">
      <w:pPr>
        <w:spacing w:line="276" w:lineRule="auto"/>
        <w:ind w:firstLineChars="200" w:firstLine="420"/>
        <w:rPr>
          <w:rFonts w:ascii="宋体" w:hAnsi="宋体"/>
          <w:szCs w:val="21"/>
        </w:rPr>
      </w:pPr>
      <w:r>
        <w:rPr>
          <w:rFonts w:ascii="宋体" w:hAnsi="宋体" w:hint="eastAsia"/>
          <w:szCs w:val="21"/>
        </w:rPr>
        <w:t>（</w:t>
      </w:r>
      <w:r w:rsidR="00E06E9D">
        <w:rPr>
          <w:rFonts w:ascii="宋体" w:hAnsi="宋体"/>
          <w:szCs w:val="21"/>
        </w:rPr>
        <w:t>5</w:t>
      </w:r>
      <w:r>
        <w:rPr>
          <w:rFonts w:ascii="宋体" w:hAnsi="宋体" w:hint="eastAsia"/>
          <w:szCs w:val="21"/>
        </w:rPr>
        <w:t>）</w:t>
      </w:r>
      <w:r w:rsidRPr="001947AC">
        <w:rPr>
          <w:rFonts w:ascii="宋体" w:hAnsi="宋体" w:hint="eastAsia"/>
          <w:szCs w:val="21"/>
        </w:rPr>
        <w:t>本公告的有关内容在法律法规允许范围内由诺安基金管理有限公司负责解释。</w:t>
      </w:r>
    </w:p>
    <w:p w:rsidR="0048469A" w:rsidRDefault="0048469A" w:rsidP="0048469A">
      <w:pPr>
        <w:autoSpaceDE w:val="0"/>
        <w:autoSpaceDN w:val="0"/>
        <w:adjustRightInd w:val="0"/>
        <w:jc w:val="left"/>
        <w:rPr>
          <w:rFonts w:ascii="宋体" w:cs="宋体" w:hint="eastAsia"/>
          <w:b/>
          <w:kern w:val="0"/>
          <w:szCs w:val="21"/>
        </w:rPr>
      </w:pPr>
    </w:p>
    <w:p w:rsidR="00DC186F" w:rsidRPr="00C81EE6" w:rsidRDefault="00DC186F" w:rsidP="0048469A">
      <w:pPr>
        <w:autoSpaceDE w:val="0"/>
        <w:autoSpaceDN w:val="0"/>
        <w:adjustRightInd w:val="0"/>
        <w:jc w:val="left"/>
        <w:rPr>
          <w:rFonts w:ascii="宋体" w:cs="宋体"/>
          <w:b/>
          <w:kern w:val="0"/>
          <w:szCs w:val="21"/>
        </w:rPr>
      </w:pPr>
      <w:r w:rsidRPr="00C81EE6">
        <w:rPr>
          <w:rFonts w:ascii="宋体" w:cs="宋体" w:hint="eastAsia"/>
          <w:b/>
          <w:kern w:val="0"/>
          <w:szCs w:val="21"/>
        </w:rPr>
        <w:t>风险提示：</w:t>
      </w:r>
    </w:p>
    <w:p w:rsidR="00E06E9D" w:rsidRPr="001947AC" w:rsidRDefault="00E06E9D" w:rsidP="00E06E9D">
      <w:pPr>
        <w:spacing w:line="276" w:lineRule="auto"/>
        <w:ind w:firstLine="420"/>
        <w:jc w:val="left"/>
        <w:rPr>
          <w:rFonts w:ascii="宋体" w:hAnsi="宋体"/>
          <w:szCs w:val="21"/>
        </w:rPr>
      </w:pPr>
      <w:r w:rsidRPr="001947AC">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w:t>
      </w:r>
      <w:r w:rsidR="00917CE3">
        <w:rPr>
          <w:rFonts w:ascii="宋体" w:hAnsi="宋体" w:hint="eastAsia"/>
          <w:szCs w:val="21"/>
        </w:rPr>
        <w:t>、基金产品资料概要</w:t>
      </w:r>
      <w:r w:rsidRPr="001947AC">
        <w:rPr>
          <w:rFonts w:ascii="宋体" w:hAnsi="宋体" w:hint="eastAsia"/>
          <w:szCs w:val="21"/>
        </w:rPr>
        <w:t>等文件及相关公告，如实填写或更新个人信</w:t>
      </w:r>
      <w:r w:rsidRPr="001947AC">
        <w:rPr>
          <w:rFonts w:ascii="宋体" w:hAnsi="宋体" w:hint="eastAsia"/>
          <w:szCs w:val="21"/>
        </w:rPr>
        <w:lastRenderedPageBreak/>
        <w:t>息并核对自身的风险承受能力，选择与自己风险识别能力和风险承受能力相匹配的基金产品。</w:t>
      </w:r>
    </w:p>
    <w:p w:rsidR="00E06E9D" w:rsidRDefault="00E06E9D" w:rsidP="00E06E9D">
      <w:pPr>
        <w:spacing w:line="276" w:lineRule="auto"/>
        <w:ind w:firstLine="420"/>
        <w:jc w:val="left"/>
        <w:rPr>
          <w:rFonts w:ascii="宋体" w:hAnsi="宋体" w:hint="eastAsia"/>
          <w:color w:val="000000"/>
          <w:kern w:val="0"/>
          <w:szCs w:val="21"/>
        </w:rPr>
      </w:pPr>
      <w:r w:rsidRPr="001947AC">
        <w:rPr>
          <w:rFonts w:ascii="宋体" w:hAnsi="宋体" w:hint="eastAsia"/>
          <w:szCs w:val="21"/>
        </w:rPr>
        <w:t>投资者申请使用网上交易业务前，应认真阅读有关网上交易协议、相关规则，了解网上交易的固有风险，投资者应慎重选择，并在使用时妥善保管好网上交易信息，特别是账号和密码。</w:t>
      </w:r>
    </w:p>
    <w:p w:rsidR="00DC186F" w:rsidRPr="00C81EE6" w:rsidRDefault="00DC186F" w:rsidP="00766869">
      <w:pPr>
        <w:ind w:firstLine="420"/>
        <w:jc w:val="left"/>
        <w:rPr>
          <w:rFonts w:ascii="宋体" w:hAnsi="宋体"/>
          <w:color w:val="000000"/>
          <w:kern w:val="0"/>
          <w:szCs w:val="21"/>
        </w:rPr>
      </w:pPr>
    </w:p>
    <w:p w:rsidR="00145EA7" w:rsidRPr="00C81EE6" w:rsidRDefault="00145EA7" w:rsidP="00766869">
      <w:pPr>
        <w:ind w:firstLine="420"/>
        <w:jc w:val="left"/>
        <w:rPr>
          <w:rFonts w:ascii="宋体" w:hAnsi="宋体"/>
          <w:color w:val="000000"/>
          <w:kern w:val="0"/>
          <w:szCs w:val="21"/>
        </w:rPr>
      </w:pPr>
      <w:r w:rsidRPr="00C81EE6">
        <w:rPr>
          <w:rFonts w:ascii="宋体" w:hAnsi="宋体" w:hint="eastAsia"/>
          <w:color w:val="000000"/>
          <w:kern w:val="0"/>
          <w:szCs w:val="21"/>
        </w:rPr>
        <w:t>特此公告。</w:t>
      </w:r>
    </w:p>
    <w:p w:rsidR="00145EA7" w:rsidRDefault="00145EA7" w:rsidP="00766869">
      <w:pPr>
        <w:ind w:firstLine="420"/>
        <w:jc w:val="left"/>
        <w:rPr>
          <w:rFonts w:ascii="宋体" w:hAnsi="宋体"/>
          <w:color w:val="000000"/>
          <w:kern w:val="0"/>
          <w:szCs w:val="21"/>
        </w:rPr>
      </w:pPr>
    </w:p>
    <w:p w:rsidR="00E9184A" w:rsidRPr="00C81EE6" w:rsidRDefault="00E9184A" w:rsidP="00766869">
      <w:pPr>
        <w:ind w:firstLine="420"/>
        <w:jc w:val="left"/>
        <w:rPr>
          <w:rFonts w:ascii="宋体" w:hAnsi="宋体" w:hint="eastAsia"/>
          <w:color w:val="000000"/>
          <w:kern w:val="0"/>
          <w:szCs w:val="21"/>
        </w:rPr>
      </w:pPr>
    </w:p>
    <w:p w:rsidR="00145EA7" w:rsidRPr="00C81EE6" w:rsidRDefault="00145EA7" w:rsidP="00C3236B">
      <w:pPr>
        <w:ind w:firstLine="420"/>
        <w:jc w:val="right"/>
        <w:rPr>
          <w:rFonts w:ascii="宋体" w:hAnsi="宋体"/>
          <w:color w:val="000000"/>
          <w:kern w:val="0"/>
          <w:szCs w:val="21"/>
        </w:rPr>
      </w:pPr>
      <w:r w:rsidRPr="00C81EE6">
        <w:rPr>
          <w:rFonts w:ascii="宋体" w:hAnsi="宋体" w:hint="eastAsia"/>
          <w:color w:val="000000"/>
          <w:kern w:val="0"/>
          <w:szCs w:val="21"/>
        </w:rPr>
        <w:t>诺安基金管理有限公司</w:t>
      </w:r>
    </w:p>
    <w:p w:rsidR="00AF3012" w:rsidRPr="00AF3012" w:rsidRDefault="00E964CC" w:rsidP="00285839">
      <w:pPr>
        <w:ind w:firstLine="420"/>
        <w:jc w:val="right"/>
        <w:rPr>
          <w:b/>
        </w:rPr>
      </w:pPr>
      <w:r w:rsidRPr="00C81EE6">
        <w:rPr>
          <w:rFonts w:ascii="宋体" w:hAnsi="宋体" w:hint="eastAsia"/>
          <w:color w:val="000000"/>
          <w:kern w:val="0"/>
          <w:szCs w:val="21"/>
        </w:rPr>
        <w:t>二〇</w:t>
      </w:r>
      <w:r w:rsidR="0024011D" w:rsidRPr="00C81EE6">
        <w:rPr>
          <w:rFonts w:ascii="宋体" w:hAnsi="宋体" w:hint="eastAsia"/>
          <w:color w:val="000000"/>
          <w:kern w:val="0"/>
          <w:szCs w:val="21"/>
        </w:rPr>
        <w:t>二〇</w:t>
      </w:r>
      <w:r w:rsidRPr="00C81EE6">
        <w:rPr>
          <w:rFonts w:ascii="宋体" w:hAnsi="宋体" w:hint="eastAsia"/>
          <w:color w:val="000000"/>
          <w:kern w:val="0"/>
          <w:szCs w:val="21"/>
        </w:rPr>
        <w:t>年</w:t>
      </w:r>
      <w:r w:rsidR="00917CE3">
        <w:rPr>
          <w:rFonts w:ascii="宋体" w:hAnsi="宋体" w:hint="eastAsia"/>
          <w:color w:val="000000"/>
          <w:kern w:val="0"/>
          <w:szCs w:val="21"/>
        </w:rPr>
        <w:t>九</w:t>
      </w:r>
      <w:r>
        <w:rPr>
          <w:rFonts w:ascii="宋体" w:hAnsi="宋体" w:hint="eastAsia"/>
          <w:color w:val="000000"/>
          <w:kern w:val="0"/>
          <w:szCs w:val="21"/>
        </w:rPr>
        <w:t>月</w:t>
      </w:r>
      <w:r w:rsidR="00917CE3">
        <w:rPr>
          <w:rFonts w:ascii="宋体" w:hAnsi="宋体" w:hint="eastAsia"/>
          <w:color w:val="000000"/>
          <w:kern w:val="0"/>
          <w:szCs w:val="21"/>
        </w:rPr>
        <w:t>十</w:t>
      </w:r>
      <w:r w:rsidR="00C03DCC">
        <w:rPr>
          <w:rFonts w:ascii="宋体" w:hAnsi="宋体" w:hint="eastAsia"/>
          <w:color w:val="000000"/>
          <w:kern w:val="0"/>
          <w:szCs w:val="21"/>
        </w:rPr>
        <w:t>八</w:t>
      </w:r>
      <w:r w:rsidRPr="00C81EE6">
        <w:rPr>
          <w:rFonts w:ascii="宋体" w:hAnsi="宋体" w:hint="eastAsia"/>
          <w:color w:val="000000"/>
          <w:kern w:val="0"/>
          <w:szCs w:val="21"/>
        </w:rPr>
        <w:t>日</w:t>
      </w:r>
    </w:p>
    <w:sectPr w:rsidR="00AF3012" w:rsidRPr="00AF3012" w:rsidSect="00A55A7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10" w:rsidRDefault="00B13D10" w:rsidP="00AF3012">
      <w:r>
        <w:separator/>
      </w:r>
    </w:p>
  </w:endnote>
  <w:endnote w:type="continuationSeparator" w:id="0">
    <w:p w:rsidR="00B13D10" w:rsidRDefault="00B13D10" w:rsidP="00AF3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10" w:rsidRDefault="00B13D10" w:rsidP="00AF3012">
      <w:r>
        <w:separator/>
      </w:r>
    </w:p>
  </w:footnote>
  <w:footnote w:type="continuationSeparator" w:id="0">
    <w:p w:rsidR="00B13D10" w:rsidRDefault="00B13D10" w:rsidP="00AF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19" w:rsidRPr="0067254B" w:rsidRDefault="0067254B" w:rsidP="00B0641C">
    <w:pPr>
      <w:pStyle w:val="a6"/>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21.3pt">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E1D"/>
    <w:rsid w:val="0000122A"/>
    <w:rsid w:val="0000395B"/>
    <w:rsid w:val="0001150A"/>
    <w:rsid w:val="000122DB"/>
    <w:rsid w:val="00025EC0"/>
    <w:rsid w:val="000276A3"/>
    <w:rsid w:val="0003254F"/>
    <w:rsid w:val="00046053"/>
    <w:rsid w:val="00055677"/>
    <w:rsid w:val="00057A2B"/>
    <w:rsid w:val="00065C2B"/>
    <w:rsid w:val="0006734F"/>
    <w:rsid w:val="0007448A"/>
    <w:rsid w:val="000B5ED8"/>
    <w:rsid w:val="000B6FC4"/>
    <w:rsid w:val="000D0276"/>
    <w:rsid w:val="000D5915"/>
    <w:rsid w:val="000E6564"/>
    <w:rsid w:val="00113A19"/>
    <w:rsid w:val="00116249"/>
    <w:rsid w:val="00117349"/>
    <w:rsid w:val="00121FF2"/>
    <w:rsid w:val="00122374"/>
    <w:rsid w:val="00125FCF"/>
    <w:rsid w:val="00130AF8"/>
    <w:rsid w:val="00145EA7"/>
    <w:rsid w:val="00157A66"/>
    <w:rsid w:val="0016316D"/>
    <w:rsid w:val="00184B18"/>
    <w:rsid w:val="00186126"/>
    <w:rsid w:val="001B36F9"/>
    <w:rsid w:val="001B3B38"/>
    <w:rsid w:val="001B5942"/>
    <w:rsid w:val="001F797C"/>
    <w:rsid w:val="00222829"/>
    <w:rsid w:val="0022686A"/>
    <w:rsid w:val="00230012"/>
    <w:rsid w:val="00237618"/>
    <w:rsid w:val="0024011D"/>
    <w:rsid w:val="00242FDE"/>
    <w:rsid w:val="0025050D"/>
    <w:rsid w:val="00250E4E"/>
    <w:rsid w:val="00251683"/>
    <w:rsid w:val="0025231A"/>
    <w:rsid w:val="0025399C"/>
    <w:rsid w:val="002569C3"/>
    <w:rsid w:val="0026497A"/>
    <w:rsid w:val="00274626"/>
    <w:rsid w:val="00281C7B"/>
    <w:rsid w:val="00285839"/>
    <w:rsid w:val="002A426C"/>
    <w:rsid w:val="002A6454"/>
    <w:rsid w:val="002C2436"/>
    <w:rsid w:val="002D6046"/>
    <w:rsid w:val="002F19D2"/>
    <w:rsid w:val="003104E1"/>
    <w:rsid w:val="00321C78"/>
    <w:rsid w:val="00332411"/>
    <w:rsid w:val="003327AE"/>
    <w:rsid w:val="0033369E"/>
    <w:rsid w:val="00343417"/>
    <w:rsid w:val="0035539F"/>
    <w:rsid w:val="00360FB4"/>
    <w:rsid w:val="00373475"/>
    <w:rsid w:val="00373A82"/>
    <w:rsid w:val="00385A22"/>
    <w:rsid w:val="00394987"/>
    <w:rsid w:val="003B0ED4"/>
    <w:rsid w:val="003C007B"/>
    <w:rsid w:val="003D74A6"/>
    <w:rsid w:val="003D7848"/>
    <w:rsid w:val="003F1D95"/>
    <w:rsid w:val="003F6456"/>
    <w:rsid w:val="004006EB"/>
    <w:rsid w:val="00400AB9"/>
    <w:rsid w:val="00404D73"/>
    <w:rsid w:val="00406673"/>
    <w:rsid w:val="004172DC"/>
    <w:rsid w:val="00435485"/>
    <w:rsid w:val="00435F17"/>
    <w:rsid w:val="0043768F"/>
    <w:rsid w:val="00450CBD"/>
    <w:rsid w:val="00454343"/>
    <w:rsid w:val="004629A8"/>
    <w:rsid w:val="00472D60"/>
    <w:rsid w:val="00475F12"/>
    <w:rsid w:val="0048469A"/>
    <w:rsid w:val="00487167"/>
    <w:rsid w:val="004A0B4E"/>
    <w:rsid w:val="004A3E86"/>
    <w:rsid w:val="004B6E1D"/>
    <w:rsid w:val="004B7821"/>
    <w:rsid w:val="004C0A02"/>
    <w:rsid w:val="004C6322"/>
    <w:rsid w:val="004C7395"/>
    <w:rsid w:val="004D6D1F"/>
    <w:rsid w:val="004D74A7"/>
    <w:rsid w:val="004E2833"/>
    <w:rsid w:val="004E6223"/>
    <w:rsid w:val="005111DF"/>
    <w:rsid w:val="0051527D"/>
    <w:rsid w:val="00517FEC"/>
    <w:rsid w:val="00530A40"/>
    <w:rsid w:val="00537569"/>
    <w:rsid w:val="005423C1"/>
    <w:rsid w:val="00545AF5"/>
    <w:rsid w:val="00556E7B"/>
    <w:rsid w:val="00561FD9"/>
    <w:rsid w:val="00562F6A"/>
    <w:rsid w:val="00565F41"/>
    <w:rsid w:val="0059720F"/>
    <w:rsid w:val="005A0BAA"/>
    <w:rsid w:val="005A4F8C"/>
    <w:rsid w:val="005B4F94"/>
    <w:rsid w:val="005C712C"/>
    <w:rsid w:val="005E16EB"/>
    <w:rsid w:val="005F64FF"/>
    <w:rsid w:val="006011B9"/>
    <w:rsid w:val="0060207B"/>
    <w:rsid w:val="00604A5E"/>
    <w:rsid w:val="00611A71"/>
    <w:rsid w:val="00642860"/>
    <w:rsid w:val="00645F0C"/>
    <w:rsid w:val="00664DB3"/>
    <w:rsid w:val="0067254B"/>
    <w:rsid w:val="00696D02"/>
    <w:rsid w:val="006A09E5"/>
    <w:rsid w:val="006A09F2"/>
    <w:rsid w:val="006A37E0"/>
    <w:rsid w:val="006A7B8D"/>
    <w:rsid w:val="006B0A11"/>
    <w:rsid w:val="006B4733"/>
    <w:rsid w:val="006C009F"/>
    <w:rsid w:val="006C15FF"/>
    <w:rsid w:val="006C37DE"/>
    <w:rsid w:val="006F3603"/>
    <w:rsid w:val="006F5443"/>
    <w:rsid w:val="00710296"/>
    <w:rsid w:val="00724A11"/>
    <w:rsid w:val="007620B4"/>
    <w:rsid w:val="00766869"/>
    <w:rsid w:val="0076711E"/>
    <w:rsid w:val="0077507D"/>
    <w:rsid w:val="00777768"/>
    <w:rsid w:val="00782587"/>
    <w:rsid w:val="00786989"/>
    <w:rsid w:val="007906C9"/>
    <w:rsid w:val="007B3753"/>
    <w:rsid w:val="007C246E"/>
    <w:rsid w:val="00830A77"/>
    <w:rsid w:val="008467D4"/>
    <w:rsid w:val="00846F7F"/>
    <w:rsid w:val="00850370"/>
    <w:rsid w:val="008636B2"/>
    <w:rsid w:val="008638B0"/>
    <w:rsid w:val="00883135"/>
    <w:rsid w:val="00883B91"/>
    <w:rsid w:val="008853DE"/>
    <w:rsid w:val="0089476C"/>
    <w:rsid w:val="00896910"/>
    <w:rsid w:val="008C5AFC"/>
    <w:rsid w:val="008D0727"/>
    <w:rsid w:val="008D1291"/>
    <w:rsid w:val="008E11EC"/>
    <w:rsid w:val="008E3319"/>
    <w:rsid w:val="008E7928"/>
    <w:rsid w:val="008F547B"/>
    <w:rsid w:val="00915738"/>
    <w:rsid w:val="00917CE3"/>
    <w:rsid w:val="00923188"/>
    <w:rsid w:val="00955FF5"/>
    <w:rsid w:val="00956922"/>
    <w:rsid w:val="00957FFE"/>
    <w:rsid w:val="009705A6"/>
    <w:rsid w:val="00970F03"/>
    <w:rsid w:val="00974914"/>
    <w:rsid w:val="00977377"/>
    <w:rsid w:val="00977BD6"/>
    <w:rsid w:val="00981DB4"/>
    <w:rsid w:val="009A0F34"/>
    <w:rsid w:val="009A1461"/>
    <w:rsid w:val="009A756B"/>
    <w:rsid w:val="009B0BE4"/>
    <w:rsid w:val="009C051A"/>
    <w:rsid w:val="009C7945"/>
    <w:rsid w:val="009D0D9F"/>
    <w:rsid w:val="009E119C"/>
    <w:rsid w:val="009E626B"/>
    <w:rsid w:val="009F268E"/>
    <w:rsid w:val="00A05180"/>
    <w:rsid w:val="00A2058B"/>
    <w:rsid w:val="00A2448A"/>
    <w:rsid w:val="00A33556"/>
    <w:rsid w:val="00A35A63"/>
    <w:rsid w:val="00A55A75"/>
    <w:rsid w:val="00A56A40"/>
    <w:rsid w:val="00A61830"/>
    <w:rsid w:val="00A86033"/>
    <w:rsid w:val="00A907D7"/>
    <w:rsid w:val="00AC1634"/>
    <w:rsid w:val="00AC1D54"/>
    <w:rsid w:val="00AC1F42"/>
    <w:rsid w:val="00AC7808"/>
    <w:rsid w:val="00AD3AD3"/>
    <w:rsid w:val="00AD60D6"/>
    <w:rsid w:val="00AE0413"/>
    <w:rsid w:val="00AF3012"/>
    <w:rsid w:val="00B0641C"/>
    <w:rsid w:val="00B069CA"/>
    <w:rsid w:val="00B0795B"/>
    <w:rsid w:val="00B13D10"/>
    <w:rsid w:val="00B24D03"/>
    <w:rsid w:val="00B34794"/>
    <w:rsid w:val="00B34A2A"/>
    <w:rsid w:val="00B469B4"/>
    <w:rsid w:val="00B56DAC"/>
    <w:rsid w:val="00B65113"/>
    <w:rsid w:val="00B80ED7"/>
    <w:rsid w:val="00B93AD6"/>
    <w:rsid w:val="00B97592"/>
    <w:rsid w:val="00BD5993"/>
    <w:rsid w:val="00C03DCC"/>
    <w:rsid w:val="00C03E7F"/>
    <w:rsid w:val="00C117E4"/>
    <w:rsid w:val="00C21FBB"/>
    <w:rsid w:val="00C22BCC"/>
    <w:rsid w:val="00C3236B"/>
    <w:rsid w:val="00C4688A"/>
    <w:rsid w:val="00C47D44"/>
    <w:rsid w:val="00C64F47"/>
    <w:rsid w:val="00C70AD5"/>
    <w:rsid w:val="00C77593"/>
    <w:rsid w:val="00C81EE6"/>
    <w:rsid w:val="00C93EE5"/>
    <w:rsid w:val="00CC0A43"/>
    <w:rsid w:val="00CC6E47"/>
    <w:rsid w:val="00CE0A17"/>
    <w:rsid w:val="00CF722F"/>
    <w:rsid w:val="00D064D7"/>
    <w:rsid w:val="00D06722"/>
    <w:rsid w:val="00D157A1"/>
    <w:rsid w:val="00D22C86"/>
    <w:rsid w:val="00D330C4"/>
    <w:rsid w:val="00D375D9"/>
    <w:rsid w:val="00D40FC0"/>
    <w:rsid w:val="00D603CC"/>
    <w:rsid w:val="00D609D9"/>
    <w:rsid w:val="00D72094"/>
    <w:rsid w:val="00D82A8F"/>
    <w:rsid w:val="00D841B7"/>
    <w:rsid w:val="00D9214C"/>
    <w:rsid w:val="00DA5700"/>
    <w:rsid w:val="00DC0E34"/>
    <w:rsid w:val="00DC186F"/>
    <w:rsid w:val="00DE1FBC"/>
    <w:rsid w:val="00DE67D4"/>
    <w:rsid w:val="00DE6FDE"/>
    <w:rsid w:val="00DF1293"/>
    <w:rsid w:val="00DF5E2D"/>
    <w:rsid w:val="00E0043F"/>
    <w:rsid w:val="00E02B0E"/>
    <w:rsid w:val="00E06E9D"/>
    <w:rsid w:val="00E1254A"/>
    <w:rsid w:val="00E14D6E"/>
    <w:rsid w:val="00E14F8E"/>
    <w:rsid w:val="00E15A86"/>
    <w:rsid w:val="00E20ECA"/>
    <w:rsid w:val="00E32E0C"/>
    <w:rsid w:val="00E457D0"/>
    <w:rsid w:val="00E60BFE"/>
    <w:rsid w:val="00E83131"/>
    <w:rsid w:val="00E9184A"/>
    <w:rsid w:val="00E964CC"/>
    <w:rsid w:val="00EA28B1"/>
    <w:rsid w:val="00EA4B11"/>
    <w:rsid w:val="00EC53AD"/>
    <w:rsid w:val="00EC60B1"/>
    <w:rsid w:val="00ED3F8D"/>
    <w:rsid w:val="00F21A51"/>
    <w:rsid w:val="00F226A3"/>
    <w:rsid w:val="00F30BDA"/>
    <w:rsid w:val="00F71057"/>
    <w:rsid w:val="00F71C66"/>
    <w:rsid w:val="00F81401"/>
    <w:rsid w:val="00F93E9B"/>
    <w:rsid w:val="00FE74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Char"/>
    <w:semiHidden/>
    <w:unhideWhenUsed/>
    <w:rsid w:val="00AF3012"/>
    <w:pPr>
      <w:snapToGrid w:val="0"/>
      <w:jc w:val="left"/>
    </w:pPr>
    <w:rPr>
      <w:rFonts w:ascii="Times New Roman" w:hAnsi="Times New Roman"/>
      <w:kern w:val="0"/>
      <w:sz w:val="18"/>
      <w:szCs w:val="20"/>
      <w:lang/>
    </w:rPr>
  </w:style>
  <w:style w:type="character" w:customStyle="1" w:styleId="Char">
    <w:name w:val="脚注文本 Char"/>
    <w:link w:val="a4"/>
    <w:semiHidden/>
    <w:rsid w:val="00AF3012"/>
    <w:rPr>
      <w:rFonts w:ascii="Times New Roman" w:eastAsia="宋体" w:hAnsi="Times New Roman" w:cs="Times New Roman"/>
      <w:sz w:val="18"/>
      <w:szCs w:val="20"/>
    </w:rPr>
  </w:style>
  <w:style w:type="character" w:styleId="a5">
    <w:name w:val="footnote reference"/>
    <w:semiHidden/>
    <w:unhideWhenUsed/>
    <w:rsid w:val="00AF3012"/>
    <w:rPr>
      <w:vertAlign w:val="superscript"/>
    </w:rPr>
  </w:style>
  <w:style w:type="paragraph" w:styleId="a6">
    <w:name w:val="header"/>
    <w:basedOn w:val="a"/>
    <w:link w:val="Char0"/>
    <w:uiPriority w:val="99"/>
    <w:unhideWhenUsed/>
    <w:rsid w:val="00AF3012"/>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6"/>
    <w:uiPriority w:val="99"/>
    <w:rsid w:val="00AF3012"/>
    <w:rPr>
      <w:sz w:val="18"/>
      <w:szCs w:val="18"/>
    </w:rPr>
  </w:style>
  <w:style w:type="paragraph" w:styleId="a7">
    <w:name w:val="footer"/>
    <w:basedOn w:val="a"/>
    <w:link w:val="Char1"/>
    <w:uiPriority w:val="99"/>
    <w:unhideWhenUsed/>
    <w:rsid w:val="00AF3012"/>
    <w:pPr>
      <w:tabs>
        <w:tab w:val="center" w:pos="4153"/>
        <w:tab w:val="right" w:pos="8306"/>
      </w:tabs>
      <w:snapToGrid w:val="0"/>
      <w:jc w:val="left"/>
    </w:pPr>
    <w:rPr>
      <w:kern w:val="0"/>
      <w:sz w:val="18"/>
      <w:szCs w:val="18"/>
      <w:lang/>
    </w:rPr>
  </w:style>
  <w:style w:type="character" w:customStyle="1" w:styleId="Char1">
    <w:name w:val="页脚 Char"/>
    <w:link w:val="a7"/>
    <w:uiPriority w:val="99"/>
    <w:rsid w:val="00AF3012"/>
    <w:rPr>
      <w:sz w:val="18"/>
      <w:szCs w:val="18"/>
    </w:rPr>
  </w:style>
  <w:style w:type="paragraph" w:styleId="a8">
    <w:name w:val="Balloon Text"/>
    <w:basedOn w:val="a"/>
    <w:link w:val="Char2"/>
    <w:uiPriority w:val="99"/>
    <w:semiHidden/>
    <w:unhideWhenUsed/>
    <w:rsid w:val="00AF3012"/>
    <w:rPr>
      <w:kern w:val="0"/>
      <w:sz w:val="18"/>
      <w:szCs w:val="18"/>
      <w:lang/>
    </w:rPr>
  </w:style>
  <w:style w:type="character" w:customStyle="1" w:styleId="Char2">
    <w:name w:val="批注框文本 Char"/>
    <w:link w:val="a8"/>
    <w:uiPriority w:val="99"/>
    <w:semiHidden/>
    <w:rsid w:val="00AF3012"/>
    <w:rPr>
      <w:sz w:val="18"/>
      <w:szCs w:val="18"/>
    </w:rPr>
  </w:style>
  <w:style w:type="character" w:styleId="a9">
    <w:name w:val="Hyperlink"/>
    <w:uiPriority w:val="99"/>
    <w:unhideWhenUsed/>
    <w:rsid w:val="00F21A51"/>
    <w:rPr>
      <w:color w:val="0000FF"/>
      <w:u w:val="single"/>
    </w:rPr>
  </w:style>
  <w:style w:type="character" w:styleId="aa">
    <w:name w:val="annotation reference"/>
    <w:uiPriority w:val="99"/>
    <w:semiHidden/>
    <w:unhideWhenUsed/>
    <w:rsid w:val="003F1D95"/>
    <w:rPr>
      <w:sz w:val="21"/>
      <w:szCs w:val="21"/>
    </w:rPr>
  </w:style>
  <w:style w:type="paragraph" w:styleId="ab">
    <w:name w:val="annotation text"/>
    <w:basedOn w:val="a"/>
    <w:link w:val="Char3"/>
    <w:uiPriority w:val="99"/>
    <w:semiHidden/>
    <w:unhideWhenUsed/>
    <w:rsid w:val="003F1D95"/>
    <w:pPr>
      <w:jc w:val="left"/>
    </w:pPr>
    <w:rPr>
      <w:lang/>
    </w:rPr>
  </w:style>
  <w:style w:type="character" w:customStyle="1" w:styleId="Char3">
    <w:name w:val="批注文字 Char"/>
    <w:link w:val="ab"/>
    <w:uiPriority w:val="99"/>
    <w:semiHidden/>
    <w:rsid w:val="003F1D95"/>
    <w:rPr>
      <w:kern w:val="2"/>
      <w:sz w:val="21"/>
      <w:szCs w:val="22"/>
    </w:rPr>
  </w:style>
  <w:style w:type="paragraph" w:styleId="ac">
    <w:name w:val="annotation subject"/>
    <w:basedOn w:val="ab"/>
    <w:next w:val="ab"/>
    <w:link w:val="Char4"/>
    <w:uiPriority w:val="99"/>
    <w:semiHidden/>
    <w:unhideWhenUsed/>
    <w:rsid w:val="003F1D95"/>
    <w:rPr>
      <w:b/>
      <w:bCs/>
    </w:rPr>
  </w:style>
  <w:style w:type="character" w:customStyle="1" w:styleId="Char4">
    <w:name w:val="批注主题 Char"/>
    <w:link w:val="ac"/>
    <w:uiPriority w:val="99"/>
    <w:semiHidden/>
    <w:rsid w:val="003F1D95"/>
    <w:rPr>
      <w:b/>
      <w:bCs/>
      <w:kern w:val="2"/>
      <w:sz w:val="21"/>
      <w:szCs w:val="22"/>
    </w:rPr>
  </w:style>
  <w:style w:type="paragraph" w:styleId="ad">
    <w:name w:val="Revision"/>
    <w:hidden/>
    <w:uiPriority w:val="99"/>
    <w:semiHidden/>
    <w:rsid w:val="0026497A"/>
    <w:rPr>
      <w:kern w:val="2"/>
      <w:sz w:val="21"/>
      <w:szCs w:val="22"/>
    </w:rPr>
  </w:style>
</w:styles>
</file>

<file path=word/webSettings.xml><?xml version="1.0" encoding="utf-8"?>
<w:webSettings xmlns:r="http://schemas.openxmlformats.org/officeDocument/2006/relationships" xmlns:w="http://schemas.openxmlformats.org/wordprocessingml/2006/main">
  <w:divs>
    <w:div w:id="1955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175</Words>
  <Characters>999</Characters>
  <Application>Microsoft Office Word</Application>
  <DocSecurity>4</DocSecurity>
  <Lines>8</Lines>
  <Paragraphs>2</Paragraphs>
  <ScaleCrop>false</ScaleCrop>
  <Company>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关于诺安货币市场基金春节假期前两个工作日暂停申购及转换转入业务的公告</dc:title>
  <dc:subject/>
  <dc:creator>sujp</dc:creator>
  <cp:keywords/>
  <cp:lastModifiedBy>ZHONGM</cp:lastModifiedBy>
  <cp:revision>2</cp:revision>
  <cp:lastPrinted>2011-03-28T06:55:00Z</cp:lastPrinted>
  <dcterms:created xsi:type="dcterms:W3CDTF">2020-09-17T16:01:00Z</dcterms:created>
  <dcterms:modified xsi:type="dcterms:W3CDTF">2020-09-17T16:01:00Z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ies>
</file>