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0A5652">
        <w:rPr>
          <w:rFonts w:ascii="宋体" w:hAnsi="宋体" w:hint="eastAsia"/>
          <w:kern w:val="0"/>
          <w:sz w:val="24"/>
        </w:rPr>
        <w:t>2020年9月15日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  <w:bookmarkStart w:id="0" w:name="_GoBack"/>
        <w:bookmarkEnd w:id="0"/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 w:rsidRPr="0099208B">
              <w:rPr>
                <w:rFonts w:ascii="宋体" w:eastAsia="宋体" w:hAnsi="宋体" w:hint="eastAsia"/>
                <w:sz w:val="24"/>
                <w:szCs w:val="24"/>
              </w:rPr>
              <w:t>机构投资者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0A5652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2020年9月16日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0A5652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2020年9月16日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0A5652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2020年9月16日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0A5652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3,000,000.00</w:t>
            </w:r>
          </w:p>
        </w:tc>
      </w:tr>
      <w:tr w:rsidR="00A44087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4408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0A5652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3,000,000.00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427B8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110BB0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40432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0432F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427B8A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427B8A" w:rsidRDefault="001C7C04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0A5652">
        <w:rPr>
          <w:rFonts w:ascii="宋体" w:eastAsia="宋体" w:hAnsi="宋体" w:cs="Arial" w:hint="eastAsia"/>
          <w:kern w:val="0"/>
          <w:sz w:val="24"/>
          <w:szCs w:val="24"/>
        </w:rPr>
        <w:t>2020年9月16日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广发双债添利债券型证券投资基金（以下简称“本基金”）调整机构投资者单日单个基金账户申购（含定期定额和不定额投资业务）及转换转入本基金的业务限额为</w:t>
      </w:r>
      <w:r w:rsidR="000A5652">
        <w:rPr>
          <w:rFonts w:ascii="宋体" w:eastAsia="宋体" w:hAnsi="宋体" w:cs="Arial"/>
          <w:kern w:val="0"/>
          <w:sz w:val="24"/>
          <w:szCs w:val="24"/>
        </w:rPr>
        <w:t>3,000,000.00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0A5652">
        <w:rPr>
          <w:rFonts w:ascii="宋体" w:eastAsia="宋体" w:hAnsi="宋体" w:cs="Arial"/>
          <w:kern w:val="0"/>
          <w:sz w:val="24"/>
          <w:szCs w:val="24"/>
        </w:rPr>
        <w:t>3,000,000.00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0A5652">
        <w:rPr>
          <w:rFonts w:ascii="宋体" w:eastAsia="宋体" w:hAnsi="宋体" w:cs="Arial"/>
          <w:kern w:val="0"/>
          <w:sz w:val="24"/>
          <w:szCs w:val="24"/>
        </w:rPr>
        <w:t>3,000,000.00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0A5652">
        <w:rPr>
          <w:rFonts w:ascii="宋体" w:eastAsia="宋体" w:hAnsi="宋体" w:cs="Arial"/>
          <w:kern w:val="0"/>
          <w:sz w:val="24"/>
          <w:szCs w:val="24"/>
        </w:rPr>
        <w:t>3,000,000.00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0A5652">
        <w:rPr>
          <w:rFonts w:ascii="宋体" w:eastAsia="宋体" w:hAnsi="宋体" w:cs="Arial"/>
          <w:kern w:val="0"/>
          <w:sz w:val="24"/>
          <w:szCs w:val="24"/>
        </w:rPr>
        <w:t>3,000,000.00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0A5652">
        <w:rPr>
          <w:rFonts w:ascii="宋体" w:eastAsia="宋体" w:hAnsi="宋体" w:cs="Arial"/>
          <w:kern w:val="0"/>
          <w:sz w:val="24"/>
          <w:szCs w:val="24"/>
        </w:rPr>
        <w:t>3,000,000.00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投资者通过多家销售渠道的多笔申购（含定期定额和不定额投资业务）及转换转入申请将累计计算，不同份额的申请将单独计算限额，并按上述规则进行确认。</w:t>
      </w:r>
    </w:p>
    <w:p w:rsidR="005B490E" w:rsidRPr="000402F3" w:rsidRDefault="00B54B3C" w:rsidP="00B54B3C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在本基金暂停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</w:t>
      </w:r>
      <w:r>
        <w:rPr>
          <w:rFonts w:ascii="宋体" w:eastAsia="宋体" w:hAnsi="宋体" w:cs="Arial" w:hint="eastAsia"/>
          <w:kern w:val="0"/>
          <w:sz w:val="24"/>
          <w:szCs w:val="24"/>
        </w:rPr>
        <w:t>资业务）及转换转入业务期间，其它业务正常办理。本基金恢复办理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投资者大额申购（含定期定额和不定额投资业务）及转换转入业务的具体时间将另行公告。</w:t>
      </w:r>
    </w:p>
    <w:p w:rsidR="00C24D64" w:rsidRPr="000402F3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如有疑问，请拨打本公司客户服务热线95105828（免长途费）或020-83936999，或登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0A5652">
        <w:rPr>
          <w:rFonts w:ascii="宋体" w:eastAsia="宋体" w:hAnsi="宋体" w:cs="Arial"/>
          <w:kern w:val="0"/>
          <w:sz w:val="24"/>
          <w:szCs w:val="24"/>
        </w:rPr>
        <w:t>2020年9月15日</w:t>
      </w:r>
    </w:p>
    <w:sectPr w:rsidR="00B86804" w:rsidRPr="00247109" w:rsidSect="007C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BD" w:rsidRDefault="00BE26BD" w:rsidP="00C24D64">
      <w:r>
        <w:separator/>
      </w:r>
    </w:p>
  </w:endnote>
  <w:endnote w:type="continuationSeparator" w:id="0">
    <w:p w:rsidR="00BE26BD" w:rsidRDefault="00BE26BD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BD" w:rsidRDefault="00BE26BD" w:rsidP="00C24D64">
      <w:r>
        <w:separator/>
      </w:r>
    </w:p>
  </w:footnote>
  <w:footnote w:type="continuationSeparator" w:id="0">
    <w:p w:rsidR="00BE26BD" w:rsidRDefault="00BE26BD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A5652"/>
    <w:rsid w:val="000C58D8"/>
    <w:rsid w:val="00110BB0"/>
    <w:rsid w:val="00116556"/>
    <w:rsid w:val="001220E6"/>
    <w:rsid w:val="00124946"/>
    <w:rsid w:val="001438FB"/>
    <w:rsid w:val="00165239"/>
    <w:rsid w:val="00184671"/>
    <w:rsid w:val="001C3469"/>
    <w:rsid w:val="001C7C04"/>
    <w:rsid w:val="001C7E4F"/>
    <w:rsid w:val="00236894"/>
    <w:rsid w:val="00244543"/>
    <w:rsid w:val="00247109"/>
    <w:rsid w:val="00255204"/>
    <w:rsid w:val="002E398A"/>
    <w:rsid w:val="002E6DF0"/>
    <w:rsid w:val="003018D5"/>
    <w:rsid w:val="003161FB"/>
    <w:rsid w:val="00355A3C"/>
    <w:rsid w:val="003B7AA9"/>
    <w:rsid w:val="003E203E"/>
    <w:rsid w:val="0040432F"/>
    <w:rsid w:val="004116C3"/>
    <w:rsid w:val="00427B8A"/>
    <w:rsid w:val="00450A1E"/>
    <w:rsid w:val="0046660D"/>
    <w:rsid w:val="004B2D61"/>
    <w:rsid w:val="004C6A5E"/>
    <w:rsid w:val="00511071"/>
    <w:rsid w:val="005150A8"/>
    <w:rsid w:val="00525035"/>
    <w:rsid w:val="00581317"/>
    <w:rsid w:val="00583D65"/>
    <w:rsid w:val="00597FFA"/>
    <w:rsid w:val="005A4260"/>
    <w:rsid w:val="005B490E"/>
    <w:rsid w:val="006008DF"/>
    <w:rsid w:val="00600D4C"/>
    <w:rsid w:val="0061331F"/>
    <w:rsid w:val="00620952"/>
    <w:rsid w:val="00621522"/>
    <w:rsid w:val="006405B3"/>
    <w:rsid w:val="00641A07"/>
    <w:rsid w:val="00682C55"/>
    <w:rsid w:val="00682F89"/>
    <w:rsid w:val="006A312F"/>
    <w:rsid w:val="006F0384"/>
    <w:rsid w:val="0072280B"/>
    <w:rsid w:val="0076616B"/>
    <w:rsid w:val="00770AFD"/>
    <w:rsid w:val="007C7B97"/>
    <w:rsid w:val="008642B4"/>
    <w:rsid w:val="00901FCD"/>
    <w:rsid w:val="00907C57"/>
    <w:rsid w:val="00924475"/>
    <w:rsid w:val="00937329"/>
    <w:rsid w:val="0099208B"/>
    <w:rsid w:val="009A282D"/>
    <w:rsid w:val="009D198C"/>
    <w:rsid w:val="009E4B02"/>
    <w:rsid w:val="00A44087"/>
    <w:rsid w:val="00A707BC"/>
    <w:rsid w:val="00AE1FE7"/>
    <w:rsid w:val="00AE6065"/>
    <w:rsid w:val="00B06C0B"/>
    <w:rsid w:val="00B54B3C"/>
    <w:rsid w:val="00B6570E"/>
    <w:rsid w:val="00BB4B54"/>
    <w:rsid w:val="00BD70C1"/>
    <w:rsid w:val="00BE26BD"/>
    <w:rsid w:val="00BF7AF5"/>
    <w:rsid w:val="00C07CC1"/>
    <w:rsid w:val="00C17992"/>
    <w:rsid w:val="00C24D64"/>
    <w:rsid w:val="00C271ED"/>
    <w:rsid w:val="00C75971"/>
    <w:rsid w:val="00CA4E5C"/>
    <w:rsid w:val="00CC71C8"/>
    <w:rsid w:val="00CD027E"/>
    <w:rsid w:val="00CF638F"/>
    <w:rsid w:val="00D56A3E"/>
    <w:rsid w:val="00D87119"/>
    <w:rsid w:val="00E13404"/>
    <w:rsid w:val="00E40BC0"/>
    <w:rsid w:val="00E7150C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4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2020-09-14T16:00:00Z</dcterms:created>
  <dcterms:modified xsi:type="dcterms:W3CDTF">2020-09-14T16:00:00Z</dcterms:modified>
</cp:coreProperties>
</file>