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C828E8" w:rsidP="00CE50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兴业中证福建50交易型开放式指数证券投资基金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上市交易公告书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CE50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D25C1" w:rsidRDefault="00B16987" w:rsidP="006D25C1">
      <w:pPr>
        <w:spacing w:line="540" w:lineRule="exact"/>
        <w:ind w:firstLineChars="250" w:firstLine="700"/>
        <w:rPr>
          <w:rFonts w:ascii="仿宋" w:eastAsia="仿宋" w:hAnsi="仿宋"/>
          <w:b/>
          <w:color w:val="000000" w:themeColor="text1"/>
          <w:sz w:val="28"/>
          <w:szCs w:val="32"/>
        </w:rPr>
      </w:pPr>
      <w:r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本公司董事会及董事保证基金</w:t>
      </w:r>
      <w:r w:rsidR="0048111A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上市交易公告书</w:t>
      </w:r>
      <w:r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6D25C1" w:rsidRDefault="00C828E8" w:rsidP="006D25C1">
      <w:pPr>
        <w:autoSpaceDE w:val="0"/>
        <w:autoSpaceDN w:val="0"/>
        <w:adjustRightInd w:val="0"/>
        <w:spacing w:line="54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兴业中证福建50交易型开放式指数证券投资基金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将于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2020</w:t>
      </w:r>
      <w:r w:rsidR="00BB3501" w:rsidRPr="006D25C1">
        <w:rPr>
          <w:rFonts w:ascii="仿宋" w:eastAsia="仿宋" w:hAnsi="仿宋"/>
          <w:color w:val="000000" w:themeColor="text1"/>
          <w:sz w:val="28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9</w:t>
      </w:r>
      <w:r w:rsidR="00BB3501" w:rsidRPr="006D25C1">
        <w:rPr>
          <w:rFonts w:ascii="仿宋" w:eastAsia="仿宋" w:hAnsi="仿宋"/>
          <w:color w:val="000000" w:themeColor="text1"/>
          <w:sz w:val="28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10</w:t>
      </w:r>
      <w:r w:rsidR="00BB3501" w:rsidRPr="006D25C1">
        <w:rPr>
          <w:rFonts w:ascii="仿宋" w:eastAsia="仿宋" w:hAnsi="仿宋"/>
          <w:color w:val="000000" w:themeColor="text1"/>
          <w:sz w:val="28"/>
          <w:szCs w:val="32"/>
        </w:rPr>
        <w:t>日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在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上海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证券交易所上市，上市交易公告书全文于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2020年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9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897345">
        <w:rPr>
          <w:rFonts w:ascii="仿宋" w:eastAsia="仿宋" w:hAnsi="仿宋" w:hint="eastAsia"/>
          <w:color w:val="000000" w:themeColor="text1"/>
          <w:sz w:val="28"/>
          <w:szCs w:val="32"/>
        </w:rPr>
        <w:t>7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日在本公司网站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(www.cib-fund.com.cn)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和中国证监会</w:t>
      </w:r>
      <w:r w:rsidR="00191702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电子披露网站</w:t>
      </w:r>
      <w:r w:rsidR="000F07E6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6D25C1">
          <w:rPr>
            <w:rStyle w:val="a7"/>
            <w:rFonts w:ascii="仿宋" w:eastAsia="仿宋" w:hAnsi="仿宋" w:hint="eastAsia"/>
            <w:sz w:val="28"/>
            <w:szCs w:val="32"/>
          </w:rPr>
          <w:t>http://eid.csrc.gov.cn/fund</w:t>
        </w:r>
      </w:hyperlink>
      <w:r w:rsidR="000F07E6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="00BB3501" w:rsidRPr="006D25C1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r w:rsidR="006D25C1" w:rsidRPr="006D25C1">
        <w:rPr>
          <w:rFonts w:ascii="仿宋" w:eastAsia="仿宋" w:hAnsi="仿宋"/>
          <w:color w:val="000000" w:themeColor="text1"/>
          <w:sz w:val="28"/>
          <w:szCs w:val="32"/>
        </w:rPr>
        <w:t>40000-95561</w:t>
      </w:r>
      <w:r w:rsidR="006D25C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咨询</w:t>
      </w:r>
      <w:r w:rsidR="00BB3501" w:rsidRPr="006D25C1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6D25C1" w:rsidRDefault="00BB3501" w:rsidP="006D25C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6D25C1" w:rsidRDefault="00BB3501" w:rsidP="006D25C1">
      <w:pPr>
        <w:autoSpaceDE w:val="0"/>
        <w:autoSpaceDN w:val="0"/>
        <w:adjustRightInd w:val="0"/>
        <w:spacing w:line="54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32"/>
        </w:rPr>
      </w:pPr>
      <w:r w:rsidRPr="006D25C1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284D12" w:rsidRDefault="006D25C1" w:rsidP="00284D12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284D12">
        <w:rPr>
          <w:rFonts w:ascii="仿宋" w:eastAsia="仿宋" w:hAnsi="仿宋" w:hint="eastAsia"/>
          <w:color w:val="000000" w:themeColor="text1"/>
          <w:sz w:val="28"/>
          <w:szCs w:val="28"/>
        </w:rPr>
        <w:t>兴业基金管理有限</w:t>
      </w:r>
      <w:r w:rsidRPr="00284D1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284D12" w:rsidRDefault="00BB3501" w:rsidP="00284D12">
      <w:pPr>
        <w:spacing w:line="540" w:lineRule="exact"/>
        <w:ind w:firstLineChars="350" w:firstLine="98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284D1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Pr="00284D12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284D1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6D25C1" w:rsidRPr="00284D1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2020</w:t>
      </w:r>
      <w:r w:rsidR="006D25C1" w:rsidRPr="00284D12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C828E8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6D25C1" w:rsidRPr="00284D12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6766E" w:rsidRPr="00284D12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6D25C1" w:rsidRPr="00284D12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2C03B9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52" w:rsidRDefault="00821D52" w:rsidP="009A149B">
      <w:r>
        <w:separator/>
      </w:r>
    </w:p>
  </w:endnote>
  <w:endnote w:type="continuationSeparator" w:id="0">
    <w:p w:rsidR="00821D52" w:rsidRDefault="00821D5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2F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2F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50F6" w:rsidRPr="00CE50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52" w:rsidRDefault="00821D52" w:rsidP="009A149B">
      <w:r>
        <w:separator/>
      </w:r>
    </w:p>
  </w:footnote>
  <w:footnote w:type="continuationSeparator" w:id="0">
    <w:p w:rsidR="00821D52" w:rsidRDefault="00821D5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C1" w:rsidRDefault="006D2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FC3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717"/>
    <w:rsid w:val="0008010F"/>
    <w:rsid w:val="00081ADE"/>
    <w:rsid w:val="00084E7D"/>
    <w:rsid w:val="00087988"/>
    <w:rsid w:val="0009227A"/>
    <w:rsid w:val="00093E55"/>
    <w:rsid w:val="000943F8"/>
    <w:rsid w:val="00094F20"/>
    <w:rsid w:val="000A0272"/>
    <w:rsid w:val="000A0ECE"/>
    <w:rsid w:val="000A3C7C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980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D12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956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25C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6766E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1D52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345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2933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2F4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28E8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0F6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46B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001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83B"/>
    <w:rsid w:val="00F3223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B73F-2227-40B1-832E-061FE6F8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2020-09-06T16:01:00Z</dcterms:created>
  <dcterms:modified xsi:type="dcterms:W3CDTF">2020-09-06T16:01:00Z</dcterms:modified>
</cp:coreProperties>
</file>