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34" w:rsidRPr="007A6D34" w:rsidRDefault="00BD061C" w:rsidP="007A6D34">
      <w:pPr>
        <w:spacing w:line="540" w:lineRule="exact"/>
        <w:ind w:firstLineChars="50" w:firstLine="181"/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420216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中银国际证券股份有限公司</w:t>
      </w:r>
      <w:r w:rsidRPr="00420216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旗下基金</w:t>
      </w:r>
      <w:r w:rsidR="007A6D34" w:rsidRPr="007A6D34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6"/>
        </w:rPr>
        <w:t>2020年中期报告</w:t>
      </w:r>
    </w:p>
    <w:p w:rsidR="00BB3501" w:rsidRPr="00420216" w:rsidRDefault="00BB3501" w:rsidP="007A6D34">
      <w:pPr>
        <w:spacing w:line="540" w:lineRule="exact"/>
        <w:ind w:firstLineChars="50" w:firstLine="181"/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420216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提示性公告</w:t>
      </w:r>
    </w:p>
    <w:p w:rsidR="00B16987" w:rsidRPr="005E088E" w:rsidRDefault="00B16987" w:rsidP="0053183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420216" w:rsidRDefault="00B16987" w:rsidP="007A6D34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</w:t>
      </w:r>
      <w:r w:rsidR="00BD061C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中银国际证券股份有限公司</w:t>
      </w:r>
      <w:r w:rsidR="00BD061C" w:rsidRPr="00420216">
        <w:rPr>
          <w:rFonts w:ascii="仿宋" w:eastAsia="仿宋" w:hAnsi="仿宋"/>
          <w:color w:val="000000" w:themeColor="text1"/>
          <w:sz w:val="28"/>
          <w:szCs w:val="28"/>
        </w:rPr>
        <w:t>旗下基金</w:t>
      </w:r>
      <w:r w:rsidR="007A6D34" w:rsidRPr="007A6D34">
        <w:rPr>
          <w:rFonts w:ascii="仿宋" w:eastAsia="仿宋" w:hAnsi="仿宋" w:hint="eastAsia"/>
          <w:bCs/>
          <w:color w:val="000000" w:themeColor="text1"/>
          <w:sz w:val="28"/>
          <w:szCs w:val="28"/>
        </w:rPr>
        <w:t>2020年中期报告</w:t>
      </w: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BB3501" w:rsidRPr="00420216" w:rsidRDefault="00BD061C" w:rsidP="00420216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中银国际证券股份有限公司</w:t>
      </w:r>
      <w:r w:rsidRPr="00420216">
        <w:rPr>
          <w:rFonts w:ascii="仿宋" w:eastAsia="仿宋" w:hAnsi="仿宋"/>
          <w:color w:val="000000" w:themeColor="text1"/>
          <w:sz w:val="28"/>
          <w:szCs w:val="28"/>
        </w:rPr>
        <w:t>旗下</w:t>
      </w:r>
      <w:r w:rsidRPr="0042021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中银证券价值精选灵活配置混合型证券投资基金(原中银证券保本1号混合型证券投资基金)、中银证券健康产业灵活配置混合型证券投资基金、中银证券现金管家货币市场基金、中银证券安进债券型证券投资基金、中银证券瑞益定期开放灵活配置混合型证券投资基金、中银证券安弘债券型证券投资基金、中银证券汇宇定期开放债券型发起式证券投资基金、中银证券聚瑞混合型证券投资基金，中银证券祥瑞混合型证券投资基金、中银证券汇嘉定期开放债券型发起式证券投资基金、中银证券安誉债券型证券投资基金、中银证券汇享定期开放债券型发起式证券投资基金、中银证券新能源灵活配置混合型证券投资基金、</w:t>
      </w:r>
      <w:r w:rsidRPr="00420216">
        <w:rPr>
          <w:rFonts w:ascii="仿宋" w:eastAsia="仿宋" w:hAnsi="仿宋"/>
          <w:bCs/>
          <w:color w:val="000000" w:themeColor="text1"/>
          <w:sz w:val="28"/>
          <w:szCs w:val="28"/>
        </w:rPr>
        <w:t>中银证券安源债券型证券投资基金</w:t>
      </w:r>
      <w:r w:rsidRPr="0042021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中银证券中高等级债券型证券投资基金</w:t>
      </w:r>
      <w:r w:rsidR="000C3593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Pr="00420216">
        <w:rPr>
          <w:rFonts w:ascii="仿宋" w:eastAsia="仿宋" w:hAnsi="仿宋"/>
          <w:bCs/>
          <w:color w:val="000000" w:themeColor="text1"/>
          <w:sz w:val="28"/>
          <w:szCs w:val="28"/>
        </w:rPr>
        <w:t>中银证券安</w:t>
      </w:r>
      <w:r w:rsidRPr="0042021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泽</w:t>
      </w:r>
      <w:r w:rsidRPr="00420216">
        <w:rPr>
          <w:rFonts w:ascii="仿宋" w:eastAsia="仿宋" w:hAnsi="仿宋"/>
          <w:bCs/>
          <w:color w:val="000000" w:themeColor="text1"/>
          <w:sz w:val="28"/>
          <w:szCs w:val="28"/>
        </w:rPr>
        <w:t>债券型证券投资基金</w:t>
      </w:r>
      <w:r w:rsidR="0084632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="0084632C" w:rsidRPr="0084632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中银证券科技创新3年封闭运作灵活配置混合型证券投资基金、中银证券中证500交易型开放式指数证券投资基金</w:t>
      </w:r>
      <w:r w:rsidRPr="0042021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的</w:t>
      </w:r>
      <w:r w:rsidR="007A6D34" w:rsidRPr="007A6D34">
        <w:rPr>
          <w:rFonts w:ascii="仿宋" w:eastAsia="仿宋" w:hAnsi="仿宋" w:hint="eastAsia"/>
          <w:bCs/>
          <w:color w:val="000000" w:themeColor="text1"/>
          <w:sz w:val="28"/>
          <w:szCs w:val="28"/>
        </w:rPr>
        <w:t>2020年中期报告</w:t>
      </w:r>
      <w:r w:rsidR="00BB3501" w:rsidRPr="00420216">
        <w:rPr>
          <w:rFonts w:ascii="仿宋" w:eastAsia="仿宋" w:hAnsi="仿宋"/>
          <w:color w:val="000000" w:themeColor="text1"/>
          <w:sz w:val="28"/>
          <w:szCs w:val="28"/>
        </w:rPr>
        <w:t>全文</w:t>
      </w:r>
      <w:r w:rsidR="00BB3501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1B25B5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BB3501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587963"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 w:rsidR="00BB3501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587963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F6588F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BB3501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420216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017BE7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017BE7" w:rsidRPr="00692367">
        <w:rPr>
          <w:rFonts w:ascii="仿宋" w:eastAsia="仿宋" w:hAnsi="仿宋"/>
          <w:sz w:val="28"/>
          <w:szCs w:val="28"/>
        </w:rPr>
        <w:t>www.bocifunds.com</w:t>
      </w:r>
      <w:r w:rsidR="00017BE7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420216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191702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420216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420216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420216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420216" w:rsidRPr="00420216">
        <w:rPr>
          <w:rFonts w:ascii="仿宋" w:eastAsia="仿宋" w:hAnsi="仿宋" w:cs="Times New Roman" w:hint="eastAsia"/>
          <w:color w:val="000000"/>
          <w:sz w:val="28"/>
          <w:szCs w:val="28"/>
        </w:rPr>
        <w:t>021-61195566 / 400-620-8888（免长途通话费）选择6</w:t>
      </w:r>
      <w:r w:rsidR="00420216" w:rsidRPr="00420216">
        <w:rPr>
          <w:rFonts w:ascii="仿宋" w:eastAsia="仿宋" w:hAnsi="仿宋" w:cs="Times New Roman"/>
          <w:color w:val="000000"/>
          <w:sz w:val="28"/>
          <w:szCs w:val="28"/>
        </w:rPr>
        <w:t>公募基金</w:t>
      </w:r>
      <w:r w:rsidR="00420216" w:rsidRPr="00420216">
        <w:rPr>
          <w:rFonts w:ascii="仿宋" w:eastAsia="仿宋" w:hAnsi="仿宋" w:cs="Times New Roman" w:hint="eastAsia"/>
          <w:color w:val="000000"/>
          <w:sz w:val="28"/>
          <w:szCs w:val="28"/>
        </w:rPr>
        <w:t>业务转人工</w:t>
      </w:r>
      <w:r w:rsidR="00BB3501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420216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420216" w:rsidRDefault="00BB3501" w:rsidP="00420216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</w:t>
      </w:r>
      <w:r w:rsidR="000C1032" w:rsidRPr="00420216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产，但不保证</w:t>
      </w:r>
      <w:r w:rsidR="005A77EA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Pr="00420216" w:rsidRDefault="00BB3501" w:rsidP="00420216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420216" w:rsidRDefault="00BB3501" w:rsidP="0042021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</w:t>
      </w:r>
    </w:p>
    <w:p w:rsidR="00420216" w:rsidRDefault="00420216" w:rsidP="0042021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420216" w:rsidRDefault="00420216" w:rsidP="0042021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中银国际证券股份有限公司</w:t>
      </w:r>
    </w:p>
    <w:p w:rsidR="00BB3501" w:rsidRPr="00420216" w:rsidRDefault="00BB3501" w:rsidP="0042021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420216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1B25B5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420216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587963"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 w:rsidR="00F6588F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587963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F6588F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F6588F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  <w:bookmarkStart w:id="0" w:name="_GoBack"/>
      <w:bookmarkEnd w:id="0"/>
    </w:p>
    <w:sectPr w:rsidR="00BB3501" w:rsidRPr="00420216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5C4" w:rsidRDefault="005555C4" w:rsidP="009A149B">
      <w:r>
        <w:separator/>
      </w:r>
    </w:p>
  </w:endnote>
  <w:endnote w:type="continuationSeparator" w:id="0">
    <w:p w:rsidR="005555C4" w:rsidRDefault="005555C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22FB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3183B" w:rsidRPr="0053183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22FB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3183B" w:rsidRPr="0053183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5C4" w:rsidRDefault="005555C4" w:rsidP="009A149B">
      <w:r>
        <w:separator/>
      </w:r>
    </w:p>
  </w:footnote>
  <w:footnote w:type="continuationSeparator" w:id="0">
    <w:p w:rsidR="005555C4" w:rsidRDefault="005555C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7BE7"/>
    <w:rsid w:val="00022ABD"/>
    <w:rsid w:val="00022FB1"/>
    <w:rsid w:val="00025D40"/>
    <w:rsid w:val="000300E5"/>
    <w:rsid w:val="0003246C"/>
    <w:rsid w:val="00033010"/>
    <w:rsid w:val="00033204"/>
    <w:rsid w:val="000475F0"/>
    <w:rsid w:val="000539F6"/>
    <w:rsid w:val="000552A1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3517"/>
    <w:rsid w:val="000C3593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0A1F"/>
    <w:rsid w:val="001A593B"/>
    <w:rsid w:val="001B25B5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7037"/>
    <w:rsid w:val="00234298"/>
    <w:rsid w:val="002343BD"/>
    <w:rsid w:val="002471D4"/>
    <w:rsid w:val="00253326"/>
    <w:rsid w:val="00257E3F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0EA2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59F1"/>
    <w:rsid w:val="003F4E13"/>
    <w:rsid w:val="003F6960"/>
    <w:rsid w:val="0040020D"/>
    <w:rsid w:val="00405ADB"/>
    <w:rsid w:val="00420216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195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12A3"/>
    <w:rsid w:val="005158A6"/>
    <w:rsid w:val="0052094C"/>
    <w:rsid w:val="0053183B"/>
    <w:rsid w:val="00534A41"/>
    <w:rsid w:val="0053650E"/>
    <w:rsid w:val="00542535"/>
    <w:rsid w:val="00544E6E"/>
    <w:rsid w:val="00547910"/>
    <w:rsid w:val="00551033"/>
    <w:rsid w:val="005555C4"/>
    <w:rsid w:val="00560AC4"/>
    <w:rsid w:val="00563FE4"/>
    <w:rsid w:val="00567A02"/>
    <w:rsid w:val="005711D9"/>
    <w:rsid w:val="005751C6"/>
    <w:rsid w:val="00582D8F"/>
    <w:rsid w:val="005837B0"/>
    <w:rsid w:val="00587963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367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225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1BCB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6D34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3B9F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632C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7266"/>
    <w:rsid w:val="0092312D"/>
    <w:rsid w:val="00933628"/>
    <w:rsid w:val="009465EA"/>
    <w:rsid w:val="009506DC"/>
    <w:rsid w:val="009566C4"/>
    <w:rsid w:val="00956DD9"/>
    <w:rsid w:val="009628AE"/>
    <w:rsid w:val="00967365"/>
    <w:rsid w:val="00967A04"/>
    <w:rsid w:val="00973509"/>
    <w:rsid w:val="00975A3F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2A2B"/>
    <w:rsid w:val="009C33BF"/>
    <w:rsid w:val="009C3820"/>
    <w:rsid w:val="009D3D5A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061C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4216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43D0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3145"/>
    <w:rsid w:val="00EB7931"/>
    <w:rsid w:val="00EC4EFF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588F"/>
    <w:rsid w:val="00F66378"/>
    <w:rsid w:val="00F71C51"/>
    <w:rsid w:val="00F77F4B"/>
    <w:rsid w:val="00F9100C"/>
    <w:rsid w:val="00FA0934"/>
    <w:rsid w:val="00FA1ACF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23922-1F2B-4185-96E0-4B61A588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754</Characters>
  <Application>Microsoft Office Word</Application>
  <DocSecurity>4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2020-08-30T16:29:00Z</dcterms:created>
  <dcterms:modified xsi:type="dcterms:W3CDTF">2020-08-30T16:29:00Z</dcterms:modified>
</cp:coreProperties>
</file>