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ED" w:rsidRDefault="000B5BED" w:rsidP="008768F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B5BED">
        <w:rPr>
          <w:rFonts w:ascii="仿宋" w:eastAsia="仿宋" w:hAnsi="仿宋" w:hint="eastAsia"/>
          <w:b/>
          <w:color w:val="000000" w:themeColor="text1"/>
          <w:sz w:val="32"/>
          <w:szCs w:val="32"/>
        </w:rPr>
        <w:t>南方高元债券型发起式证券投资基金</w:t>
      </w:r>
    </w:p>
    <w:p w:rsidR="00BB3501" w:rsidRDefault="00BB3501" w:rsidP="008768F5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清算报告</w:t>
      </w: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993CBF" w:rsidRDefault="00993CBF" w:rsidP="0043655D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B17C02" w:rsidRDefault="000B5BE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0B5BED">
        <w:rPr>
          <w:rFonts w:ascii="仿宋" w:eastAsia="仿宋" w:hAnsi="仿宋" w:hint="eastAsia"/>
          <w:color w:val="000000" w:themeColor="text1"/>
          <w:sz w:val="32"/>
          <w:szCs w:val="32"/>
        </w:rPr>
        <w:t>南方高元债券型发起式证券投资基金</w:t>
      </w:r>
      <w:r w:rsidR="00BB3501" w:rsidRPr="004D492D">
        <w:rPr>
          <w:rFonts w:ascii="仿宋" w:eastAsia="仿宋" w:hAnsi="仿宋"/>
          <w:color w:val="000000" w:themeColor="text1"/>
          <w:sz w:val="32"/>
          <w:szCs w:val="32"/>
        </w:rPr>
        <w:t>自</w:t>
      </w:r>
      <w:r w:rsidR="001428B3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E36D5C">
        <w:rPr>
          <w:rFonts w:ascii="仿宋" w:eastAsia="仿宋" w:hAnsi="仿宋" w:hint="eastAsia"/>
          <w:color w:val="000000" w:themeColor="text1"/>
          <w:sz w:val="32"/>
          <w:szCs w:val="32"/>
        </w:rPr>
        <w:t>020</w:t>
      </w:r>
      <w:r w:rsidR="001428B3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6</w:t>
      </w:r>
      <w:r w:rsidR="001428B3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/>
          <w:color w:val="000000" w:themeColor="text1"/>
          <w:sz w:val="32"/>
          <w:szCs w:val="32"/>
        </w:rPr>
        <w:t>17</w:t>
      </w:r>
      <w:r w:rsidR="00BB3501" w:rsidRPr="0053403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起</w:t>
      </w:r>
      <w:r w:rsidR="00BB3501" w:rsidRPr="004D492D">
        <w:rPr>
          <w:rFonts w:ascii="仿宋" w:eastAsia="仿宋" w:hAnsi="仿宋"/>
          <w:color w:val="000000" w:themeColor="text1"/>
          <w:sz w:val="32"/>
          <w:szCs w:val="32"/>
        </w:rPr>
        <w:t>进入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清算期</w:t>
      </w:r>
      <w:r w:rsidR="00BB3501" w:rsidRPr="004D492D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清算报告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全文</w:t>
      </w:r>
      <w:r w:rsidR="00BB3501" w:rsidRPr="00BB7AEC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E36D5C"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="00BB3501" w:rsidRPr="00BB7AEC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BD1731"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 w:rsidR="00BB7AEC" w:rsidRPr="00BB7AEC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BD1731">
        <w:rPr>
          <w:rFonts w:ascii="仿宋" w:eastAsia="仿宋" w:hAnsi="仿宋" w:hint="eastAsia"/>
          <w:color w:val="000000" w:themeColor="text1"/>
          <w:sz w:val="32"/>
          <w:szCs w:val="32"/>
        </w:rPr>
        <w:t>27</w:t>
      </w:r>
      <w:r w:rsidR="00BB3501" w:rsidRPr="00BB7AEC">
        <w:rPr>
          <w:rFonts w:ascii="仿宋" w:eastAsia="仿宋" w:hAnsi="仿宋" w:hint="eastAsia"/>
          <w:color w:val="000000" w:themeColor="text1"/>
          <w:sz w:val="32"/>
          <w:szCs w:val="32"/>
        </w:rPr>
        <w:t>日在本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公司网站</w:t>
      </w:r>
      <w:r w:rsidR="001428B3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1428B3" w:rsidRPr="00BD0EB5">
        <w:rPr>
          <w:rFonts w:ascii="仿宋" w:eastAsia="仿宋" w:hAnsi="仿宋"/>
          <w:color w:val="000000" w:themeColor="text1"/>
          <w:sz w:val="32"/>
          <w:szCs w:val="32"/>
          <w:u w:val="single"/>
        </w:rPr>
        <w:t>www.nffund.com</w:t>
      </w:r>
      <w:r w:rsidR="001428B3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1428B3" w:rsidRPr="001428B3">
        <w:rPr>
          <w:rFonts w:ascii="仿宋" w:eastAsia="仿宋" w:hAnsi="仿宋" w:hint="eastAsia"/>
          <w:color w:val="000000" w:themeColor="text1"/>
          <w:sz w:val="32"/>
          <w:szCs w:val="32"/>
        </w:rPr>
        <w:t>（400-889-8899）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  <w:bookmarkStart w:id="0" w:name="_GoBack"/>
      <w:bookmarkEnd w:id="0"/>
    </w:p>
    <w:p w:rsidR="001428B3" w:rsidRDefault="001428B3" w:rsidP="0014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南方基金</w:t>
      </w:r>
      <w:r>
        <w:rPr>
          <w:rFonts w:ascii="仿宋" w:eastAsia="仿宋" w:hAnsi="仿宋"/>
          <w:color w:val="000000" w:themeColor="text1"/>
          <w:sz w:val="32"/>
          <w:szCs w:val="32"/>
        </w:rPr>
        <w:t>管理股份有限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1428B3" w:rsidRPr="00A7247E" w:rsidRDefault="001428B3" w:rsidP="001428B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="00E36D5C"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Pr="00BB7AEC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BD1731">
        <w:rPr>
          <w:rFonts w:ascii="仿宋" w:eastAsia="仿宋" w:hAnsi="仿宋" w:hint="eastAsia"/>
          <w:color w:val="000000" w:themeColor="text1"/>
          <w:sz w:val="32"/>
          <w:szCs w:val="32"/>
        </w:rPr>
        <w:t>8</w:t>
      </w:r>
      <w:r w:rsidRPr="00BB7AEC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BD1731">
        <w:rPr>
          <w:rFonts w:ascii="仿宋" w:eastAsia="仿宋" w:hAnsi="仿宋" w:hint="eastAsia"/>
          <w:color w:val="000000" w:themeColor="text1"/>
          <w:sz w:val="32"/>
          <w:szCs w:val="32"/>
        </w:rPr>
        <w:t>27</w:t>
      </w:r>
      <w:r w:rsidRPr="00BB7AEC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BB3501" w:rsidRDefault="00BB3501" w:rsidP="001428B3">
      <w:pPr>
        <w:spacing w:line="540" w:lineRule="exact"/>
        <w:ind w:firstLineChars="400" w:firstLine="1280"/>
        <w:rPr>
          <w:rFonts w:ascii="仿宋" w:eastAsia="仿宋" w:hAnsi="仿宋"/>
          <w:sz w:val="32"/>
          <w:szCs w:val="32"/>
        </w:rPr>
      </w:pPr>
    </w:p>
    <w:sectPr w:rsidR="00BB3501" w:rsidRPr="00BB3501" w:rsidSect="00084E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7FA" w:rsidRDefault="00F567FA" w:rsidP="009A149B">
      <w:r>
        <w:separator/>
      </w:r>
    </w:p>
  </w:endnote>
  <w:endnote w:type="continuationSeparator" w:id="0">
    <w:p w:rsidR="00F567FA" w:rsidRDefault="00F567FA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8F5" w:rsidRDefault="008768F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7D787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E1E7D" w:rsidRPr="000E1E7D">
          <w:rPr>
            <w:noProof/>
            <w:lang w:val="zh-CN"/>
          </w:rPr>
          <w:t>4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7D787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8768F5" w:rsidRPr="008768F5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7FA" w:rsidRDefault="00F567FA" w:rsidP="009A149B">
      <w:r>
        <w:separator/>
      </w:r>
    </w:p>
  </w:footnote>
  <w:footnote w:type="continuationSeparator" w:id="0">
    <w:p w:rsidR="00F567FA" w:rsidRDefault="00F567FA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8F5" w:rsidRDefault="008768F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8F5" w:rsidRDefault="008768F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8F5" w:rsidRDefault="008768F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1AF7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B5BED"/>
    <w:rsid w:val="000C06E1"/>
    <w:rsid w:val="000C1032"/>
    <w:rsid w:val="000D18EF"/>
    <w:rsid w:val="000E13E9"/>
    <w:rsid w:val="000E1E7D"/>
    <w:rsid w:val="000E7D66"/>
    <w:rsid w:val="000F07E6"/>
    <w:rsid w:val="000F407E"/>
    <w:rsid w:val="000F6458"/>
    <w:rsid w:val="001039BC"/>
    <w:rsid w:val="001279BE"/>
    <w:rsid w:val="0013251E"/>
    <w:rsid w:val="001428B3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47B88"/>
    <w:rsid w:val="00355B7C"/>
    <w:rsid w:val="00355D20"/>
    <w:rsid w:val="00361065"/>
    <w:rsid w:val="0036248F"/>
    <w:rsid w:val="00382BCB"/>
    <w:rsid w:val="00391944"/>
    <w:rsid w:val="00393949"/>
    <w:rsid w:val="003948AF"/>
    <w:rsid w:val="00394BBC"/>
    <w:rsid w:val="003A4AC6"/>
    <w:rsid w:val="003B71CB"/>
    <w:rsid w:val="003C2820"/>
    <w:rsid w:val="003C3CB5"/>
    <w:rsid w:val="003C5A1A"/>
    <w:rsid w:val="003D0424"/>
    <w:rsid w:val="003D32D7"/>
    <w:rsid w:val="003D3ADD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2812"/>
    <w:rsid w:val="007C3F2C"/>
    <w:rsid w:val="007C51E4"/>
    <w:rsid w:val="007C6AE0"/>
    <w:rsid w:val="007D4066"/>
    <w:rsid w:val="007D787C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1B0C"/>
    <w:rsid w:val="00866E5A"/>
    <w:rsid w:val="008721DF"/>
    <w:rsid w:val="008738A9"/>
    <w:rsid w:val="008768F5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1803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0E8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B7AEC"/>
    <w:rsid w:val="00BC3F72"/>
    <w:rsid w:val="00BC64B2"/>
    <w:rsid w:val="00BC662F"/>
    <w:rsid w:val="00BC6FFD"/>
    <w:rsid w:val="00BC778B"/>
    <w:rsid w:val="00BC7AFE"/>
    <w:rsid w:val="00BD1731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36D5C"/>
    <w:rsid w:val="00E5059C"/>
    <w:rsid w:val="00E5176B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567FA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95F14-B1A4-47A7-8AB3-AABA1BBBC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4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2020-08-26T16:02:00Z</dcterms:created>
  <dcterms:modified xsi:type="dcterms:W3CDTF">2020-08-26T16:02:00Z</dcterms:modified>
</cp:coreProperties>
</file>