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230807" w:rsidRDefault="00E54731" w:rsidP="0043655D">
      <w:pPr>
        <w:spacing w:line="540" w:lineRule="exact"/>
        <w:ind w:firstLineChars="50" w:firstLine="151"/>
        <w:jc w:val="center"/>
        <w:rPr>
          <w:rFonts w:ascii="宋体" w:eastAsia="宋体" w:hAnsi="宋体"/>
          <w:b/>
          <w:color w:val="000000" w:themeColor="text1"/>
          <w:sz w:val="30"/>
          <w:szCs w:val="30"/>
        </w:rPr>
      </w:pPr>
      <w:r w:rsidRPr="00230807">
        <w:rPr>
          <w:rFonts w:ascii="宋体" w:eastAsia="宋体" w:hAnsi="宋体" w:hint="eastAsia"/>
          <w:b/>
          <w:color w:val="000000" w:themeColor="text1"/>
          <w:sz w:val="30"/>
          <w:szCs w:val="30"/>
        </w:rPr>
        <w:t>创金合信国证1000指数发起式证券投资基金</w:t>
      </w:r>
      <w:r w:rsidR="00BB3501" w:rsidRPr="00230807">
        <w:rPr>
          <w:rFonts w:ascii="宋体" w:eastAsia="宋体" w:hAnsi="宋体" w:hint="eastAsia"/>
          <w:b/>
          <w:color w:val="000000" w:themeColor="text1"/>
          <w:sz w:val="30"/>
          <w:szCs w:val="30"/>
        </w:rPr>
        <w:t>清算报告提示性公告</w:t>
      </w:r>
    </w:p>
    <w:p w:rsidR="00993CBF" w:rsidRPr="00230807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230807" w:rsidRDefault="008F3A8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创金合信国证1000指数发起式证券投资基金</w:t>
      </w:r>
      <w:r w:rsidR="00BB3501" w:rsidRPr="00230807">
        <w:rPr>
          <w:rFonts w:ascii="宋体" w:eastAsia="宋体" w:hAnsi="宋体"/>
          <w:color w:val="000000" w:themeColor="text1"/>
          <w:sz w:val="24"/>
          <w:szCs w:val="24"/>
        </w:rPr>
        <w:t>自</w:t>
      </w:r>
      <w:r w:rsidR="003B38A3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2020年07月02日</w:t>
      </w:r>
      <w:r w:rsidR="00BB3501" w:rsidRPr="00230807">
        <w:rPr>
          <w:rFonts w:ascii="宋体" w:eastAsia="宋体" w:hAnsi="宋体"/>
          <w:color w:val="000000" w:themeColor="text1"/>
          <w:sz w:val="24"/>
          <w:szCs w:val="24"/>
        </w:rPr>
        <w:t>起进入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清算期。清算报告全文于</w:t>
      </w:r>
      <w:r w:rsidR="005C6A17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2020年08月05日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在本公司网站</w:t>
      </w:r>
      <w:r w:rsidR="00247D83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247D83" w:rsidRPr="00230807">
        <w:rPr>
          <w:rFonts w:ascii="宋体" w:eastAsia="宋体" w:hAnsi="宋体"/>
          <w:color w:val="000000" w:themeColor="text1"/>
          <w:sz w:val="24"/>
          <w:szCs w:val="24"/>
        </w:rPr>
        <w:t>www.cjhxfund.com</w:t>
      </w:r>
      <w:r w:rsidR="00247D83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和中国证监会</w:t>
      </w:r>
      <w:r w:rsidR="00191702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电子</w:t>
      </w:r>
      <w:r w:rsidR="00BB3501" w:rsidRPr="00230807">
        <w:rPr>
          <w:rFonts w:ascii="宋体" w:eastAsia="宋体" w:hAnsi="宋体"/>
          <w:color w:val="000000" w:themeColor="text1"/>
          <w:sz w:val="24"/>
          <w:szCs w:val="24"/>
        </w:rPr>
        <w:t>披露网站</w:t>
      </w:r>
      <w:r w:rsidR="000F07E6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230807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披露</w:t>
      </w:r>
      <w:r w:rsidR="00BB3501" w:rsidRPr="00230807">
        <w:rPr>
          <w:rFonts w:ascii="宋体" w:eastAsia="宋体" w:hAnsi="宋体"/>
          <w:color w:val="000000" w:themeColor="text1"/>
          <w:sz w:val="24"/>
          <w:szCs w:val="24"/>
        </w:rPr>
        <w:t>，供投资者查阅。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="00247D83" w:rsidRPr="00230807">
        <w:rPr>
          <w:rFonts w:ascii="宋体" w:eastAsia="宋体" w:hAnsi="宋体"/>
          <w:color w:val="000000" w:themeColor="text1"/>
          <w:sz w:val="24"/>
          <w:szCs w:val="24"/>
        </w:rPr>
        <w:t>400-868-0666</w:t>
      </w:r>
      <w:r w:rsidR="00BB3501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23080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230807" w:rsidRDefault="00BB3501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BB3501" w:rsidRPr="00230807" w:rsidRDefault="00BB3501" w:rsidP="00247D83">
      <w:pPr>
        <w:spacing w:line="540" w:lineRule="exact"/>
        <w:ind w:firstLineChars="400" w:firstLine="96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2308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</w:t>
      </w:r>
      <w:r w:rsidR="00247D83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创金合信</w:t>
      </w:r>
      <w:r w:rsidR="00247D83" w:rsidRPr="00230807">
        <w:rPr>
          <w:rFonts w:ascii="宋体" w:eastAsia="宋体" w:hAnsi="宋体"/>
          <w:color w:val="000000" w:themeColor="text1"/>
          <w:sz w:val="24"/>
          <w:szCs w:val="24"/>
        </w:rPr>
        <w:t>基金管理有限公司</w:t>
      </w:r>
    </w:p>
    <w:p w:rsidR="00BB3501" w:rsidRPr="00230807" w:rsidRDefault="00BB3501" w:rsidP="00247D83">
      <w:pPr>
        <w:spacing w:line="540" w:lineRule="exact"/>
        <w:ind w:firstLineChars="350" w:firstLine="84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2308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Pr="002308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</w:t>
      </w:r>
      <w:r w:rsidR="005C6A17" w:rsidRPr="00230807">
        <w:rPr>
          <w:rFonts w:ascii="宋体" w:eastAsia="宋体" w:hAnsi="宋体" w:hint="eastAsia"/>
          <w:color w:val="000000" w:themeColor="text1"/>
          <w:sz w:val="24"/>
          <w:szCs w:val="24"/>
        </w:rPr>
        <w:t>2020年08月05日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2" w:rsidRDefault="00333C72" w:rsidP="009A149B">
      <w:r>
        <w:separator/>
      </w:r>
    </w:p>
  </w:endnote>
  <w:endnote w:type="continuationSeparator" w:id="0">
    <w:p w:rsidR="00333C72" w:rsidRDefault="00333C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A" w:rsidRDefault="00F46E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37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37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6E1A" w:rsidRPr="00F46E1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2" w:rsidRDefault="00333C72" w:rsidP="009A149B">
      <w:r>
        <w:separator/>
      </w:r>
    </w:p>
  </w:footnote>
  <w:footnote w:type="continuationSeparator" w:id="0">
    <w:p w:rsidR="00333C72" w:rsidRDefault="00333C7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A" w:rsidRDefault="00F46E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A" w:rsidRDefault="00F46E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A" w:rsidRDefault="00F46E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7C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831"/>
    <w:rsid w:val="0021172E"/>
    <w:rsid w:val="00221DE2"/>
    <w:rsid w:val="00230807"/>
    <w:rsid w:val="00234298"/>
    <w:rsid w:val="002471D4"/>
    <w:rsid w:val="00247D8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3C7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38A3"/>
    <w:rsid w:val="003B5C1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009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47"/>
    <w:rsid w:val="005C6A17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6A7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A8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258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A67"/>
    <w:rsid w:val="00E3526B"/>
    <w:rsid w:val="00E5059C"/>
    <w:rsid w:val="00E5473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E1A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01E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981B-92E0-4125-BE2C-D4F27EF7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2020-08-04T16:02:00Z</dcterms:created>
  <dcterms:modified xsi:type="dcterms:W3CDTF">2020-08-04T16:02:00Z</dcterms:modified>
</cp:coreProperties>
</file>