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20A" w:rsidRPr="003569AF" w:rsidRDefault="005E620A" w:rsidP="005E620A">
      <w:pPr>
        <w:spacing w:line="360" w:lineRule="auto"/>
        <w:jc w:val="center"/>
        <w:rPr>
          <w:rFonts w:ascii="华文中宋" w:eastAsia="华文中宋" w:hAnsi="华文中宋"/>
          <w:b/>
          <w:color w:val="000000"/>
          <w:sz w:val="32"/>
          <w:szCs w:val="32"/>
        </w:rPr>
      </w:pPr>
      <w:r w:rsidRPr="003569AF">
        <w:rPr>
          <w:rFonts w:ascii="华文中宋" w:eastAsia="华文中宋" w:hAnsi="华文中宋" w:hint="eastAsia"/>
          <w:b/>
          <w:color w:val="000000"/>
          <w:sz w:val="32"/>
          <w:szCs w:val="32"/>
        </w:rPr>
        <w:t>关于</w:t>
      </w:r>
      <w:r w:rsidR="00D765D8">
        <w:rPr>
          <w:rFonts w:ascii="华文中宋" w:eastAsia="华文中宋" w:hAnsi="华文中宋" w:hint="eastAsia"/>
          <w:b/>
          <w:color w:val="000000"/>
          <w:sz w:val="32"/>
          <w:szCs w:val="32"/>
        </w:rPr>
        <w:t>中信建投货币市场基金</w:t>
      </w:r>
      <w:r w:rsidRPr="003569AF">
        <w:rPr>
          <w:rFonts w:ascii="华文中宋" w:eastAsia="华文中宋" w:hAnsi="华文中宋" w:hint="eastAsia"/>
          <w:b/>
          <w:color w:val="000000"/>
          <w:sz w:val="32"/>
          <w:szCs w:val="32"/>
        </w:rPr>
        <w:t>基金份额持有人大会表决结果暨决议生效的公告</w:t>
      </w:r>
    </w:p>
    <w:p w:rsidR="006B7117" w:rsidRPr="003569AF" w:rsidRDefault="006B7117" w:rsidP="006B7117">
      <w:pPr>
        <w:spacing w:line="360" w:lineRule="auto"/>
        <w:ind w:firstLineChars="200" w:firstLine="562"/>
        <w:jc w:val="center"/>
        <w:rPr>
          <w:b/>
          <w:sz w:val="28"/>
          <w:szCs w:val="28"/>
        </w:rPr>
      </w:pPr>
    </w:p>
    <w:p w:rsidR="005E620A" w:rsidRPr="003569AF" w:rsidRDefault="005E620A" w:rsidP="005E620A">
      <w:pPr>
        <w:spacing w:line="360" w:lineRule="auto"/>
        <w:ind w:firstLineChars="200" w:firstLine="480"/>
        <w:jc w:val="left"/>
        <w:rPr>
          <w:rFonts w:ascii="宋体" w:hAnsi="宋体"/>
          <w:sz w:val="24"/>
          <w:szCs w:val="24"/>
        </w:rPr>
      </w:pPr>
      <w:r w:rsidRPr="003569AF">
        <w:rPr>
          <w:rFonts w:ascii="宋体" w:hAnsi="宋体"/>
          <w:sz w:val="24"/>
          <w:szCs w:val="24"/>
        </w:rPr>
        <w:t>根据《中华人民共和国证券投资基金法》、《公开募集证券投资基金运作管理办法》等法律法规的规定和《</w:t>
      </w:r>
      <w:r w:rsidR="00D765D8">
        <w:rPr>
          <w:rFonts w:ascii="宋体" w:hAnsi="宋体"/>
          <w:sz w:val="24"/>
          <w:szCs w:val="24"/>
        </w:rPr>
        <w:t>中信建投货币市场基金</w:t>
      </w:r>
      <w:r w:rsidRPr="003569AF">
        <w:rPr>
          <w:rFonts w:ascii="宋体" w:hAnsi="宋体"/>
          <w:sz w:val="24"/>
          <w:szCs w:val="24"/>
        </w:rPr>
        <w:t>基金合同》</w:t>
      </w:r>
      <w:r w:rsidR="00FF44BB" w:rsidRPr="003569AF">
        <w:rPr>
          <w:rFonts w:ascii="宋体" w:hAnsi="宋体" w:hint="eastAsia"/>
          <w:sz w:val="24"/>
          <w:szCs w:val="24"/>
        </w:rPr>
        <w:t>（以下简称“《基金合同》”）</w:t>
      </w:r>
      <w:r w:rsidRPr="003569AF">
        <w:rPr>
          <w:rFonts w:ascii="宋体" w:hAnsi="宋体"/>
          <w:sz w:val="24"/>
          <w:szCs w:val="24"/>
        </w:rPr>
        <w:t>的相关约定，现将</w:t>
      </w:r>
      <w:r w:rsidR="00D765D8">
        <w:rPr>
          <w:rFonts w:ascii="宋体" w:hAnsi="宋体"/>
          <w:sz w:val="24"/>
          <w:szCs w:val="24"/>
        </w:rPr>
        <w:t>中信建投货币市场基金</w:t>
      </w:r>
      <w:r w:rsidRPr="003569AF">
        <w:rPr>
          <w:rFonts w:ascii="宋体" w:hAnsi="宋体"/>
          <w:sz w:val="24"/>
          <w:szCs w:val="24"/>
        </w:rPr>
        <w:t>（以下简称“本基金”）基金份额持有人大会的表决结果、决议以及相关事项公告如下：</w:t>
      </w:r>
    </w:p>
    <w:p w:rsidR="005E620A" w:rsidRPr="003569AF" w:rsidRDefault="005E620A" w:rsidP="005E620A">
      <w:pPr>
        <w:pStyle w:val="a8"/>
        <w:numPr>
          <w:ilvl w:val="0"/>
          <w:numId w:val="11"/>
        </w:numPr>
        <w:spacing w:line="360" w:lineRule="auto"/>
        <w:ind w:firstLineChars="0"/>
        <w:jc w:val="left"/>
        <w:rPr>
          <w:rFonts w:ascii="宋体" w:hAnsi="宋体"/>
          <w:b/>
          <w:bCs/>
          <w:sz w:val="24"/>
          <w:szCs w:val="24"/>
        </w:rPr>
      </w:pPr>
      <w:r w:rsidRPr="003569AF">
        <w:rPr>
          <w:rFonts w:ascii="宋体" w:hAnsi="宋体"/>
          <w:b/>
          <w:bCs/>
          <w:sz w:val="24"/>
          <w:szCs w:val="24"/>
        </w:rPr>
        <w:t>本基金基金份额持有人大会会议情况</w:t>
      </w:r>
    </w:p>
    <w:p w:rsidR="005E620A" w:rsidRDefault="005E620A" w:rsidP="005E620A">
      <w:pPr>
        <w:spacing w:line="360" w:lineRule="auto"/>
        <w:ind w:firstLineChars="200" w:firstLine="480"/>
        <w:jc w:val="left"/>
        <w:rPr>
          <w:rFonts w:ascii="宋体" w:hAnsi="宋体"/>
          <w:sz w:val="24"/>
          <w:szCs w:val="24"/>
        </w:rPr>
      </w:pPr>
      <w:r w:rsidRPr="003569AF">
        <w:rPr>
          <w:rFonts w:ascii="宋体" w:hAnsi="宋体"/>
          <w:sz w:val="24"/>
          <w:szCs w:val="24"/>
        </w:rPr>
        <w:t xml:space="preserve"> 中信建投基金管理有限公司（以下简称“基金管理人”）以通讯方式召开了本基金基金份额持有人大会，权益登记日为 </w:t>
      </w:r>
      <w:r w:rsidR="003567C2" w:rsidRPr="00733F53">
        <w:rPr>
          <w:rFonts w:ascii="宋体" w:hAnsi="宋体" w:hint="eastAsia"/>
          <w:sz w:val="24"/>
          <w:szCs w:val="24"/>
        </w:rPr>
        <w:t>2020</w:t>
      </w:r>
      <w:r w:rsidR="003567C2" w:rsidRPr="00733F53">
        <w:rPr>
          <w:rFonts w:ascii="宋体" w:hAnsi="宋体"/>
          <w:sz w:val="24"/>
          <w:szCs w:val="24"/>
        </w:rPr>
        <w:t>年</w:t>
      </w:r>
      <w:r w:rsidR="003567C2">
        <w:rPr>
          <w:rFonts w:ascii="宋体" w:hAnsi="宋体" w:hint="eastAsia"/>
          <w:sz w:val="24"/>
          <w:szCs w:val="24"/>
        </w:rPr>
        <w:t>7</w:t>
      </w:r>
      <w:r w:rsidR="003567C2" w:rsidRPr="00733F53">
        <w:rPr>
          <w:rFonts w:ascii="宋体" w:hAnsi="宋体" w:hint="eastAsia"/>
          <w:sz w:val="24"/>
          <w:szCs w:val="24"/>
        </w:rPr>
        <w:t>月</w:t>
      </w:r>
      <w:r w:rsidR="003567C2">
        <w:rPr>
          <w:rFonts w:ascii="宋体" w:hAnsi="宋体" w:hint="eastAsia"/>
          <w:sz w:val="24"/>
          <w:szCs w:val="24"/>
        </w:rPr>
        <w:t>2</w:t>
      </w:r>
      <w:r w:rsidR="003567C2" w:rsidRPr="00733F53">
        <w:rPr>
          <w:rFonts w:ascii="宋体" w:hAnsi="宋体" w:hint="eastAsia"/>
          <w:sz w:val="24"/>
          <w:szCs w:val="24"/>
        </w:rPr>
        <w:t>日</w:t>
      </w:r>
      <w:r w:rsidRPr="003569AF">
        <w:rPr>
          <w:rFonts w:ascii="宋体" w:hAnsi="宋体"/>
          <w:sz w:val="24"/>
          <w:szCs w:val="24"/>
        </w:rPr>
        <w:t>，大会表决投票时间为</w:t>
      </w:r>
      <w:r w:rsidR="003567C2" w:rsidRPr="00733F53">
        <w:rPr>
          <w:rFonts w:ascii="宋体" w:hAnsi="宋体" w:hint="eastAsia"/>
          <w:color w:val="000000"/>
          <w:sz w:val="24"/>
          <w:szCs w:val="24"/>
        </w:rPr>
        <w:t>2020年</w:t>
      </w:r>
      <w:r w:rsidR="003567C2">
        <w:rPr>
          <w:rFonts w:ascii="宋体" w:hAnsi="宋体" w:hint="eastAsia"/>
          <w:color w:val="000000"/>
          <w:sz w:val="24"/>
          <w:szCs w:val="24"/>
        </w:rPr>
        <w:t>7</w:t>
      </w:r>
      <w:r w:rsidR="003567C2" w:rsidRPr="00733F53">
        <w:rPr>
          <w:rFonts w:ascii="宋体" w:hAnsi="宋体" w:hint="eastAsia"/>
          <w:color w:val="000000"/>
          <w:sz w:val="24"/>
          <w:szCs w:val="24"/>
        </w:rPr>
        <w:t>月</w:t>
      </w:r>
      <w:r w:rsidR="003567C2">
        <w:rPr>
          <w:rFonts w:ascii="宋体" w:hAnsi="宋体" w:hint="eastAsia"/>
          <w:color w:val="000000"/>
          <w:sz w:val="24"/>
          <w:szCs w:val="24"/>
        </w:rPr>
        <w:t>3日起</w:t>
      </w:r>
      <w:r w:rsidR="003567C2" w:rsidRPr="00733F53">
        <w:rPr>
          <w:rFonts w:ascii="宋体" w:hAnsi="宋体" w:hint="eastAsia"/>
          <w:color w:val="000000"/>
          <w:sz w:val="24"/>
          <w:szCs w:val="24"/>
        </w:rPr>
        <w:t>至2020年</w:t>
      </w:r>
      <w:r w:rsidR="003567C2">
        <w:rPr>
          <w:rFonts w:ascii="宋体" w:hAnsi="宋体" w:hint="eastAsia"/>
          <w:color w:val="000000"/>
          <w:sz w:val="24"/>
          <w:szCs w:val="24"/>
        </w:rPr>
        <w:t>7</w:t>
      </w:r>
      <w:r w:rsidR="003567C2" w:rsidRPr="00733F53">
        <w:rPr>
          <w:rFonts w:ascii="宋体" w:hAnsi="宋体" w:hint="eastAsia"/>
          <w:color w:val="000000"/>
          <w:sz w:val="24"/>
          <w:szCs w:val="24"/>
        </w:rPr>
        <w:t>月</w:t>
      </w:r>
      <w:r w:rsidR="003567C2">
        <w:rPr>
          <w:rFonts w:ascii="宋体" w:hAnsi="宋体" w:hint="eastAsia"/>
          <w:color w:val="000000"/>
          <w:sz w:val="24"/>
          <w:szCs w:val="24"/>
        </w:rPr>
        <w:t>29</w:t>
      </w:r>
      <w:r w:rsidR="003567C2" w:rsidRPr="00733F53">
        <w:rPr>
          <w:rFonts w:ascii="宋体" w:hAnsi="宋体" w:hint="eastAsia"/>
          <w:color w:val="000000"/>
          <w:sz w:val="24"/>
          <w:szCs w:val="24"/>
        </w:rPr>
        <w:t>日17:00止</w:t>
      </w:r>
      <w:r w:rsidRPr="003569AF">
        <w:rPr>
          <w:rFonts w:ascii="宋体" w:hAnsi="宋体"/>
          <w:sz w:val="24"/>
          <w:szCs w:val="24"/>
        </w:rPr>
        <w:t>，会议审议了</w:t>
      </w:r>
      <w:r w:rsidRPr="003569AF">
        <w:rPr>
          <w:rFonts w:ascii="宋体" w:hAnsi="宋体" w:hint="eastAsia"/>
          <w:sz w:val="24"/>
          <w:szCs w:val="24"/>
        </w:rPr>
        <w:t>《</w:t>
      </w:r>
      <w:r w:rsidR="003567C2" w:rsidRPr="00733F53">
        <w:rPr>
          <w:rFonts w:ascii="宋体" w:hAnsi="宋体" w:hint="eastAsia"/>
          <w:sz w:val="24"/>
          <w:szCs w:val="24"/>
        </w:rPr>
        <w:t>关于终止中信建投货币市场基金基金合同有关事项的议案</w:t>
      </w:r>
      <w:r w:rsidRPr="003569AF">
        <w:rPr>
          <w:rFonts w:ascii="宋体" w:hAnsi="宋体" w:hint="eastAsia"/>
          <w:sz w:val="24"/>
          <w:szCs w:val="24"/>
        </w:rPr>
        <w:t>》</w:t>
      </w:r>
      <w:r w:rsidRPr="003569AF">
        <w:rPr>
          <w:rFonts w:ascii="宋体" w:hAnsi="宋体"/>
          <w:sz w:val="24"/>
          <w:szCs w:val="24"/>
        </w:rPr>
        <w:t>（以下简称“本次会议议案”）。根据《中华人民共和国证券投资基金法》、《公开募集证券投资基金运作管理办法》、《</w:t>
      </w:r>
      <w:bookmarkStart w:id="0" w:name="_Hlk31885623"/>
      <w:r w:rsidRPr="003569AF">
        <w:rPr>
          <w:rFonts w:ascii="宋体" w:hAnsi="宋体"/>
          <w:sz w:val="24"/>
          <w:szCs w:val="24"/>
        </w:rPr>
        <w:t>基金合同</w:t>
      </w:r>
      <w:bookmarkEnd w:id="0"/>
      <w:r w:rsidRPr="003569AF">
        <w:rPr>
          <w:rFonts w:ascii="宋体" w:hAnsi="宋体"/>
          <w:sz w:val="24"/>
          <w:szCs w:val="24"/>
        </w:rPr>
        <w:t>》、《</w:t>
      </w:r>
      <w:r w:rsidR="003567C2" w:rsidRPr="00800CE9">
        <w:rPr>
          <w:rFonts w:ascii="宋体" w:hAnsi="宋体" w:hint="eastAsia"/>
          <w:sz w:val="24"/>
          <w:szCs w:val="24"/>
        </w:rPr>
        <w:t>中信建投基金管理有限公司关于以通讯方式召开中信建投货币市场基金基金份额持有人大会的公告</w:t>
      </w:r>
      <w:r w:rsidRPr="003569AF">
        <w:rPr>
          <w:rFonts w:ascii="宋体" w:hAnsi="宋体"/>
          <w:sz w:val="24"/>
          <w:szCs w:val="24"/>
        </w:rPr>
        <w:t>》等规定，计票人在监督员的现场监督及公证员的现场公证下，统计了本次基金份额持有人大会的表决结果。计票结果如下：</w:t>
      </w:r>
    </w:p>
    <w:p w:rsidR="006A77AB" w:rsidRPr="006A77AB" w:rsidRDefault="006A77AB" w:rsidP="006A77AB">
      <w:pPr>
        <w:spacing w:line="360" w:lineRule="auto"/>
        <w:ind w:firstLineChars="200" w:firstLine="480"/>
        <w:jc w:val="left"/>
        <w:rPr>
          <w:rFonts w:ascii="宋体" w:hAnsi="宋体"/>
          <w:sz w:val="24"/>
          <w:szCs w:val="24"/>
        </w:rPr>
      </w:pPr>
      <w:r>
        <w:rPr>
          <w:rFonts w:ascii="宋体" w:hAnsi="宋体"/>
          <w:sz w:val="24"/>
          <w:szCs w:val="24"/>
        </w:rPr>
        <w:t>截止</w:t>
      </w:r>
      <w:r w:rsidRPr="003569AF">
        <w:rPr>
          <w:rFonts w:ascii="宋体" w:hAnsi="宋体"/>
          <w:sz w:val="24"/>
          <w:szCs w:val="24"/>
        </w:rPr>
        <w:t>本次基金份额持有人大会权益登记日</w:t>
      </w:r>
      <w:r w:rsidRPr="00733F53">
        <w:rPr>
          <w:rFonts w:ascii="宋体" w:hAnsi="宋体" w:hint="eastAsia"/>
          <w:sz w:val="24"/>
          <w:szCs w:val="24"/>
        </w:rPr>
        <w:t>2020</w:t>
      </w:r>
      <w:r w:rsidRPr="00733F53">
        <w:rPr>
          <w:rFonts w:ascii="宋体" w:hAnsi="宋体"/>
          <w:sz w:val="24"/>
          <w:szCs w:val="24"/>
        </w:rPr>
        <w:t>年</w:t>
      </w:r>
      <w:r>
        <w:rPr>
          <w:rFonts w:ascii="宋体" w:hAnsi="宋体" w:hint="eastAsia"/>
          <w:sz w:val="24"/>
          <w:szCs w:val="24"/>
        </w:rPr>
        <w:t>7</w:t>
      </w:r>
      <w:r w:rsidRPr="00733F53">
        <w:rPr>
          <w:rFonts w:ascii="宋体" w:hAnsi="宋体" w:hint="eastAsia"/>
          <w:sz w:val="24"/>
          <w:szCs w:val="24"/>
        </w:rPr>
        <w:t>月</w:t>
      </w:r>
      <w:r>
        <w:rPr>
          <w:rFonts w:ascii="宋体" w:hAnsi="宋体" w:hint="eastAsia"/>
          <w:sz w:val="24"/>
          <w:szCs w:val="24"/>
        </w:rPr>
        <w:t>2</w:t>
      </w:r>
      <w:r w:rsidRPr="00733F53">
        <w:rPr>
          <w:rFonts w:ascii="宋体" w:hAnsi="宋体" w:hint="eastAsia"/>
          <w:sz w:val="24"/>
          <w:szCs w:val="24"/>
        </w:rPr>
        <w:t>日</w:t>
      </w:r>
      <w:r w:rsidRPr="006A77AB">
        <w:rPr>
          <w:rFonts w:ascii="宋体" w:hAnsi="宋体" w:hint="eastAsia"/>
          <w:sz w:val="24"/>
          <w:szCs w:val="24"/>
        </w:rPr>
        <w:t>，</w:t>
      </w:r>
      <w:r>
        <w:rPr>
          <w:rFonts w:ascii="宋体" w:hAnsi="宋体" w:hint="eastAsia"/>
          <w:sz w:val="24"/>
          <w:szCs w:val="24"/>
        </w:rPr>
        <w:t>本</w:t>
      </w:r>
      <w:r w:rsidRPr="006A77AB">
        <w:rPr>
          <w:rFonts w:ascii="宋体" w:hAnsi="宋体" w:hint="eastAsia"/>
          <w:sz w:val="24"/>
          <w:szCs w:val="24"/>
        </w:rPr>
        <w:t>基金总份额共有26,428,897.83份，参与本次基金份额持有人大会的基金份额持有人或其授权代表总计持有</w:t>
      </w:r>
      <w:r>
        <w:rPr>
          <w:rFonts w:ascii="宋体" w:hAnsi="宋体" w:hint="eastAsia"/>
          <w:sz w:val="24"/>
          <w:szCs w:val="24"/>
        </w:rPr>
        <w:t>本</w:t>
      </w:r>
      <w:r w:rsidRPr="006A77AB">
        <w:rPr>
          <w:rFonts w:ascii="宋体" w:hAnsi="宋体" w:hint="eastAsia"/>
          <w:sz w:val="24"/>
          <w:szCs w:val="24"/>
        </w:rPr>
        <w:t>基金15,376,787.06份，占权益登记日基金总份额的58.18%，</w:t>
      </w:r>
      <w:r>
        <w:rPr>
          <w:rFonts w:ascii="宋体" w:hAnsi="宋体" w:hint="eastAsia"/>
          <w:sz w:val="24"/>
          <w:szCs w:val="24"/>
        </w:rPr>
        <w:t>其中</w:t>
      </w:r>
      <w:r w:rsidRPr="006A77AB">
        <w:rPr>
          <w:rFonts w:ascii="宋体" w:hAnsi="宋体" w:hint="eastAsia"/>
          <w:sz w:val="24"/>
          <w:szCs w:val="24"/>
        </w:rPr>
        <w:t>表示同意意见的表决票代表的基金份额为15,376,787.06份，占参加本次大会基金份额持有人所持表决权的100%；表示反对意见的表决票代表的基金份额为0</w:t>
      </w:r>
      <w:r>
        <w:rPr>
          <w:rFonts w:ascii="宋体" w:hAnsi="宋体" w:hint="eastAsia"/>
          <w:sz w:val="24"/>
          <w:szCs w:val="24"/>
        </w:rPr>
        <w:t>份</w:t>
      </w:r>
      <w:r w:rsidRPr="006A77AB">
        <w:rPr>
          <w:rFonts w:ascii="宋体" w:hAnsi="宋体" w:hint="eastAsia"/>
          <w:sz w:val="24"/>
          <w:szCs w:val="24"/>
        </w:rPr>
        <w:t>；表示弃权意见的表决票代表的基金份额为0</w:t>
      </w:r>
      <w:r>
        <w:rPr>
          <w:rFonts w:ascii="宋体" w:hAnsi="宋体" w:hint="eastAsia"/>
          <w:sz w:val="24"/>
          <w:szCs w:val="24"/>
        </w:rPr>
        <w:t>份</w:t>
      </w:r>
      <w:r w:rsidRPr="006A77AB">
        <w:rPr>
          <w:rFonts w:ascii="宋体" w:hAnsi="宋体" w:hint="eastAsia"/>
          <w:sz w:val="24"/>
          <w:szCs w:val="24"/>
        </w:rPr>
        <w:t>。</w:t>
      </w:r>
    </w:p>
    <w:p w:rsidR="005E620A" w:rsidRPr="003569AF" w:rsidRDefault="005E620A" w:rsidP="005E620A">
      <w:pPr>
        <w:spacing w:line="360" w:lineRule="auto"/>
        <w:ind w:firstLineChars="200" w:firstLine="480"/>
        <w:jc w:val="left"/>
        <w:rPr>
          <w:rFonts w:ascii="宋体" w:hAnsi="宋体"/>
          <w:sz w:val="24"/>
          <w:szCs w:val="24"/>
        </w:rPr>
      </w:pPr>
      <w:r w:rsidRPr="003569AF">
        <w:rPr>
          <w:rFonts w:ascii="宋体" w:hAnsi="宋体"/>
          <w:sz w:val="24"/>
          <w:szCs w:val="24"/>
        </w:rPr>
        <w:t>根据上述表决结果，同意本次会议议案的基金份额符合《中华人民共和国证券投资基金法》、《公开募集证券投资基金运作管理办法》的相关规定以及</w:t>
      </w:r>
      <w:bookmarkStart w:id="1" w:name="_Hlk31886167"/>
      <w:r w:rsidRPr="003569AF">
        <w:rPr>
          <w:rFonts w:ascii="宋体" w:hAnsi="宋体"/>
          <w:sz w:val="24"/>
          <w:szCs w:val="24"/>
        </w:rPr>
        <w:t>《</w:t>
      </w:r>
      <w:bookmarkStart w:id="2" w:name="_Hlk31885699"/>
      <w:r w:rsidRPr="003569AF">
        <w:rPr>
          <w:rFonts w:ascii="宋体" w:hAnsi="宋体" w:hint="eastAsia"/>
          <w:sz w:val="24"/>
          <w:szCs w:val="24"/>
        </w:rPr>
        <w:t>基金合同</w:t>
      </w:r>
      <w:bookmarkEnd w:id="2"/>
      <w:r w:rsidRPr="003569AF">
        <w:rPr>
          <w:rFonts w:ascii="宋体" w:hAnsi="宋体"/>
          <w:sz w:val="24"/>
          <w:szCs w:val="24"/>
        </w:rPr>
        <w:t>》</w:t>
      </w:r>
      <w:bookmarkEnd w:id="1"/>
      <w:r w:rsidRPr="003569AF">
        <w:rPr>
          <w:rFonts w:ascii="宋体" w:hAnsi="宋体"/>
          <w:sz w:val="24"/>
          <w:szCs w:val="24"/>
        </w:rPr>
        <w:t xml:space="preserve">的约定，本次会议议案有效通过。 </w:t>
      </w:r>
    </w:p>
    <w:p w:rsidR="004006E8" w:rsidRPr="003569AF" w:rsidRDefault="004006E8" w:rsidP="0026571E">
      <w:pPr>
        <w:spacing w:line="360" w:lineRule="auto"/>
        <w:ind w:firstLineChars="200" w:firstLine="480"/>
        <w:jc w:val="left"/>
        <w:rPr>
          <w:rFonts w:asciiTheme="minorHAnsi" w:eastAsiaTheme="minorEastAsia" w:hAnsiTheme="minorHAnsi" w:cstheme="minorBidi"/>
          <w:sz w:val="24"/>
          <w:szCs w:val="24"/>
        </w:rPr>
      </w:pPr>
      <w:r w:rsidRPr="003569AF">
        <w:rPr>
          <w:rFonts w:asciiTheme="minorHAnsi" w:eastAsiaTheme="minorEastAsia" w:hAnsiTheme="minorHAnsi" w:cstheme="minorBidi" w:hint="eastAsia"/>
          <w:sz w:val="24"/>
          <w:szCs w:val="24"/>
        </w:rPr>
        <w:t>根据《公开募集证券投资基金运作管理办法》及《基金合同》的有关规定，经本基金托管人</w:t>
      </w:r>
      <w:r w:rsidR="003567C2" w:rsidRPr="003567C2">
        <w:rPr>
          <w:rFonts w:asciiTheme="minorHAnsi" w:eastAsiaTheme="minorEastAsia" w:hAnsiTheme="minorHAnsi" w:cstheme="minorBidi" w:hint="eastAsia"/>
          <w:sz w:val="24"/>
          <w:szCs w:val="24"/>
        </w:rPr>
        <w:t>华夏银行股份有限公司</w:t>
      </w:r>
      <w:r w:rsidRPr="003569AF">
        <w:rPr>
          <w:rFonts w:asciiTheme="minorHAnsi" w:eastAsiaTheme="minorEastAsia" w:hAnsiTheme="minorHAnsi" w:cstheme="minorBidi" w:hint="eastAsia"/>
          <w:sz w:val="24"/>
          <w:szCs w:val="24"/>
        </w:rPr>
        <w:t>确认</w:t>
      </w:r>
      <w:r w:rsidRPr="006E6A46">
        <w:rPr>
          <w:rFonts w:asciiTheme="minorHAnsi" w:eastAsiaTheme="minorEastAsia" w:hAnsiTheme="minorHAnsi" w:cstheme="minorBidi" w:hint="eastAsia"/>
          <w:sz w:val="24"/>
          <w:szCs w:val="24"/>
        </w:rPr>
        <w:t>，</w:t>
      </w:r>
      <w:r w:rsidR="0026571E" w:rsidRPr="006E6A46">
        <w:rPr>
          <w:rFonts w:asciiTheme="minorHAnsi" w:eastAsiaTheme="minorEastAsia" w:hAnsiTheme="minorHAnsi" w:cstheme="minorBidi" w:hint="eastAsia"/>
          <w:sz w:val="24"/>
          <w:szCs w:val="24"/>
        </w:rPr>
        <w:t>本次基金份额持有人大会公证费</w:t>
      </w:r>
      <w:r w:rsidR="0026571E" w:rsidRPr="006E6A46">
        <w:rPr>
          <w:rFonts w:asciiTheme="minorHAnsi" w:eastAsiaTheme="minorEastAsia" w:hAnsiTheme="minorHAnsi" w:cstheme="minorBidi" w:hint="eastAsia"/>
          <w:sz w:val="24"/>
          <w:szCs w:val="24"/>
        </w:rPr>
        <w:t xml:space="preserve"> 1 </w:t>
      </w:r>
      <w:r w:rsidR="0026571E" w:rsidRPr="006E6A46">
        <w:rPr>
          <w:rFonts w:asciiTheme="minorHAnsi" w:eastAsiaTheme="minorEastAsia" w:hAnsiTheme="minorHAnsi" w:cstheme="minorBidi" w:hint="eastAsia"/>
          <w:sz w:val="24"/>
          <w:szCs w:val="24"/>
        </w:rPr>
        <w:lastRenderedPageBreak/>
        <w:t>万元</w:t>
      </w:r>
      <w:r w:rsidRPr="006E6A46">
        <w:rPr>
          <w:rFonts w:asciiTheme="minorHAnsi" w:eastAsiaTheme="minorEastAsia" w:hAnsiTheme="minorHAnsi" w:cstheme="minorBidi" w:hint="eastAsia"/>
          <w:sz w:val="24"/>
          <w:szCs w:val="24"/>
        </w:rPr>
        <w:t>由</w:t>
      </w:r>
      <w:r w:rsidR="00B450A3" w:rsidRPr="006E6A46">
        <w:rPr>
          <w:rFonts w:asciiTheme="minorHAnsi" w:eastAsiaTheme="minorEastAsia" w:hAnsiTheme="minorHAnsi" w:cstheme="minorBidi" w:hint="eastAsia"/>
          <w:sz w:val="24"/>
          <w:szCs w:val="24"/>
        </w:rPr>
        <w:t>基金管理人承担</w:t>
      </w:r>
      <w:r w:rsidR="0026571E" w:rsidRPr="006E6A46">
        <w:rPr>
          <w:rFonts w:asciiTheme="minorHAnsi" w:eastAsiaTheme="minorEastAsia" w:hAnsiTheme="minorHAnsi" w:cstheme="minorBidi" w:hint="eastAsia"/>
          <w:sz w:val="24"/>
          <w:szCs w:val="24"/>
        </w:rPr>
        <w:t>。</w:t>
      </w:r>
    </w:p>
    <w:p w:rsidR="004A5B46" w:rsidRPr="003569AF" w:rsidRDefault="004A5B46" w:rsidP="004A5B46">
      <w:pPr>
        <w:pStyle w:val="a8"/>
        <w:numPr>
          <w:ilvl w:val="0"/>
          <w:numId w:val="11"/>
        </w:numPr>
        <w:spacing w:line="360" w:lineRule="auto"/>
        <w:ind w:firstLineChars="0"/>
        <w:jc w:val="left"/>
        <w:rPr>
          <w:rFonts w:ascii="宋体" w:hAnsi="宋体"/>
          <w:sz w:val="24"/>
          <w:szCs w:val="24"/>
        </w:rPr>
      </w:pPr>
      <w:r w:rsidRPr="003569AF">
        <w:rPr>
          <w:rFonts w:ascii="宋体" w:hAnsi="宋体"/>
          <w:b/>
          <w:bCs/>
          <w:sz w:val="24"/>
          <w:szCs w:val="24"/>
        </w:rPr>
        <w:t xml:space="preserve">基金份额持有人大会决议生效情况 </w:t>
      </w:r>
    </w:p>
    <w:p w:rsidR="006F7C7B" w:rsidRPr="003569AF" w:rsidRDefault="004A5B46" w:rsidP="004A5B46">
      <w:pPr>
        <w:spacing w:line="360" w:lineRule="auto"/>
        <w:ind w:firstLineChars="200" w:firstLine="480"/>
        <w:jc w:val="left"/>
        <w:rPr>
          <w:rFonts w:ascii="宋体" w:hAnsi="宋体"/>
          <w:sz w:val="24"/>
          <w:szCs w:val="24"/>
        </w:rPr>
      </w:pPr>
      <w:r w:rsidRPr="003569AF">
        <w:rPr>
          <w:rFonts w:ascii="宋体" w:hAnsi="宋体"/>
          <w:sz w:val="24"/>
          <w:szCs w:val="24"/>
        </w:rPr>
        <w:t>依据《公开募集证券投资基金运作管理办法》及《</w:t>
      </w:r>
      <w:r w:rsidRPr="003569AF">
        <w:rPr>
          <w:rFonts w:ascii="宋体" w:hAnsi="宋体" w:hint="eastAsia"/>
          <w:sz w:val="24"/>
          <w:szCs w:val="24"/>
        </w:rPr>
        <w:t>基金合同</w:t>
      </w:r>
      <w:r w:rsidRPr="003569AF">
        <w:rPr>
          <w:rFonts w:ascii="宋体" w:hAnsi="宋体"/>
          <w:sz w:val="24"/>
          <w:szCs w:val="24"/>
        </w:rPr>
        <w:t>》的有关规定，基金份额持有人大会决定的事项自表决通过之日起生效。本次基金份额持有人大会于</w:t>
      </w:r>
      <w:r w:rsidRPr="003569AF">
        <w:rPr>
          <w:rFonts w:ascii="宋体" w:hAnsi="宋体" w:hint="eastAsia"/>
          <w:sz w:val="24"/>
          <w:szCs w:val="24"/>
        </w:rPr>
        <w:t>2020年</w:t>
      </w:r>
      <w:r w:rsidR="00126EE8">
        <w:rPr>
          <w:rFonts w:ascii="宋体" w:hAnsi="宋体" w:hint="eastAsia"/>
          <w:sz w:val="24"/>
          <w:szCs w:val="24"/>
        </w:rPr>
        <w:t>7</w:t>
      </w:r>
      <w:r w:rsidRPr="003569AF">
        <w:rPr>
          <w:rFonts w:ascii="宋体" w:hAnsi="宋体" w:hint="eastAsia"/>
          <w:sz w:val="24"/>
          <w:szCs w:val="24"/>
        </w:rPr>
        <w:t>月</w:t>
      </w:r>
      <w:r w:rsidR="00126EE8">
        <w:rPr>
          <w:rFonts w:ascii="宋体" w:hAnsi="宋体" w:hint="eastAsia"/>
          <w:sz w:val="24"/>
          <w:szCs w:val="24"/>
        </w:rPr>
        <w:t>30</w:t>
      </w:r>
      <w:r w:rsidRPr="003569AF">
        <w:rPr>
          <w:rFonts w:ascii="宋体" w:hAnsi="宋体" w:hint="eastAsia"/>
          <w:sz w:val="24"/>
          <w:szCs w:val="24"/>
        </w:rPr>
        <w:t>日</w:t>
      </w:r>
      <w:r w:rsidRPr="003569AF">
        <w:rPr>
          <w:rFonts w:ascii="宋体" w:hAnsi="宋体"/>
          <w:sz w:val="24"/>
          <w:szCs w:val="24"/>
        </w:rPr>
        <w:t>表决通过了本次会议议案，本次大会决议自该日起生效。</w:t>
      </w:r>
    </w:p>
    <w:p w:rsidR="004A5B46" w:rsidRDefault="004A5B46" w:rsidP="004A5B46">
      <w:pPr>
        <w:spacing w:line="360" w:lineRule="auto"/>
        <w:ind w:firstLineChars="200" w:firstLine="480"/>
        <w:jc w:val="left"/>
        <w:rPr>
          <w:rFonts w:ascii="宋体" w:hAnsi="宋体"/>
          <w:sz w:val="24"/>
          <w:szCs w:val="24"/>
        </w:rPr>
      </w:pPr>
      <w:r w:rsidRPr="003569AF">
        <w:rPr>
          <w:rFonts w:ascii="宋体" w:hAnsi="宋体"/>
          <w:sz w:val="24"/>
          <w:szCs w:val="24"/>
        </w:rPr>
        <w:t>基金管理人将自该日起五日内将表决通过的事项报中国证券监督管理委员会备案。</w:t>
      </w:r>
    </w:p>
    <w:p w:rsidR="00126EE8" w:rsidRPr="00126EE8" w:rsidRDefault="00126EE8" w:rsidP="00126EE8">
      <w:pPr>
        <w:spacing w:line="360" w:lineRule="auto"/>
        <w:ind w:firstLineChars="200" w:firstLine="482"/>
        <w:jc w:val="left"/>
        <w:rPr>
          <w:rFonts w:ascii="宋体" w:hAnsi="宋体"/>
          <w:b/>
          <w:sz w:val="24"/>
          <w:szCs w:val="24"/>
        </w:rPr>
      </w:pPr>
      <w:r w:rsidRPr="00126EE8">
        <w:rPr>
          <w:rFonts w:ascii="宋体" w:hAnsi="宋体" w:hint="eastAsia"/>
          <w:b/>
          <w:sz w:val="24"/>
          <w:szCs w:val="24"/>
        </w:rPr>
        <w:t>三、基金合同终止的后续安排</w:t>
      </w:r>
    </w:p>
    <w:p w:rsidR="00126EE8" w:rsidRDefault="00126EE8" w:rsidP="00126EE8">
      <w:pPr>
        <w:widowControl/>
        <w:spacing w:line="360" w:lineRule="auto"/>
        <w:ind w:firstLineChars="200" w:firstLine="480"/>
        <w:jc w:val="left"/>
        <w:rPr>
          <w:rFonts w:ascii="宋体" w:hAnsi="宋体" w:cs="Courier New"/>
          <w:kern w:val="0"/>
          <w:sz w:val="24"/>
          <w:szCs w:val="24"/>
        </w:rPr>
      </w:pPr>
      <w:r w:rsidRPr="00126EE8">
        <w:rPr>
          <w:rFonts w:ascii="宋体" w:hAnsi="宋体" w:hint="eastAsia"/>
          <w:sz w:val="24"/>
          <w:szCs w:val="24"/>
        </w:rPr>
        <w:t>本次基金份额持有人大会决议生效后，根据基金份额持有人大会通过的议案及方案说明</w:t>
      </w:r>
      <w:r>
        <w:rPr>
          <w:rFonts w:ascii="宋体" w:hAnsi="宋体" w:hint="eastAsia"/>
          <w:sz w:val="24"/>
          <w:szCs w:val="24"/>
        </w:rPr>
        <w:t>，</w:t>
      </w:r>
      <w:r w:rsidRPr="00733F53">
        <w:rPr>
          <w:rFonts w:ascii="宋体" w:hAnsi="宋体" w:hint="eastAsia"/>
          <w:sz w:val="24"/>
          <w:szCs w:val="24"/>
        </w:rPr>
        <w:t>持有人大会决议生效并公告后的下一个工作日起</w:t>
      </w:r>
      <w:r>
        <w:rPr>
          <w:rFonts w:ascii="宋体" w:hAnsi="宋体" w:hint="eastAsia"/>
          <w:sz w:val="24"/>
          <w:szCs w:val="24"/>
        </w:rPr>
        <w:t>（即2020年8月3日）</w:t>
      </w:r>
      <w:r w:rsidRPr="00733F53">
        <w:rPr>
          <w:rFonts w:ascii="宋体" w:hAnsi="宋体" w:hint="eastAsia"/>
          <w:sz w:val="24"/>
          <w:szCs w:val="24"/>
        </w:rPr>
        <w:t>，本基金即进入清算程序，基金管</w:t>
      </w:r>
      <w:r w:rsidRPr="00733F53">
        <w:rPr>
          <w:rFonts w:ascii="宋体" w:hAnsi="宋体" w:cs="Courier New" w:hint="eastAsia"/>
          <w:kern w:val="0"/>
          <w:sz w:val="24"/>
          <w:szCs w:val="24"/>
        </w:rPr>
        <w:t>理人不接受投资者提出的份额申购、赎回等业务申请。</w:t>
      </w:r>
    </w:p>
    <w:p w:rsidR="00126EE8" w:rsidRPr="00A75FD1" w:rsidRDefault="00126EE8" w:rsidP="00A75FD1">
      <w:pPr>
        <w:widowControl/>
        <w:spacing w:line="360" w:lineRule="auto"/>
        <w:ind w:firstLineChars="200" w:firstLine="480"/>
        <w:jc w:val="left"/>
        <w:rPr>
          <w:rFonts w:ascii="宋体" w:hAnsi="宋体" w:cs="Courier New"/>
          <w:kern w:val="0"/>
          <w:sz w:val="24"/>
          <w:szCs w:val="24"/>
        </w:rPr>
      </w:pPr>
      <w:r w:rsidRPr="00733F53">
        <w:rPr>
          <w:rFonts w:ascii="宋体" w:hAnsi="宋体" w:cs="Courier New" w:hint="eastAsia"/>
          <w:kern w:val="0"/>
          <w:sz w:val="24"/>
          <w:szCs w:val="24"/>
        </w:rPr>
        <w:t>本基金进入清算程序后，停止收取基金管理费、基金托管费和</w:t>
      </w:r>
      <w:r w:rsidRPr="00733F53">
        <w:rPr>
          <w:rFonts w:hint="eastAsia"/>
          <w:bCs/>
          <w:sz w:val="24"/>
        </w:rPr>
        <w:t>销售服务费</w:t>
      </w:r>
      <w:r w:rsidRPr="00733F53">
        <w:rPr>
          <w:rFonts w:ascii="宋体" w:hAnsi="宋体" w:cs="Courier New" w:hint="eastAsia"/>
          <w:kern w:val="0"/>
          <w:sz w:val="24"/>
          <w:szCs w:val="24"/>
        </w:rPr>
        <w:t>。</w:t>
      </w:r>
      <w:r w:rsidRPr="00126EE8">
        <w:rPr>
          <w:rFonts w:ascii="宋体" w:hAnsi="宋体" w:cs="Courier New" w:hint="eastAsia"/>
          <w:kern w:val="0"/>
          <w:sz w:val="24"/>
          <w:szCs w:val="24"/>
        </w:rPr>
        <w:t>基金管理人将按照《</w:t>
      </w:r>
      <w:r w:rsidR="00A75FD1" w:rsidRPr="00A75FD1">
        <w:rPr>
          <w:rFonts w:ascii="宋体" w:hAnsi="宋体" w:cs="Courier New" w:hint="eastAsia"/>
          <w:kern w:val="0"/>
          <w:sz w:val="24"/>
          <w:szCs w:val="24"/>
        </w:rPr>
        <w:t>中信建投货币市场基金基金合同</w:t>
      </w:r>
      <w:r w:rsidRPr="00126EE8">
        <w:rPr>
          <w:rFonts w:ascii="宋体" w:hAnsi="宋体" w:cs="Courier New" w:hint="eastAsia"/>
          <w:kern w:val="0"/>
          <w:sz w:val="24"/>
          <w:szCs w:val="24"/>
        </w:rPr>
        <w:t>》约定</w:t>
      </w:r>
      <w:r w:rsidRPr="00126EE8">
        <w:rPr>
          <w:rFonts w:ascii="宋体" w:hAnsi="宋体" w:hint="eastAsia"/>
          <w:sz w:val="24"/>
          <w:szCs w:val="24"/>
        </w:rPr>
        <w:t>，组织成立基金财产清算小组履行财产清算程序，并将清算结果及时予以公告。</w:t>
      </w:r>
    </w:p>
    <w:p w:rsidR="004A5B46" w:rsidRPr="003569AF" w:rsidRDefault="004A5B46" w:rsidP="004A5B46">
      <w:pPr>
        <w:spacing w:line="360" w:lineRule="auto"/>
        <w:ind w:firstLineChars="200" w:firstLine="482"/>
        <w:jc w:val="left"/>
        <w:rPr>
          <w:rFonts w:ascii="宋体" w:hAnsi="宋体"/>
          <w:b/>
          <w:bCs/>
          <w:sz w:val="24"/>
          <w:szCs w:val="24"/>
        </w:rPr>
      </w:pPr>
      <w:r w:rsidRPr="003569AF">
        <w:rPr>
          <w:rFonts w:ascii="宋体" w:hAnsi="宋体"/>
          <w:b/>
          <w:bCs/>
          <w:sz w:val="24"/>
          <w:szCs w:val="24"/>
        </w:rPr>
        <w:t xml:space="preserve"> 三、备查文件</w:t>
      </w:r>
    </w:p>
    <w:p w:rsidR="004A5B46" w:rsidRPr="003569AF" w:rsidRDefault="004A5B46" w:rsidP="004A5B46">
      <w:pPr>
        <w:spacing w:line="360" w:lineRule="auto"/>
        <w:ind w:firstLineChars="200" w:firstLine="480"/>
        <w:jc w:val="left"/>
        <w:rPr>
          <w:rFonts w:ascii="宋体" w:hAnsi="宋体"/>
          <w:sz w:val="24"/>
          <w:szCs w:val="24"/>
        </w:rPr>
      </w:pPr>
      <w:r w:rsidRPr="003569AF">
        <w:rPr>
          <w:rFonts w:ascii="宋体" w:hAnsi="宋体"/>
          <w:sz w:val="24"/>
          <w:szCs w:val="24"/>
        </w:rPr>
        <w:t xml:space="preserve"> 1、</w:t>
      </w:r>
      <w:r w:rsidR="003567C2" w:rsidRPr="00800CE9">
        <w:rPr>
          <w:rFonts w:ascii="宋体" w:hAnsi="宋体" w:hint="eastAsia"/>
          <w:sz w:val="24"/>
          <w:szCs w:val="24"/>
        </w:rPr>
        <w:t>中信建投基金管理有限公司关于以通讯方式召开中信建投货币市场基金基金份额持有人大会的公告</w:t>
      </w:r>
    </w:p>
    <w:p w:rsidR="004A5B46" w:rsidRPr="003569AF" w:rsidRDefault="004A5B46" w:rsidP="004A5B46">
      <w:pPr>
        <w:spacing w:line="360" w:lineRule="auto"/>
        <w:ind w:firstLineChars="200" w:firstLine="480"/>
        <w:jc w:val="left"/>
        <w:rPr>
          <w:rFonts w:ascii="宋体" w:hAnsi="宋体"/>
          <w:sz w:val="24"/>
          <w:szCs w:val="24"/>
        </w:rPr>
      </w:pPr>
      <w:r w:rsidRPr="003569AF">
        <w:rPr>
          <w:rFonts w:ascii="宋体" w:hAnsi="宋体"/>
          <w:sz w:val="24"/>
          <w:szCs w:val="24"/>
        </w:rPr>
        <w:t>2、</w:t>
      </w:r>
      <w:r w:rsidR="003567C2" w:rsidRPr="003567C2">
        <w:rPr>
          <w:rFonts w:ascii="宋体" w:hAnsi="宋体" w:hint="eastAsia"/>
          <w:sz w:val="24"/>
          <w:szCs w:val="24"/>
        </w:rPr>
        <w:t>中信建投基金管理有限公司关于以通讯方式召开中信建投货币市场基金基金份额持有人大会的第</w:t>
      </w:r>
      <w:r w:rsidR="003567C2">
        <w:rPr>
          <w:rFonts w:ascii="宋体" w:hAnsi="宋体" w:hint="eastAsia"/>
          <w:sz w:val="24"/>
          <w:szCs w:val="24"/>
        </w:rPr>
        <w:t>一</w:t>
      </w:r>
      <w:r w:rsidR="003567C2" w:rsidRPr="003567C2">
        <w:rPr>
          <w:rFonts w:ascii="宋体" w:hAnsi="宋体" w:hint="eastAsia"/>
          <w:sz w:val="24"/>
          <w:szCs w:val="24"/>
        </w:rPr>
        <w:t>次提示性公告</w:t>
      </w:r>
    </w:p>
    <w:p w:rsidR="004A5B46" w:rsidRPr="003569AF" w:rsidRDefault="004A5B46" w:rsidP="004A5B46">
      <w:pPr>
        <w:spacing w:line="360" w:lineRule="auto"/>
        <w:ind w:firstLineChars="200" w:firstLine="480"/>
        <w:jc w:val="left"/>
        <w:rPr>
          <w:rFonts w:ascii="宋体" w:hAnsi="宋体"/>
          <w:sz w:val="24"/>
          <w:szCs w:val="24"/>
        </w:rPr>
      </w:pPr>
      <w:r w:rsidRPr="003569AF">
        <w:rPr>
          <w:rFonts w:ascii="宋体" w:hAnsi="宋体"/>
          <w:sz w:val="24"/>
          <w:szCs w:val="24"/>
        </w:rPr>
        <w:t>3、</w:t>
      </w:r>
      <w:r w:rsidR="003567C2" w:rsidRPr="003567C2">
        <w:rPr>
          <w:rFonts w:ascii="宋体" w:hAnsi="宋体" w:hint="eastAsia"/>
          <w:sz w:val="24"/>
          <w:szCs w:val="24"/>
        </w:rPr>
        <w:t>中信建投基金管理有限公司关于以通讯方式召开中信建投货币市场基金基金份额持有人大会的第二次提示性公告</w:t>
      </w:r>
    </w:p>
    <w:p w:rsidR="004A5B46" w:rsidRPr="003569AF" w:rsidRDefault="004A5B46" w:rsidP="004A5B46">
      <w:pPr>
        <w:spacing w:line="360" w:lineRule="auto"/>
        <w:ind w:firstLineChars="200" w:firstLine="480"/>
        <w:jc w:val="left"/>
        <w:rPr>
          <w:rFonts w:ascii="宋体" w:hAnsi="宋体"/>
          <w:sz w:val="24"/>
          <w:szCs w:val="24"/>
        </w:rPr>
      </w:pPr>
      <w:r w:rsidRPr="003569AF">
        <w:rPr>
          <w:rFonts w:ascii="宋体" w:hAnsi="宋体"/>
          <w:sz w:val="24"/>
          <w:szCs w:val="24"/>
        </w:rPr>
        <w:t>4、公证书</w:t>
      </w:r>
    </w:p>
    <w:p w:rsidR="004A5B46" w:rsidRPr="003569AF" w:rsidRDefault="004A5B46" w:rsidP="004A5B46">
      <w:pPr>
        <w:widowControl/>
        <w:spacing w:line="360" w:lineRule="auto"/>
        <w:ind w:firstLineChars="200" w:firstLine="480"/>
        <w:jc w:val="left"/>
        <w:rPr>
          <w:rFonts w:ascii="宋体" w:hAnsi="宋体" w:cs="Arial"/>
          <w:kern w:val="0"/>
          <w:sz w:val="24"/>
          <w:szCs w:val="24"/>
        </w:rPr>
      </w:pPr>
      <w:r w:rsidRPr="003569AF">
        <w:rPr>
          <w:rFonts w:ascii="宋体" w:hAnsi="宋体" w:cs="Arial" w:hint="eastAsia"/>
          <w:kern w:val="0"/>
          <w:sz w:val="24"/>
          <w:szCs w:val="24"/>
        </w:rPr>
        <w:t>5、上海市通力律师事务所出具的法律意见书</w:t>
      </w:r>
    </w:p>
    <w:p w:rsidR="0038704D" w:rsidRPr="003569AF" w:rsidRDefault="004A5B46" w:rsidP="004A5B46">
      <w:pPr>
        <w:widowControl/>
        <w:spacing w:line="360" w:lineRule="auto"/>
        <w:ind w:firstLineChars="200" w:firstLine="480"/>
        <w:jc w:val="left"/>
        <w:rPr>
          <w:rFonts w:ascii="宋体" w:hAnsi="宋体" w:cs="Arial"/>
          <w:kern w:val="0"/>
          <w:sz w:val="24"/>
          <w:szCs w:val="24"/>
        </w:rPr>
      </w:pPr>
      <w:r w:rsidRPr="003569AF">
        <w:rPr>
          <w:rFonts w:ascii="宋体" w:hAnsi="宋体" w:cs="Arial" w:hint="eastAsia"/>
          <w:kern w:val="0"/>
          <w:sz w:val="24"/>
          <w:szCs w:val="24"/>
        </w:rPr>
        <w:t>特此公告。</w:t>
      </w:r>
    </w:p>
    <w:p w:rsidR="006F1307" w:rsidRPr="003569AF" w:rsidRDefault="006F1307" w:rsidP="004A5B46">
      <w:pPr>
        <w:widowControl/>
        <w:spacing w:line="360" w:lineRule="auto"/>
        <w:ind w:firstLineChars="200" w:firstLine="480"/>
        <w:jc w:val="left"/>
        <w:rPr>
          <w:rFonts w:ascii="宋体" w:hAnsi="宋体" w:cs="Arial"/>
          <w:kern w:val="0"/>
          <w:sz w:val="24"/>
          <w:szCs w:val="24"/>
        </w:rPr>
      </w:pPr>
    </w:p>
    <w:p w:rsidR="006F1307" w:rsidRPr="003569AF" w:rsidRDefault="006F1307" w:rsidP="004A5B46">
      <w:pPr>
        <w:widowControl/>
        <w:spacing w:line="360" w:lineRule="auto"/>
        <w:ind w:firstLineChars="200" w:firstLine="480"/>
        <w:jc w:val="left"/>
        <w:rPr>
          <w:rFonts w:ascii="宋体" w:hAnsi="宋体" w:cs="Arial"/>
          <w:kern w:val="0"/>
          <w:sz w:val="24"/>
          <w:szCs w:val="24"/>
        </w:rPr>
      </w:pPr>
    </w:p>
    <w:p w:rsidR="0038704D" w:rsidRPr="003569AF" w:rsidRDefault="008C2865" w:rsidP="0042652A">
      <w:pPr>
        <w:widowControl/>
        <w:spacing w:line="360" w:lineRule="auto"/>
        <w:jc w:val="right"/>
        <w:rPr>
          <w:rFonts w:ascii="宋体" w:hAnsi="宋体" w:cs="Arial"/>
          <w:kern w:val="0"/>
          <w:sz w:val="24"/>
          <w:szCs w:val="24"/>
        </w:rPr>
      </w:pPr>
      <w:r w:rsidRPr="003569AF">
        <w:rPr>
          <w:rFonts w:ascii="宋体" w:hAnsi="宋体" w:cs="Arial" w:hint="eastAsia"/>
          <w:kern w:val="0"/>
          <w:sz w:val="24"/>
          <w:szCs w:val="24"/>
        </w:rPr>
        <w:t>中信建投基金管理有限公司</w:t>
      </w:r>
    </w:p>
    <w:p w:rsidR="00CC4E19" w:rsidRPr="003569AF" w:rsidRDefault="001F0A11">
      <w:pPr>
        <w:widowControl/>
        <w:spacing w:line="360" w:lineRule="auto"/>
        <w:jc w:val="right"/>
        <w:rPr>
          <w:rFonts w:ascii="宋体" w:hAnsi="宋体" w:cs="Arial"/>
          <w:kern w:val="0"/>
          <w:sz w:val="24"/>
          <w:szCs w:val="24"/>
        </w:rPr>
      </w:pPr>
      <w:r w:rsidRPr="003569AF">
        <w:rPr>
          <w:rFonts w:ascii="宋体" w:hAnsi="宋体" w:cs="Arial" w:hint="eastAsia"/>
          <w:kern w:val="0"/>
          <w:sz w:val="24"/>
          <w:szCs w:val="24"/>
        </w:rPr>
        <w:t>2020</w:t>
      </w:r>
      <w:r w:rsidR="0038704D" w:rsidRPr="003569AF">
        <w:rPr>
          <w:rFonts w:ascii="宋体" w:hAnsi="宋体" w:cs="Arial"/>
          <w:kern w:val="0"/>
          <w:sz w:val="24"/>
          <w:szCs w:val="24"/>
        </w:rPr>
        <w:t>年</w:t>
      </w:r>
      <w:r w:rsidR="00D765D8">
        <w:rPr>
          <w:rFonts w:ascii="宋体" w:hAnsi="宋体" w:cs="Arial" w:hint="eastAsia"/>
          <w:kern w:val="0"/>
          <w:sz w:val="24"/>
          <w:szCs w:val="24"/>
        </w:rPr>
        <w:t>7</w:t>
      </w:r>
      <w:r w:rsidR="0038704D" w:rsidRPr="003569AF">
        <w:rPr>
          <w:rFonts w:ascii="宋体" w:hAnsi="宋体" w:cs="Arial"/>
          <w:kern w:val="0"/>
          <w:sz w:val="24"/>
          <w:szCs w:val="24"/>
        </w:rPr>
        <w:t>月</w:t>
      </w:r>
      <w:r w:rsidR="00D765D8">
        <w:rPr>
          <w:rFonts w:ascii="宋体" w:hAnsi="宋体" w:cs="Arial" w:hint="eastAsia"/>
          <w:kern w:val="0"/>
          <w:sz w:val="24"/>
          <w:szCs w:val="24"/>
        </w:rPr>
        <w:t>31</w:t>
      </w:r>
      <w:r w:rsidR="0038704D" w:rsidRPr="003569AF">
        <w:rPr>
          <w:rFonts w:ascii="宋体" w:hAnsi="宋体" w:cs="Arial"/>
          <w:kern w:val="0"/>
          <w:sz w:val="24"/>
          <w:szCs w:val="24"/>
        </w:rPr>
        <w:t>日</w:t>
      </w:r>
    </w:p>
    <w:p w:rsidR="00BA5EC0" w:rsidRDefault="00BA5EC0" w:rsidP="00BB27B2">
      <w:pPr>
        <w:spacing w:line="360" w:lineRule="auto"/>
        <w:ind w:firstLineChars="200" w:firstLine="480"/>
        <w:jc w:val="left"/>
        <w:rPr>
          <w:sz w:val="24"/>
          <w:szCs w:val="24"/>
        </w:rPr>
      </w:pPr>
    </w:p>
    <w:p w:rsidR="00BB27B2" w:rsidRPr="003569AF" w:rsidRDefault="00BB27B2" w:rsidP="00BB27B2">
      <w:pPr>
        <w:spacing w:line="360" w:lineRule="auto"/>
        <w:ind w:firstLineChars="200" w:firstLine="480"/>
        <w:jc w:val="left"/>
        <w:rPr>
          <w:sz w:val="24"/>
          <w:szCs w:val="24"/>
        </w:rPr>
      </w:pPr>
      <w:r w:rsidRPr="003569AF">
        <w:rPr>
          <w:rFonts w:hint="eastAsia"/>
          <w:sz w:val="24"/>
          <w:szCs w:val="24"/>
        </w:rPr>
        <w:lastRenderedPageBreak/>
        <w:t>附件：《公证书》</w:t>
      </w:r>
    </w:p>
    <w:p w:rsidR="00BA5EC0" w:rsidRDefault="00BA5EC0" w:rsidP="00BB27B2">
      <w:pPr>
        <w:spacing w:line="360" w:lineRule="auto"/>
        <w:ind w:firstLineChars="200" w:firstLine="480"/>
        <w:jc w:val="left"/>
        <w:rPr>
          <w:sz w:val="24"/>
          <w:szCs w:val="24"/>
        </w:rPr>
      </w:pPr>
    </w:p>
    <w:p w:rsidR="0060094B" w:rsidRPr="0060094B" w:rsidRDefault="0060094B" w:rsidP="0060094B">
      <w:pPr>
        <w:spacing w:line="360" w:lineRule="auto"/>
        <w:ind w:firstLineChars="200" w:firstLine="480"/>
        <w:jc w:val="center"/>
        <w:rPr>
          <w:sz w:val="24"/>
          <w:szCs w:val="24"/>
        </w:rPr>
      </w:pPr>
      <w:r w:rsidRPr="0060094B">
        <w:rPr>
          <w:rFonts w:hint="eastAsia"/>
          <w:sz w:val="24"/>
          <w:szCs w:val="24"/>
        </w:rPr>
        <w:t>公</w:t>
      </w:r>
      <w:r w:rsidRPr="0060094B">
        <w:rPr>
          <w:rFonts w:hint="eastAsia"/>
          <w:sz w:val="24"/>
          <w:szCs w:val="24"/>
        </w:rPr>
        <w:t xml:space="preserve">  </w:t>
      </w:r>
      <w:r w:rsidRPr="0060094B">
        <w:rPr>
          <w:rFonts w:hint="eastAsia"/>
          <w:sz w:val="24"/>
          <w:szCs w:val="24"/>
        </w:rPr>
        <w:t>证</w:t>
      </w:r>
      <w:r w:rsidRPr="0060094B">
        <w:rPr>
          <w:rFonts w:hint="eastAsia"/>
          <w:sz w:val="24"/>
          <w:szCs w:val="24"/>
        </w:rPr>
        <w:t xml:space="preserve">  </w:t>
      </w:r>
      <w:r w:rsidRPr="0060094B">
        <w:rPr>
          <w:rFonts w:hint="eastAsia"/>
          <w:sz w:val="24"/>
          <w:szCs w:val="24"/>
        </w:rPr>
        <w:t>书</w:t>
      </w:r>
    </w:p>
    <w:p w:rsidR="0060094B" w:rsidRPr="0060094B" w:rsidRDefault="0060094B" w:rsidP="0060094B">
      <w:pPr>
        <w:spacing w:line="360" w:lineRule="auto"/>
        <w:ind w:firstLineChars="200" w:firstLine="480"/>
        <w:jc w:val="left"/>
        <w:rPr>
          <w:sz w:val="24"/>
          <w:szCs w:val="24"/>
        </w:rPr>
      </w:pPr>
    </w:p>
    <w:p w:rsidR="0060094B" w:rsidRPr="0060094B" w:rsidRDefault="0060094B" w:rsidP="0060094B">
      <w:pPr>
        <w:spacing w:line="360" w:lineRule="auto"/>
        <w:ind w:firstLineChars="200" w:firstLine="480"/>
        <w:jc w:val="right"/>
        <w:rPr>
          <w:sz w:val="24"/>
          <w:szCs w:val="24"/>
        </w:rPr>
      </w:pPr>
      <w:r w:rsidRPr="0060094B">
        <w:rPr>
          <w:rFonts w:hint="eastAsia"/>
          <w:sz w:val="24"/>
          <w:szCs w:val="24"/>
        </w:rPr>
        <w:t xml:space="preserve">   </w:t>
      </w:r>
      <w:r w:rsidRPr="0060094B">
        <w:rPr>
          <w:rFonts w:hint="eastAsia"/>
          <w:sz w:val="24"/>
          <w:szCs w:val="24"/>
        </w:rPr>
        <w:t>（</w:t>
      </w:r>
      <w:r w:rsidRPr="0060094B">
        <w:rPr>
          <w:rFonts w:hint="eastAsia"/>
          <w:sz w:val="24"/>
          <w:szCs w:val="24"/>
        </w:rPr>
        <w:t>2020</w:t>
      </w:r>
      <w:r w:rsidRPr="0060094B">
        <w:rPr>
          <w:rFonts w:hint="eastAsia"/>
          <w:sz w:val="24"/>
          <w:szCs w:val="24"/>
        </w:rPr>
        <w:t>）京方圆内经证字第</w:t>
      </w:r>
      <w:r w:rsidRPr="0060094B">
        <w:rPr>
          <w:rFonts w:hint="eastAsia"/>
          <w:sz w:val="24"/>
          <w:szCs w:val="24"/>
        </w:rPr>
        <w:t>08384</w:t>
      </w:r>
      <w:r w:rsidRPr="0060094B">
        <w:rPr>
          <w:rFonts w:hint="eastAsia"/>
          <w:sz w:val="24"/>
          <w:szCs w:val="24"/>
        </w:rPr>
        <w:t>号</w:t>
      </w:r>
    </w:p>
    <w:p w:rsidR="0060094B" w:rsidRPr="0060094B" w:rsidRDefault="0060094B" w:rsidP="0060094B">
      <w:pPr>
        <w:spacing w:line="360" w:lineRule="auto"/>
        <w:ind w:firstLineChars="200" w:firstLine="480"/>
        <w:jc w:val="left"/>
        <w:rPr>
          <w:sz w:val="24"/>
          <w:szCs w:val="24"/>
        </w:rPr>
      </w:pPr>
    </w:p>
    <w:p w:rsidR="0060094B" w:rsidRPr="0060094B" w:rsidRDefault="0060094B" w:rsidP="0060094B">
      <w:pPr>
        <w:spacing w:line="360" w:lineRule="auto"/>
        <w:ind w:firstLineChars="200" w:firstLine="480"/>
        <w:jc w:val="left"/>
        <w:rPr>
          <w:sz w:val="24"/>
          <w:szCs w:val="24"/>
        </w:rPr>
      </w:pPr>
      <w:r w:rsidRPr="0060094B">
        <w:rPr>
          <w:rFonts w:hint="eastAsia"/>
          <w:sz w:val="24"/>
          <w:szCs w:val="24"/>
        </w:rPr>
        <w:t>申请人：中信建投基金管理有限公司，住所北京市怀柔区桥梓镇八龙桥雅苑</w:t>
      </w:r>
      <w:r w:rsidRPr="0060094B">
        <w:rPr>
          <w:rFonts w:hint="eastAsia"/>
          <w:sz w:val="24"/>
          <w:szCs w:val="24"/>
        </w:rPr>
        <w:t>3</w:t>
      </w:r>
      <w:r w:rsidRPr="0060094B">
        <w:rPr>
          <w:rFonts w:hint="eastAsia"/>
          <w:sz w:val="24"/>
          <w:szCs w:val="24"/>
        </w:rPr>
        <w:t>号楼</w:t>
      </w:r>
      <w:r w:rsidRPr="0060094B">
        <w:rPr>
          <w:rFonts w:hint="eastAsia"/>
          <w:sz w:val="24"/>
          <w:szCs w:val="24"/>
        </w:rPr>
        <w:t>1</w:t>
      </w:r>
      <w:r w:rsidRPr="0060094B">
        <w:rPr>
          <w:rFonts w:hint="eastAsia"/>
          <w:sz w:val="24"/>
          <w:szCs w:val="24"/>
        </w:rPr>
        <w:t>室，法定代表人蒋月勤。</w:t>
      </w:r>
    </w:p>
    <w:p w:rsidR="0060094B" w:rsidRPr="0060094B" w:rsidRDefault="0060094B" w:rsidP="0060094B">
      <w:pPr>
        <w:spacing w:line="360" w:lineRule="auto"/>
        <w:ind w:firstLineChars="200" w:firstLine="480"/>
        <w:jc w:val="left"/>
        <w:rPr>
          <w:sz w:val="24"/>
          <w:szCs w:val="24"/>
        </w:rPr>
      </w:pPr>
      <w:r w:rsidRPr="0060094B">
        <w:rPr>
          <w:rFonts w:hint="eastAsia"/>
          <w:sz w:val="24"/>
          <w:szCs w:val="24"/>
        </w:rPr>
        <w:t>委托代理人：武媛媛，女，</w:t>
      </w:r>
      <w:r w:rsidRPr="0060094B">
        <w:rPr>
          <w:rFonts w:hint="eastAsia"/>
          <w:sz w:val="24"/>
          <w:szCs w:val="24"/>
        </w:rPr>
        <w:t>1989</w:t>
      </w:r>
      <w:r w:rsidRPr="0060094B">
        <w:rPr>
          <w:rFonts w:hint="eastAsia"/>
          <w:sz w:val="24"/>
          <w:szCs w:val="24"/>
        </w:rPr>
        <w:t>年</w:t>
      </w:r>
      <w:r w:rsidRPr="0060094B">
        <w:rPr>
          <w:rFonts w:hint="eastAsia"/>
          <w:sz w:val="24"/>
          <w:szCs w:val="24"/>
        </w:rPr>
        <w:t>11</w:t>
      </w:r>
      <w:r w:rsidRPr="0060094B">
        <w:rPr>
          <w:rFonts w:hint="eastAsia"/>
          <w:sz w:val="24"/>
          <w:szCs w:val="24"/>
        </w:rPr>
        <w:t>月</w:t>
      </w:r>
      <w:r w:rsidRPr="0060094B">
        <w:rPr>
          <w:rFonts w:hint="eastAsia"/>
          <w:sz w:val="24"/>
          <w:szCs w:val="24"/>
        </w:rPr>
        <w:t>1</w:t>
      </w:r>
      <w:r w:rsidRPr="0060094B">
        <w:rPr>
          <w:rFonts w:hint="eastAsia"/>
          <w:sz w:val="24"/>
          <w:szCs w:val="24"/>
        </w:rPr>
        <w:t>日出生，公民身份号码</w:t>
      </w:r>
      <w:r w:rsidRPr="0060094B">
        <w:rPr>
          <w:rFonts w:hint="eastAsia"/>
          <w:sz w:val="24"/>
          <w:szCs w:val="24"/>
        </w:rPr>
        <w:t>220681198911010284</w:t>
      </w:r>
      <w:r w:rsidRPr="0060094B">
        <w:rPr>
          <w:rFonts w:hint="eastAsia"/>
          <w:sz w:val="24"/>
          <w:szCs w:val="24"/>
        </w:rPr>
        <w:t>。</w:t>
      </w:r>
    </w:p>
    <w:p w:rsidR="0060094B" w:rsidRPr="0060094B" w:rsidRDefault="0060094B" w:rsidP="0060094B">
      <w:pPr>
        <w:spacing w:line="360" w:lineRule="auto"/>
        <w:ind w:firstLineChars="200" w:firstLine="480"/>
        <w:jc w:val="left"/>
        <w:rPr>
          <w:sz w:val="24"/>
          <w:szCs w:val="24"/>
        </w:rPr>
      </w:pPr>
      <w:r w:rsidRPr="0060094B">
        <w:rPr>
          <w:rFonts w:hint="eastAsia"/>
          <w:sz w:val="24"/>
          <w:szCs w:val="24"/>
        </w:rPr>
        <w:t>公证事项：现场监督</w:t>
      </w:r>
    </w:p>
    <w:p w:rsidR="0060094B" w:rsidRPr="0060094B" w:rsidRDefault="0060094B" w:rsidP="0060094B">
      <w:pPr>
        <w:spacing w:line="360" w:lineRule="auto"/>
        <w:jc w:val="left"/>
        <w:rPr>
          <w:sz w:val="24"/>
          <w:szCs w:val="24"/>
        </w:rPr>
      </w:pPr>
      <w:r w:rsidRPr="0060094B">
        <w:rPr>
          <w:rFonts w:hint="eastAsia"/>
          <w:sz w:val="24"/>
          <w:szCs w:val="24"/>
        </w:rPr>
        <w:t xml:space="preserve">    </w:t>
      </w:r>
      <w:r w:rsidRPr="0060094B">
        <w:rPr>
          <w:rFonts w:hint="eastAsia"/>
          <w:sz w:val="24"/>
          <w:szCs w:val="24"/>
        </w:rPr>
        <w:t>申请人中信建投基金管理有限公司（以下简称“申请人”）的委托代理人武媛媛于</w:t>
      </w:r>
      <w:r w:rsidRPr="0060094B">
        <w:rPr>
          <w:rFonts w:hint="eastAsia"/>
          <w:sz w:val="24"/>
          <w:szCs w:val="24"/>
        </w:rPr>
        <w:t>2020</w:t>
      </w:r>
      <w:r w:rsidRPr="0060094B">
        <w:rPr>
          <w:rFonts w:hint="eastAsia"/>
          <w:sz w:val="24"/>
          <w:szCs w:val="24"/>
        </w:rPr>
        <w:t>年</w:t>
      </w:r>
      <w:r w:rsidRPr="0060094B">
        <w:rPr>
          <w:rFonts w:hint="eastAsia"/>
          <w:sz w:val="24"/>
          <w:szCs w:val="24"/>
        </w:rPr>
        <w:t>7</w:t>
      </w:r>
      <w:r w:rsidRPr="0060094B">
        <w:rPr>
          <w:rFonts w:hint="eastAsia"/>
          <w:sz w:val="24"/>
          <w:szCs w:val="24"/>
        </w:rPr>
        <w:t>月</w:t>
      </w:r>
      <w:r w:rsidRPr="0060094B">
        <w:rPr>
          <w:rFonts w:hint="eastAsia"/>
          <w:sz w:val="24"/>
          <w:szCs w:val="24"/>
        </w:rPr>
        <w:t>17</w:t>
      </w:r>
      <w:r w:rsidRPr="0060094B">
        <w:rPr>
          <w:rFonts w:hint="eastAsia"/>
          <w:sz w:val="24"/>
          <w:szCs w:val="24"/>
        </w:rPr>
        <w:t>日向我处提出申请，对申请人召开审议《关于终止中信建投货币市场基金基金合同有关事项的议案》的基金份额持有人大会的计票过程及会议有关事项进行现场监督公证。为此，申请人向我处提交了营业执照（副本）、公证申请书、授权委托书、身份证、法定代表人身份证明书、基金合同、基金托管协议、会议公告等证明材料。</w:t>
      </w:r>
    </w:p>
    <w:p w:rsidR="0060094B" w:rsidRPr="0060094B" w:rsidRDefault="0060094B" w:rsidP="0060094B">
      <w:pPr>
        <w:spacing w:line="360" w:lineRule="auto"/>
        <w:ind w:firstLineChars="200" w:firstLine="480"/>
        <w:jc w:val="left"/>
        <w:rPr>
          <w:sz w:val="24"/>
          <w:szCs w:val="24"/>
        </w:rPr>
      </w:pPr>
      <w:r w:rsidRPr="0060094B">
        <w:rPr>
          <w:rFonts w:hint="eastAsia"/>
          <w:sz w:val="24"/>
          <w:szCs w:val="24"/>
        </w:rPr>
        <w:t>经审查确认：申请人是中信建投货币市场基金（以下简称“该基金”）的管理人。根据中国证监会发布的《公开募集证券投资基金运作管理办法》的相关要求和《中信建投货币市场基金基金合同》（以下简称“《基金合同》”）的约定，申请人与该基金的基金托管人华夏银行股份有限公司协商一致，提议对该基金基金合同进行终止。根据《中华人民共和国证券投资基金法》（以下简称“基金法”）、《公开募集证券投资基金运作管理办法》和《基金合同》的有关规定，申请人决定以通讯方式召开该基金的基金份额持有人大会，由基金份额持有人或其授权代表就《关于终止中信建投货币市场基金基金合同有关事项的议案》</w:t>
      </w:r>
      <w:r w:rsidRPr="00B97859">
        <w:rPr>
          <w:rFonts w:hint="eastAsia"/>
          <w:color w:val="000000" w:themeColor="text1"/>
          <w:sz w:val="24"/>
          <w:szCs w:val="24"/>
        </w:rPr>
        <w:t>（以下简称“议案”）</w:t>
      </w:r>
      <w:r w:rsidRPr="0060094B">
        <w:rPr>
          <w:rFonts w:hint="eastAsia"/>
          <w:sz w:val="24"/>
          <w:szCs w:val="24"/>
        </w:rPr>
        <w:t>进行审议和表决。根据《中华人民共和国公证法》和《公证程序规则》的规定，我处受理了申请人的上述申请并指派本公证员具体承办。</w:t>
      </w:r>
    </w:p>
    <w:p w:rsidR="0060094B" w:rsidRPr="0060094B" w:rsidRDefault="0060094B" w:rsidP="0060094B">
      <w:pPr>
        <w:spacing w:line="360" w:lineRule="auto"/>
        <w:ind w:firstLineChars="200" w:firstLine="480"/>
        <w:jc w:val="left"/>
        <w:rPr>
          <w:sz w:val="24"/>
          <w:szCs w:val="24"/>
        </w:rPr>
      </w:pPr>
      <w:r w:rsidRPr="0060094B">
        <w:rPr>
          <w:rFonts w:hint="eastAsia"/>
          <w:sz w:val="24"/>
          <w:szCs w:val="24"/>
        </w:rPr>
        <w:t>申请人经与有关部门协商，确定了召开本次基金份额持有人大会的具体操作方案。按照该方案，申请人进行了包括但不限于如下内容的操作过程：</w:t>
      </w:r>
    </w:p>
    <w:p w:rsidR="0060094B" w:rsidRPr="0060094B" w:rsidRDefault="0060094B" w:rsidP="0060094B">
      <w:pPr>
        <w:spacing w:line="360" w:lineRule="auto"/>
        <w:ind w:firstLineChars="200" w:firstLine="480"/>
        <w:jc w:val="left"/>
        <w:rPr>
          <w:sz w:val="24"/>
          <w:szCs w:val="24"/>
        </w:rPr>
      </w:pPr>
      <w:r w:rsidRPr="0060094B">
        <w:rPr>
          <w:rFonts w:hint="eastAsia"/>
          <w:sz w:val="24"/>
          <w:szCs w:val="24"/>
        </w:rPr>
        <w:t>1</w:t>
      </w:r>
      <w:r w:rsidRPr="0060094B">
        <w:rPr>
          <w:rFonts w:hint="eastAsia"/>
          <w:sz w:val="24"/>
          <w:szCs w:val="24"/>
        </w:rPr>
        <w:t>、申请人就召开本次基金份额持有人大会审议上述议案的事项于</w:t>
      </w:r>
      <w:r w:rsidRPr="0060094B">
        <w:rPr>
          <w:rFonts w:hint="eastAsia"/>
          <w:sz w:val="24"/>
          <w:szCs w:val="24"/>
        </w:rPr>
        <w:t>2020</w:t>
      </w:r>
      <w:r w:rsidRPr="0060094B">
        <w:rPr>
          <w:rFonts w:hint="eastAsia"/>
          <w:sz w:val="24"/>
          <w:szCs w:val="24"/>
        </w:rPr>
        <w:t>年</w:t>
      </w:r>
      <w:r w:rsidRPr="0060094B">
        <w:rPr>
          <w:rFonts w:hint="eastAsia"/>
          <w:sz w:val="24"/>
          <w:szCs w:val="24"/>
        </w:rPr>
        <w:t>6</w:t>
      </w:r>
      <w:r w:rsidRPr="0060094B">
        <w:rPr>
          <w:rFonts w:hint="eastAsia"/>
          <w:sz w:val="24"/>
          <w:szCs w:val="24"/>
        </w:rPr>
        <w:t>月</w:t>
      </w:r>
      <w:r w:rsidRPr="0060094B">
        <w:rPr>
          <w:rFonts w:hint="eastAsia"/>
          <w:sz w:val="24"/>
          <w:szCs w:val="24"/>
        </w:rPr>
        <w:t>30</w:t>
      </w:r>
      <w:r w:rsidRPr="0060094B">
        <w:rPr>
          <w:rFonts w:hint="eastAsia"/>
          <w:sz w:val="24"/>
          <w:szCs w:val="24"/>
        </w:rPr>
        <w:t>日通过中国证监会指定的有关媒体发布了公告，进行了有关信息的披露，并确定</w:t>
      </w:r>
      <w:r w:rsidRPr="0060094B">
        <w:rPr>
          <w:rFonts w:hint="eastAsia"/>
          <w:sz w:val="24"/>
          <w:szCs w:val="24"/>
        </w:rPr>
        <w:t>2020</w:t>
      </w:r>
      <w:r w:rsidRPr="0060094B">
        <w:rPr>
          <w:rFonts w:hint="eastAsia"/>
          <w:sz w:val="24"/>
          <w:szCs w:val="24"/>
        </w:rPr>
        <w:t>年</w:t>
      </w:r>
      <w:r w:rsidRPr="0060094B">
        <w:rPr>
          <w:rFonts w:hint="eastAsia"/>
          <w:sz w:val="24"/>
          <w:szCs w:val="24"/>
        </w:rPr>
        <w:t>7</w:t>
      </w:r>
      <w:r w:rsidRPr="0060094B">
        <w:rPr>
          <w:rFonts w:hint="eastAsia"/>
          <w:sz w:val="24"/>
          <w:szCs w:val="24"/>
        </w:rPr>
        <w:t>月</w:t>
      </w:r>
      <w:r w:rsidRPr="0060094B">
        <w:rPr>
          <w:rFonts w:hint="eastAsia"/>
          <w:sz w:val="24"/>
          <w:szCs w:val="24"/>
        </w:rPr>
        <w:t>2</w:t>
      </w:r>
      <w:r w:rsidRPr="0060094B">
        <w:rPr>
          <w:rFonts w:hint="eastAsia"/>
          <w:sz w:val="24"/>
          <w:szCs w:val="24"/>
        </w:rPr>
        <w:t>日为本次基金份额持有人大会的权益登记日；</w:t>
      </w:r>
    </w:p>
    <w:p w:rsidR="0060094B" w:rsidRPr="0060094B" w:rsidRDefault="0060094B" w:rsidP="0060094B">
      <w:pPr>
        <w:spacing w:line="360" w:lineRule="auto"/>
        <w:ind w:firstLineChars="200" w:firstLine="480"/>
        <w:jc w:val="left"/>
        <w:rPr>
          <w:sz w:val="24"/>
          <w:szCs w:val="24"/>
        </w:rPr>
      </w:pPr>
      <w:r w:rsidRPr="0060094B">
        <w:rPr>
          <w:rFonts w:hint="eastAsia"/>
          <w:sz w:val="24"/>
          <w:szCs w:val="24"/>
        </w:rPr>
        <w:t>2</w:t>
      </w:r>
      <w:r w:rsidRPr="0060094B">
        <w:rPr>
          <w:rFonts w:hint="eastAsia"/>
          <w:sz w:val="24"/>
          <w:szCs w:val="24"/>
        </w:rPr>
        <w:t>、申请人就本次基金份额持有人大会的相关事项通过中国证监会指定的有关媒体分别于</w:t>
      </w:r>
      <w:r w:rsidRPr="0060094B">
        <w:rPr>
          <w:rFonts w:hint="eastAsia"/>
          <w:sz w:val="24"/>
          <w:szCs w:val="24"/>
        </w:rPr>
        <w:t>2020</w:t>
      </w:r>
      <w:r w:rsidRPr="0060094B">
        <w:rPr>
          <w:rFonts w:hint="eastAsia"/>
          <w:sz w:val="24"/>
          <w:szCs w:val="24"/>
        </w:rPr>
        <w:t>年</w:t>
      </w:r>
      <w:r w:rsidRPr="0060094B">
        <w:rPr>
          <w:rFonts w:hint="eastAsia"/>
          <w:sz w:val="24"/>
          <w:szCs w:val="24"/>
        </w:rPr>
        <w:t>7</w:t>
      </w:r>
      <w:r w:rsidRPr="0060094B">
        <w:rPr>
          <w:rFonts w:hint="eastAsia"/>
          <w:sz w:val="24"/>
          <w:szCs w:val="24"/>
        </w:rPr>
        <w:t>月</w:t>
      </w:r>
      <w:r w:rsidRPr="0060094B">
        <w:rPr>
          <w:rFonts w:hint="eastAsia"/>
          <w:sz w:val="24"/>
          <w:szCs w:val="24"/>
        </w:rPr>
        <w:t>1</w:t>
      </w:r>
      <w:r w:rsidRPr="0060094B">
        <w:rPr>
          <w:rFonts w:hint="eastAsia"/>
          <w:sz w:val="24"/>
          <w:szCs w:val="24"/>
        </w:rPr>
        <w:t>日、</w:t>
      </w:r>
      <w:r w:rsidRPr="0060094B">
        <w:rPr>
          <w:rFonts w:hint="eastAsia"/>
          <w:sz w:val="24"/>
          <w:szCs w:val="24"/>
        </w:rPr>
        <w:t>2020</w:t>
      </w:r>
      <w:r w:rsidRPr="0060094B">
        <w:rPr>
          <w:rFonts w:hint="eastAsia"/>
          <w:sz w:val="24"/>
          <w:szCs w:val="24"/>
        </w:rPr>
        <w:t>年</w:t>
      </w:r>
      <w:r w:rsidRPr="0060094B">
        <w:rPr>
          <w:rFonts w:hint="eastAsia"/>
          <w:sz w:val="24"/>
          <w:szCs w:val="24"/>
        </w:rPr>
        <w:t>7</w:t>
      </w:r>
      <w:r w:rsidRPr="0060094B">
        <w:rPr>
          <w:rFonts w:hint="eastAsia"/>
          <w:sz w:val="24"/>
          <w:szCs w:val="24"/>
        </w:rPr>
        <w:t>月</w:t>
      </w:r>
      <w:r w:rsidRPr="0060094B">
        <w:rPr>
          <w:rFonts w:hint="eastAsia"/>
          <w:sz w:val="24"/>
          <w:szCs w:val="24"/>
        </w:rPr>
        <w:t>2</w:t>
      </w:r>
      <w:r w:rsidRPr="0060094B">
        <w:rPr>
          <w:rFonts w:hint="eastAsia"/>
          <w:sz w:val="24"/>
          <w:szCs w:val="24"/>
        </w:rPr>
        <w:t>日发布了第一次和第二次提示性公告；</w:t>
      </w:r>
    </w:p>
    <w:p w:rsidR="0060094B" w:rsidRPr="0060094B" w:rsidRDefault="0060094B" w:rsidP="0060094B">
      <w:pPr>
        <w:spacing w:line="360" w:lineRule="auto"/>
        <w:ind w:firstLineChars="200" w:firstLine="480"/>
        <w:jc w:val="left"/>
        <w:rPr>
          <w:sz w:val="24"/>
          <w:szCs w:val="24"/>
        </w:rPr>
      </w:pPr>
      <w:r w:rsidRPr="0060094B">
        <w:rPr>
          <w:rFonts w:hint="eastAsia"/>
          <w:sz w:val="24"/>
          <w:szCs w:val="24"/>
        </w:rPr>
        <w:t>3</w:t>
      </w:r>
      <w:r w:rsidRPr="0060094B">
        <w:rPr>
          <w:rFonts w:hint="eastAsia"/>
          <w:sz w:val="24"/>
          <w:szCs w:val="24"/>
        </w:rPr>
        <w:t>、申请人通过上述公告载明的方式向基金份额持有人就审议上述议案的事项进行了告知，并于公告载明的时间内向该基金的基金份额持有人征集了投票表决意见，取得了有关授权。</w:t>
      </w:r>
    </w:p>
    <w:p w:rsidR="0060094B" w:rsidRPr="0060094B" w:rsidRDefault="0060094B" w:rsidP="0060094B">
      <w:pPr>
        <w:spacing w:line="360" w:lineRule="auto"/>
        <w:ind w:firstLineChars="200" w:firstLine="480"/>
        <w:jc w:val="left"/>
        <w:rPr>
          <w:sz w:val="24"/>
          <w:szCs w:val="24"/>
        </w:rPr>
      </w:pPr>
      <w:r w:rsidRPr="0060094B">
        <w:rPr>
          <w:rFonts w:hint="eastAsia"/>
          <w:sz w:val="24"/>
          <w:szCs w:val="24"/>
        </w:rPr>
        <w:t>我处对申请人收集、统计有关授权意见、投票表决意见的数据及结果进行了检查，其结果未见异常。</w:t>
      </w:r>
    </w:p>
    <w:p w:rsidR="0060094B" w:rsidRPr="0060094B" w:rsidRDefault="00B54455" w:rsidP="0060094B">
      <w:pPr>
        <w:spacing w:line="360" w:lineRule="auto"/>
        <w:jc w:val="left"/>
        <w:rPr>
          <w:sz w:val="24"/>
          <w:szCs w:val="24"/>
        </w:rPr>
      </w:pPr>
      <w:r>
        <w:rPr>
          <w:rFonts w:hint="eastAsia"/>
          <w:sz w:val="24"/>
          <w:szCs w:val="24"/>
        </w:rPr>
        <w:t xml:space="preserve">    </w:t>
      </w:r>
      <w:r w:rsidR="0060094B" w:rsidRPr="0060094B">
        <w:rPr>
          <w:rFonts w:hint="eastAsia"/>
          <w:sz w:val="24"/>
          <w:szCs w:val="24"/>
        </w:rPr>
        <w:t>2020</w:t>
      </w:r>
      <w:r w:rsidR="0060094B" w:rsidRPr="0060094B">
        <w:rPr>
          <w:rFonts w:hint="eastAsia"/>
          <w:sz w:val="24"/>
          <w:szCs w:val="24"/>
        </w:rPr>
        <w:t>年</w:t>
      </w:r>
      <w:r w:rsidR="0060094B" w:rsidRPr="0060094B">
        <w:rPr>
          <w:rFonts w:hint="eastAsia"/>
          <w:sz w:val="24"/>
          <w:szCs w:val="24"/>
        </w:rPr>
        <w:t>7</w:t>
      </w:r>
      <w:r w:rsidR="0060094B" w:rsidRPr="0060094B">
        <w:rPr>
          <w:rFonts w:hint="eastAsia"/>
          <w:sz w:val="24"/>
          <w:szCs w:val="24"/>
        </w:rPr>
        <w:t>月</w:t>
      </w:r>
      <w:r w:rsidR="0060094B" w:rsidRPr="0060094B">
        <w:rPr>
          <w:rFonts w:hint="eastAsia"/>
          <w:sz w:val="24"/>
          <w:szCs w:val="24"/>
        </w:rPr>
        <w:t>30</w:t>
      </w:r>
      <w:r w:rsidR="0060094B" w:rsidRPr="0060094B">
        <w:rPr>
          <w:rFonts w:hint="eastAsia"/>
          <w:sz w:val="24"/>
          <w:szCs w:val="24"/>
        </w:rPr>
        <w:t>日</w:t>
      </w:r>
      <w:r w:rsidR="0060094B" w:rsidRPr="0060094B">
        <w:rPr>
          <w:rFonts w:hint="eastAsia"/>
          <w:sz w:val="24"/>
          <w:szCs w:val="24"/>
        </w:rPr>
        <w:t>9</w:t>
      </w:r>
      <w:r w:rsidR="0060094B" w:rsidRPr="0060094B">
        <w:rPr>
          <w:rFonts w:hint="eastAsia"/>
          <w:sz w:val="24"/>
          <w:szCs w:val="24"/>
        </w:rPr>
        <w:t>时</w:t>
      </w:r>
      <w:r w:rsidR="0060094B" w:rsidRPr="0060094B">
        <w:rPr>
          <w:rFonts w:hint="eastAsia"/>
          <w:sz w:val="24"/>
          <w:szCs w:val="24"/>
        </w:rPr>
        <w:t>30</w:t>
      </w:r>
      <w:r w:rsidR="0060094B" w:rsidRPr="0060094B">
        <w:rPr>
          <w:rFonts w:hint="eastAsia"/>
          <w:sz w:val="24"/>
          <w:szCs w:val="24"/>
        </w:rPr>
        <w:t>分，本公证员与我处工作人员成雪颖在北京市东城区朝阳门内大街</w:t>
      </w:r>
      <w:r w:rsidR="0060094B" w:rsidRPr="0060094B">
        <w:rPr>
          <w:rFonts w:hint="eastAsia"/>
          <w:sz w:val="24"/>
          <w:szCs w:val="24"/>
        </w:rPr>
        <w:t>2</w:t>
      </w:r>
      <w:r w:rsidR="0060094B" w:rsidRPr="0060094B">
        <w:rPr>
          <w:rFonts w:hint="eastAsia"/>
          <w:sz w:val="24"/>
          <w:szCs w:val="24"/>
        </w:rPr>
        <w:t>号凯恒中心</w:t>
      </w:r>
      <w:r w:rsidR="0060094B" w:rsidRPr="0060094B">
        <w:rPr>
          <w:rFonts w:hint="eastAsia"/>
          <w:sz w:val="24"/>
          <w:szCs w:val="24"/>
        </w:rPr>
        <w:t>B</w:t>
      </w:r>
      <w:r w:rsidR="0060094B" w:rsidRPr="0060094B">
        <w:rPr>
          <w:rFonts w:hint="eastAsia"/>
          <w:sz w:val="24"/>
          <w:szCs w:val="24"/>
        </w:rPr>
        <w:t>座</w:t>
      </w:r>
      <w:r w:rsidR="0060094B" w:rsidRPr="0060094B">
        <w:rPr>
          <w:rFonts w:hint="eastAsia"/>
          <w:sz w:val="24"/>
          <w:szCs w:val="24"/>
        </w:rPr>
        <w:t>17</w:t>
      </w:r>
      <w:r w:rsidR="0060094B" w:rsidRPr="0060094B">
        <w:rPr>
          <w:rFonts w:hint="eastAsia"/>
          <w:sz w:val="24"/>
          <w:szCs w:val="24"/>
        </w:rPr>
        <w:t>层中信建投基金管理有限公司第三会议室，出席了本次中信建投货币市场基金基金份额持有人大会的现场会议，基金托管人华夏银行股份有限公司的授权代表潘若烨也一并出席了本次会议并监督了计票的全过程。本公证员与我处工作人员成雪颖现场监督了申请人的授权代表董月、曹婷、徐亮对自</w:t>
      </w:r>
      <w:r w:rsidR="0060094B" w:rsidRPr="0060094B">
        <w:rPr>
          <w:rFonts w:hint="eastAsia"/>
          <w:sz w:val="24"/>
          <w:szCs w:val="24"/>
        </w:rPr>
        <w:t>2020</w:t>
      </w:r>
      <w:r w:rsidR="0060094B" w:rsidRPr="0060094B">
        <w:rPr>
          <w:rFonts w:hint="eastAsia"/>
          <w:sz w:val="24"/>
          <w:szCs w:val="24"/>
        </w:rPr>
        <w:t>年</w:t>
      </w:r>
      <w:r w:rsidR="0060094B" w:rsidRPr="0060094B">
        <w:rPr>
          <w:rFonts w:hint="eastAsia"/>
          <w:sz w:val="24"/>
          <w:szCs w:val="24"/>
        </w:rPr>
        <w:t>7</w:t>
      </w:r>
      <w:r w:rsidR="0060094B" w:rsidRPr="0060094B">
        <w:rPr>
          <w:rFonts w:hint="eastAsia"/>
          <w:sz w:val="24"/>
          <w:szCs w:val="24"/>
        </w:rPr>
        <w:t>月</w:t>
      </w:r>
      <w:r w:rsidR="0060094B" w:rsidRPr="0060094B">
        <w:rPr>
          <w:rFonts w:hint="eastAsia"/>
          <w:sz w:val="24"/>
          <w:szCs w:val="24"/>
        </w:rPr>
        <w:t>3</w:t>
      </w:r>
      <w:r w:rsidR="0060094B" w:rsidRPr="0060094B">
        <w:rPr>
          <w:rFonts w:hint="eastAsia"/>
          <w:sz w:val="24"/>
          <w:szCs w:val="24"/>
        </w:rPr>
        <w:t>日起至</w:t>
      </w:r>
      <w:r w:rsidR="0060094B" w:rsidRPr="0060094B">
        <w:rPr>
          <w:rFonts w:hint="eastAsia"/>
          <w:sz w:val="24"/>
          <w:szCs w:val="24"/>
        </w:rPr>
        <w:t>2020</w:t>
      </w:r>
      <w:r w:rsidR="0060094B" w:rsidRPr="0060094B">
        <w:rPr>
          <w:rFonts w:hint="eastAsia"/>
          <w:sz w:val="24"/>
          <w:szCs w:val="24"/>
        </w:rPr>
        <w:t>年</w:t>
      </w:r>
      <w:r w:rsidR="0060094B" w:rsidRPr="0060094B">
        <w:rPr>
          <w:rFonts w:hint="eastAsia"/>
          <w:sz w:val="24"/>
          <w:szCs w:val="24"/>
        </w:rPr>
        <w:t>7</w:t>
      </w:r>
      <w:r w:rsidR="0060094B" w:rsidRPr="0060094B">
        <w:rPr>
          <w:rFonts w:hint="eastAsia"/>
          <w:sz w:val="24"/>
          <w:szCs w:val="24"/>
        </w:rPr>
        <w:t>月</w:t>
      </w:r>
      <w:r w:rsidR="0060094B" w:rsidRPr="0060094B">
        <w:rPr>
          <w:rFonts w:hint="eastAsia"/>
          <w:sz w:val="24"/>
          <w:szCs w:val="24"/>
        </w:rPr>
        <w:t>29</w:t>
      </w:r>
      <w:r w:rsidR="0060094B" w:rsidRPr="0060094B">
        <w:rPr>
          <w:rFonts w:hint="eastAsia"/>
          <w:sz w:val="24"/>
          <w:szCs w:val="24"/>
        </w:rPr>
        <w:t>日</w:t>
      </w:r>
      <w:r w:rsidR="0060094B" w:rsidRPr="0060094B">
        <w:rPr>
          <w:rFonts w:hint="eastAsia"/>
          <w:sz w:val="24"/>
          <w:szCs w:val="24"/>
        </w:rPr>
        <w:t>17</w:t>
      </w:r>
      <w:r w:rsidR="0060094B" w:rsidRPr="0060094B">
        <w:rPr>
          <w:rFonts w:hint="eastAsia"/>
          <w:sz w:val="24"/>
          <w:szCs w:val="24"/>
        </w:rPr>
        <w:t>时止申请人收集的本次会议的通讯表决票进行了汇总并统计，董月现场制作了《中信建投货币市场基金基金份额持有人大会计票结果统计明细》和《中信建投货币市场基金基金份额持有人大会计票结果统计》。随后，计票、监票人员、托管人代表、公证人员、见证律师分别在上述文件上签字确认。大会于</w:t>
      </w:r>
      <w:r w:rsidR="0060094B" w:rsidRPr="0060094B">
        <w:rPr>
          <w:rFonts w:hint="eastAsia"/>
          <w:sz w:val="24"/>
          <w:szCs w:val="24"/>
        </w:rPr>
        <w:t>10</w:t>
      </w:r>
      <w:r w:rsidR="0060094B" w:rsidRPr="0060094B">
        <w:rPr>
          <w:rFonts w:hint="eastAsia"/>
          <w:sz w:val="24"/>
          <w:szCs w:val="24"/>
        </w:rPr>
        <w:t>时左右结束。</w:t>
      </w:r>
    </w:p>
    <w:p w:rsidR="0060094B" w:rsidRPr="0060094B" w:rsidRDefault="0060094B" w:rsidP="0060094B">
      <w:pPr>
        <w:spacing w:line="360" w:lineRule="auto"/>
        <w:jc w:val="left"/>
        <w:rPr>
          <w:sz w:val="24"/>
          <w:szCs w:val="24"/>
        </w:rPr>
      </w:pPr>
      <w:r>
        <w:rPr>
          <w:rFonts w:hint="eastAsia"/>
          <w:sz w:val="24"/>
          <w:szCs w:val="24"/>
        </w:rPr>
        <w:t xml:space="preserve">    </w:t>
      </w:r>
      <w:r w:rsidRPr="0060094B">
        <w:rPr>
          <w:rFonts w:hint="eastAsia"/>
          <w:sz w:val="24"/>
          <w:szCs w:val="24"/>
        </w:rPr>
        <w:t>经现场统计，截止至上述权益登记日，该基金总份额共有</w:t>
      </w:r>
      <w:r w:rsidRPr="0060094B">
        <w:rPr>
          <w:rFonts w:hint="eastAsia"/>
          <w:sz w:val="24"/>
          <w:szCs w:val="24"/>
        </w:rPr>
        <w:t>26,428,897.83</w:t>
      </w:r>
      <w:r w:rsidRPr="0060094B">
        <w:rPr>
          <w:rFonts w:hint="eastAsia"/>
          <w:sz w:val="24"/>
          <w:szCs w:val="24"/>
        </w:rPr>
        <w:t>份，参与本次以通讯方式召开的基金份额持有人大会的基金份额持有人或其授权代表总计持有该基金</w:t>
      </w:r>
      <w:r w:rsidRPr="0060094B">
        <w:rPr>
          <w:rFonts w:hint="eastAsia"/>
          <w:sz w:val="24"/>
          <w:szCs w:val="24"/>
        </w:rPr>
        <w:t>15,376,787.06</w:t>
      </w:r>
      <w:r w:rsidRPr="0060094B">
        <w:rPr>
          <w:rFonts w:hint="eastAsia"/>
          <w:sz w:val="24"/>
          <w:szCs w:val="24"/>
        </w:rPr>
        <w:t>份，占权益登记日基金总份额的</w:t>
      </w:r>
      <w:r w:rsidRPr="0060094B">
        <w:rPr>
          <w:rFonts w:hint="eastAsia"/>
          <w:sz w:val="24"/>
          <w:szCs w:val="24"/>
        </w:rPr>
        <w:t>58.18%</w:t>
      </w:r>
      <w:r w:rsidRPr="0060094B">
        <w:rPr>
          <w:rFonts w:hint="eastAsia"/>
          <w:sz w:val="24"/>
          <w:szCs w:val="24"/>
        </w:rPr>
        <w:t>，达到召开本次基金份额持有人大会的法定条件，符合《基金法》和《基金合同》的有关规定。在所有表决票中，表示同意意见的表决票代表的基金份额为</w:t>
      </w:r>
      <w:r w:rsidRPr="0060094B">
        <w:rPr>
          <w:rFonts w:hint="eastAsia"/>
          <w:sz w:val="24"/>
          <w:szCs w:val="24"/>
        </w:rPr>
        <w:t>15,376,787.06</w:t>
      </w:r>
      <w:r w:rsidRPr="0060094B">
        <w:rPr>
          <w:rFonts w:hint="eastAsia"/>
          <w:sz w:val="24"/>
          <w:szCs w:val="24"/>
        </w:rPr>
        <w:t>份，占参加本次大会基金份额持有人所持表决权的</w:t>
      </w:r>
      <w:r w:rsidRPr="0060094B">
        <w:rPr>
          <w:rFonts w:hint="eastAsia"/>
          <w:sz w:val="24"/>
          <w:szCs w:val="24"/>
        </w:rPr>
        <w:t>100%</w:t>
      </w:r>
      <w:r w:rsidRPr="0060094B">
        <w:rPr>
          <w:rFonts w:hint="eastAsia"/>
          <w:sz w:val="24"/>
          <w:szCs w:val="24"/>
        </w:rPr>
        <w:t>；表示反对意见的表决票代表的基金份额为</w:t>
      </w:r>
      <w:r w:rsidRPr="0060094B">
        <w:rPr>
          <w:rFonts w:hint="eastAsia"/>
          <w:sz w:val="24"/>
          <w:szCs w:val="24"/>
        </w:rPr>
        <w:t>0</w:t>
      </w:r>
      <w:r w:rsidRPr="0060094B">
        <w:rPr>
          <w:rFonts w:hint="eastAsia"/>
          <w:sz w:val="24"/>
          <w:szCs w:val="24"/>
        </w:rPr>
        <w:t>份，占参加本次大会基金份额持有人所持表决权的</w:t>
      </w:r>
      <w:r w:rsidRPr="0060094B">
        <w:rPr>
          <w:rFonts w:hint="eastAsia"/>
          <w:sz w:val="24"/>
          <w:szCs w:val="24"/>
        </w:rPr>
        <w:t>0%</w:t>
      </w:r>
      <w:r w:rsidRPr="0060094B">
        <w:rPr>
          <w:rFonts w:hint="eastAsia"/>
          <w:sz w:val="24"/>
          <w:szCs w:val="24"/>
        </w:rPr>
        <w:t>；表示弃权意见的表决票代表的基金份额为</w:t>
      </w:r>
      <w:r w:rsidRPr="0060094B">
        <w:rPr>
          <w:rFonts w:hint="eastAsia"/>
          <w:sz w:val="24"/>
          <w:szCs w:val="24"/>
        </w:rPr>
        <w:t>0</w:t>
      </w:r>
      <w:r w:rsidRPr="0060094B">
        <w:rPr>
          <w:rFonts w:hint="eastAsia"/>
          <w:sz w:val="24"/>
          <w:szCs w:val="24"/>
        </w:rPr>
        <w:t>份，占参加本次大会基金份额持有人所持表决权的</w:t>
      </w:r>
      <w:r w:rsidRPr="0060094B">
        <w:rPr>
          <w:rFonts w:hint="eastAsia"/>
          <w:sz w:val="24"/>
          <w:szCs w:val="24"/>
        </w:rPr>
        <w:t>0%</w:t>
      </w:r>
      <w:r w:rsidRPr="0060094B">
        <w:rPr>
          <w:rFonts w:hint="eastAsia"/>
          <w:sz w:val="24"/>
          <w:szCs w:val="24"/>
        </w:rPr>
        <w:t>。</w:t>
      </w:r>
    </w:p>
    <w:p w:rsidR="0060094B" w:rsidRPr="0060094B" w:rsidRDefault="0060094B" w:rsidP="0060094B">
      <w:pPr>
        <w:spacing w:line="360" w:lineRule="auto"/>
        <w:ind w:firstLineChars="200" w:firstLine="480"/>
        <w:jc w:val="left"/>
        <w:rPr>
          <w:sz w:val="24"/>
          <w:szCs w:val="24"/>
        </w:rPr>
      </w:pPr>
      <w:r w:rsidRPr="0060094B">
        <w:rPr>
          <w:rFonts w:hint="eastAsia"/>
          <w:sz w:val="24"/>
          <w:szCs w:val="24"/>
        </w:rPr>
        <w:t>依据上述事实，兹证明，本次以通讯方式召开的中信建投货币市场基金基金份额持有人大会对会议议案所列明的审议事项进行了表决，表决程序和计票过程符合《基金法》和《基金合同》的有关规定，表决结果真实、有效。并证明与本公证书相粘连的《中信建投货币市场基金基金份额持有人大会计票结果统计》和《中信建投货币市场基金基金份额持有人大会计票结果统计明细》的影印本与在上述现场监督工作中取得的原本内容相符，原本属实。</w:t>
      </w:r>
    </w:p>
    <w:p w:rsidR="0060094B" w:rsidRPr="0060094B" w:rsidRDefault="0060094B" w:rsidP="0060094B">
      <w:pPr>
        <w:spacing w:line="360" w:lineRule="auto"/>
        <w:ind w:firstLineChars="200" w:firstLine="480"/>
        <w:jc w:val="left"/>
        <w:rPr>
          <w:sz w:val="24"/>
          <w:szCs w:val="24"/>
        </w:rPr>
      </w:pPr>
    </w:p>
    <w:p w:rsidR="0060094B" w:rsidRPr="0060094B" w:rsidRDefault="0060094B" w:rsidP="0060094B">
      <w:pPr>
        <w:spacing w:line="360" w:lineRule="auto"/>
        <w:ind w:firstLineChars="200" w:firstLine="480"/>
        <w:jc w:val="left"/>
        <w:rPr>
          <w:sz w:val="24"/>
          <w:szCs w:val="24"/>
        </w:rPr>
      </w:pPr>
    </w:p>
    <w:p w:rsidR="0060094B" w:rsidRPr="0060094B" w:rsidRDefault="0060094B" w:rsidP="0060094B">
      <w:pPr>
        <w:spacing w:line="360" w:lineRule="auto"/>
        <w:ind w:firstLineChars="200" w:firstLine="480"/>
        <w:jc w:val="right"/>
        <w:rPr>
          <w:sz w:val="24"/>
          <w:szCs w:val="24"/>
        </w:rPr>
      </w:pPr>
    </w:p>
    <w:p w:rsidR="0060094B" w:rsidRPr="0060094B" w:rsidRDefault="0060094B" w:rsidP="0060094B">
      <w:pPr>
        <w:spacing w:line="360" w:lineRule="auto"/>
        <w:ind w:firstLineChars="200" w:firstLine="480"/>
        <w:jc w:val="right"/>
        <w:rPr>
          <w:sz w:val="24"/>
          <w:szCs w:val="24"/>
        </w:rPr>
      </w:pPr>
      <w:r w:rsidRPr="0060094B">
        <w:rPr>
          <w:rFonts w:hint="eastAsia"/>
          <w:sz w:val="24"/>
          <w:szCs w:val="24"/>
        </w:rPr>
        <w:t>中华人民共和国北京市方圆公证处</w:t>
      </w:r>
    </w:p>
    <w:p w:rsidR="0060094B" w:rsidRPr="0060094B" w:rsidRDefault="0060094B" w:rsidP="0060094B">
      <w:pPr>
        <w:spacing w:line="360" w:lineRule="auto"/>
        <w:ind w:firstLineChars="200" w:firstLine="480"/>
        <w:jc w:val="right"/>
        <w:rPr>
          <w:sz w:val="24"/>
          <w:szCs w:val="24"/>
        </w:rPr>
      </w:pPr>
      <w:r w:rsidRPr="0060094B">
        <w:rPr>
          <w:rFonts w:hint="eastAsia"/>
          <w:sz w:val="24"/>
          <w:szCs w:val="24"/>
        </w:rPr>
        <w:t xml:space="preserve">                       </w:t>
      </w:r>
      <w:r w:rsidRPr="0060094B">
        <w:rPr>
          <w:rFonts w:hint="eastAsia"/>
          <w:sz w:val="24"/>
          <w:szCs w:val="24"/>
        </w:rPr>
        <w:t>公</w:t>
      </w:r>
      <w:r w:rsidRPr="0060094B">
        <w:rPr>
          <w:rFonts w:hint="eastAsia"/>
          <w:sz w:val="24"/>
          <w:szCs w:val="24"/>
        </w:rPr>
        <w:t xml:space="preserve"> </w:t>
      </w:r>
      <w:r w:rsidRPr="0060094B">
        <w:rPr>
          <w:rFonts w:hint="eastAsia"/>
          <w:sz w:val="24"/>
          <w:szCs w:val="24"/>
        </w:rPr>
        <w:t>证</w:t>
      </w:r>
      <w:r w:rsidRPr="0060094B">
        <w:rPr>
          <w:rFonts w:hint="eastAsia"/>
          <w:sz w:val="24"/>
          <w:szCs w:val="24"/>
        </w:rPr>
        <w:t xml:space="preserve"> </w:t>
      </w:r>
      <w:r w:rsidRPr="0060094B">
        <w:rPr>
          <w:rFonts w:hint="eastAsia"/>
          <w:sz w:val="24"/>
          <w:szCs w:val="24"/>
        </w:rPr>
        <w:t>员</w:t>
      </w:r>
      <w:r w:rsidRPr="0060094B">
        <w:rPr>
          <w:rFonts w:hint="eastAsia"/>
          <w:sz w:val="24"/>
          <w:szCs w:val="24"/>
        </w:rPr>
        <w:t xml:space="preserve">    </w:t>
      </w:r>
      <w:r w:rsidRPr="0060094B">
        <w:rPr>
          <w:rFonts w:hint="eastAsia"/>
          <w:sz w:val="24"/>
          <w:szCs w:val="24"/>
        </w:rPr>
        <w:t>崔军</w:t>
      </w:r>
    </w:p>
    <w:p w:rsidR="0060094B" w:rsidRPr="0060094B" w:rsidRDefault="0060094B" w:rsidP="0060094B">
      <w:pPr>
        <w:spacing w:line="360" w:lineRule="auto"/>
        <w:ind w:firstLineChars="200" w:firstLine="480"/>
        <w:jc w:val="right"/>
        <w:rPr>
          <w:sz w:val="24"/>
          <w:szCs w:val="24"/>
        </w:rPr>
      </w:pPr>
      <w:r w:rsidRPr="0060094B">
        <w:rPr>
          <w:rFonts w:hint="eastAsia"/>
          <w:sz w:val="24"/>
          <w:szCs w:val="24"/>
        </w:rPr>
        <w:t xml:space="preserve">                       </w:t>
      </w:r>
      <w:r w:rsidRPr="0060094B">
        <w:rPr>
          <w:rFonts w:hint="eastAsia"/>
          <w:sz w:val="24"/>
          <w:szCs w:val="24"/>
        </w:rPr>
        <w:t>二○二○年七月三十日</w:t>
      </w:r>
    </w:p>
    <w:p w:rsidR="00BB27B2" w:rsidRPr="00BA5EC0" w:rsidRDefault="00BB27B2" w:rsidP="00FF44BB">
      <w:pPr>
        <w:widowControl/>
        <w:spacing w:line="360" w:lineRule="auto"/>
        <w:jc w:val="center"/>
        <w:outlineLvl w:val="0"/>
        <w:rPr>
          <w:rFonts w:ascii="宋体" w:hAnsi="宋体"/>
          <w:sz w:val="24"/>
          <w:szCs w:val="24"/>
        </w:rPr>
      </w:pPr>
    </w:p>
    <w:sectPr w:rsidR="00BB27B2" w:rsidRPr="00BA5EC0" w:rsidSect="00294A5E">
      <w:footerReference w:type="default" r:id="rId8"/>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37BB04" w15:done="0"/>
  <w15:commentEx w15:paraId="170E42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37BB04" w16cid:durableId="22CBB7BD"/>
  <w16cid:commentId w16cid:paraId="170E423A" w16cid:durableId="22CBB7B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741" w:rsidRDefault="00DB7741" w:rsidP="00762944">
      <w:r>
        <w:separator/>
      </w:r>
    </w:p>
  </w:endnote>
  <w:endnote w:type="continuationSeparator" w:id="0">
    <w:p w:rsidR="00DB7741" w:rsidRDefault="00DB7741" w:rsidP="007629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75" w:rsidRDefault="00FC3BE1" w:rsidP="00CC442A">
    <w:pPr>
      <w:pStyle w:val="a5"/>
      <w:jc w:val="center"/>
    </w:pPr>
    <w:r w:rsidRPr="00FC3BE1">
      <w:fldChar w:fldCharType="begin"/>
    </w:r>
    <w:r w:rsidR="00DB7741">
      <w:instrText xml:space="preserve"> PAGE   \* MERGEFORMAT </w:instrText>
    </w:r>
    <w:r w:rsidRPr="00FC3BE1">
      <w:fldChar w:fldCharType="separate"/>
    </w:r>
    <w:r w:rsidR="00EA5E09" w:rsidRPr="00EA5E09">
      <w:rPr>
        <w:noProof/>
        <w:lang w:val="zh-CN"/>
      </w:rPr>
      <w:t>1</w:t>
    </w:r>
    <w:r>
      <w:rPr>
        <w:noProof/>
        <w:lang w:val="zh-CN"/>
      </w:rPr>
      <w:fldChar w:fldCharType="end"/>
    </w:r>
  </w:p>
  <w:p w:rsidR="00096675" w:rsidRDefault="0009667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741" w:rsidRDefault="00DB7741" w:rsidP="00762944">
      <w:r>
        <w:separator/>
      </w:r>
    </w:p>
  </w:footnote>
  <w:footnote w:type="continuationSeparator" w:id="0">
    <w:p w:rsidR="00DB7741" w:rsidRDefault="00DB7741" w:rsidP="007629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B1221"/>
    <w:multiLevelType w:val="hybridMultilevel"/>
    <w:tmpl w:val="40A8DD52"/>
    <w:lvl w:ilvl="0" w:tplc="F14C8510">
      <w:start w:val="1"/>
      <w:numFmt w:val="japaneseCounting"/>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F318C9"/>
    <w:multiLevelType w:val="hybridMultilevel"/>
    <w:tmpl w:val="1730FC98"/>
    <w:lvl w:ilvl="0" w:tplc="4E8223EA">
      <w:start w:val="1"/>
      <w:numFmt w:val="japaneseCounting"/>
      <w:lvlText w:val="%1、"/>
      <w:lvlJc w:val="left"/>
      <w:pPr>
        <w:ind w:left="1112" w:hanging="51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
    <w:nsid w:val="48DB3035"/>
    <w:multiLevelType w:val="multilevel"/>
    <w:tmpl w:val="48DB30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A4F76F9"/>
    <w:multiLevelType w:val="multilevel"/>
    <w:tmpl w:val="4A4F76F9"/>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6B1A33D"/>
    <w:multiLevelType w:val="singleLevel"/>
    <w:tmpl w:val="56B1A33D"/>
    <w:lvl w:ilvl="0">
      <w:start w:val="1"/>
      <w:numFmt w:val="chineseCounting"/>
      <w:suff w:val="nothing"/>
      <w:lvlText w:val="%1、"/>
      <w:lvlJc w:val="left"/>
    </w:lvl>
  </w:abstractNum>
  <w:abstractNum w:abstractNumId="5">
    <w:nsid w:val="56B1A9F8"/>
    <w:multiLevelType w:val="singleLevel"/>
    <w:tmpl w:val="56B1A9F8"/>
    <w:lvl w:ilvl="0">
      <w:start w:val="8"/>
      <w:numFmt w:val="chineseCounting"/>
      <w:suff w:val="nothing"/>
      <w:lvlText w:val="%1、"/>
      <w:lvlJc w:val="left"/>
    </w:lvl>
  </w:abstractNum>
  <w:abstractNum w:abstractNumId="6">
    <w:nsid w:val="56B1AA05"/>
    <w:multiLevelType w:val="singleLevel"/>
    <w:tmpl w:val="56B1AA05"/>
    <w:lvl w:ilvl="0">
      <w:start w:val="8"/>
      <w:numFmt w:val="chineseCounting"/>
      <w:suff w:val="nothing"/>
      <w:lvlText w:val="%1、"/>
      <w:lvlJc w:val="left"/>
    </w:lvl>
  </w:abstractNum>
  <w:abstractNum w:abstractNumId="7">
    <w:nsid w:val="56B1AF97"/>
    <w:multiLevelType w:val="singleLevel"/>
    <w:tmpl w:val="56B1AF97"/>
    <w:lvl w:ilvl="0">
      <w:start w:val="4"/>
      <w:numFmt w:val="chineseCounting"/>
      <w:suff w:val="nothing"/>
      <w:lvlText w:val="%1、"/>
      <w:lvlJc w:val="left"/>
    </w:lvl>
  </w:abstractNum>
  <w:abstractNum w:abstractNumId="8">
    <w:nsid w:val="56B1B5AB"/>
    <w:multiLevelType w:val="singleLevel"/>
    <w:tmpl w:val="56B1B5AB"/>
    <w:lvl w:ilvl="0">
      <w:start w:val="1"/>
      <w:numFmt w:val="chineseCounting"/>
      <w:suff w:val="nothing"/>
      <w:lvlText w:val="%1、"/>
      <w:lvlJc w:val="left"/>
    </w:lvl>
  </w:abstractNum>
  <w:abstractNum w:abstractNumId="9">
    <w:nsid w:val="56B1B5B8"/>
    <w:multiLevelType w:val="singleLevel"/>
    <w:tmpl w:val="56B1B5B8"/>
    <w:lvl w:ilvl="0">
      <w:start w:val="1"/>
      <w:numFmt w:val="chineseCounting"/>
      <w:suff w:val="nothing"/>
      <w:lvlText w:val="%1、"/>
      <w:lvlJc w:val="left"/>
    </w:lvl>
  </w:abstractNum>
  <w:abstractNum w:abstractNumId="10">
    <w:nsid w:val="77CB67EB"/>
    <w:multiLevelType w:val="multilevel"/>
    <w:tmpl w:val="77CB67EB"/>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10"/>
  </w:num>
  <w:num w:numId="8">
    <w:abstractNumId w:val="8"/>
  </w:num>
  <w:num w:numId="9">
    <w:abstractNumId w:val="9"/>
  </w:num>
  <w:num w:numId="10">
    <w:abstractNumId w:val="0"/>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links">
    <w15:presenceInfo w15:providerId="None" w15:userId="Llink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noPunctuationKerning/>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A35CB5"/>
    <w:rsid w:val="00003B45"/>
    <w:rsid w:val="00003CBD"/>
    <w:rsid w:val="00006A1E"/>
    <w:rsid w:val="00016BD7"/>
    <w:rsid w:val="00020DA3"/>
    <w:rsid w:val="000267C9"/>
    <w:rsid w:val="00030443"/>
    <w:rsid w:val="00031F54"/>
    <w:rsid w:val="00036F60"/>
    <w:rsid w:val="00042150"/>
    <w:rsid w:val="0004245B"/>
    <w:rsid w:val="00043D60"/>
    <w:rsid w:val="00045182"/>
    <w:rsid w:val="00056629"/>
    <w:rsid w:val="000569A7"/>
    <w:rsid w:val="00057935"/>
    <w:rsid w:val="00057CAA"/>
    <w:rsid w:val="0006328D"/>
    <w:rsid w:val="00063F21"/>
    <w:rsid w:val="00064C9A"/>
    <w:rsid w:val="00065844"/>
    <w:rsid w:val="00065DDF"/>
    <w:rsid w:val="00067B05"/>
    <w:rsid w:val="00070A42"/>
    <w:rsid w:val="000717F3"/>
    <w:rsid w:val="00073279"/>
    <w:rsid w:val="00074B59"/>
    <w:rsid w:val="0008120A"/>
    <w:rsid w:val="000858DD"/>
    <w:rsid w:val="00085E36"/>
    <w:rsid w:val="00096675"/>
    <w:rsid w:val="00096CA1"/>
    <w:rsid w:val="000A236C"/>
    <w:rsid w:val="000A2C41"/>
    <w:rsid w:val="000A2F9B"/>
    <w:rsid w:val="000B50D5"/>
    <w:rsid w:val="000C4741"/>
    <w:rsid w:val="000C5BA7"/>
    <w:rsid w:val="000C76A4"/>
    <w:rsid w:val="000D04F6"/>
    <w:rsid w:val="000D240B"/>
    <w:rsid w:val="000E3EE8"/>
    <w:rsid w:val="000E60E2"/>
    <w:rsid w:val="000E7525"/>
    <w:rsid w:val="000F03C8"/>
    <w:rsid w:val="000F2DD0"/>
    <w:rsid w:val="00101BBA"/>
    <w:rsid w:val="001039C4"/>
    <w:rsid w:val="0010416B"/>
    <w:rsid w:val="00111F8C"/>
    <w:rsid w:val="001124E8"/>
    <w:rsid w:val="00113199"/>
    <w:rsid w:val="0011430D"/>
    <w:rsid w:val="00116020"/>
    <w:rsid w:val="00122AC9"/>
    <w:rsid w:val="00125768"/>
    <w:rsid w:val="001267C3"/>
    <w:rsid w:val="00126EE8"/>
    <w:rsid w:val="00127CC8"/>
    <w:rsid w:val="001327AE"/>
    <w:rsid w:val="00137D2C"/>
    <w:rsid w:val="0014025E"/>
    <w:rsid w:val="0014311C"/>
    <w:rsid w:val="00143D5B"/>
    <w:rsid w:val="00151D52"/>
    <w:rsid w:val="00156104"/>
    <w:rsid w:val="001609B2"/>
    <w:rsid w:val="00160B3F"/>
    <w:rsid w:val="00163841"/>
    <w:rsid w:val="00165F6F"/>
    <w:rsid w:val="0017047F"/>
    <w:rsid w:val="001724AB"/>
    <w:rsid w:val="001731DF"/>
    <w:rsid w:val="001744FD"/>
    <w:rsid w:val="001762D9"/>
    <w:rsid w:val="00180375"/>
    <w:rsid w:val="001811B9"/>
    <w:rsid w:val="00187E31"/>
    <w:rsid w:val="00191365"/>
    <w:rsid w:val="00192259"/>
    <w:rsid w:val="001A414E"/>
    <w:rsid w:val="001A56DA"/>
    <w:rsid w:val="001B62E9"/>
    <w:rsid w:val="001C3752"/>
    <w:rsid w:val="001D406A"/>
    <w:rsid w:val="001D549D"/>
    <w:rsid w:val="001D733D"/>
    <w:rsid w:val="001E1F1C"/>
    <w:rsid w:val="001E5AB0"/>
    <w:rsid w:val="001F0A11"/>
    <w:rsid w:val="001F2F85"/>
    <w:rsid w:val="001F3889"/>
    <w:rsid w:val="001F6031"/>
    <w:rsid w:val="0020556D"/>
    <w:rsid w:val="002070C5"/>
    <w:rsid w:val="0021031C"/>
    <w:rsid w:val="00211728"/>
    <w:rsid w:val="00217805"/>
    <w:rsid w:val="00246B4B"/>
    <w:rsid w:val="0025562E"/>
    <w:rsid w:val="00263F20"/>
    <w:rsid w:val="0026571E"/>
    <w:rsid w:val="00274A8E"/>
    <w:rsid w:val="002808A0"/>
    <w:rsid w:val="00294A5E"/>
    <w:rsid w:val="002A275A"/>
    <w:rsid w:val="002A5FA0"/>
    <w:rsid w:val="002A7CFD"/>
    <w:rsid w:val="002B1E41"/>
    <w:rsid w:val="002B4498"/>
    <w:rsid w:val="002B6EF4"/>
    <w:rsid w:val="002D38B0"/>
    <w:rsid w:val="002E3EAD"/>
    <w:rsid w:val="002F1E3D"/>
    <w:rsid w:val="003070DE"/>
    <w:rsid w:val="00307731"/>
    <w:rsid w:val="003078A7"/>
    <w:rsid w:val="00310156"/>
    <w:rsid w:val="00330103"/>
    <w:rsid w:val="0033250D"/>
    <w:rsid w:val="003361FE"/>
    <w:rsid w:val="0033631A"/>
    <w:rsid w:val="003514E9"/>
    <w:rsid w:val="003567C2"/>
    <w:rsid w:val="003569AF"/>
    <w:rsid w:val="00356B36"/>
    <w:rsid w:val="00361517"/>
    <w:rsid w:val="00363ED3"/>
    <w:rsid w:val="00365E26"/>
    <w:rsid w:val="003705BC"/>
    <w:rsid w:val="003769D2"/>
    <w:rsid w:val="00382D6F"/>
    <w:rsid w:val="0038704D"/>
    <w:rsid w:val="003926B5"/>
    <w:rsid w:val="003946D4"/>
    <w:rsid w:val="00396EE3"/>
    <w:rsid w:val="003A773C"/>
    <w:rsid w:val="003B328B"/>
    <w:rsid w:val="003B47A7"/>
    <w:rsid w:val="003B5EDA"/>
    <w:rsid w:val="003B62D3"/>
    <w:rsid w:val="003B7F2C"/>
    <w:rsid w:val="003C40A9"/>
    <w:rsid w:val="003C43D7"/>
    <w:rsid w:val="003C7319"/>
    <w:rsid w:val="003C7DF1"/>
    <w:rsid w:val="003D1A10"/>
    <w:rsid w:val="003D639B"/>
    <w:rsid w:val="003E3A02"/>
    <w:rsid w:val="003E5094"/>
    <w:rsid w:val="003E618F"/>
    <w:rsid w:val="003E6896"/>
    <w:rsid w:val="003E6AFC"/>
    <w:rsid w:val="0040036C"/>
    <w:rsid w:val="004006E8"/>
    <w:rsid w:val="00405E5C"/>
    <w:rsid w:val="00410C16"/>
    <w:rsid w:val="0041204D"/>
    <w:rsid w:val="00413FD3"/>
    <w:rsid w:val="00416FA9"/>
    <w:rsid w:val="0042364C"/>
    <w:rsid w:val="0042652A"/>
    <w:rsid w:val="004266F9"/>
    <w:rsid w:val="0043133B"/>
    <w:rsid w:val="004420F9"/>
    <w:rsid w:val="00442469"/>
    <w:rsid w:val="00443BF9"/>
    <w:rsid w:val="00444E18"/>
    <w:rsid w:val="0044621A"/>
    <w:rsid w:val="0044731E"/>
    <w:rsid w:val="00452403"/>
    <w:rsid w:val="00457B52"/>
    <w:rsid w:val="00461629"/>
    <w:rsid w:val="00461D39"/>
    <w:rsid w:val="0046287E"/>
    <w:rsid w:val="00473D88"/>
    <w:rsid w:val="00474049"/>
    <w:rsid w:val="004743E1"/>
    <w:rsid w:val="00474411"/>
    <w:rsid w:val="00481F8F"/>
    <w:rsid w:val="00486C68"/>
    <w:rsid w:val="004924FF"/>
    <w:rsid w:val="004972B3"/>
    <w:rsid w:val="004A43E8"/>
    <w:rsid w:val="004A5B46"/>
    <w:rsid w:val="004A65C4"/>
    <w:rsid w:val="004C02EB"/>
    <w:rsid w:val="004C08F4"/>
    <w:rsid w:val="004C0EB0"/>
    <w:rsid w:val="004C734D"/>
    <w:rsid w:val="004E1ED2"/>
    <w:rsid w:val="004E2456"/>
    <w:rsid w:val="004E3E34"/>
    <w:rsid w:val="0050007C"/>
    <w:rsid w:val="005016DE"/>
    <w:rsid w:val="00501D9B"/>
    <w:rsid w:val="00503201"/>
    <w:rsid w:val="005046ED"/>
    <w:rsid w:val="00511DC6"/>
    <w:rsid w:val="005147A5"/>
    <w:rsid w:val="005162AD"/>
    <w:rsid w:val="005172D5"/>
    <w:rsid w:val="005201FC"/>
    <w:rsid w:val="00524EF4"/>
    <w:rsid w:val="00534B1F"/>
    <w:rsid w:val="00537354"/>
    <w:rsid w:val="00537644"/>
    <w:rsid w:val="00537D7A"/>
    <w:rsid w:val="005402C5"/>
    <w:rsid w:val="00550344"/>
    <w:rsid w:val="005540E4"/>
    <w:rsid w:val="00581ADA"/>
    <w:rsid w:val="005850DE"/>
    <w:rsid w:val="005917CE"/>
    <w:rsid w:val="005920A1"/>
    <w:rsid w:val="00596F50"/>
    <w:rsid w:val="005A0135"/>
    <w:rsid w:val="005A0C5C"/>
    <w:rsid w:val="005B010A"/>
    <w:rsid w:val="005B3D18"/>
    <w:rsid w:val="005C16A8"/>
    <w:rsid w:val="005C1D2F"/>
    <w:rsid w:val="005C7011"/>
    <w:rsid w:val="005C77DC"/>
    <w:rsid w:val="005D06BF"/>
    <w:rsid w:val="005D2F92"/>
    <w:rsid w:val="005E620A"/>
    <w:rsid w:val="005E6D5C"/>
    <w:rsid w:val="005F1164"/>
    <w:rsid w:val="005F31DC"/>
    <w:rsid w:val="005F3B96"/>
    <w:rsid w:val="005F4A96"/>
    <w:rsid w:val="0060094B"/>
    <w:rsid w:val="0060731A"/>
    <w:rsid w:val="00614069"/>
    <w:rsid w:val="006152C5"/>
    <w:rsid w:val="00621E40"/>
    <w:rsid w:val="00630AE4"/>
    <w:rsid w:val="00631362"/>
    <w:rsid w:val="0064067E"/>
    <w:rsid w:val="006436B6"/>
    <w:rsid w:val="0064471C"/>
    <w:rsid w:val="0064570E"/>
    <w:rsid w:val="00650BCC"/>
    <w:rsid w:val="00652219"/>
    <w:rsid w:val="00653A41"/>
    <w:rsid w:val="006565E0"/>
    <w:rsid w:val="006629F0"/>
    <w:rsid w:val="00666ADC"/>
    <w:rsid w:val="00666DE7"/>
    <w:rsid w:val="00667518"/>
    <w:rsid w:val="00671BB0"/>
    <w:rsid w:val="0068571F"/>
    <w:rsid w:val="00685A7E"/>
    <w:rsid w:val="0069102A"/>
    <w:rsid w:val="00691FDB"/>
    <w:rsid w:val="006929A6"/>
    <w:rsid w:val="006A74C2"/>
    <w:rsid w:val="006A77AB"/>
    <w:rsid w:val="006B1737"/>
    <w:rsid w:val="006B1ACC"/>
    <w:rsid w:val="006B7117"/>
    <w:rsid w:val="006B7B0C"/>
    <w:rsid w:val="006B7B9D"/>
    <w:rsid w:val="006D1709"/>
    <w:rsid w:val="006D1A98"/>
    <w:rsid w:val="006D4922"/>
    <w:rsid w:val="006E6A46"/>
    <w:rsid w:val="006F1307"/>
    <w:rsid w:val="006F4637"/>
    <w:rsid w:val="006F69B5"/>
    <w:rsid w:val="006F73AC"/>
    <w:rsid w:val="006F7C7B"/>
    <w:rsid w:val="00700423"/>
    <w:rsid w:val="00710F7F"/>
    <w:rsid w:val="007214A7"/>
    <w:rsid w:val="00721AF8"/>
    <w:rsid w:val="0072631B"/>
    <w:rsid w:val="007442EA"/>
    <w:rsid w:val="0074557D"/>
    <w:rsid w:val="00757E8F"/>
    <w:rsid w:val="00762944"/>
    <w:rsid w:val="00766904"/>
    <w:rsid w:val="00787CE1"/>
    <w:rsid w:val="007946A3"/>
    <w:rsid w:val="00796D99"/>
    <w:rsid w:val="00797419"/>
    <w:rsid w:val="007A02A0"/>
    <w:rsid w:val="007A092B"/>
    <w:rsid w:val="007A1152"/>
    <w:rsid w:val="007A4B67"/>
    <w:rsid w:val="007A6B6A"/>
    <w:rsid w:val="007B115A"/>
    <w:rsid w:val="007B5813"/>
    <w:rsid w:val="007B6B97"/>
    <w:rsid w:val="007C31AE"/>
    <w:rsid w:val="007C5991"/>
    <w:rsid w:val="007D029C"/>
    <w:rsid w:val="007D3032"/>
    <w:rsid w:val="007D4426"/>
    <w:rsid w:val="007D50EE"/>
    <w:rsid w:val="007E0721"/>
    <w:rsid w:val="007E4907"/>
    <w:rsid w:val="007F028A"/>
    <w:rsid w:val="007F081A"/>
    <w:rsid w:val="007F67EB"/>
    <w:rsid w:val="008017A2"/>
    <w:rsid w:val="008021AF"/>
    <w:rsid w:val="00803DD7"/>
    <w:rsid w:val="00805E8E"/>
    <w:rsid w:val="00814522"/>
    <w:rsid w:val="00816EBF"/>
    <w:rsid w:val="008176C1"/>
    <w:rsid w:val="008234AB"/>
    <w:rsid w:val="00835142"/>
    <w:rsid w:val="00840D90"/>
    <w:rsid w:val="008418F2"/>
    <w:rsid w:val="00844668"/>
    <w:rsid w:val="0085069F"/>
    <w:rsid w:val="00855222"/>
    <w:rsid w:val="00855927"/>
    <w:rsid w:val="00865290"/>
    <w:rsid w:val="008712CF"/>
    <w:rsid w:val="0087401E"/>
    <w:rsid w:val="008762F1"/>
    <w:rsid w:val="008773AE"/>
    <w:rsid w:val="00877861"/>
    <w:rsid w:val="00881417"/>
    <w:rsid w:val="00881B0A"/>
    <w:rsid w:val="00882A1A"/>
    <w:rsid w:val="008945B8"/>
    <w:rsid w:val="008960B3"/>
    <w:rsid w:val="00897F50"/>
    <w:rsid w:val="008A7E08"/>
    <w:rsid w:val="008B17EA"/>
    <w:rsid w:val="008B1A4A"/>
    <w:rsid w:val="008B7919"/>
    <w:rsid w:val="008C2865"/>
    <w:rsid w:val="008C64F2"/>
    <w:rsid w:val="008C6947"/>
    <w:rsid w:val="008D67F6"/>
    <w:rsid w:val="008D72DA"/>
    <w:rsid w:val="008D7457"/>
    <w:rsid w:val="008E4B9C"/>
    <w:rsid w:val="008F532E"/>
    <w:rsid w:val="008F5336"/>
    <w:rsid w:val="008F68B8"/>
    <w:rsid w:val="0091194B"/>
    <w:rsid w:val="009150AD"/>
    <w:rsid w:val="0091575D"/>
    <w:rsid w:val="0092386E"/>
    <w:rsid w:val="009259C8"/>
    <w:rsid w:val="00932767"/>
    <w:rsid w:val="00932C9A"/>
    <w:rsid w:val="00936436"/>
    <w:rsid w:val="009375A9"/>
    <w:rsid w:val="00940F49"/>
    <w:rsid w:val="00941A26"/>
    <w:rsid w:val="009439B7"/>
    <w:rsid w:val="00955A33"/>
    <w:rsid w:val="009560EB"/>
    <w:rsid w:val="0096654A"/>
    <w:rsid w:val="00966C80"/>
    <w:rsid w:val="00967C46"/>
    <w:rsid w:val="009706D5"/>
    <w:rsid w:val="00975EC3"/>
    <w:rsid w:val="00982DEC"/>
    <w:rsid w:val="0098503F"/>
    <w:rsid w:val="009920C6"/>
    <w:rsid w:val="00996581"/>
    <w:rsid w:val="009A00CE"/>
    <w:rsid w:val="009A5314"/>
    <w:rsid w:val="009B2E0C"/>
    <w:rsid w:val="009C4869"/>
    <w:rsid w:val="009C4C73"/>
    <w:rsid w:val="009C5921"/>
    <w:rsid w:val="009C66CB"/>
    <w:rsid w:val="009D28D9"/>
    <w:rsid w:val="009D768D"/>
    <w:rsid w:val="009E74AC"/>
    <w:rsid w:val="009F216D"/>
    <w:rsid w:val="009F7063"/>
    <w:rsid w:val="00A0195E"/>
    <w:rsid w:val="00A03A88"/>
    <w:rsid w:val="00A05EAB"/>
    <w:rsid w:val="00A114B8"/>
    <w:rsid w:val="00A148DB"/>
    <w:rsid w:val="00A15B3B"/>
    <w:rsid w:val="00A35CB5"/>
    <w:rsid w:val="00A369C9"/>
    <w:rsid w:val="00A4492F"/>
    <w:rsid w:val="00A4736A"/>
    <w:rsid w:val="00A47465"/>
    <w:rsid w:val="00A47E7A"/>
    <w:rsid w:val="00A50F23"/>
    <w:rsid w:val="00A52ED9"/>
    <w:rsid w:val="00A53D27"/>
    <w:rsid w:val="00A562CB"/>
    <w:rsid w:val="00A57BCD"/>
    <w:rsid w:val="00A6096A"/>
    <w:rsid w:val="00A61A34"/>
    <w:rsid w:val="00A72403"/>
    <w:rsid w:val="00A75922"/>
    <w:rsid w:val="00A75FD1"/>
    <w:rsid w:val="00A80619"/>
    <w:rsid w:val="00A8586D"/>
    <w:rsid w:val="00A8667B"/>
    <w:rsid w:val="00A86A6D"/>
    <w:rsid w:val="00A901BB"/>
    <w:rsid w:val="00A93814"/>
    <w:rsid w:val="00A951E9"/>
    <w:rsid w:val="00AA1BB2"/>
    <w:rsid w:val="00AA2BF2"/>
    <w:rsid w:val="00AA3DD2"/>
    <w:rsid w:val="00AB2366"/>
    <w:rsid w:val="00AB7149"/>
    <w:rsid w:val="00AB7469"/>
    <w:rsid w:val="00AD0B07"/>
    <w:rsid w:val="00AD43A0"/>
    <w:rsid w:val="00AD6E3C"/>
    <w:rsid w:val="00AE239A"/>
    <w:rsid w:val="00AF2FE2"/>
    <w:rsid w:val="00AF3685"/>
    <w:rsid w:val="00AF6696"/>
    <w:rsid w:val="00AF78CE"/>
    <w:rsid w:val="00B0019E"/>
    <w:rsid w:val="00B00220"/>
    <w:rsid w:val="00B03D30"/>
    <w:rsid w:val="00B05A06"/>
    <w:rsid w:val="00B1484F"/>
    <w:rsid w:val="00B14D59"/>
    <w:rsid w:val="00B267E3"/>
    <w:rsid w:val="00B305ED"/>
    <w:rsid w:val="00B31805"/>
    <w:rsid w:val="00B35E33"/>
    <w:rsid w:val="00B3695F"/>
    <w:rsid w:val="00B444A0"/>
    <w:rsid w:val="00B450A3"/>
    <w:rsid w:val="00B45753"/>
    <w:rsid w:val="00B50F57"/>
    <w:rsid w:val="00B53003"/>
    <w:rsid w:val="00B54202"/>
    <w:rsid w:val="00B54455"/>
    <w:rsid w:val="00B569D6"/>
    <w:rsid w:val="00B57399"/>
    <w:rsid w:val="00B576DB"/>
    <w:rsid w:val="00B61A17"/>
    <w:rsid w:val="00B64AA9"/>
    <w:rsid w:val="00B66639"/>
    <w:rsid w:val="00B666D0"/>
    <w:rsid w:val="00B80F22"/>
    <w:rsid w:val="00B83F5A"/>
    <w:rsid w:val="00B840F5"/>
    <w:rsid w:val="00B865B9"/>
    <w:rsid w:val="00B906F6"/>
    <w:rsid w:val="00B930E0"/>
    <w:rsid w:val="00B937FF"/>
    <w:rsid w:val="00B97859"/>
    <w:rsid w:val="00BA0023"/>
    <w:rsid w:val="00BA199C"/>
    <w:rsid w:val="00BA5EC0"/>
    <w:rsid w:val="00BA6F3A"/>
    <w:rsid w:val="00BB1A7E"/>
    <w:rsid w:val="00BB1C47"/>
    <w:rsid w:val="00BB27B2"/>
    <w:rsid w:val="00BB70B3"/>
    <w:rsid w:val="00BC12E0"/>
    <w:rsid w:val="00BC202D"/>
    <w:rsid w:val="00BC3E22"/>
    <w:rsid w:val="00BC73FC"/>
    <w:rsid w:val="00BC7D83"/>
    <w:rsid w:val="00BD5F2F"/>
    <w:rsid w:val="00BD752A"/>
    <w:rsid w:val="00BE4383"/>
    <w:rsid w:val="00BF48C8"/>
    <w:rsid w:val="00BF4FB9"/>
    <w:rsid w:val="00C02C12"/>
    <w:rsid w:val="00C078AA"/>
    <w:rsid w:val="00C1043B"/>
    <w:rsid w:val="00C106A8"/>
    <w:rsid w:val="00C164F0"/>
    <w:rsid w:val="00C23D1F"/>
    <w:rsid w:val="00C27B5E"/>
    <w:rsid w:val="00C32754"/>
    <w:rsid w:val="00C3354F"/>
    <w:rsid w:val="00C34D47"/>
    <w:rsid w:val="00C35CCB"/>
    <w:rsid w:val="00C43092"/>
    <w:rsid w:val="00C4627F"/>
    <w:rsid w:val="00C5147F"/>
    <w:rsid w:val="00C57EEE"/>
    <w:rsid w:val="00C638F9"/>
    <w:rsid w:val="00C64210"/>
    <w:rsid w:val="00C700D8"/>
    <w:rsid w:val="00C7107F"/>
    <w:rsid w:val="00C717D7"/>
    <w:rsid w:val="00C7708E"/>
    <w:rsid w:val="00C80316"/>
    <w:rsid w:val="00C84A60"/>
    <w:rsid w:val="00C9159D"/>
    <w:rsid w:val="00C95800"/>
    <w:rsid w:val="00C95FFA"/>
    <w:rsid w:val="00CA14BB"/>
    <w:rsid w:val="00CA1ABD"/>
    <w:rsid w:val="00CB37D2"/>
    <w:rsid w:val="00CB3D31"/>
    <w:rsid w:val="00CB42FD"/>
    <w:rsid w:val="00CB45A9"/>
    <w:rsid w:val="00CB7080"/>
    <w:rsid w:val="00CB7215"/>
    <w:rsid w:val="00CC442A"/>
    <w:rsid w:val="00CC4E19"/>
    <w:rsid w:val="00CC4E87"/>
    <w:rsid w:val="00CC6583"/>
    <w:rsid w:val="00CC66D2"/>
    <w:rsid w:val="00CE51E1"/>
    <w:rsid w:val="00CF11F2"/>
    <w:rsid w:val="00D14440"/>
    <w:rsid w:val="00D1616D"/>
    <w:rsid w:val="00D20801"/>
    <w:rsid w:val="00D24B48"/>
    <w:rsid w:val="00D2637E"/>
    <w:rsid w:val="00D35355"/>
    <w:rsid w:val="00D3753D"/>
    <w:rsid w:val="00D4023C"/>
    <w:rsid w:val="00D40A16"/>
    <w:rsid w:val="00D413B4"/>
    <w:rsid w:val="00D41C72"/>
    <w:rsid w:val="00D435A8"/>
    <w:rsid w:val="00D46465"/>
    <w:rsid w:val="00D52650"/>
    <w:rsid w:val="00D53644"/>
    <w:rsid w:val="00D55931"/>
    <w:rsid w:val="00D703D5"/>
    <w:rsid w:val="00D70764"/>
    <w:rsid w:val="00D765D8"/>
    <w:rsid w:val="00D77C03"/>
    <w:rsid w:val="00D948E7"/>
    <w:rsid w:val="00DA1BC0"/>
    <w:rsid w:val="00DA6BAF"/>
    <w:rsid w:val="00DA74DB"/>
    <w:rsid w:val="00DB5BC5"/>
    <w:rsid w:val="00DB74A3"/>
    <w:rsid w:val="00DB7741"/>
    <w:rsid w:val="00DC4022"/>
    <w:rsid w:val="00DC5538"/>
    <w:rsid w:val="00DD40A5"/>
    <w:rsid w:val="00DE594E"/>
    <w:rsid w:val="00DF068F"/>
    <w:rsid w:val="00DF40C7"/>
    <w:rsid w:val="00DF6318"/>
    <w:rsid w:val="00E01324"/>
    <w:rsid w:val="00E10B09"/>
    <w:rsid w:val="00E208BC"/>
    <w:rsid w:val="00E21DE5"/>
    <w:rsid w:val="00E411D9"/>
    <w:rsid w:val="00E439CB"/>
    <w:rsid w:val="00E57628"/>
    <w:rsid w:val="00E64BFE"/>
    <w:rsid w:val="00E77893"/>
    <w:rsid w:val="00E81652"/>
    <w:rsid w:val="00E8628E"/>
    <w:rsid w:val="00E8757E"/>
    <w:rsid w:val="00E9179B"/>
    <w:rsid w:val="00E922F7"/>
    <w:rsid w:val="00E927AF"/>
    <w:rsid w:val="00E92AC4"/>
    <w:rsid w:val="00E95597"/>
    <w:rsid w:val="00E9783E"/>
    <w:rsid w:val="00EA2CEA"/>
    <w:rsid w:val="00EA5E09"/>
    <w:rsid w:val="00EA60A9"/>
    <w:rsid w:val="00EA7DCF"/>
    <w:rsid w:val="00EB0746"/>
    <w:rsid w:val="00EB5AB3"/>
    <w:rsid w:val="00EC44AB"/>
    <w:rsid w:val="00ED23FA"/>
    <w:rsid w:val="00ED2B22"/>
    <w:rsid w:val="00ED4830"/>
    <w:rsid w:val="00ED5B37"/>
    <w:rsid w:val="00ED7FF0"/>
    <w:rsid w:val="00EE11C2"/>
    <w:rsid w:val="00EE2456"/>
    <w:rsid w:val="00EF4043"/>
    <w:rsid w:val="00F021F6"/>
    <w:rsid w:val="00F0310E"/>
    <w:rsid w:val="00F12A06"/>
    <w:rsid w:val="00F14B63"/>
    <w:rsid w:val="00F21D3E"/>
    <w:rsid w:val="00F24088"/>
    <w:rsid w:val="00F402EF"/>
    <w:rsid w:val="00F419AD"/>
    <w:rsid w:val="00F50E31"/>
    <w:rsid w:val="00F536E6"/>
    <w:rsid w:val="00F54F50"/>
    <w:rsid w:val="00F54FC3"/>
    <w:rsid w:val="00F6380C"/>
    <w:rsid w:val="00F67867"/>
    <w:rsid w:val="00F70CF6"/>
    <w:rsid w:val="00F732A1"/>
    <w:rsid w:val="00F753DD"/>
    <w:rsid w:val="00F840AB"/>
    <w:rsid w:val="00F84C4E"/>
    <w:rsid w:val="00FB011C"/>
    <w:rsid w:val="00FB415E"/>
    <w:rsid w:val="00FB4978"/>
    <w:rsid w:val="00FB5FD4"/>
    <w:rsid w:val="00FC3BE1"/>
    <w:rsid w:val="00FC3DCC"/>
    <w:rsid w:val="00FD7AF9"/>
    <w:rsid w:val="00FE015B"/>
    <w:rsid w:val="00FE09A7"/>
    <w:rsid w:val="00FE64EF"/>
    <w:rsid w:val="00FF44BB"/>
    <w:rsid w:val="00FF4C13"/>
    <w:rsid w:val="00FF576E"/>
    <w:rsid w:val="0142516C"/>
    <w:rsid w:val="01836954"/>
    <w:rsid w:val="02C37724"/>
    <w:rsid w:val="03172B11"/>
    <w:rsid w:val="03964D02"/>
    <w:rsid w:val="03DE33C5"/>
    <w:rsid w:val="03FD5248"/>
    <w:rsid w:val="043F0A6A"/>
    <w:rsid w:val="04AB5FD7"/>
    <w:rsid w:val="057344E0"/>
    <w:rsid w:val="058514B0"/>
    <w:rsid w:val="068731C3"/>
    <w:rsid w:val="068F7C5C"/>
    <w:rsid w:val="073C6CFA"/>
    <w:rsid w:val="0879720F"/>
    <w:rsid w:val="089F2BCB"/>
    <w:rsid w:val="08D80956"/>
    <w:rsid w:val="09134121"/>
    <w:rsid w:val="0914714C"/>
    <w:rsid w:val="09D63E9F"/>
    <w:rsid w:val="0A422684"/>
    <w:rsid w:val="0AE04F36"/>
    <w:rsid w:val="0B1472DB"/>
    <w:rsid w:val="0B69264C"/>
    <w:rsid w:val="0B7F3F98"/>
    <w:rsid w:val="0B9A6A4D"/>
    <w:rsid w:val="0BE14AF0"/>
    <w:rsid w:val="0BF55733"/>
    <w:rsid w:val="0C356DAB"/>
    <w:rsid w:val="0C696EBB"/>
    <w:rsid w:val="0CED467E"/>
    <w:rsid w:val="0DBD1BAA"/>
    <w:rsid w:val="0DD92522"/>
    <w:rsid w:val="0ED37C1C"/>
    <w:rsid w:val="0F787C1B"/>
    <w:rsid w:val="0F9F6C32"/>
    <w:rsid w:val="11AD5F2D"/>
    <w:rsid w:val="120475CB"/>
    <w:rsid w:val="12570332"/>
    <w:rsid w:val="12C3204E"/>
    <w:rsid w:val="14B14A37"/>
    <w:rsid w:val="15D33B60"/>
    <w:rsid w:val="15EA0C99"/>
    <w:rsid w:val="16415605"/>
    <w:rsid w:val="17A37126"/>
    <w:rsid w:val="1884632F"/>
    <w:rsid w:val="19B11C0C"/>
    <w:rsid w:val="1A546EEE"/>
    <w:rsid w:val="1B510590"/>
    <w:rsid w:val="1B7D2CCA"/>
    <w:rsid w:val="1BFC709C"/>
    <w:rsid w:val="1C291953"/>
    <w:rsid w:val="1C3704F1"/>
    <w:rsid w:val="1D10597E"/>
    <w:rsid w:val="1D1F2679"/>
    <w:rsid w:val="1D2642E1"/>
    <w:rsid w:val="1D4113BB"/>
    <w:rsid w:val="1D8153B0"/>
    <w:rsid w:val="1DA27558"/>
    <w:rsid w:val="1DB327C5"/>
    <w:rsid w:val="1E00105F"/>
    <w:rsid w:val="1E9521B8"/>
    <w:rsid w:val="1EB13430"/>
    <w:rsid w:val="1EE84C9D"/>
    <w:rsid w:val="1F7D6A9E"/>
    <w:rsid w:val="1F864190"/>
    <w:rsid w:val="1FDA2C12"/>
    <w:rsid w:val="2068129C"/>
    <w:rsid w:val="206A1351"/>
    <w:rsid w:val="21093A4E"/>
    <w:rsid w:val="21C10C25"/>
    <w:rsid w:val="21D9103D"/>
    <w:rsid w:val="22BF6EE8"/>
    <w:rsid w:val="2472152B"/>
    <w:rsid w:val="250879CA"/>
    <w:rsid w:val="25267A45"/>
    <w:rsid w:val="25AA517F"/>
    <w:rsid w:val="25AC55C2"/>
    <w:rsid w:val="25E9695B"/>
    <w:rsid w:val="263F6D65"/>
    <w:rsid w:val="26CA0167"/>
    <w:rsid w:val="272A4A6B"/>
    <w:rsid w:val="2759707C"/>
    <w:rsid w:val="28407EC7"/>
    <w:rsid w:val="28771FB6"/>
    <w:rsid w:val="298F6B9B"/>
    <w:rsid w:val="29993F6E"/>
    <w:rsid w:val="299F5B29"/>
    <w:rsid w:val="29B04DB2"/>
    <w:rsid w:val="29F152D5"/>
    <w:rsid w:val="2A285C7E"/>
    <w:rsid w:val="2A356B01"/>
    <w:rsid w:val="2AEF4F88"/>
    <w:rsid w:val="2BA0563B"/>
    <w:rsid w:val="2BC3170D"/>
    <w:rsid w:val="2CAB7EB9"/>
    <w:rsid w:val="2CC41031"/>
    <w:rsid w:val="2CFA03B7"/>
    <w:rsid w:val="2D7A32A1"/>
    <w:rsid w:val="2DBB35AA"/>
    <w:rsid w:val="2E53264F"/>
    <w:rsid w:val="2E6B415E"/>
    <w:rsid w:val="2E98198B"/>
    <w:rsid w:val="2E9C1745"/>
    <w:rsid w:val="2EAF7C64"/>
    <w:rsid w:val="2F0E7D8A"/>
    <w:rsid w:val="302106E9"/>
    <w:rsid w:val="30AA3C98"/>
    <w:rsid w:val="31B96FBC"/>
    <w:rsid w:val="320B659F"/>
    <w:rsid w:val="339C4CA2"/>
    <w:rsid w:val="33CE3575"/>
    <w:rsid w:val="33F343B4"/>
    <w:rsid w:val="34BB6794"/>
    <w:rsid w:val="353F2E01"/>
    <w:rsid w:val="35503524"/>
    <w:rsid w:val="36C654EA"/>
    <w:rsid w:val="36E42707"/>
    <w:rsid w:val="37503E8D"/>
    <w:rsid w:val="38064252"/>
    <w:rsid w:val="3865130C"/>
    <w:rsid w:val="399E1B2D"/>
    <w:rsid w:val="3A161D62"/>
    <w:rsid w:val="3B681BC5"/>
    <w:rsid w:val="3BB10C4F"/>
    <w:rsid w:val="3C417078"/>
    <w:rsid w:val="3CA45850"/>
    <w:rsid w:val="3CE63D5A"/>
    <w:rsid w:val="3D142EA3"/>
    <w:rsid w:val="3D370734"/>
    <w:rsid w:val="3D3D1C3A"/>
    <w:rsid w:val="3D434737"/>
    <w:rsid w:val="3D4B2F89"/>
    <w:rsid w:val="3E3840C2"/>
    <w:rsid w:val="3E903194"/>
    <w:rsid w:val="3E9C002E"/>
    <w:rsid w:val="3EC27E28"/>
    <w:rsid w:val="3ED05CCE"/>
    <w:rsid w:val="3F511371"/>
    <w:rsid w:val="40635D92"/>
    <w:rsid w:val="415015FC"/>
    <w:rsid w:val="41880741"/>
    <w:rsid w:val="41A343E2"/>
    <w:rsid w:val="41FA6F51"/>
    <w:rsid w:val="42136CAB"/>
    <w:rsid w:val="427D3DE7"/>
    <w:rsid w:val="428F0D3E"/>
    <w:rsid w:val="430B6C6C"/>
    <w:rsid w:val="43494C0D"/>
    <w:rsid w:val="43E00A49"/>
    <w:rsid w:val="44140ED0"/>
    <w:rsid w:val="446D76F4"/>
    <w:rsid w:val="446E3833"/>
    <w:rsid w:val="45064210"/>
    <w:rsid w:val="45574B49"/>
    <w:rsid w:val="46D66038"/>
    <w:rsid w:val="476A32E8"/>
    <w:rsid w:val="488A0FC0"/>
    <w:rsid w:val="48C7086F"/>
    <w:rsid w:val="49A42EE9"/>
    <w:rsid w:val="49DB3CBF"/>
    <w:rsid w:val="4ABA1BF3"/>
    <w:rsid w:val="4ABE6A0F"/>
    <w:rsid w:val="4B5C11CC"/>
    <w:rsid w:val="4B64159C"/>
    <w:rsid w:val="4B984B2D"/>
    <w:rsid w:val="4BD30F3B"/>
    <w:rsid w:val="4D1627FF"/>
    <w:rsid w:val="4DAF4E63"/>
    <w:rsid w:val="4E532163"/>
    <w:rsid w:val="4E973BEA"/>
    <w:rsid w:val="4E9C4FD8"/>
    <w:rsid w:val="4F861F52"/>
    <w:rsid w:val="4FA50FB6"/>
    <w:rsid w:val="50C663F3"/>
    <w:rsid w:val="51D616BC"/>
    <w:rsid w:val="523006FA"/>
    <w:rsid w:val="5271384B"/>
    <w:rsid w:val="52EA7DA6"/>
    <w:rsid w:val="534148A2"/>
    <w:rsid w:val="5350206A"/>
    <w:rsid w:val="55716EF4"/>
    <w:rsid w:val="557E13A7"/>
    <w:rsid w:val="55AD2DA2"/>
    <w:rsid w:val="56533CE2"/>
    <w:rsid w:val="56ED79FE"/>
    <w:rsid w:val="56F911FF"/>
    <w:rsid w:val="57395153"/>
    <w:rsid w:val="57D17947"/>
    <w:rsid w:val="586E5AAE"/>
    <w:rsid w:val="58D955AC"/>
    <w:rsid w:val="58E866E4"/>
    <w:rsid w:val="58F81E7A"/>
    <w:rsid w:val="5B404DD3"/>
    <w:rsid w:val="5CB27514"/>
    <w:rsid w:val="5CED13CF"/>
    <w:rsid w:val="5CF56BEF"/>
    <w:rsid w:val="5D3A1A2E"/>
    <w:rsid w:val="5D8838A7"/>
    <w:rsid w:val="5D900C3B"/>
    <w:rsid w:val="5E555CB5"/>
    <w:rsid w:val="5E5E0E38"/>
    <w:rsid w:val="5F1A0D4F"/>
    <w:rsid w:val="60580AF8"/>
    <w:rsid w:val="605C1060"/>
    <w:rsid w:val="60866EAB"/>
    <w:rsid w:val="60D104AB"/>
    <w:rsid w:val="61360437"/>
    <w:rsid w:val="61BA357D"/>
    <w:rsid w:val="622C25EA"/>
    <w:rsid w:val="624F4415"/>
    <w:rsid w:val="63077A32"/>
    <w:rsid w:val="63AE61F0"/>
    <w:rsid w:val="63EB646B"/>
    <w:rsid w:val="64917BD6"/>
    <w:rsid w:val="64B3470F"/>
    <w:rsid w:val="64D96C0F"/>
    <w:rsid w:val="64DE55B4"/>
    <w:rsid w:val="64E76210"/>
    <w:rsid w:val="658C2110"/>
    <w:rsid w:val="65BC46C6"/>
    <w:rsid w:val="65E52B1F"/>
    <w:rsid w:val="6770406F"/>
    <w:rsid w:val="67951A1B"/>
    <w:rsid w:val="684C2275"/>
    <w:rsid w:val="68A7771A"/>
    <w:rsid w:val="68AA6725"/>
    <w:rsid w:val="69635C19"/>
    <w:rsid w:val="6A0E23FF"/>
    <w:rsid w:val="6AE8120B"/>
    <w:rsid w:val="6AF25D3C"/>
    <w:rsid w:val="6B34544D"/>
    <w:rsid w:val="6B391575"/>
    <w:rsid w:val="6B633972"/>
    <w:rsid w:val="6BC97C45"/>
    <w:rsid w:val="6CC84215"/>
    <w:rsid w:val="6DAF57F4"/>
    <w:rsid w:val="6E046196"/>
    <w:rsid w:val="6E760E16"/>
    <w:rsid w:val="6EA90844"/>
    <w:rsid w:val="6FAC1799"/>
    <w:rsid w:val="6FE439FF"/>
    <w:rsid w:val="705D5B49"/>
    <w:rsid w:val="708452AE"/>
    <w:rsid w:val="70B6396E"/>
    <w:rsid w:val="71471F41"/>
    <w:rsid w:val="71A9329D"/>
    <w:rsid w:val="71AB7B12"/>
    <w:rsid w:val="726C3CCD"/>
    <w:rsid w:val="7379561C"/>
    <w:rsid w:val="737A32BF"/>
    <w:rsid w:val="73BF0411"/>
    <w:rsid w:val="74992ED4"/>
    <w:rsid w:val="74F37600"/>
    <w:rsid w:val="75B74F67"/>
    <w:rsid w:val="76974430"/>
    <w:rsid w:val="76F642F9"/>
    <w:rsid w:val="77AA70AE"/>
    <w:rsid w:val="786B3885"/>
    <w:rsid w:val="78AA49C8"/>
    <w:rsid w:val="79273169"/>
    <w:rsid w:val="79867524"/>
    <w:rsid w:val="79C262AB"/>
    <w:rsid w:val="7B3A2422"/>
    <w:rsid w:val="7B8E1FE6"/>
    <w:rsid w:val="7BF92AAE"/>
    <w:rsid w:val="7CD84974"/>
    <w:rsid w:val="7D6F285D"/>
    <w:rsid w:val="7DD74BE8"/>
    <w:rsid w:val="7DE637B6"/>
    <w:rsid w:val="7DF778E9"/>
    <w:rsid w:val="7E3040CC"/>
    <w:rsid w:val="7E5118C4"/>
    <w:rsid w:val="7F592127"/>
    <w:rsid w:val="7FC92A72"/>
    <w:rsid w:val="7FD73C67"/>
    <w:rsid w:val="7FED6F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Body Text Indent 2" w:uiPriority="0"/>
    <w:lsdException w:name="Hyperlink" w:semiHidden="0"/>
    <w:lsdException w:name="Strong" w:semiHidden="0" w:uiPriority="22" w:unhideWhenUsed="0" w:qFormat="1"/>
    <w:lsdException w:name="Emphasis" w:semiHidden="0" w:uiPriority="20" w:unhideWhenUsed="0" w:qFormat="1"/>
    <w:lsdException w:name="Plain Text" w:uiPriority="0"/>
    <w:lsdException w:name="Normal (Web)" w:semiHidden="0"/>
    <w:lsdException w:name="Normal Table" w:qFormat="1"/>
    <w:lsdException w:name="Balloon Text" w:semiHidden="0"/>
    <w:lsdException w:name="Table Grid"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A5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94A5E"/>
    <w:rPr>
      <w:color w:val="0000FF"/>
      <w:u w:val="single"/>
    </w:rPr>
  </w:style>
  <w:style w:type="character" w:customStyle="1" w:styleId="Char">
    <w:name w:val="页眉 Char"/>
    <w:link w:val="a4"/>
    <w:uiPriority w:val="99"/>
    <w:semiHidden/>
    <w:rsid w:val="00294A5E"/>
    <w:rPr>
      <w:kern w:val="2"/>
      <w:sz w:val="18"/>
      <w:szCs w:val="18"/>
    </w:rPr>
  </w:style>
  <w:style w:type="character" w:customStyle="1" w:styleId="Char0">
    <w:name w:val="页脚 Char"/>
    <w:link w:val="a5"/>
    <w:uiPriority w:val="99"/>
    <w:rsid w:val="00294A5E"/>
    <w:rPr>
      <w:kern w:val="2"/>
      <w:sz w:val="18"/>
      <w:szCs w:val="18"/>
    </w:rPr>
  </w:style>
  <w:style w:type="character" w:customStyle="1" w:styleId="apple-converted-space">
    <w:name w:val="apple-converted-space"/>
    <w:basedOn w:val="a0"/>
    <w:rsid w:val="00294A5E"/>
  </w:style>
  <w:style w:type="character" w:customStyle="1" w:styleId="Char1">
    <w:name w:val="批注框文本 Char"/>
    <w:link w:val="a6"/>
    <w:uiPriority w:val="99"/>
    <w:semiHidden/>
    <w:rsid w:val="00294A5E"/>
    <w:rPr>
      <w:kern w:val="2"/>
      <w:sz w:val="18"/>
      <w:szCs w:val="18"/>
    </w:rPr>
  </w:style>
  <w:style w:type="paragraph" w:styleId="a6">
    <w:name w:val="Balloon Text"/>
    <w:basedOn w:val="a"/>
    <w:link w:val="Char1"/>
    <w:uiPriority w:val="99"/>
    <w:unhideWhenUsed/>
    <w:rsid w:val="00294A5E"/>
    <w:rPr>
      <w:sz w:val="18"/>
      <w:szCs w:val="18"/>
    </w:rPr>
  </w:style>
  <w:style w:type="paragraph" w:styleId="a4">
    <w:name w:val="header"/>
    <w:basedOn w:val="a"/>
    <w:link w:val="Char"/>
    <w:uiPriority w:val="99"/>
    <w:unhideWhenUsed/>
    <w:rsid w:val="00294A5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294A5E"/>
    <w:pPr>
      <w:widowControl/>
      <w:spacing w:before="100" w:beforeAutospacing="1" w:after="100" w:afterAutospacing="1"/>
      <w:jc w:val="left"/>
    </w:pPr>
    <w:rPr>
      <w:rFonts w:ascii="宋体" w:hAnsi="宋体" w:cs="宋体"/>
      <w:kern w:val="0"/>
      <w:sz w:val="24"/>
      <w:szCs w:val="24"/>
    </w:rPr>
  </w:style>
  <w:style w:type="paragraph" w:styleId="a5">
    <w:name w:val="footer"/>
    <w:basedOn w:val="a"/>
    <w:link w:val="Char0"/>
    <w:uiPriority w:val="99"/>
    <w:unhideWhenUsed/>
    <w:rsid w:val="00294A5E"/>
    <w:pPr>
      <w:tabs>
        <w:tab w:val="center" w:pos="4153"/>
        <w:tab w:val="right" w:pos="8306"/>
      </w:tabs>
      <w:snapToGrid w:val="0"/>
      <w:jc w:val="left"/>
    </w:pPr>
    <w:rPr>
      <w:sz w:val="18"/>
      <w:szCs w:val="18"/>
    </w:rPr>
  </w:style>
  <w:style w:type="paragraph" w:styleId="a8">
    <w:name w:val="List Paragraph"/>
    <w:basedOn w:val="a"/>
    <w:uiPriority w:val="99"/>
    <w:qFormat/>
    <w:rsid w:val="00294A5E"/>
    <w:pPr>
      <w:ind w:firstLineChars="200" w:firstLine="420"/>
    </w:pPr>
  </w:style>
  <w:style w:type="paragraph" w:styleId="a9">
    <w:name w:val="Revision"/>
    <w:uiPriority w:val="99"/>
    <w:semiHidden/>
    <w:rsid w:val="00294A5E"/>
    <w:rPr>
      <w:kern w:val="2"/>
      <w:sz w:val="21"/>
      <w:szCs w:val="22"/>
    </w:rPr>
  </w:style>
  <w:style w:type="paragraph" w:customStyle="1" w:styleId="2">
    <w:name w:val="列出段落2"/>
    <w:basedOn w:val="a"/>
    <w:uiPriority w:val="99"/>
    <w:unhideWhenUsed/>
    <w:qFormat/>
    <w:rsid w:val="00294A5E"/>
    <w:pPr>
      <w:widowControl/>
      <w:ind w:firstLineChars="200" w:firstLine="420"/>
      <w:jc w:val="left"/>
    </w:pPr>
    <w:rPr>
      <w:kern w:val="0"/>
      <w:sz w:val="24"/>
      <w:szCs w:val="20"/>
    </w:rPr>
  </w:style>
  <w:style w:type="table" w:styleId="aa">
    <w:name w:val="Table Grid"/>
    <w:basedOn w:val="a1"/>
    <w:uiPriority w:val="59"/>
    <w:rsid w:val="00294A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annotation reference"/>
    <w:uiPriority w:val="99"/>
    <w:unhideWhenUsed/>
    <w:rsid w:val="00C95FFA"/>
    <w:rPr>
      <w:sz w:val="21"/>
      <w:szCs w:val="21"/>
    </w:rPr>
  </w:style>
  <w:style w:type="paragraph" w:styleId="ac">
    <w:name w:val="annotation text"/>
    <w:basedOn w:val="a"/>
    <w:link w:val="Char2"/>
    <w:uiPriority w:val="99"/>
    <w:semiHidden/>
    <w:unhideWhenUsed/>
    <w:rsid w:val="00C95FFA"/>
    <w:pPr>
      <w:jc w:val="left"/>
    </w:pPr>
  </w:style>
  <w:style w:type="character" w:customStyle="1" w:styleId="Char2">
    <w:name w:val="批注文字 Char"/>
    <w:link w:val="ac"/>
    <w:uiPriority w:val="99"/>
    <w:semiHidden/>
    <w:rsid w:val="00C95FFA"/>
    <w:rPr>
      <w:kern w:val="2"/>
      <w:sz w:val="21"/>
      <w:szCs w:val="22"/>
    </w:rPr>
  </w:style>
  <w:style w:type="paragraph" w:styleId="ad">
    <w:name w:val="annotation subject"/>
    <w:basedOn w:val="ac"/>
    <w:next w:val="ac"/>
    <w:link w:val="Char3"/>
    <w:uiPriority w:val="99"/>
    <w:semiHidden/>
    <w:unhideWhenUsed/>
    <w:rsid w:val="00C95FFA"/>
    <w:rPr>
      <w:b/>
      <w:bCs/>
    </w:rPr>
  </w:style>
  <w:style w:type="character" w:customStyle="1" w:styleId="Char3">
    <w:name w:val="批注主题 Char"/>
    <w:link w:val="ad"/>
    <w:uiPriority w:val="99"/>
    <w:semiHidden/>
    <w:rsid w:val="00C95FFA"/>
    <w:rPr>
      <w:b/>
      <w:bCs/>
      <w:kern w:val="2"/>
      <w:sz w:val="21"/>
      <w:szCs w:val="22"/>
    </w:rPr>
  </w:style>
  <w:style w:type="paragraph" w:styleId="HTML">
    <w:name w:val="HTML Preformatted"/>
    <w:basedOn w:val="a"/>
    <w:link w:val="HTMLChar"/>
    <w:uiPriority w:val="99"/>
    <w:unhideWhenUsed/>
    <w:rsid w:val="00CC65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link w:val="HTML"/>
    <w:uiPriority w:val="99"/>
    <w:rsid w:val="00CC6583"/>
    <w:rPr>
      <w:rFonts w:ascii="宋体" w:hAnsi="宋体" w:cs="宋体"/>
      <w:sz w:val="24"/>
      <w:szCs w:val="24"/>
    </w:rPr>
  </w:style>
  <w:style w:type="paragraph" w:customStyle="1" w:styleId="Default">
    <w:name w:val="Default"/>
    <w:rsid w:val="00855222"/>
    <w:pPr>
      <w:widowControl w:val="0"/>
      <w:autoSpaceDE w:val="0"/>
      <w:autoSpaceDN w:val="0"/>
      <w:adjustRightInd w:val="0"/>
    </w:pPr>
    <w:rPr>
      <w:rFonts w:ascii="Calibri" w:hAnsi="Calibri" w:cs="Calibri"/>
      <w:color w:val="000000"/>
      <w:sz w:val="24"/>
      <w:szCs w:val="24"/>
    </w:rPr>
  </w:style>
  <w:style w:type="paragraph" w:styleId="ae">
    <w:name w:val="Document Map"/>
    <w:basedOn w:val="a"/>
    <w:link w:val="Char4"/>
    <w:uiPriority w:val="99"/>
    <w:semiHidden/>
    <w:unhideWhenUsed/>
    <w:rsid w:val="00C700D8"/>
    <w:rPr>
      <w:rFonts w:ascii="宋体"/>
      <w:sz w:val="18"/>
      <w:szCs w:val="18"/>
    </w:rPr>
  </w:style>
  <w:style w:type="character" w:customStyle="1" w:styleId="Char4">
    <w:name w:val="文档结构图 Char"/>
    <w:link w:val="ae"/>
    <w:uiPriority w:val="99"/>
    <w:semiHidden/>
    <w:rsid w:val="00C700D8"/>
    <w:rPr>
      <w:rFonts w:ascii="宋体"/>
      <w:kern w:val="2"/>
      <w:sz w:val="18"/>
      <w:szCs w:val="18"/>
    </w:rPr>
  </w:style>
  <w:style w:type="paragraph" w:customStyle="1" w:styleId="af">
    <w:name w:val="正文所"/>
    <w:basedOn w:val="a"/>
    <w:rsid w:val="0014311C"/>
    <w:pPr>
      <w:spacing w:line="360" w:lineRule="auto"/>
      <w:ind w:firstLineChars="200" w:firstLine="420"/>
    </w:pPr>
    <w:rPr>
      <w:szCs w:val="24"/>
    </w:rPr>
  </w:style>
  <w:style w:type="paragraph" w:styleId="20">
    <w:name w:val="Body Text Indent 2"/>
    <w:basedOn w:val="a"/>
    <w:link w:val="2Char"/>
    <w:rsid w:val="00AD0B07"/>
    <w:pPr>
      <w:spacing w:before="60" w:after="60"/>
      <w:ind w:left="479"/>
    </w:pPr>
    <w:rPr>
      <w:rFonts w:ascii="宋体"/>
      <w:sz w:val="24"/>
      <w:szCs w:val="20"/>
    </w:rPr>
  </w:style>
  <w:style w:type="character" w:customStyle="1" w:styleId="2Char">
    <w:name w:val="正文文本缩进 2 Char"/>
    <w:link w:val="20"/>
    <w:rsid w:val="00AD0B07"/>
    <w:rPr>
      <w:rFonts w:ascii="宋体"/>
      <w:kern w:val="2"/>
      <w:sz w:val="24"/>
    </w:rPr>
  </w:style>
  <w:style w:type="paragraph" w:styleId="af0">
    <w:name w:val="Plain Text"/>
    <w:basedOn w:val="a"/>
    <w:link w:val="Char5"/>
    <w:rsid w:val="004C08F4"/>
    <w:rPr>
      <w:rFonts w:ascii="宋体" w:hAnsi="Courier New"/>
      <w:szCs w:val="21"/>
    </w:rPr>
  </w:style>
  <w:style w:type="character" w:customStyle="1" w:styleId="Char5">
    <w:name w:val="纯文本 Char"/>
    <w:link w:val="af0"/>
    <w:rsid w:val="004C08F4"/>
    <w:rPr>
      <w:rFonts w:ascii="宋体" w:hAnsi="Courier New"/>
      <w:kern w:val="2"/>
      <w:sz w:val="21"/>
      <w:szCs w:val="21"/>
    </w:rPr>
  </w:style>
  <w:style w:type="character" w:customStyle="1" w:styleId="1">
    <w:name w:val="访问过的超链接1"/>
    <w:uiPriority w:val="99"/>
    <w:semiHidden/>
    <w:unhideWhenUsed/>
    <w:rsid w:val="0092386E"/>
    <w:rPr>
      <w:color w:val="954F72"/>
      <w:u w:val="single"/>
    </w:rPr>
  </w:style>
  <w:style w:type="table" w:customStyle="1" w:styleId="10">
    <w:name w:val="网格型1"/>
    <w:basedOn w:val="a1"/>
    <w:next w:val="aa"/>
    <w:uiPriority w:val="59"/>
    <w:rsid w:val="004006E8"/>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Date"/>
    <w:basedOn w:val="a"/>
    <w:next w:val="a"/>
    <w:link w:val="Char6"/>
    <w:uiPriority w:val="99"/>
    <w:semiHidden/>
    <w:unhideWhenUsed/>
    <w:rsid w:val="00BB27B2"/>
    <w:pPr>
      <w:ind w:leftChars="2500" w:left="100"/>
    </w:pPr>
  </w:style>
  <w:style w:type="character" w:customStyle="1" w:styleId="Char6">
    <w:name w:val="日期 Char"/>
    <w:basedOn w:val="a0"/>
    <w:link w:val="af1"/>
    <w:uiPriority w:val="99"/>
    <w:semiHidden/>
    <w:rsid w:val="00BB27B2"/>
    <w:rPr>
      <w:kern w:val="2"/>
      <w:sz w:val="21"/>
      <w:szCs w:val="22"/>
    </w:rPr>
  </w:style>
</w:styles>
</file>

<file path=word/webSettings.xml><?xml version="1.0" encoding="utf-8"?>
<w:webSettings xmlns:r="http://schemas.openxmlformats.org/officeDocument/2006/relationships" xmlns:w="http://schemas.openxmlformats.org/wordprocessingml/2006/main">
  <w:divs>
    <w:div w:id="440540602">
      <w:bodyDiv w:val="1"/>
      <w:marLeft w:val="0"/>
      <w:marRight w:val="0"/>
      <w:marTop w:val="0"/>
      <w:marBottom w:val="0"/>
      <w:divBdr>
        <w:top w:val="none" w:sz="0" w:space="0" w:color="auto"/>
        <w:left w:val="none" w:sz="0" w:space="0" w:color="auto"/>
        <w:bottom w:val="none" w:sz="0" w:space="0" w:color="auto"/>
        <w:right w:val="none" w:sz="0" w:space="0" w:color="auto"/>
      </w:divBdr>
      <w:divsChild>
        <w:div w:id="202669642">
          <w:marLeft w:val="0"/>
          <w:marRight w:val="0"/>
          <w:marTop w:val="0"/>
          <w:marBottom w:val="0"/>
          <w:divBdr>
            <w:top w:val="none" w:sz="0" w:space="0" w:color="auto"/>
            <w:left w:val="none" w:sz="0" w:space="0" w:color="auto"/>
            <w:bottom w:val="none" w:sz="0" w:space="0" w:color="auto"/>
            <w:right w:val="none" w:sz="0" w:space="0" w:color="auto"/>
          </w:divBdr>
        </w:div>
        <w:div w:id="220018501">
          <w:marLeft w:val="0"/>
          <w:marRight w:val="0"/>
          <w:marTop w:val="0"/>
          <w:marBottom w:val="0"/>
          <w:divBdr>
            <w:top w:val="none" w:sz="0" w:space="0" w:color="auto"/>
            <w:left w:val="none" w:sz="0" w:space="0" w:color="auto"/>
            <w:bottom w:val="none" w:sz="0" w:space="0" w:color="auto"/>
            <w:right w:val="none" w:sz="0" w:space="0" w:color="auto"/>
          </w:divBdr>
        </w:div>
        <w:div w:id="231699631">
          <w:marLeft w:val="0"/>
          <w:marRight w:val="0"/>
          <w:marTop w:val="0"/>
          <w:marBottom w:val="0"/>
          <w:divBdr>
            <w:top w:val="none" w:sz="0" w:space="0" w:color="auto"/>
            <w:left w:val="none" w:sz="0" w:space="0" w:color="auto"/>
            <w:bottom w:val="none" w:sz="0" w:space="0" w:color="auto"/>
            <w:right w:val="none" w:sz="0" w:space="0" w:color="auto"/>
          </w:divBdr>
        </w:div>
        <w:div w:id="287663281">
          <w:marLeft w:val="0"/>
          <w:marRight w:val="0"/>
          <w:marTop w:val="0"/>
          <w:marBottom w:val="0"/>
          <w:divBdr>
            <w:top w:val="none" w:sz="0" w:space="0" w:color="auto"/>
            <w:left w:val="none" w:sz="0" w:space="0" w:color="auto"/>
            <w:bottom w:val="none" w:sz="0" w:space="0" w:color="auto"/>
            <w:right w:val="none" w:sz="0" w:space="0" w:color="auto"/>
          </w:divBdr>
        </w:div>
        <w:div w:id="369689980">
          <w:marLeft w:val="0"/>
          <w:marRight w:val="0"/>
          <w:marTop w:val="0"/>
          <w:marBottom w:val="0"/>
          <w:divBdr>
            <w:top w:val="none" w:sz="0" w:space="0" w:color="auto"/>
            <w:left w:val="none" w:sz="0" w:space="0" w:color="auto"/>
            <w:bottom w:val="none" w:sz="0" w:space="0" w:color="auto"/>
            <w:right w:val="none" w:sz="0" w:space="0" w:color="auto"/>
          </w:divBdr>
        </w:div>
        <w:div w:id="408117302">
          <w:marLeft w:val="0"/>
          <w:marRight w:val="0"/>
          <w:marTop w:val="0"/>
          <w:marBottom w:val="0"/>
          <w:divBdr>
            <w:top w:val="none" w:sz="0" w:space="0" w:color="auto"/>
            <w:left w:val="none" w:sz="0" w:space="0" w:color="auto"/>
            <w:bottom w:val="none" w:sz="0" w:space="0" w:color="auto"/>
            <w:right w:val="none" w:sz="0" w:space="0" w:color="auto"/>
          </w:divBdr>
        </w:div>
        <w:div w:id="472672514">
          <w:marLeft w:val="0"/>
          <w:marRight w:val="0"/>
          <w:marTop w:val="0"/>
          <w:marBottom w:val="0"/>
          <w:divBdr>
            <w:top w:val="none" w:sz="0" w:space="0" w:color="auto"/>
            <w:left w:val="none" w:sz="0" w:space="0" w:color="auto"/>
            <w:bottom w:val="none" w:sz="0" w:space="0" w:color="auto"/>
            <w:right w:val="none" w:sz="0" w:space="0" w:color="auto"/>
          </w:divBdr>
        </w:div>
        <w:div w:id="728263785">
          <w:marLeft w:val="0"/>
          <w:marRight w:val="0"/>
          <w:marTop w:val="0"/>
          <w:marBottom w:val="0"/>
          <w:divBdr>
            <w:top w:val="none" w:sz="0" w:space="0" w:color="auto"/>
            <w:left w:val="none" w:sz="0" w:space="0" w:color="auto"/>
            <w:bottom w:val="none" w:sz="0" w:space="0" w:color="auto"/>
            <w:right w:val="none" w:sz="0" w:space="0" w:color="auto"/>
          </w:divBdr>
        </w:div>
        <w:div w:id="765157118">
          <w:marLeft w:val="0"/>
          <w:marRight w:val="0"/>
          <w:marTop w:val="0"/>
          <w:marBottom w:val="0"/>
          <w:divBdr>
            <w:top w:val="none" w:sz="0" w:space="0" w:color="auto"/>
            <w:left w:val="none" w:sz="0" w:space="0" w:color="auto"/>
            <w:bottom w:val="none" w:sz="0" w:space="0" w:color="auto"/>
            <w:right w:val="none" w:sz="0" w:space="0" w:color="auto"/>
          </w:divBdr>
        </w:div>
        <w:div w:id="864638242">
          <w:marLeft w:val="0"/>
          <w:marRight w:val="0"/>
          <w:marTop w:val="0"/>
          <w:marBottom w:val="0"/>
          <w:divBdr>
            <w:top w:val="none" w:sz="0" w:space="0" w:color="auto"/>
            <w:left w:val="none" w:sz="0" w:space="0" w:color="auto"/>
            <w:bottom w:val="none" w:sz="0" w:space="0" w:color="auto"/>
            <w:right w:val="none" w:sz="0" w:space="0" w:color="auto"/>
          </w:divBdr>
        </w:div>
        <w:div w:id="1398478142">
          <w:marLeft w:val="0"/>
          <w:marRight w:val="0"/>
          <w:marTop w:val="0"/>
          <w:marBottom w:val="0"/>
          <w:divBdr>
            <w:top w:val="none" w:sz="0" w:space="0" w:color="auto"/>
            <w:left w:val="none" w:sz="0" w:space="0" w:color="auto"/>
            <w:bottom w:val="none" w:sz="0" w:space="0" w:color="auto"/>
            <w:right w:val="none" w:sz="0" w:space="0" w:color="auto"/>
          </w:divBdr>
        </w:div>
        <w:div w:id="1433892048">
          <w:marLeft w:val="0"/>
          <w:marRight w:val="0"/>
          <w:marTop w:val="0"/>
          <w:marBottom w:val="0"/>
          <w:divBdr>
            <w:top w:val="none" w:sz="0" w:space="0" w:color="auto"/>
            <w:left w:val="none" w:sz="0" w:space="0" w:color="auto"/>
            <w:bottom w:val="none" w:sz="0" w:space="0" w:color="auto"/>
            <w:right w:val="none" w:sz="0" w:space="0" w:color="auto"/>
          </w:divBdr>
        </w:div>
        <w:div w:id="1874689169">
          <w:marLeft w:val="0"/>
          <w:marRight w:val="0"/>
          <w:marTop w:val="0"/>
          <w:marBottom w:val="0"/>
          <w:divBdr>
            <w:top w:val="none" w:sz="0" w:space="0" w:color="auto"/>
            <w:left w:val="none" w:sz="0" w:space="0" w:color="auto"/>
            <w:bottom w:val="none" w:sz="0" w:space="0" w:color="auto"/>
            <w:right w:val="none" w:sz="0" w:space="0" w:color="auto"/>
          </w:divBdr>
        </w:div>
        <w:div w:id="1890796732">
          <w:marLeft w:val="0"/>
          <w:marRight w:val="0"/>
          <w:marTop w:val="0"/>
          <w:marBottom w:val="0"/>
          <w:divBdr>
            <w:top w:val="none" w:sz="0" w:space="0" w:color="auto"/>
            <w:left w:val="none" w:sz="0" w:space="0" w:color="auto"/>
            <w:bottom w:val="none" w:sz="0" w:space="0" w:color="auto"/>
            <w:right w:val="none" w:sz="0" w:space="0" w:color="auto"/>
          </w:divBdr>
        </w:div>
        <w:div w:id="1930233801">
          <w:marLeft w:val="0"/>
          <w:marRight w:val="0"/>
          <w:marTop w:val="0"/>
          <w:marBottom w:val="0"/>
          <w:divBdr>
            <w:top w:val="none" w:sz="0" w:space="0" w:color="auto"/>
            <w:left w:val="none" w:sz="0" w:space="0" w:color="auto"/>
            <w:bottom w:val="none" w:sz="0" w:space="0" w:color="auto"/>
            <w:right w:val="none" w:sz="0" w:space="0" w:color="auto"/>
          </w:divBdr>
        </w:div>
        <w:div w:id="1993488385">
          <w:marLeft w:val="0"/>
          <w:marRight w:val="0"/>
          <w:marTop w:val="0"/>
          <w:marBottom w:val="0"/>
          <w:divBdr>
            <w:top w:val="none" w:sz="0" w:space="0" w:color="auto"/>
            <w:left w:val="none" w:sz="0" w:space="0" w:color="auto"/>
            <w:bottom w:val="none" w:sz="0" w:space="0" w:color="auto"/>
            <w:right w:val="none" w:sz="0" w:space="0" w:color="auto"/>
          </w:divBdr>
        </w:div>
        <w:div w:id="2011448960">
          <w:marLeft w:val="0"/>
          <w:marRight w:val="0"/>
          <w:marTop w:val="0"/>
          <w:marBottom w:val="0"/>
          <w:divBdr>
            <w:top w:val="none" w:sz="0" w:space="0" w:color="auto"/>
            <w:left w:val="none" w:sz="0" w:space="0" w:color="auto"/>
            <w:bottom w:val="none" w:sz="0" w:space="0" w:color="auto"/>
            <w:right w:val="none" w:sz="0" w:space="0" w:color="auto"/>
          </w:divBdr>
        </w:div>
        <w:div w:id="2014604471">
          <w:marLeft w:val="0"/>
          <w:marRight w:val="0"/>
          <w:marTop w:val="0"/>
          <w:marBottom w:val="0"/>
          <w:divBdr>
            <w:top w:val="none" w:sz="0" w:space="0" w:color="auto"/>
            <w:left w:val="none" w:sz="0" w:space="0" w:color="auto"/>
            <w:bottom w:val="none" w:sz="0" w:space="0" w:color="auto"/>
            <w:right w:val="none" w:sz="0" w:space="0" w:color="auto"/>
          </w:divBdr>
        </w:div>
        <w:div w:id="2121218293">
          <w:marLeft w:val="0"/>
          <w:marRight w:val="0"/>
          <w:marTop w:val="0"/>
          <w:marBottom w:val="0"/>
          <w:divBdr>
            <w:top w:val="none" w:sz="0" w:space="0" w:color="auto"/>
            <w:left w:val="none" w:sz="0" w:space="0" w:color="auto"/>
            <w:bottom w:val="none" w:sz="0" w:space="0" w:color="auto"/>
            <w:right w:val="none" w:sz="0" w:space="0" w:color="auto"/>
          </w:divBdr>
        </w:div>
        <w:div w:id="2132477439">
          <w:marLeft w:val="0"/>
          <w:marRight w:val="0"/>
          <w:marTop w:val="0"/>
          <w:marBottom w:val="0"/>
          <w:divBdr>
            <w:top w:val="none" w:sz="0" w:space="0" w:color="auto"/>
            <w:left w:val="none" w:sz="0" w:space="0" w:color="auto"/>
            <w:bottom w:val="none" w:sz="0" w:space="0" w:color="auto"/>
            <w:right w:val="none" w:sz="0" w:space="0" w:color="auto"/>
          </w:divBdr>
        </w:div>
      </w:divsChild>
    </w:div>
    <w:div w:id="484519280">
      <w:bodyDiv w:val="1"/>
      <w:marLeft w:val="0"/>
      <w:marRight w:val="0"/>
      <w:marTop w:val="0"/>
      <w:marBottom w:val="0"/>
      <w:divBdr>
        <w:top w:val="none" w:sz="0" w:space="0" w:color="auto"/>
        <w:left w:val="none" w:sz="0" w:space="0" w:color="auto"/>
        <w:bottom w:val="none" w:sz="0" w:space="0" w:color="auto"/>
        <w:right w:val="none" w:sz="0" w:space="0" w:color="auto"/>
      </w:divBdr>
    </w:div>
    <w:div w:id="1202324432">
      <w:bodyDiv w:val="1"/>
      <w:marLeft w:val="0"/>
      <w:marRight w:val="0"/>
      <w:marTop w:val="0"/>
      <w:marBottom w:val="0"/>
      <w:divBdr>
        <w:top w:val="none" w:sz="0" w:space="0" w:color="auto"/>
        <w:left w:val="none" w:sz="0" w:space="0" w:color="auto"/>
        <w:bottom w:val="none" w:sz="0" w:space="0" w:color="auto"/>
        <w:right w:val="none" w:sz="0" w:space="0" w:color="auto"/>
      </w:divBdr>
      <w:divsChild>
        <w:div w:id="104152355">
          <w:marLeft w:val="0"/>
          <w:marRight w:val="0"/>
          <w:marTop w:val="0"/>
          <w:marBottom w:val="0"/>
          <w:divBdr>
            <w:top w:val="none" w:sz="0" w:space="0" w:color="auto"/>
            <w:left w:val="none" w:sz="0" w:space="0" w:color="auto"/>
            <w:bottom w:val="none" w:sz="0" w:space="0" w:color="auto"/>
            <w:right w:val="none" w:sz="0" w:space="0" w:color="auto"/>
          </w:divBdr>
        </w:div>
        <w:div w:id="242422452">
          <w:marLeft w:val="0"/>
          <w:marRight w:val="0"/>
          <w:marTop w:val="0"/>
          <w:marBottom w:val="0"/>
          <w:divBdr>
            <w:top w:val="none" w:sz="0" w:space="0" w:color="auto"/>
            <w:left w:val="none" w:sz="0" w:space="0" w:color="auto"/>
            <w:bottom w:val="none" w:sz="0" w:space="0" w:color="auto"/>
            <w:right w:val="none" w:sz="0" w:space="0" w:color="auto"/>
          </w:divBdr>
        </w:div>
        <w:div w:id="277029042">
          <w:marLeft w:val="0"/>
          <w:marRight w:val="0"/>
          <w:marTop w:val="0"/>
          <w:marBottom w:val="0"/>
          <w:divBdr>
            <w:top w:val="none" w:sz="0" w:space="0" w:color="auto"/>
            <w:left w:val="none" w:sz="0" w:space="0" w:color="auto"/>
            <w:bottom w:val="none" w:sz="0" w:space="0" w:color="auto"/>
            <w:right w:val="none" w:sz="0" w:space="0" w:color="auto"/>
          </w:divBdr>
        </w:div>
        <w:div w:id="372510321">
          <w:marLeft w:val="0"/>
          <w:marRight w:val="0"/>
          <w:marTop w:val="0"/>
          <w:marBottom w:val="0"/>
          <w:divBdr>
            <w:top w:val="none" w:sz="0" w:space="0" w:color="auto"/>
            <w:left w:val="none" w:sz="0" w:space="0" w:color="auto"/>
            <w:bottom w:val="none" w:sz="0" w:space="0" w:color="auto"/>
            <w:right w:val="none" w:sz="0" w:space="0" w:color="auto"/>
          </w:divBdr>
        </w:div>
        <w:div w:id="941886732">
          <w:marLeft w:val="0"/>
          <w:marRight w:val="0"/>
          <w:marTop w:val="0"/>
          <w:marBottom w:val="0"/>
          <w:divBdr>
            <w:top w:val="none" w:sz="0" w:space="0" w:color="auto"/>
            <w:left w:val="none" w:sz="0" w:space="0" w:color="auto"/>
            <w:bottom w:val="none" w:sz="0" w:space="0" w:color="auto"/>
            <w:right w:val="none" w:sz="0" w:space="0" w:color="auto"/>
          </w:divBdr>
        </w:div>
        <w:div w:id="1696924017">
          <w:marLeft w:val="0"/>
          <w:marRight w:val="0"/>
          <w:marTop w:val="0"/>
          <w:marBottom w:val="0"/>
          <w:divBdr>
            <w:top w:val="none" w:sz="0" w:space="0" w:color="auto"/>
            <w:left w:val="none" w:sz="0" w:space="0" w:color="auto"/>
            <w:bottom w:val="none" w:sz="0" w:space="0" w:color="auto"/>
            <w:right w:val="none" w:sz="0" w:space="0" w:color="auto"/>
          </w:divBdr>
        </w:div>
      </w:divsChild>
    </w:div>
    <w:div w:id="1914730478">
      <w:bodyDiv w:val="1"/>
      <w:marLeft w:val="0"/>
      <w:marRight w:val="0"/>
      <w:marTop w:val="0"/>
      <w:marBottom w:val="0"/>
      <w:divBdr>
        <w:top w:val="none" w:sz="0" w:space="0" w:color="auto"/>
        <w:left w:val="none" w:sz="0" w:space="0" w:color="auto"/>
        <w:bottom w:val="none" w:sz="0" w:space="0" w:color="auto"/>
        <w:right w:val="none" w:sz="0" w:space="0" w:color="auto"/>
      </w:divBdr>
      <w:divsChild>
        <w:div w:id="145632619">
          <w:marLeft w:val="0"/>
          <w:marRight w:val="0"/>
          <w:marTop w:val="0"/>
          <w:marBottom w:val="0"/>
          <w:divBdr>
            <w:top w:val="none" w:sz="0" w:space="0" w:color="auto"/>
            <w:left w:val="none" w:sz="0" w:space="0" w:color="auto"/>
            <w:bottom w:val="none" w:sz="0" w:space="0" w:color="auto"/>
            <w:right w:val="none" w:sz="0" w:space="0" w:color="auto"/>
          </w:divBdr>
        </w:div>
        <w:div w:id="1663898128">
          <w:marLeft w:val="0"/>
          <w:marRight w:val="0"/>
          <w:marTop w:val="0"/>
          <w:marBottom w:val="0"/>
          <w:divBdr>
            <w:top w:val="none" w:sz="0" w:space="0" w:color="auto"/>
            <w:left w:val="none" w:sz="0" w:space="0" w:color="auto"/>
            <w:bottom w:val="none" w:sz="0" w:space="0" w:color="auto"/>
            <w:right w:val="none" w:sz="0" w:space="0" w:color="auto"/>
          </w:divBdr>
        </w:div>
        <w:div w:id="184662814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08CB4-1765-47F6-AB02-479AB9190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2971</Characters>
  <Application>Microsoft Office Word</Application>
  <DocSecurity>4</DocSecurity>
  <PresentationFormat/>
  <Lines>24</Lines>
  <Paragraphs>6</Paragraphs>
  <Slides>0</Slides>
  <Notes>0</Notes>
  <HiddenSlides>0</HiddenSlides>
  <MMClips>0</MMClips>
  <ScaleCrop>false</ScaleCrop>
  <Company>Organization Name</Company>
  <LinksUpToDate>false</LinksUpToDate>
  <CharactersWithSpaces>3486</CharactersWithSpaces>
  <SharedDoc>false</SharedDoc>
  <HLinks>
    <vt:vector size="30" baseType="variant">
      <vt:variant>
        <vt:i4>458847</vt:i4>
      </vt:variant>
      <vt:variant>
        <vt:i4>12</vt:i4>
      </vt:variant>
      <vt:variant>
        <vt:i4>0</vt:i4>
      </vt:variant>
      <vt:variant>
        <vt:i4>5</vt:i4>
      </vt:variant>
      <vt:variant>
        <vt:lpwstr>http://www.cfund108.com/</vt:lpwstr>
      </vt:variant>
      <vt:variant>
        <vt:lpwstr/>
      </vt:variant>
      <vt:variant>
        <vt:i4>458847</vt:i4>
      </vt:variant>
      <vt:variant>
        <vt:i4>9</vt:i4>
      </vt:variant>
      <vt:variant>
        <vt:i4>0</vt:i4>
      </vt:variant>
      <vt:variant>
        <vt:i4>5</vt:i4>
      </vt:variant>
      <vt:variant>
        <vt:lpwstr>http://www.cfund108.com/</vt:lpwstr>
      </vt:variant>
      <vt:variant>
        <vt:lpwstr/>
      </vt:variant>
      <vt:variant>
        <vt:i4>458847</vt:i4>
      </vt:variant>
      <vt:variant>
        <vt:i4>6</vt:i4>
      </vt:variant>
      <vt:variant>
        <vt:i4>0</vt:i4>
      </vt:variant>
      <vt:variant>
        <vt:i4>5</vt:i4>
      </vt:variant>
      <vt:variant>
        <vt:lpwstr>http://www.cfund108.com/</vt:lpwstr>
      </vt:variant>
      <vt:variant>
        <vt:lpwstr/>
      </vt:variant>
      <vt:variant>
        <vt:i4>458847</vt:i4>
      </vt:variant>
      <vt:variant>
        <vt:i4>3</vt:i4>
      </vt:variant>
      <vt:variant>
        <vt:i4>0</vt:i4>
      </vt:variant>
      <vt:variant>
        <vt:i4>5</vt:i4>
      </vt:variant>
      <vt:variant>
        <vt:lpwstr>http://www.cfund108.com/</vt:lpwstr>
      </vt:variant>
      <vt:variant>
        <vt:lpwstr/>
      </vt:variant>
      <vt:variant>
        <vt:i4>458847</vt:i4>
      </vt:variant>
      <vt:variant>
        <vt:i4>0</vt:i4>
      </vt:variant>
      <vt:variant>
        <vt:i4>0</vt:i4>
      </vt:variant>
      <vt:variant>
        <vt:i4>5</vt:i4>
      </vt:variant>
      <vt:variant>
        <vt:lpwstr>http://www.cfund108.com/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华丽红</dc:creator>
  <cp:lastModifiedBy>ZHONGM</cp:lastModifiedBy>
  <cp:revision>2</cp:revision>
  <cp:lastPrinted>2018-03-19T05:10:00Z</cp:lastPrinted>
  <dcterms:created xsi:type="dcterms:W3CDTF">2020-07-30T16:01:00Z</dcterms:created>
  <dcterms:modified xsi:type="dcterms:W3CDTF">2020-07-30T16:01:00Z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