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60BE0"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897B9A" w:rsidP="00897B9A">
      <w:pPr>
        <w:spacing w:line="360" w:lineRule="auto"/>
        <w:ind w:firstLine="482"/>
        <w:rPr>
          <w:rFonts w:ascii="宋体" w:hAnsi="宋体"/>
          <w:kern w:val="0"/>
          <w:sz w:val="24"/>
        </w:rPr>
      </w:pPr>
      <w:bookmarkStart w:id="0" w:name="_GoBack"/>
      <w:bookmarkEnd w:id="0"/>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2020年7月16日起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招商证券（代码：600999）”采用《中国证券业协会基金估值工作小组关于停牌股票估值的参考方法》中的“指数收益法”进行估值。</w:t>
      </w:r>
    </w:p>
    <w:p w:rsidR="00897B9A" w:rsidRPr="00220EDD" w:rsidRDefault="00897B9A" w:rsidP="00897B9A">
      <w:pPr>
        <w:spacing w:line="360" w:lineRule="auto"/>
        <w:ind w:firstLine="482"/>
        <w:outlineLvl w:val="0"/>
        <w:rPr>
          <w:rFonts w:ascii="宋体" w:hAnsi="宋体"/>
          <w:color w:val="000000" w:themeColor="text1"/>
          <w:sz w:val="24"/>
        </w:rPr>
      </w:pPr>
      <w:r w:rsidRPr="00220EDD">
        <w:rPr>
          <w:rFonts w:ascii="宋体" w:hAnsi="宋体"/>
          <w:color w:val="000000" w:themeColor="text1"/>
          <w:sz w:val="24"/>
        </w:rPr>
        <w:t>待上述股票复牌且交易体现活跃市场交易特征后，将恢复为采用当日收盘价格进行估值，届时不再另行公告，敬请投资者予以关注。</w:t>
      </w:r>
    </w:p>
    <w:p w:rsidR="00897B9A" w:rsidRPr="00831243" w:rsidRDefault="00897B9A"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Pr="00831243">
        <w:rPr>
          <w:rFonts w:hAnsi="宋体"/>
          <w:kern w:val="0"/>
          <w:sz w:val="24"/>
        </w:rPr>
        <w:t>）或拨打客户服务电话</w:t>
      </w:r>
      <w:r w:rsidRPr="00831243">
        <w:rPr>
          <w:kern w:val="0"/>
          <w:sz w:val="24"/>
        </w:rPr>
        <w:t>400-881-8088</w:t>
      </w:r>
      <w:r w:rsidRPr="00831243">
        <w:rPr>
          <w:rFonts w:hAnsi="宋体"/>
          <w:kern w:val="0"/>
          <w:sz w:val="24"/>
        </w:rPr>
        <w:t>咨询有关信息。</w:t>
      </w:r>
    </w:p>
    <w:p w:rsidR="00897B9A" w:rsidRPr="00831243" w:rsidRDefault="00897B9A"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897B9A"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897B9A" w:rsidP="00897B9A">
      <w:pPr>
        <w:jc w:val="right"/>
        <w:rPr>
          <w:color w:val="000000" w:themeColor="text1"/>
          <w:sz w:val="24"/>
        </w:rPr>
      </w:pPr>
      <w:r w:rsidRPr="00831243">
        <w:rPr>
          <w:color w:val="000000" w:themeColor="text1"/>
          <w:sz w:val="24"/>
        </w:rPr>
        <w:t>2020</w:t>
      </w:r>
      <w:r w:rsidRPr="00831243">
        <w:rPr>
          <w:color w:val="000000" w:themeColor="text1"/>
          <w:sz w:val="24"/>
        </w:rPr>
        <w:t>年</w:t>
      </w:r>
      <w:r w:rsidRPr="00831243">
        <w:rPr>
          <w:color w:val="000000" w:themeColor="text1"/>
          <w:sz w:val="24"/>
        </w:rPr>
        <w:t>7</w:t>
      </w:r>
      <w:r w:rsidRPr="00831243">
        <w:rPr>
          <w:color w:val="000000" w:themeColor="text1"/>
          <w:sz w:val="24"/>
        </w:rPr>
        <w:t>月</w:t>
      </w:r>
      <w:r w:rsidRPr="00831243">
        <w:rPr>
          <w:color w:val="000000" w:themeColor="text1"/>
          <w:sz w:val="24"/>
        </w:rPr>
        <w:t>17</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ED0" w:rsidRDefault="00014ED0">
      <w:r>
        <w:separator/>
      </w:r>
    </w:p>
  </w:endnote>
  <w:endnote w:type="continuationSeparator" w:id="0">
    <w:p w:rsidR="00014ED0" w:rsidRDefault="0001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ED0" w:rsidRDefault="00014ED0">
      <w:r>
        <w:separator/>
      </w:r>
    </w:p>
  </w:footnote>
  <w:footnote w:type="continuationSeparator" w:id="0">
    <w:p w:rsidR="00014ED0" w:rsidRDefault="0001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33223"/>
    <w:rsid w:val="00876A07"/>
    <w:rsid w:val="00897B9A"/>
    <w:rsid w:val="008E2BDF"/>
    <w:rsid w:val="008E547A"/>
    <w:rsid w:val="008E7BCD"/>
    <w:rsid w:val="009159EA"/>
    <w:rsid w:val="00925288"/>
    <w:rsid w:val="009A19FC"/>
    <w:rsid w:val="009A33CA"/>
    <w:rsid w:val="00A22B20"/>
    <w:rsid w:val="00A52A2B"/>
    <w:rsid w:val="00A722C0"/>
    <w:rsid w:val="00A82280"/>
    <w:rsid w:val="00AA5485"/>
    <w:rsid w:val="00AD0305"/>
    <w:rsid w:val="00AD0858"/>
    <w:rsid w:val="00AF2632"/>
    <w:rsid w:val="00BA1B08"/>
    <w:rsid w:val="00BA60A6"/>
    <w:rsid w:val="00BD6A7F"/>
    <w:rsid w:val="00BD6E8A"/>
    <w:rsid w:val="00C45EF0"/>
    <w:rsid w:val="00C75B35"/>
    <w:rsid w:val="00CB7E0A"/>
    <w:rsid w:val="00CD6388"/>
    <w:rsid w:val="00CE2325"/>
    <w:rsid w:val="00D150E5"/>
    <w:rsid w:val="00D22B98"/>
    <w:rsid w:val="00D615BB"/>
    <w:rsid w:val="00DE4E88"/>
    <w:rsid w:val="00DE54A5"/>
    <w:rsid w:val="00DF0DCF"/>
    <w:rsid w:val="00E167E4"/>
    <w:rsid w:val="00EC5814"/>
    <w:rsid w:val="00EE6F86"/>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A722C0"/>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0"/>
    <w:rsid w:val="00897B9A"/>
    <w:rPr>
      <w:rFonts w:ascii="宋体"/>
      <w:sz w:val="18"/>
      <w:szCs w:val="18"/>
    </w:rPr>
  </w:style>
  <w:style w:type="character" w:customStyle="1" w:styleId="Char0">
    <w:name w:val="文档结构图 Char"/>
    <w:basedOn w:val="a0"/>
    <w:link w:val="a6"/>
    <w:rsid w:val="00897B9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4</DocSecurity>
  <Lines>2</Lines>
  <Paragraphs>1</Paragraphs>
  <ScaleCrop>false</ScaleCrop>
  <Company>微软中国</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2020-07-16T16:02:00Z</dcterms:created>
  <dcterms:modified xsi:type="dcterms:W3CDTF">2020-07-16T16:02:00Z</dcterms:modified>
</cp:coreProperties>
</file>