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2B2" w:rsidRDefault="001212B2">
      <w:pPr>
        <w:rPr>
          <w:rFonts w:hint="eastAsia"/>
          <w:sz w:val="24"/>
        </w:rPr>
      </w:pPr>
    </w:p>
    <w:p w:rsidR="001212B2" w:rsidRDefault="001A0310" w:rsidP="00396292">
      <w:pPr>
        <w:jc w:val="center"/>
        <w:rPr>
          <w:rFonts w:hint="eastAsia"/>
          <w:sz w:val="24"/>
        </w:rPr>
      </w:pPr>
      <w:bookmarkStart w:id="0" w:name="t_4_0_table"/>
      <w:bookmarkEnd w:id="0"/>
      <w:r w:rsidRPr="001A0310">
        <w:rPr>
          <w:rFonts w:ascii="宋体" w:hAnsi="宋体" w:hint="eastAsia"/>
          <w:b/>
          <w:sz w:val="32"/>
          <w:szCs w:val="48"/>
        </w:rPr>
        <w:t>宝盈祥明一年定期开放混合型证券投资基金</w:t>
      </w:r>
      <w:r w:rsidR="00396292" w:rsidRPr="00396292">
        <w:rPr>
          <w:rFonts w:ascii="宋体" w:hAnsi="宋体" w:hint="eastAsia"/>
          <w:b/>
          <w:sz w:val="32"/>
          <w:szCs w:val="48"/>
        </w:rPr>
        <w:t>基金经理变更公告</w:t>
      </w:r>
    </w:p>
    <w:p w:rsidR="001212B2" w:rsidRDefault="001212B2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4_0_0003_a1_fm1"/>
      <w:bookmarkEnd w:id="1"/>
      <w:r w:rsidR="00883790" w:rsidRPr="00070AA5">
        <w:rPr>
          <w:rFonts w:ascii="宋体" w:hAnsi="宋体"/>
          <w:b/>
          <w:sz w:val="28"/>
          <w:szCs w:val="28"/>
        </w:rPr>
        <w:t>20</w:t>
      </w:r>
      <w:r w:rsidR="009F5B2F" w:rsidRPr="00070AA5">
        <w:rPr>
          <w:rFonts w:ascii="宋体" w:hAnsi="宋体"/>
          <w:b/>
          <w:sz w:val="28"/>
          <w:szCs w:val="28"/>
        </w:rPr>
        <w:t>20</w:t>
      </w:r>
      <w:r w:rsidR="00883790" w:rsidRPr="00070AA5">
        <w:rPr>
          <w:rFonts w:ascii="宋体" w:hAnsi="宋体"/>
          <w:b/>
          <w:sz w:val="28"/>
          <w:szCs w:val="28"/>
        </w:rPr>
        <w:t>年</w:t>
      </w:r>
      <w:r w:rsidR="009D4C42" w:rsidRPr="00070AA5">
        <w:rPr>
          <w:rFonts w:ascii="宋体" w:hAnsi="宋体"/>
          <w:b/>
          <w:sz w:val="28"/>
          <w:szCs w:val="28"/>
        </w:rPr>
        <w:t>7</w:t>
      </w:r>
      <w:r w:rsidR="00883790" w:rsidRPr="00070AA5">
        <w:rPr>
          <w:rFonts w:ascii="宋体" w:hAnsi="宋体"/>
          <w:b/>
          <w:sz w:val="28"/>
          <w:szCs w:val="28"/>
        </w:rPr>
        <w:t>月</w:t>
      </w:r>
      <w:r w:rsidR="009D4C42" w:rsidRPr="00070AA5">
        <w:rPr>
          <w:rFonts w:ascii="宋体" w:hAnsi="宋体"/>
          <w:b/>
          <w:sz w:val="28"/>
          <w:szCs w:val="28"/>
        </w:rPr>
        <w:t>9</w:t>
      </w:r>
      <w:r w:rsidR="00883790" w:rsidRPr="00070AA5">
        <w:rPr>
          <w:rFonts w:ascii="宋体" w:hAnsi="宋体"/>
          <w:b/>
          <w:sz w:val="28"/>
          <w:szCs w:val="28"/>
        </w:rPr>
        <w:t>日</w:t>
      </w:r>
    </w:p>
    <w:p w:rsidR="001212B2" w:rsidRDefault="001212B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2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134"/>
      </w:tblGrid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bookmarkStart w:id="3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5134" w:type="dxa"/>
          </w:tcPr>
          <w:p w:rsidR="001212B2" w:rsidRDefault="001A0310" w:rsidP="001A0310">
            <w:pPr>
              <w:rPr>
                <w:rFonts w:ascii="宋体" w:hAnsi="宋体" w:hint="eastAsia"/>
                <w:szCs w:val="21"/>
              </w:rPr>
            </w:pPr>
            <w:bookmarkStart w:id="4" w:name="t_qh_4_1_0009_a1_fm1"/>
            <w:bookmarkEnd w:id="4"/>
            <w:r w:rsidRPr="001A0310">
              <w:rPr>
                <w:rFonts w:ascii="宋体" w:hAnsi="宋体" w:hint="eastAsia"/>
                <w:szCs w:val="21"/>
              </w:rPr>
              <w:t>宝盈祥明一年定期开放混合型证券投资基金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5134" w:type="dxa"/>
          </w:tcPr>
          <w:p w:rsidR="001212B2" w:rsidRPr="001A0310" w:rsidRDefault="001A0310">
            <w:pPr>
              <w:rPr>
                <w:rFonts w:ascii="宋体" w:hAnsi="宋体" w:hint="eastAsia"/>
                <w:szCs w:val="21"/>
              </w:rPr>
            </w:pPr>
            <w:bookmarkStart w:id="5" w:name="t_qh_4_1_0011_a1_fm1"/>
            <w:bookmarkEnd w:id="5"/>
            <w:r w:rsidRPr="001A0310">
              <w:rPr>
                <w:szCs w:val="21"/>
              </w:rPr>
              <w:t>宝盈祥明一年定开混合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5134" w:type="dxa"/>
          </w:tcPr>
          <w:p w:rsidR="001212B2" w:rsidRDefault="001A0310">
            <w:pPr>
              <w:rPr>
                <w:rFonts w:ascii="宋体" w:hAnsi="宋体" w:hint="eastAsia"/>
                <w:szCs w:val="21"/>
              </w:rPr>
            </w:pPr>
            <w:bookmarkStart w:id="6" w:name="t_qh_4_1_0012_a1_fm1"/>
            <w:bookmarkEnd w:id="6"/>
            <w:r>
              <w:rPr>
                <w:rFonts w:ascii="宋体" w:hAnsi="宋体"/>
                <w:szCs w:val="21"/>
              </w:rPr>
              <w:t>009419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5134" w:type="dxa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Cs w:val="21"/>
              </w:rPr>
              <w:t>宝盈基金管理有限公司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5134" w:type="dxa"/>
          </w:tcPr>
          <w:p w:rsidR="001212B2" w:rsidRPr="00EF2650" w:rsidRDefault="00883790">
            <w:pPr>
              <w:rPr>
                <w:rFonts w:ascii="宋体" w:hAnsi="宋体" w:hint="eastAsia"/>
                <w:szCs w:val="21"/>
              </w:rPr>
            </w:pPr>
            <w:bookmarkStart w:id="8" w:name="t_qh_4_1_2631_a1_fm1"/>
            <w:bookmarkEnd w:id="8"/>
            <w:r w:rsidRPr="00EF2650">
              <w:rPr>
                <w:rFonts w:ascii="宋体" w:hAnsi="宋体" w:hint="eastAsia"/>
                <w:szCs w:val="21"/>
              </w:rPr>
              <w:t>《</w:t>
            </w:r>
            <w:r w:rsidR="00E25756" w:rsidRPr="00EF2650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 w:rsidRPr="00EF2650"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5134" w:type="dxa"/>
          </w:tcPr>
          <w:p w:rsidR="00997274" w:rsidRDefault="00883790" w:rsidP="0039629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  <w:r w:rsidR="00396292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212B2" w:rsidTr="00952769">
        <w:tc>
          <w:tcPr>
            <w:tcW w:w="3686" w:type="dxa"/>
          </w:tcPr>
          <w:p w:rsidR="001212B2" w:rsidRDefault="001212B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5134" w:type="dxa"/>
          </w:tcPr>
          <w:p w:rsidR="001212B2" w:rsidRDefault="00251315">
            <w:pPr>
              <w:rPr>
                <w:rFonts w:ascii="宋体" w:hAnsi="宋体" w:hint="eastAsia"/>
                <w:szCs w:val="21"/>
              </w:rPr>
            </w:pPr>
            <w:bookmarkStart w:id="9" w:name="t_qh_4_1_2702_a1_fm1"/>
            <w:bookmarkEnd w:id="9"/>
            <w:r>
              <w:rPr>
                <w:rFonts w:ascii="宋体" w:hAnsi="宋体" w:hint="eastAsia"/>
                <w:szCs w:val="21"/>
              </w:rPr>
              <w:t>高宇</w:t>
            </w:r>
          </w:p>
        </w:tc>
      </w:tr>
      <w:tr w:rsidR="00997274" w:rsidTr="00952769">
        <w:tc>
          <w:tcPr>
            <w:tcW w:w="3686" w:type="dxa"/>
          </w:tcPr>
          <w:p w:rsidR="00997274" w:rsidRDefault="003962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</w:t>
            </w:r>
            <w:r>
              <w:rPr>
                <w:szCs w:val="21"/>
              </w:rPr>
              <w:t>管理本基金的其他基金经理姓名</w:t>
            </w:r>
          </w:p>
        </w:tc>
        <w:tc>
          <w:tcPr>
            <w:tcW w:w="5134" w:type="dxa"/>
          </w:tcPr>
          <w:p w:rsidR="00997274" w:rsidRDefault="0025131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邓</w:t>
            </w:r>
            <w:r>
              <w:rPr>
                <w:rFonts w:ascii="宋体" w:hAnsi="宋体"/>
                <w:szCs w:val="21"/>
              </w:rPr>
              <w:t>栋</w:t>
            </w:r>
          </w:p>
        </w:tc>
      </w:tr>
    </w:tbl>
    <w:p w:rsidR="001212B2" w:rsidRDefault="001212B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0" w:name="m02"/>
      <w:bookmarkEnd w:id="2"/>
      <w:bookmarkEnd w:id="3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76"/>
        <w:gridCol w:w="2410"/>
        <w:gridCol w:w="1417"/>
        <w:gridCol w:w="1307"/>
      </w:tblGrid>
      <w:tr w:rsidR="009D4C42" w:rsidTr="001D540F">
        <w:trPr>
          <w:trHeight w:val="315"/>
        </w:trPr>
        <w:tc>
          <w:tcPr>
            <w:tcW w:w="2518" w:type="dxa"/>
          </w:tcPr>
          <w:p w:rsidR="009D4C42" w:rsidRDefault="009D4C42">
            <w:pPr>
              <w:rPr>
                <w:rFonts w:ascii="宋体" w:hAnsi="宋体" w:hint="eastAsia"/>
                <w:szCs w:val="21"/>
              </w:rPr>
            </w:pPr>
            <w:bookmarkStart w:id="11" w:name="m02_01_tab"/>
            <w:bookmarkStart w:id="12" w:name="m02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6410" w:type="dxa"/>
            <w:gridSpan w:val="4"/>
          </w:tcPr>
          <w:p w:rsidR="009D4C42" w:rsidRPr="009D4C42" w:rsidRDefault="009D4C42" w:rsidP="009F5B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高宇</w:t>
            </w:r>
          </w:p>
        </w:tc>
      </w:tr>
      <w:tr w:rsidR="001212B2" w:rsidTr="001D540F">
        <w:trPr>
          <w:trHeight w:val="315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6410" w:type="dxa"/>
            <w:gridSpan w:val="4"/>
          </w:tcPr>
          <w:p w:rsidR="001212B2" w:rsidRDefault="00F363E8" w:rsidP="009F5B2F">
            <w:pPr>
              <w:rPr>
                <w:rFonts w:ascii="宋体" w:hAnsi="宋体" w:hint="eastAsia"/>
                <w:szCs w:val="21"/>
              </w:rPr>
            </w:pPr>
            <w:bookmarkStart w:id="13" w:name="t_4_2_1_2703_a1_fm1"/>
            <w:bookmarkEnd w:id="13"/>
            <w:r w:rsidRPr="009D4C42">
              <w:rPr>
                <w:rFonts w:ascii="宋体" w:hAnsi="宋体"/>
                <w:szCs w:val="21"/>
              </w:rPr>
              <w:t>2020-</w:t>
            </w:r>
            <w:r w:rsidR="001D540F" w:rsidRPr="009D4C42">
              <w:rPr>
                <w:rFonts w:ascii="宋体" w:hAnsi="宋体"/>
                <w:szCs w:val="21"/>
              </w:rPr>
              <w:t>0</w:t>
            </w:r>
            <w:r w:rsidRPr="009D4C42">
              <w:rPr>
                <w:rFonts w:ascii="宋体" w:hAnsi="宋体"/>
                <w:szCs w:val="21"/>
              </w:rPr>
              <w:t>7-</w:t>
            </w:r>
            <w:r w:rsidR="001D540F" w:rsidRPr="009D4C42">
              <w:rPr>
                <w:rFonts w:ascii="宋体" w:hAnsi="宋体"/>
                <w:szCs w:val="21"/>
              </w:rPr>
              <w:t>0</w:t>
            </w:r>
            <w:r w:rsidRPr="009D4C42">
              <w:rPr>
                <w:rFonts w:ascii="宋体" w:hAnsi="宋体"/>
                <w:szCs w:val="21"/>
              </w:rPr>
              <w:t>9</w:t>
            </w:r>
          </w:p>
        </w:tc>
      </w:tr>
      <w:tr w:rsidR="001212B2" w:rsidTr="001D540F">
        <w:trPr>
          <w:trHeight w:val="315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6410" w:type="dxa"/>
            <w:gridSpan w:val="4"/>
          </w:tcPr>
          <w:p w:rsidR="001212B2" w:rsidRDefault="002E653B">
            <w:pPr>
              <w:rPr>
                <w:rFonts w:ascii="宋体" w:hAnsi="宋体" w:hint="eastAsia"/>
                <w:szCs w:val="21"/>
              </w:rPr>
            </w:pPr>
            <w:bookmarkStart w:id="14" w:name="t_4_2_1_2704_a1_fm1"/>
            <w:bookmarkEnd w:id="14"/>
            <w:r>
              <w:rPr>
                <w:rFonts w:ascii="宋体" w:hAnsi="宋体"/>
                <w:szCs w:val="21"/>
              </w:rPr>
              <w:t>12</w:t>
            </w:r>
            <w:r w:rsidR="00883790">
              <w:rPr>
                <w:rFonts w:ascii="宋体" w:hAnsi="宋体"/>
                <w:szCs w:val="21"/>
              </w:rPr>
              <w:t>年</w:t>
            </w:r>
          </w:p>
        </w:tc>
      </w:tr>
      <w:tr w:rsidR="001212B2" w:rsidTr="001D540F">
        <w:trPr>
          <w:trHeight w:val="293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6410" w:type="dxa"/>
            <w:gridSpan w:val="4"/>
          </w:tcPr>
          <w:p w:rsidR="001212B2" w:rsidRDefault="002E653B">
            <w:pPr>
              <w:rPr>
                <w:rFonts w:ascii="宋体" w:hAnsi="宋体" w:hint="eastAsia"/>
                <w:szCs w:val="21"/>
              </w:rPr>
            </w:pPr>
            <w:bookmarkStart w:id="15" w:name="t_4_2_1_2705_a1_fm1"/>
            <w:bookmarkEnd w:id="15"/>
            <w:r>
              <w:rPr>
                <w:rFonts w:ascii="宋体" w:hAnsi="宋体"/>
                <w:szCs w:val="21"/>
              </w:rPr>
              <w:t>12</w:t>
            </w:r>
            <w:r w:rsidR="00883790">
              <w:rPr>
                <w:rFonts w:ascii="宋体" w:hAnsi="宋体"/>
                <w:szCs w:val="21"/>
              </w:rPr>
              <w:t>年</w:t>
            </w:r>
          </w:p>
        </w:tc>
      </w:tr>
      <w:tr w:rsidR="001212B2" w:rsidTr="001D540F">
        <w:trPr>
          <w:trHeight w:val="3941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6410" w:type="dxa"/>
            <w:gridSpan w:val="4"/>
          </w:tcPr>
          <w:p w:rsidR="001212B2" w:rsidRPr="00D92409" w:rsidRDefault="002E653B" w:rsidP="001D540F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bookmarkStart w:id="16" w:name="t_4_2_1_2706_a1_fm1"/>
            <w:bookmarkEnd w:id="16"/>
            <w:r w:rsidRPr="00D92409">
              <w:rPr>
                <w:rFonts w:ascii="宋体" w:hAnsi="宋体" w:hint="eastAsia"/>
                <w:szCs w:val="21"/>
              </w:rPr>
              <w:t>高宇</w:t>
            </w:r>
            <w:r w:rsidRPr="00D92409">
              <w:rPr>
                <w:rFonts w:ascii="宋体" w:hAnsi="宋体"/>
                <w:szCs w:val="21"/>
              </w:rPr>
              <w:t>先生</w:t>
            </w:r>
            <w:r w:rsidRPr="00D92409">
              <w:rPr>
                <w:rFonts w:ascii="宋体" w:hAnsi="宋体" w:hint="eastAsia"/>
                <w:szCs w:val="21"/>
              </w:rPr>
              <w:t>，</w:t>
            </w:r>
            <w:r w:rsidR="007D7D27" w:rsidRPr="00D92409">
              <w:rPr>
                <w:rFonts w:ascii="宋体" w:hAnsi="宋体" w:hint="eastAsia"/>
                <w:szCs w:val="21"/>
              </w:rPr>
              <w:t>厦门大学投资学硕士。2008年6月至2009年8月任职于第一创业证券资产管理部，担任研究员；2009年8月至2010年10月任职于国信证券经济研究所，担任固定收益分析师，获首届金牛分析师第五名（团队）；2010年10月至2016年6月任职于博时基金，先后担任固定收益总部研究员、基金经理助理、基金经理，并负责信用团队；2016年7月至2017年8月任职于天风证券，担任机构业务总部总经理助理。</w:t>
            </w:r>
            <w:r w:rsidRPr="00D92409">
              <w:rPr>
                <w:rFonts w:ascii="宋体" w:hAnsi="宋体"/>
                <w:szCs w:val="21"/>
              </w:rPr>
              <w:t>2017年8月加入宝盈基金管理有限公司</w:t>
            </w:r>
            <w:r w:rsidRPr="00D92409">
              <w:rPr>
                <w:rFonts w:ascii="宋体" w:hAnsi="宋体" w:hint="eastAsia"/>
                <w:szCs w:val="21"/>
              </w:rPr>
              <w:t>，</w:t>
            </w:r>
            <w:r w:rsidRPr="00D92409">
              <w:rPr>
                <w:rFonts w:ascii="宋体" w:hAnsi="宋体"/>
                <w:szCs w:val="21"/>
              </w:rPr>
              <w:t>现任宝盈基金固定收益部副总经理，宝盈增强收益债券型证券投资基金、宝盈祥泰混合型证券投资基金、宝盈盈泰纯债债券型证券投资基金、宝盈安泰短债债券型证券投资基金、宝盈盈顺纯债债券型证券投资基金</w:t>
            </w:r>
            <w:r w:rsidRPr="00D92409">
              <w:rPr>
                <w:rFonts w:ascii="宋体" w:hAnsi="宋体" w:hint="eastAsia"/>
                <w:szCs w:val="21"/>
              </w:rPr>
              <w:t>、宝盈祥明一年定期开放混合型证券投资基金</w:t>
            </w:r>
            <w:r w:rsidRPr="00D92409">
              <w:rPr>
                <w:rFonts w:ascii="宋体" w:hAnsi="宋体"/>
                <w:szCs w:val="21"/>
              </w:rPr>
              <w:t>基金经理。</w:t>
            </w:r>
          </w:p>
        </w:tc>
      </w:tr>
      <w:tr w:rsidR="00F1429D" w:rsidRPr="008E7801" w:rsidTr="001D540F">
        <w:trPr>
          <w:trHeight w:val="615"/>
        </w:trPr>
        <w:tc>
          <w:tcPr>
            <w:tcW w:w="2518" w:type="dxa"/>
            <w:vMerge w:val="restart"/>
            <w:vAlign w:val="center"/>
          </w:tcPr>
          <w:p w:rsidR="00F1429D" w:rsidRPr="008E7801" w:rsidRDefault="00F1429D" w:rsidP="00F40E3C">
            <w:pPr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其中：管理过公募基金的名称及期间</w:t>
            </w:r>
          </w:p>
        </w:tc>
        <w:tc>
          <w:tcPr>
            <w:tcW w:w="1276" w:type="dxa"/>
            <w:vAlign w:val="center"/>
          </w:tcPr>
          <w:p w:rsidR="00F1429D" w:rsidRPr="008E7801" w:rsidRDefault="00F1429D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基金主代码</w:t>
            </w:r>
          </w:p>
        </w:tc>
        <w:tc>
          <w:tcPr>
            <w:tcW w:w="2410" w:type="dxa"/>
            <w:vAlign w:val="center"/>
          </w:tcPr>
          <w:p w:rsidR="00F1429D" w:rsidRPr="008E7801" w:rsidRDefault="00F1429D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基金名称</w:t>
            </w:r>
          </w:p>
        </w:tc>
        <w:tc>
          <w:tcPr>
            <w:tcW w:w="1417" w:type="dxa"/>
            <w:vAlign w:val="center"/>
          </w:tcPr>
          <w:p w:rsidR="00F1429D" w:rsidRPr="008E7801" w:rsidRDefault="00F1429D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任职日期</w:t>
            </w:r>
          </w:p>
        </w:tc>
        <w:tc>
          <w:tcPr>
            <w:tcW w:w="1307" w:type="dxa"/>
            <w:vAlign w:val="center"/>
          </w:tcPr>
          <w:p w:rsidR="00F1429D" w:rsidRPr="008E7801" w:rsidRDefault="00F1429D" w:rsidP="00F40E3C">
            <w:pPr>
              <w:jc w:val="center"/>
              <w:rPr>
                <w:rFonts w:ascii="Times New Roman" w:hAnsi="Times New Roman"/>
                <w:szCs w:val="21"/>
              </w:rPr>
            </w:pPr>
            <w:r w:rsidRPr="008E7801">
              <w:rPr>
                <w:rFonts w:ascii="Times New Roman" w:hAnsi="宋体"/>
                <w:szCs w:val="21"/>
              </w:rPr>
              <w:t>离任日期</w:t>
            </w:r>
          </w:p>
        </w:tc>
      </w:tr>
      <w:tr w:rsidR="00DB4FD3" w:rsidRPr="008E7801" w:rsidTr="001D540F">
        <w:trPr>
          <w:trHeight w:val="70"/>
        </w:trPr>
        <w:tc>
          <w:tcPr>
            <w:tcW w:w="2518" w:type="dxa"/>
            <w:vMerge/>
            <w:vAlign w:val="center"/>
          </w:tcPr>
          <w:p w:rsidR="00DB4FD3" w:rsidRPr="008E7801" w:rsidRDefault="00DB4FD3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4FD3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001055</w:t>
            </w:r>
          </w:p>
        </w:tc>
        <w:tc>
          <w:tcPr>
            <w:tcW w:w="2410" w:type="dxa"/>
            <w:vAlign w:val="center"/>
          </w:tcPr>
          <w:p w:rsidR="00DB4FD3" w:rsidRPr="00C86957" w:rsidRDefault="00DB4FD3" w:rsidP="00F40E3C">
            <w:pPr>
              <w:rPr>
                <w:rFonts w:ascii="宋体" w:hAnsi="宋体" w:hint="eastAsia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博时产业债纯债债券型证券投资基金</w:t>
            </w:r>
          </w:p>
        </w:tc>
        <w:tc>
          <w:tcPr>
            <w:tcW w:w="1417" w:type="dxa"/>
            <w:vAlign w:val="center"/>
          </w:tcPr>
          <w:p w:rsidR="00DB4FD3" w:rsidRPr="00C86957" w:rsidRDefault="00DB4FD3" w:rsidP="0024256F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2015-03-30</w:t>
            </w:r>
          </w:p>
        </w:tc>
        <w:tc>
          <w:tcPr>
            <w:tcW w:w="1307" w:type="dxa"/>
            <w:vAlign w:val="center"/>
          </w:tcPr>
          <w:p w:rsidR="00DB4FD3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2016-06-17</w:t>
            </w:r>
          </w:p>
        </w:tc>
      </w:tr>
      <w:tr w:rsidR="00DB4FD3" w:rsidRPr="008E7801" w:rsidTr="001D540F">
        <w:trPr>
          <w:trHeight w:val="70"/>
        </w:trPr>
        <w:tc>
          <w:tcPr>
            <w:tcW w:w="2518" w:type="dxa"/>
            <w:vMerge/>
            <w:vAlign w:val="center"/>
          </w:tcPr>
          <w:p w:rsidR="00DB4FD3" w:rsidRPr="008E7801" w:rsidRDefault="00DB4FD3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4FD3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002608</w:t>
            </w:r>
          </w:p>
        </w:tc>
        <w:tc>
          <w:tcPr>
            <w:tcW w:w="2410" w:type="dxa"/>
            <w:vAlign w:val="center"/>
          </w:tcPr>
          <w:p w:rsidR="00DB4FD3" w:rsidRPr="00C86957" w:rsidRDefault="00DB4FD3" w:rsidP="00F40E3C">
            <w:pPr>
              <w:rPr>
                <w:rFonts w:ascii="宋体" w:hAnsi="宋体" w:hint="eastAsia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博时泰和债券型证券投资基金</w:t>
            </w:r>
          </w:p>
        </w:tc>
        <w:tc>
          <w:tcPr>
            <w:tcW w:w="1417" w:type="dxa"/>
            <w:vAlign w:val="center"/>
          </w:tcPr>
          <w:p w:rsidR="00DB4FD3" w:rsidRPr="00C86957" w:rsidRDefault="00DB4FD3" w:rsidP="0024256F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2016-04-20</w:t>
            </w:r>
          </w:p>
        </w:tc>
        <w:tc>
          <w:tcPr>
            <w:tcW w:w="1307" w:type="dxa"/>
            <w:vAlign w:val="center"/>
          </w:tcPr>
          <w:p w:rsidR="00DB4FD3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2016-06-17</w:t>
            </w:r>
          </w:p>
        </w:tc>
      </w:tr>
      <w:tr w:rsidR="007D7D27" w:rsidRPr="008E7801" w:rsidTr="001D540F">
        <w:trPr>
          <w:trHeight w:val="70"/>
        </w:trPr>
        <w:tc>
          <w:tcPr>
            <w:tcW w:w="2518" w:type="dxa"/>
            <w:vMerge/>
            <w:vAlign w:val="center"/>
          </w:tcPr>
          <w:p w:rsidR="007D7D27" w:rsidRPr="008E7801" w:rsidRDefault="007D7D27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7D27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213009</w:t>
            </w:r>
          </w:p>
        </w:tc>
        <w:tc>
          <w:tcPr>
            <w:tcW w:w="2410" w:type="dxa"/>
            <w:vAlign w:val="center"/>
          </w:tcPr>
          <w:p w:rsidR="007D7D27" w:rsidRPr="00C86957" w:rsidRDefault="007D7D27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 w:hint="eastAsia"/>
                <w:szCs w:val="21"/>
              </w:rPr>
              <w:t>宝盈货币市场证券投资基金</w:t>
            </w:r>
          </w:p>
        </w:tc>
        <w:tc>
          <w:tcPr>
            <w:tcW w:w="1417" w:type="dxa"/>
            <w:vAlign w:val="center"/>
          </w:tcPr>
          <w:p w:rsidR="007D7D27" w:rsidRPr="00C86957" w:rsidRDefault="00382C19" w:rsidP="002425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2017-09-</w:t>
            </w:r>
            <w:r w:rsidR="007D7D27" w:rsidRPr="00C86957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307" w:type="dxa"/>
            <w:vAlign w:val="center"/>
          </w:tcPr>
          <w:p w:rsidR="007D7D27" w:rsidRPr="00C86957" w:rsidRDefault="00382C19" w:rsidP="00F40E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2019-03-</w:t>
            </w:r>
            <w:r w:rsidR="007D7D27" w:rsidRPr="00C86957">
              <w:rPr>
                <w:rFonts w:ascii="宋体" w:hAnsi="宋体"/>
                <w:szCs w:val="21"/>
              </w:rPr>
              <w:t>30</w:t>
            </w:r>
          </w:p>
        </w:tc>
      </w:tr>
      <w:tr w:rsidR="00F1429D" w:rsidRPr="008E7801" w:rsidTr="001D540F">
        <w:trPr>
          <w:trHeight w:val="770"/>
        </w:trPr>
        <w:tc>
          <w:tcPr>
            <w:tcW w:w="2518" w:type="dxa"/>
            <w:vMerge/>
            <w:vAlign w:val="center"/>
          </w:tcPr>
          <w:p w:rsidR="00F1429D" w:rsidRPr="008E7801" w:rsidRDefault="00F1429D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429D" w:rsidRPr="00C86957" w:rsidRDefault="00DB4FD3" w:rsidP="00F40E3C">
            <w:pPr>
              <w:rPr>
                <w:rFonts w:ascii="宋体" w:hAnsi="宋体"/>
                <w:szCs w:val="21"/>
              </w:rPr>
            </w:pPr>
            <w:bookmarkStart w:id="17" w:name="t_4_2_1_01_2828_a1_fm1"/>
            <w:bookmarkEnd w:id="17"/>
            <w:r w:rsidRPr="00C86957">
              <w:rPr>
                <w:rFonts w:ascii="宋体" w:hAnsi="宋体"/>
                <w:szCs w:val="21"/>
              </w:rPr>
              <w:t>213007</w:t>
            </w:r>
          </w:p>
        </w:tc>
        <w:tc>
          <w:tcPr>
            <w:tcW w:w="2410" w:type="dxa"/>
            <w:vAlign w:val="center"/>
          </w:tcPr>
          <w:p w:rsidR="00F1429D" w:rsidRPr="00C86957" w:rsidRDefault="00F1429D" w:rsidP="00F40E3C">
            <w:pPr>
              <w:rPr>
                <w:rFonts w:ascii="宋体" w:hAnsi="宋体"/>
                <w:szCs w:val="21"/>
              </w:rPr>
            </w:pPr>
            <w:bookmarkStart w:id="18" w:name="t_4_2_1_02_2827_a1_fm1"/>
            <w:bookmarkEnd w:id="18"/>
            <w:r w:rsidRPr="00C86957">
              <w:rPr>
                <w:rFonts w:ascii="宋体" w:hAnsi="宋体"/>
                <w:szCs w:val="21"/>
              </w:rPr>
              <w:t>宝盈增强收益债券型证券投资基金</w:t>
            </w:r>
          </w:p>
        </w:tc>
        <w:tc>
          <w:tcPr>
            <w:tcW w:w="1417" w:type="dxa"/>
            <w:vAlign w:val="center"/>
          </w:tcPr>
          <w:p w:rsidR="00F1429D" w:rsidRPr="00C86957" w:rsidRDefault="007D7D27" w:rsidP="0024256F">
            <w:pPr>
              <w:rPr>
                <w:rFonts w:ascii="宋体" w:hAnsi="宋体"/>
                <w:szCs w:val="21"/>
              </w:rPr>
            </w:pPr>
            <w:bookmarkStart w:id="19" w:name="t_4_2_1_03_2869_a1_fm1"/>
            <w:bookmarkEnd w:id="19"/>
            <w:r w:rsidRPr="00C86957">
              <w:rPr>
                <w:rFonts w:ascii="宋体" w:hAnsi="宋体" w:hint="eastAsia"/>
                <w:szCs w:val="21"/>
              </w:rPr>
              <w:t>2017</w:t>
            </w:r>
            <w:r w:rsidRPr="00C86957">
              <w:rPr>
                <w:rFonts w:ascii="宋体" w:hAnsi="宋体"/>
                <w:szCs w:val="21"/>
              </w:rPr>
              <w:t>-11-11</w:t>
            </w:r>
          </w:p>
        </w:tc>
        <w:tc>
          <w:tcPr>
            <w:tcW w:w="1307" w:type="dxa"/>
            <w:vAlign w:val="center"/>
          </w:tcPr>
          <w:p w:rsidR="00F1429D" w:rsidRPr="00C86957" w:rsidRDefault="00F1429D" w:rsidP="00F40E3C">
            <w:pPr>
              <w:rPr>
                <w:rFonts w:ascii="宋体" w:hAnsi="宋体"/>
                <w:szCs w:val="21"/>
              </w:rPr>
            </w:pPr>
            <w:bookmarkStart w:id="20" w:name="t_4_2_1_04_2845_a1_fm1"/>
            <w:bookmarkEnd w:id="20"/>
            <w:r w:rsidRPr="00C86957">
              <w:rPr>
                <w:rFonts w:ascii="宋体" w:hAnsi="宋体"/>
                <w:szCs w:val="21"/>
              </w:rPr>
              <w:t>-</w:t>
            </w:r>
          </w:p>
        </w:tc>
      </w:tr>
      <w:tr w:rsidR="00C13FA0" w:rsidRPr="008E7801" w:rsidTr="001D540F">
        <w:trPr>
          <w:trHeight w:val="144"/>
        </w:trPr>
        <w:tc>
          <w:tcPr>
            <w:tcW w:w="2518" w:type="dxa"/>
            <w:vMerge/>
            <w:vAlign w:val="center"/>
          </w:tcPr>
          <w:p w:rsidR="00C13FA0" w:rsidRPr="008E7801" w:rsidRDefault="00C13FA0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3FA0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000639</w:t>
            </w:r>
          </w:p>
        </w:tc>
        <w:tc>
          <w:tcPr>
            <w:tcW w:w="2410" w:type="dxa"/>
            <w:vAlign w:val="center"/>
          </w:tcPr>
          <w:p w:rsidR="00C13FA0" w:rsidRPr="00C86957" w:rsidRDefault="00C13FA0" w:rsidP="00F40E3C">
            <w:pPr>
              <w:rPr>
                <w:rFonts w:ascii="宋体" w:hAnsi="宋体"/>
                <w:szCs w:val="21"/>
              </w:rPr>
            </w:pPr>
            <w:r w:rsidRPr="001D540F">
              <w:rPr>
                <w:rFonts w:ascii="宋体" w:hAnsi="宋体" w:hint="eastAsia"/>
                <w:szCs w:val="21"/>
              </w:rPr>
              <w:t>宝盈祥瑞混合型证券投</w:t>
            </w:r>
            <w:r w:rsidRPr="00C86957">
              <w:rPr>
                <w:rFonts w:ascii="宋体" w:hAnsi="宋体" w:hint="eastAsia"/>
                <w:szCs w:val="21"/>
              </w:rPr>
              <w:t>资基金</w:t>
            </w:r>
          </w:p>
        </w:tc>
        <w:tc>
          <w:tcPr>
            <w:tcW w:w="1417" w:type="dxa"/>
            <w:vAlign w:val="center"/>
          </w:tcPr>
          <w:p w:rsidR="00C13FA0" w:rsidRPr="00C86957" w:rsidRDefault="00C13FA0" w:rsidP="0024256F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2017-11-11</w:t>
            </w:r>
          </w:p>
        </w:tc>
        <w:tc>
          <w:tcPr>
            <w:tcW w:w="1307" w:type="dxa"/>
            <w:vAlign w:val="center"/>
          </w:tcPr>
          <w:p w:rsidR="00C13FA0" w:rsidRPr="00C86957" w:rsidRDefault="00C13FA0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 w:hint="eastAsia"/>
                <w:szCs w:val="21"/>
              </w:rPr>
              <w:t>2020</w:t>
            </w:r>
            <w:r w:rsidRPr="00C86957">
              <w:rPr>
                <w:rFonts w:ascii="宋体" w:hAnsi="宋体"/>
                <w:szCs w:val="21"/>
              </w:rPr>
              <w:t>-</w:t>
            </w:r>
            <w:r w:rsidR="001D540F">
              <w:rPr>
                <w:rFonts w:ascii="宋体" w:hAnsi="宋体"/>
                <w:szCs w:val="21"/>
              </w:rPr>
              <w:t>0</w:t>
            </w:r>
            <w:r w:rsidRPr="00C86957">
              <w:rPr>
                <w:rFonts w:ascii="宋体" w:hAnsi="宋体"/>
                <w:szCs w:val="21"/>
              </w:rPr>
              <w:t>5-23</w:t>
            </w:r>
          </w:p>
        </w:tc>
      </w:tr>
      <w:tr w:rsidR="00F1429D" w:rsidRPr="008E7801" w:rsidTr="001D540F">
        <w:trPr>
          <w:trHeight w:val="144"/>
        </w:trPr>
        <w:tc>
          <w:tcPr>
            <w:tcW w:w="2518" w:type="dxa"/>
            <w:vMerge/>
            <w:vAlign w:val="center"/>
          </w:tcPr>
          <w:p w:rsidR="00F1429D" w:rsidRPr="008E7801" w:rsidRDefault="00F1429D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429D" w:rsidRPr="00C86957" w:rsidRDefault="00BB2072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001358</w:t>
            </w:r>
          </w:p>
        </w:tc>
        <w:tc>
          <w:tcPr>
            <w:tcW w:w="2410" w:type="dxa"/>
            <w:vAlign w:val="center"/>
          </w:tcPr>
          <w:p w:rsidR="00F1429D" w:rsidRPr="00C86957" w:rsidRDefault="00F1429D" w:rsidP="00F40E3C">
            <w:pPr>
              <w:rPr>
                <w:rFonts w:ascii="宋体" w:hAnsi="宋体" w:hint="eastAsia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宝盈祥泰混合型证券投资基金</w:t>
            </w:r>
          </w:p>
        </w:tc>
        <w:tc>
          <w:tcPr>
            <w:tcW w:w="1417" w:type="dxa"/>
            <w:vAlign w:val="center"/>
          </w:tcPr>
          <w:p w:rsidR="00F1429D" w:rsidRPr="00C86957" w:rsidRDefault="00C13FA0" w:rsidP="0024256F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2017-11-11</w:t>
            </w:r>
          </w:p>
        </w:tc>
        <w:tc>
          <w:tcPr>
            <w:tcW w:w="1307" w:type="dxa"/>
            <w:vAlign w:val="center"/>
          </w:tcPr>
          <w:p w:rsidR="00F1429D" w:rsidRPr="00C86957" w:rsidRDefault="00F1429D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-</w:t>
            </w:r>
          </w:p>
        </w:tc>
      </w:tr>
      <w:tr w:rsidR="00F1429D" w:rsidRPr="008E7801" w:rsidTr="001D540F">
        <w:trPr>
          <w:trHeight w:val="144"/>
        </w:trPr>
        <w:tc>
          <w:tcPr>
            <w:tcW w:w="2518" w:type="dxa"/>
            <w:vMerge/>
            <w:vAlign w:val="center"/>
          </w:tcPr>
          <w:p w:rsidR="00F1429D" w:rsidRPr="008E7801" w:rsidRDefault="00F1429D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429D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005846</w:t>
            </w:r>
          </w:p>
        </w:tc>
        <w:tc>
          <w:tcPr>
            <w:tcW w:w="2410" w:type="dxa"/>
            <w:vAlign w:val="center"/>
          </w:tcPr>
          <w:p w:rsidR="00F1429D" w:rsidRPr="00C86957" w:rsidRDefault="00F1429D" w:rsidP="00F40E3C">
            <w:pPr>
              <w:rPr>
                <w:rFonts w:ascii="宋体" w:hAnsi="宋体" w:hint="eastAsia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宝盈盈泰纯债债券型证券投资基金</w:t>
            </w:r>
          </w:p>
        </w:tc>
        <w:tc>
          <w:tcPr>
            <w:tcW w:w="1417" w:type="dxa"/>
            <w:vAlign w:val="center"/>
          </w:tcPr>
          <w:p w:rsidR="00F1429D" w:rsidRPr="001D540F" w:rsidRDefault="00C13FA0" w:rsidP="001D540F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 w:rsidRPr="00C86957">
              <w:rPr>
                <w:rFonts w:ascii="宋体" w:hAnsi="宋体" w:cs="Arial"/>
                <w:szCs w:val="21"/>
              </w:rPr>
              <w:t>2018-</w:t>
            </w:r>
            <w:r w:rsidR="00382C19">
              <w:rPr>
                <w:rFonts w:ascii="宋体" w:hAnsi="宋体" w:cs="Arial"/>
                <w:szCs w:val="21"/>
              </w:rPr>
              <w:t>0</w:t>
            </w:r>
            <w:r w:rsidRPr="00C86957">
              <w:rPr>
                <w:rFonts w:ascii="宋体" w:hAnsi="宋体" w:cs="Arial"/>
                <w:szCs w:val="21"/>
              </w:rPr>
              <w:t>6-20</w:t>
            </w:r>
          </w:p>
        </w:tc>
        <w:tc>
          <w:tcPr>
            <w:tcW w:w="1307" w:type="dxa"/>
            <w:vAlign w:val="center"/>
          </w:tcPr>
          <w:p w:rsidR="00F1429D" w:rsidRPr="00C86957" w:rsidRDefault="00DD15F0" w:rsidP="00F40E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F1429D" w:rsidRPr="008E7801" w:rsidTr="001D540F">
        <w:trPr>
          <w:trHeight w:val="144"/>
        </w:trPr>
        <w:tc>
          <w:tcPr>
            <w:tcW w:w="2518" w:type="dxa"/>
            <w:vMerge/>
            <w:vAlign w:val="center"/>
          </w:tcPr>
          <w:p w:rsidR="00F1429D" w:rsidRPr="008E7801" w:rsidRDefault="00F1429D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429D" w:rsidRPr="00C86957" w:rsidRDefault="00BB2072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006387</w:t>
            </w:r>
          </w:p>
        </w:tc>
        <w:tc>
          <w:tcPr>
            <w:tcW w:w="2410" w:type="dxa"/>
            <w:vAlign w:val="center"/>
          </w:tcPr>
          <w:p w:rsidR="00F1429D" w:rsidRPr="00C86957" w:rsidRDefault="00F1429D" w:rsidP="00F40E3C">
            <w:pPr>
              <w:rPr>
                <w:rFonts w:ascii="宋体" w:hAnsi="宋体" w:hint="eastAsia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宝盈安泰短债债券型证券投资基金</w:t>
            </w:r>
          </w:p>
        </w:tc>
        <w:tc>
          <w:tcPr>
            <w:tcW w:w="1417" w:type="dxa"/>
            <w:vAlign w:val="center"/>
          </w:tcPr>
          <w:p w:rsidR="00F1429D" w:rsidRPr="00C86957" w:rsidRDefault="00C13FA0" w:rsidP="0024256F">
            <w:pPr>
              <w:rPr>
                <w:rFonts w:ascii="宋体" w:hAnsi="宋体" w:hint="eastAsia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2018-12-</w:t>
            </w:r>
            <w:r w:rsidR="00DD15F0">
              <w:rPr>
                <w:rFonts w:ascii="宋体" w:hAnsi="宋体"/>
                <w:szCs w:val="21"/>
              </w:rPr>
              <w:t>0</w:t>
            </w:r>
            <w:r w:rsidRPr="00C86957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07" w:type="dxa"/>
            <w:vAlign w:val="center"/>
          </w:tcPr>
          <w:p w:rsidR="00F1429D" w:rsidRPr="00C86957" w:rsidRDefault="00DD15F0" w:rsidP="00F40E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C13FA0" w:rsidRPr="008E7801" w:rsidTr="001D540F">
        <w:trPr>
          <w:trHeight w:val="144"/>
        </w:trPr>
        <w:tc>
          <w:tcPr>
            <w:tcW w:w="2518" w:type="dxa"/>
            <w:vMerge/>
            <w:vAlign w:val="center"/>
          </w:tcPr>
          <w:p w:rsidR="00C13FA0" w:rsidRPr="008E7801" w:rsidRDefault="00C13FA0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3FA0" w:rsidRPr="00C86957" w:rsidRDefault="00DB4FD3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006398</w:t>
            </w:r>
          </w:p>
        </w:tc>
        <w:tc>
          <w:tcPr>
            <w:tcW w:w="2410" w:type="dxa"/>
            <w:vAlign w:val="center"/>
          </w:tcPr>
          <w:p w:rsidR="00C13FA0" w:rsidRPr="00C86957" w:rsidRDefault="00C13FA0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 w:hint="eastAsia"/>
                <w:szCs w:val="21"/>
              </w:rPr>
              <w:t>宝盈祥颐定期开放混合型证券投资基金</w:t>
            </w:r>
          </w:p>
        </w:tc>
        <w:tc>
          <w:tcPr>
            <w:tcW w:w="1417" w:type="dxa"/>
            <w:vAlign w:val="center"/>
          </w:tcPr>
          <w:p w:rsidR="00C13FA0" w:rsidRPr="00C86957" w:rsidRDefault="00C13FA0" w:rsidP="0024256F">
            <w:pPr>
              <w:rPr>
                <w:rFonts w:ascii="宋体" w:hAnsi="宋体" w:hint="eastAsia"/>
                <w:szCs w:val="21"/>
              </w:rPr>
            </w:pPr>
            <w:r w:rsidRPr="00C86957">
              <w:rPr>
                <w:rFonts w:ascii="宋体" w:hAnsi="宋体" w:hint="eastAsia"/>
                <w:szCs w:val="21"/>
              </w:rPr>
              <w:t>2019</w:t>
            </w:r>
            <w:r w:rsidRPr="00C86957">
              <w:rPr>
                <w:rFonts w:ascii="宋体" w:hAnsi="宋体"/>
                <w:szCs w:val="21"/>
              </w:rPr>
              <w:t>-</w:t>
            </w:r>
            <w:r w:rsidR="00B205C1">
              <w:rPr>
                <w:rFonts w:ascii="宋体" w:hAnsi="宋体"/>
                <w:szCs w:val="21"/>
              </w:rPr>
              <w:t>0</w:t>
            </w:r>
            <w:r w:rsidRPr="00C86957">
              <w:rPr>
                <w:rFonts w:ascii="宋体" w:hAnsi="宋体"/>
                <w:szCs w:val="21"/>
              </w:rPr>
              <w:t>3-20</w:t>
            </w:r>
          </w:p>
        </w:tc>
        <w:tc>
          <w:tcPr>
            <w:tcW w:w="1307" w:type="dxa"/>
            <w:vAlign w:val="center"/>
          </w:tcPr>
          <w:p w:rsidR="00C13FA0" w:rsidRPr="00C86957" w:rsidRDefault="00C13FA0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 w:hint="eastAsia"/>
                <w:szCs w:val="21"/>
              </w:rPr>
              <w:t>2020</w:t>
            </w:r>
            <w:r w:rsidRPr="00C86957">
              <w:rPr>
                <w:rFonts w:ascii="宋体" w:hAnsi="宋体"/>
                <w:szCs w:val="21"/>
              </w:rPr>
              <w:t>-</w:t>
            </w:r>
            <w:r w:rsidR="00B205C1">
              <w:rPr>
                <w:rFonts w:ascii="宋体" w:hAnsi="宋体"/>
                <w:szCs w:val="21"/>
              </w:rPr>
              <w:t>0</w:t>
            </w:r>
            <w:r w:rsidRPr="00C86957">
              <w:rPr>
                <w:rFonts w:ascii="宋体" w:hAnsi="宋体"/>
                <w:szCs w:val="21"/>
              </w:rPr>
              <w:t>5-23</w:t>
            </w:r>
          </w:p>
        </w:tc>
      </w:tr>
      <w:tr w:rsidR="00F1429D" w:rsidRPr="008E7801" w:rsidTr="001D540F">
        <w:trPr>
          <w:trHeight w:val="144"/>
        </w:trPr>
        <w:tc>
          <w:tcPr>
            <w:tcW w:w="2518" w:type="dxa"/>
            <w:vMerge/>
            <w:vAlign w:val="center"/>
          </w:tcPr>
          <w:p w:rsidR="00F1429D" w:rsidRPr="008E7801" w:rsidRDefault="00F1429D" w:rsidP="00F40E3C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429D" w:rsidRPr="00C86957" w:rsidRDefault="00BB2072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008710</w:t>
            </w:r>
          </w:p>
        </w:tc>
        <w:tc>
          <w:tcPr>
            <w:tcW w:w="2410" w:type="dxa"/>
            <w:vAlign w:val="center"/>
          </w:tcPr>
          <w:p w:rsidR="00F1429D" w:rsidRPr="00C86957" w:rsidRDefault="00F1429D" w:rsidP="00F40E3C">
            <w:pPr>
              <w:rPr>
                <w:rFonts w:ascii="宋体" w:hAnsi="宋体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宝盈盈顺纯债债券型证券投资基金</w:t>
            </w:r>
          </w:p>
        </w:tc>
        <w:tc>
          <w:tcPr>
            <w:tcW w:w="1417" w:type="dxa"/>
            <w:vAlign w:val="center"/>
          </w:tcPr>
          <w:p w:rsidR="00F1429D" w:rsidRPr="00C86957" w:rsidRDefault="00C13FA0" w:rsidP="0024256F">
            <w:pPr>
              <w:rPr>
                <w:rFonts w:ascii="宋体" w:hAnsi="宋体" w:hint="eastAsia"/>
                <w:szCs w:val="21"/>
              </w:rPr>
            </w:pPr>
            <w:r w:rsidRPr="00C86957">
              <w:rPr>
                <w:rFonts w:ascii="宋体" w:hAnsi="宋体"/>
                <w:szCs w:val="21"/>
              </w:rPr>
              <w:t>2020-</w:t>
            </w:r>
            <w:r w:rsidR="001D540F">
              <w:rPr>
                <w:rFonts w:ascii="宋体" w:hAnsi="宋体"/>
                <w:szCs w:val="21"/>
              </w:rPr>
              <w:t>0</w:t>
            </w:r>
            <w:r w:rsidRPr="00C86957">
              <w:rPr>
                <w:rFonts w:ascii="宋体" w:hAnsi="宋体"/>
                <w:szCs w:val="21"/>
              </w:rPr>
              <w:t>1-21</w:t>
            </w:r>
          </w:p>
        </w:tc>
        <w:tc>
          <w:tcPr>
            <w:tcW w:w="1307" w:type="dxa"/>
            <w:vAlign w:val="center"/>
          </w:tcPr>
          <w:p w:rsidR="00F1429D" w:rsidRPr="00C86957" w:rsidRDefault="001D540F" w:rsidP="00F40E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1212B2" w:rsidTr="001D540F">
        <w:trPr>
          <w:trHeight w:val="615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6410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1" w:name="t_4_2_1_2829_a1_fm1"/>
            <w:bookmarkEnd w:id="21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1212B2" w:rsidTr="001D540F">
        <w:trPr>
          <w:trHeight w:val="315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6410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2" w:name="t_4_2_1_2707_a1_fm1"/>
            <w:bookmarkEnd w:id="22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1212B2" w:rsidTr="001D540F">
        <w:trPr>
          <w:trHeight w:val="300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6410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3" w:name="t_4_2_1_2708_a1_fm1"/>
            <w:bookmarkEnd w:id="2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1212B2" w:rsidTr="001D540F">
        <w:trPr>
          <w:trHeight w:val="315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6410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4" w:name="t_4_2_1_2709_a1_fm1"/>
            <w:bookmarkEnd w:id="24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1212B2" w:rsidTr="001D540F">
        <w:trPr>
          <w:trHeight w:val="315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6410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5" w:name="t_4_2_1_2710_a1_fm1"/>
            <w:bookmarkEnd w:id="25"/>
            <w:r>
              <w:rPr>
                <w:rFonts w:ascii="宋体" w:hAnsi="宋体"/>
                <w:szCs w:val="21"/>
              </w:rPr>
              <w:t>研究生，硕士</w:t>
            </w:r>
          </w:p>
        </w:tc>
      </w:tr>
      <w:tr w:rsidR="001212B2" w:rsidTr="001D540F">
        <w:trPr>
          <w:trHeight w:val="630"/>
        </w:trPr>
        <w:tc>
          <w:tcPr>
            <w:tcW w:w="2518" w:type="dxa"/>
          </w:tcPr>
          <w:p w:rsidR="001212B2" w:rsidRDefault="001212B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6410" w:type="dxa"/>
            <w:gridSpan w:val="4"/>
          </w:tcPr>
          <w:p w:rsidR="001212B2" w:rsidRDefault="00883790">
            <w:pPr>
              <w:rPr>
                <w:rFonts w:ascii="宋体" w:hAnsi="宋体" w:hint="eastAsia"/>
                <w:szCs w:val="21"/>
              </w:rPr>
            </w:pPr>
            <w:bookmarkStart w:id="26" w:name="t_4_2_1_2711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  <w:bookmarkStart w:id="27" w:name="t_4_2_2_table"/>
      </w:tr>
    </w:tbl>
    <w:p w:rsidR="001212B2" w:rsidRDefault="001212B2">
      <w:pPr>
        <w:spacing w:line="40" w:lineRule="exact"/>
        <w:rPr>
          <w:rFonts w:ascii="宋体" w:hAnsi="宋体" w:hint="eastAsia"/>
          <w:szCs w:val="21"/>
        </w:rPr>
      </w:pPr>
      <w:bookmarkStart w:id="28" w:name="t_4_2_2_2713_a1_fm1"/>
      <w:bookmarkEnd w:id="11"/>
      <w:bookmarkEnd w:id="27"/>
    </w:p>
    <w:p w:rsidR="001212B2" w:rsidRDefault="001212B2">
      <w:pPr>
        <w:spacing w:line="40" w:lineRule="exact"/>
        <w:rPr>
          <w:rFonts w:ascii="宋体" w:hAnsi="宋体" w:hint="eastAsia"/>
          <w:szCs w:val="21"/>
        </w:rPr>
      </w:pPr>
    </w:p>
    <w:p w:rsidR="003A0FD8" w:rsidRPr="00842DC7" w:rsidRDefault="003A0FD8" w:rsidP="003A0FD8">
      <w:pPr>
        <w:spacing w:line="40" w:lineRule="exact"/>
        <w:rPr>
          <w:rFonts w:ascii="Times New Roman" w:hAnsi="Times New Roman"/>
          <w:szCs w:val="21"/>
        </w:rPr>
      </w:pPr>
      <w:bookmarkStart w:id="29" w:name="t_4_3_table"/>
      <w:bookmarkStart w:id="30" w:name="t_4_4_table"/>
      <w:bookmarkStart w:id="31" w:name="m03"/>
      <w:bookmarkStart w:id="32" w:name="m03_tab"/>
      <w:bookmarkStart w:id="33" w:name="t_4_3_2721_a1_fm1"/>
      <w:bookmarkEnd w:id="10"/>
      <w:bookmarkEnd w:id="12"/>
      <w:bookmarkEnd w:id="28"/>
      <w:bookmarkEnd w:id="29"/>
      <w:bookmarkEnd w:id="30"/>
    </w:p>
    <w:p w:rsidR="003A0FD8" w:rsidRPr="00842DC7" w:rsidRDefault="003A0FD8" w:rsidP="003A0FD8">
      <w:pPr>
        <w:spacing w:line="40" w:lineRule="exact"/>
        <w:rPr>
          <w:rFonts w:ascii="Times New Roman" w:hAnsi="Times New Roman"/>
          <w:szCs w:val="21"/>
        </w:rPr>
      </w:pPr>
    </w:p>
    <w:bookmarkEnd w:id="31"/>
    <w:bookmarkEnd w:id="32"/>
    <w:bookmarkEnd w:id="33"/>
    <w:p w:rsidR="003A0FD8" w:rsidRPr="00842DC7" w:rsidRDefault="003A0FD8" w:rsidP="003A0FD8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8140E3" w:rsidRDefault="008140E3">
      <w:pPr>
        <w:spacing w:line="360" w:lineRule="auto"/>
        <w:jc w:val="right"/>
        <w:rPr>
          <w:rFonts w:ascii="宋体" w:hAnsi="宋体"/>
          <w:szCs w:val="21"/>
        </w:rPr>
      </w:pPr>
    </w:p>
    <w:p w:rsidR="00883790" w:rsidRDefault="00883790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宝盈基金管理有限公司</w:t>
      </w:r>
    </w:p>
    <w:p w:rsidR="001212B2" w:rsidRDefault="00883790">
      <w:pPr>
        <w:spacing w:line="360" w:lineRule="auto"/>
        <w:jc w:val="right"/>
        <w:rPr>
          <w:rFonts w:ascii="宋体" w:hAnsi="宋体"/>
          <w:szCs w:val="21"/>
        </w:rPr>
      </w:pPr>
      <w:r w:rsidRPr="009D4C42">
        <w:rPr>
          <w:rFonts w:ascii="宋体" w:hAnsi="宋体"/>
          <w:sz w:val="24"/>
          <w:szCs w:val="30"/>
        </w:rPr>
        <w:t>20</w:t>
      </w:r>
      <w:r w:rsidR="00984900" w:rsidRPr="009D4C42">
        <w:rPr>
          <w:rFonts w:ascii="宋体" w:hAnsi="宋体"/>
          <w:sz w:val="24"/>
          <w:szCs w:val="30"/>
        </w:rPr>
        <w:t>20</w:t>
      </w:r>
      <w:r w:rsidRPr="009D4C42">
        <w:rPr>
          <w:rFonts w:ascii="宋体" w:hAnsi="宋体"/>
          <w:sz w:val="24"/>
          <w:szCs w:val="30"/>
        </w:rPr>
        <w:t>年</w:t>
      </w:r>
      <w:r w:rsidR="009D4C42" w:rsidRPr="009D4C42">
        <w:rPr>
          <w:rFonts w:ascii="宋体" w:hAnsi="宋体"/>
          <w:sz w:val="24"/>
          <w:szCs w:val="30"/>
        </w:rPr>
        <w:t>7</w:t>
      </w:r>
      <w:r w:rsidRPr="009D4C42">
        <w:rPr>
          <w:rFonts w:ascii="宋体" w:hAnsi="宋体"/>
          <w:sz w:val="24"/>
          <w:szCs w:val="30"/>
        </w:rPr>
        <w:t>月</w:t>
      </w:r>
      <w:r w:rsidR="009D4C42" w:rsidRPr="009D4C42">
        <w:rPr>
          <w:rFonts w:ascii="宋体" w:hAnsi="宋体"/>
          <w:sz w:val="24"/>
          <w:szCs w:val="30"/>
        </w:rPr>
        <w:t>9</w:t>
      </w:r>
      <w:r w:rsidRPr="009D4C42">
        <w:rPr>
          <w:rFonts w:ascii="宋体" w:hAnsi="宋体"/>
          <w:sz w:val="24"/>
          <w:szCs w:val="30"/>
        </w:rPr>
        <w:t>日</w:t>
      </w:r>
    </w:p>
    <w:sectPr w:rsidR="001212B2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A1" w:rsidRDefault="00EE5CA1" w:rsidP="00883790">
      <w:r>
        <w:separator/>
      </w:r>
    </w:p>
  </w:endnote>
  <w:endnote w:type="continuationSeparator" w:id="0">
    <w:p w:rsidR="00EE5CA1" w:rsidRDefault="00EE5CA1" w:rsidP="0088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90" w:rsidRDefault="00883790" w:rsidP="00883790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267A8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67A8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A1" w:rsidRDefault="00EE5CA1" w:rsidP="00883790">
      <w:r>
        <w:separator/>
      </w:r>
    </w:p>
  </w:footnote>
  <w:footnote w:type="continuationSeparator" w:id="0">
    <w:p w:rsidR="00EE5CA1" w:rsidRDefault="00EE5CA1" w:rsidP="0088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90" w:rsidRPr="001A0310" w:rsidRDefault="001A0310" w:rsidP="00396292">
    <w:pPr>
      <w:pStyle w:val="a4"/>
      <w:jc w:val="right"/>
    </w:pPr>
    <w:r w:rsidRPr="001A0310">
      <w:rPr>
        <w:rFonts w:hint="eastAsia"/>
        <w:lang w:val="en-US"/>
      </w:rPr>
      <w:t>宝盈祥明一年定期开放混合型证券投资基金基金经理变更公告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174A6"/>
    <w:rsid w:val="00022666"/>
    <w:rsid w:val="00070AA5"/>
    <w:rsid w:val="000E409B"/>
    <w:rsid w:val="001212B2"/>
    <w:rsid w:val="00167493"/>
    <w:rsid w:val="001A0310"/>
    <w:rsid w:val="001D540F"/>
    <w:rsid w:val="001E2C2C"/>
    <w:rsid w:val="0024256F"/>
    <w:rsid w:val="00251315"/>
    <w:rsid w:val="0025154B"/>
    <w:rsid w:val="00267A80"/>
    <w:rsid w:val="00281B2C"/>
    <w:rsid w:val="002E653B"/>
    <w:rsid w:val="002F1A44"/>
    <w:rsid w:val="00311F42"/>
    <w:rsid w:val="00382C19"/>
    <w:rsid w:val="00396292"/>
    <w:rsid w:val="003A0FD8"/>
    <w:rsid w:val="004226C7"/>
    <w:rsid w:val="004259B3"/>
    <w:rsid w:val="00434AE5"/>
    <w:rsid w:val="004843DC"/>
    <w:rsid w:val="004D46BC"/>
    <w:rsid w:val="004E4809"/>
    <w:rsid w:val="00561B28"/>
    <w:rsid w:val="005638D9"/>
    <w:rsid w:val="005D026C"/>
    <w:rsid w:val="005D5513"/>
    <w:rsid w:val="00617597"/>
    <w:rsid w:val="0065457C"/>
    <w:rsid w:val="00687AD7"/>
    <w:rsid w:val="006B3BED"/>
    <w:rsid w:val="00700096"/>
    <w:rsid w:val="00713248"/>
    <w:rsid w:val="007221D7"/>
    <w:rsid w:val="007418BC"/>
    <w:rsid w:val="007D7D27"/>
    <w:rsid w:val="007E3CC0"/>
    <w:rsid w:val="008140E3"/>
    <w:rsid w:val="008351E4"/>
    <w:rsid w:val="00883790"/>
    <w:rsid w:val="00903418"/>
    <w:rsid w:val="00952769"/>
    <w:rsid w:val="00977CAC"/>
    <w:rsid w:val="00984900"/>
    <w:rsid w:val="00992141"/>
    <w:rsid w:val="00997274"/>
    <w:rsid w:val="009D4C42"/>
    <w:rsid w:val="009F5B2F"/>
    <w:rsid w:val="00A0571C"/>
    <w:rsid w:val="00A26D5D"/>
    <w:rsid w:val="00A842B1"/>
    <w:rsid w:val="00A8491F"/>
    <w:rsid w:val="00AD2D80"/>
    <w:rsid w:val="00AF3564"/>
    <w:rsid w:val="00B07CE8"/>
    <w:rsid w:val="00B205C1"/>
    <w:rsid w:val="00B942F2"/>
    <w:rsid w:val="00BB2072"/>
    <w:rsid w:val="00BC3E65"/>
    <w:rsid w:val="00BE46BD"/>
    <w:rsid w:val="00BF72EF"/>
    <w:rsid w:val="00C13FA0"/>
    <w:rsid w:val="00C81E78"/>
    <w:rsid w:val="00C86957"/>
    <w:rsid w:val="00CA3644"/>
    <w:rsid w:val="00CB38B8"/>
    <w:rsid w:val="00D05745"/>
    <w:rsid w:val="00D92409"/>
    <w:rsid w:val="00DB4FD3"/>
    <w:rsid w:val="00DD15F0"/>
    <w:rsid w:val="00E25756"/>
    <w:rsid w:val="00E90F8E"/>
    <w:rsid w:val="00E97EF8"/>
    <w:rsid w:val="00EE5CA1"/>
    <w:rsid w:val="00EF2650"/>
    <w:rsid w:val="00EF6DEF"/>
    <w:rsid w:val="00F1429D"/>
    <w:rsid w:val="00F363E8"/>
    <w:rsid w:val="00F40E3C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customStyle="1" w:styleId="Char2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640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97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dcterms:created xsi:type="dcterms:W3CDTF">2020-07-08T16:01:00Z</dcterms:created>
  <dcterms:modified xsi:type="dcterms:W3CDTF">2020-07-08T16:01:00Z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