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3" w:rsidRDefault="00345D12" w:rsidP="00E52FDE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E52FDE">
        <w:rPr>
          <w:rFonts w:ascii="仿宋" w:eastAsia="仿宋" w:hAnsi="仿宋" w:hint="eastAsia"/>
          <w:b/>
          <w:bCs/>
          <w:sz w:val="28"/>
          <w:szCs w:val="28"/>
        </w:rPr>
        <w:t>泰信基金管理有限公司关于</w:t>
      </w:r>
      <w:r w:rsidR="00F93B22">
        <w:rPr>
          <w:rFonts w:ascii="仿宋" w:eastAsia="仿宋" w:hAnsi="仿宋" w:hint="eastAsia"/>
          <w:b/>
          <w:bCs/>
          <w:sz w:val="28"/>
          <w:szCs w:val="28"/>
        </w:rPr>
        <w:t>旗下</w:t>
      </w:r>
      <w:r w:rsidR="00E52FDE" w:rsidRPr="00E52FDE">
        <w:rPr>
          <w:rFonts w:ascii="仿宋" w:eastAsia="仿宋" w:hAnsi="仿宋" w:hint="eastAsia"/>
          <w:b/>
          <w:bCs/>
          <w:sz w:val="28"/>
          <w:szCs w:val="28"/>
        </w:rPr>
        <w:t>部分开放式基金</w:t>
      </w:r>
    </w:p>
    <w:p w:rsidR="00F15372" w:rsidRPr="00E52FDE" w:rsidRDefault="00E52FDE" w:rsidP="00E52FDE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E52FDE">
        <w:rPr>
          <w:rFonts w:ascii="仿宋" w:eastAsia="仿宋" w:hAnsi="仿宋" w:hint="eastAsia"/>
          <w:b/>
          <w:bCs/>
          <w:sz w:val="28"/>
          <w:szCs w:val="28"/>
        </w:rPr>
        <w:t>在</w:t>
      </w:r>
      <w:r w:rsidR="00065053">
        <w:rPr>
          <w:rFonts w:ascii="仿宋" w:eastAsia="仿宋" w:hAnsi="仿宋" w:hint="eastAsia"/>
          <w:b/>
          <w:bCs/>
          <w:sz w:val="28"/>
          <w:szCs w:val="28"/>
        </w:rPr>
        <w:t>珠海盈米基金销售有限公司</w:t>
      </w:r>
      <w:r w:rsidR="00864FD9" w:rsidRPr="00E52FDE">
        <w:rPr>
          <w:rFonts w:ascii="仿宋" w:eastAsia="仿宋" w:hAnsi="仿宋" w:hint="eastAsia"/>
          <w:b/>
          <w:bCs/>
          <w:sz w:val="28"/>
          <w:szCs w:val="28"/>
        </w:rPr>
        <w:t>调整交易</w:t>
      </w:r>
      <w:r w:rsidR="00A45C83" w:rsidRPr="00A45C83">
        <w:rPr>
          <w:rFonts w:ascii="仿宋" w:eastAsia="仿宋" w:hAnsi="仿宋" w:hint="eastAsia"/>
          <w:b/>
          <w:bCs/>
          <w:sz w:val="28"/>
          <w:szCs w:val="28"/>
        </w:rPr>
        <w:t>金额及份额</w:t>
      </w:r>
      <w:r w:rsidR="00864FD9" w:rsidRPr="00E52FDE">
        <w:rPr>
          <w:rFonts w:ascii="仿宋" w:eastAsia="仿宋" w:hAnsi="仿宋" w:hint="eastAsia"/>
          <w:b/>
          <w:bCs/>
          <w:sz w:val="28"/>
          <w:szCs w:val="28"/>
        </w:rPr>
        <w:t>限额</w:t>
      </w:r>
      <w:r w:rsidR="00345D12" w:rsidRPr="00E52FDE">
        <w:rPr>
          <w:rFonts w:ascii="仿宋" w:eastAsia="仿宋" w:hAnsi="仿宋" w:hint="eastAsia"/>
          <w:b/>
          <w:bCs/>
          <w:sz w:val="28"/>
          <w:szCs w:val="28"/>
        </w:rPr>
        <w:t>的公告</w:t>
      </w:r>
    </w:p>
    <w:p w:rsidR="00345D12" w:rsidRPr="00E52FDE" w:rsidRDefault="006528F4" w:rsidP="00345D1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528F4">
        <w:rPr>
          <w:rFonts w:ascii="仿宋" w:eastAsia="仿宋" w:hAnsi="仿宋" w:hint="eastAsia"/>
          <w:sz w:val="28"/>
          <w:szCs w:val="28"/>
        </w:rPr>
        <w:t>经与珠海盈米基金销售有限公司（以下简称“盈米基金”）协商一致</w:t>
      </w:r>
      <w:r w:rsidR="00345D12" w:rsidRPr="00E52FDE">
        <w:rPr>
          <w:rFonts w:ascii="仿宋" w:eastAsia="仿宋" w:hAnsi="仿宋" w:hint="eastAsia"/>
          <w:sz w:val="28"/>
          <w:szCs w:val="28"/>
        </w:rPr>
        <w:t>，自20</w:t>
      </w:r>
      <w:r w:rsidR="00065053">
        <w:rPr>
          <w:rFonts w:ascii="仿宋" w:eastAsia="仿宋" w:hAnsi="仿宋" w:hint="eastAsia"/>
          <w:sz w:val="28"/>
          <w:szCs w:val="28"/>
        </w:rPr>
        <w:t>20</w:t>
      </w:r>
      <w:r w:rsidR="00345D12" w:rsidRPr="00E52FDE">
        <w:rPr>
          <w:rFonts w:ascii="仿宋" w:eastAsia="仿宋" w:hAnsi="仿宋" w:hint="eastAsia"/>
          <w:sz w:val="28"/>
          <w:szCs w:val="28"/>
        </w:rPr>
        <w:t>年</w:t>
      </w:r>
      <w:r w:rsidR="00065053">
        <w:rPr>
          <w:rFonts w:ascii="仿宋" w:eastAsia="仿宋" w:hAnsi="仿宋" w:hint="eastAsia"/>
          <w:sz w:val="28"/>
          <w:szCs w:val="28"/>
        </w:rPr>
        <w:t>6</w:t>
      </w:r>
      <w:r w:rsidR="00345D12" w:rsidRPr="00E52FDE">
        <w:rPr>
          <w:rFonts w:ascii="仿宋" w:eastAsia="仿宋" w:hAnsi="仿宋" w:hint="eastAsia"/>
          <w:sz w:val="28"/>
          <w:szCs w:val="28"/>
        </w:rPr>
        <w:t>月</w:t>
      </w:r>
      <w:r w:rsidR="00A45C83">
        <w:rPr>
          <w:rFonts w:ascii="仿宋" w:eastAsia="仿宋" w:hAnsi="仿宋" w:hint="eastAsia"/>
          <w:sz w:val="28"/>
          <w:szCs w:val="28"/>
        </w:rPr>
        <w:t>30</w:t>
      </w:r>
      <w:r w:rsidR="00345D12" w:rsidRPr="00E52FDE">
        <w:rPr>
          <w:rFonts w:ascii="仿宋" w:eastAsia="仿宋" w:hAnsi="仿宋" w:hint="eastAsia"/>
          <w:sz w:val="28"/>
          <w:szCs w:val="28"/>
        </w:rPr>
        <w:t>日起，</w:t>
      </w:r>
      <w:r w:rsidRPr="006528F4">
        <w:rPr>
          <w:rFonts w:ascii="仿宋" w:eastAsia="仿宋" w:hAnsi="仿宋" w:hint="eastAsia"/>
          <w:sz w:val="28"/>
          <w:szCs w:val="28"/>
        </w:rPr>
        <w:t>泰信基金管理有限公司（以下简称“本公司”）</w:t>
      </w:r>
      <w:r w:rsidR="00E65364">
        <w:rPr>
          <w:rFonts w:ascii="仿宋" w:eastAsia="仿宋" w:hAnsi="仿宋" w:hint="eastAsia"/>
          <w:sz w:val="28"/>
          <w:szCs w:val="28"/>
        </w:rPr>
        <w:t>旗下部分</w:t>
      </w:r>
      <w:r w:rsidR="00065053">
        <w:rPr>
          <w:rFonts w:ascii="仿宋" w:eastAsia="仿宋" w:hAnsi="仿宋" w:hint="eastAsia"/>
          <w:sz w:val="28"/>
          <w:szCs w:val="28"/>
        </w:rPr>
        <w:t>开放式</w:t>
      </w:r>
      <w:r w:rsidR="00E65364">
        <w:rPr>
          <w:rFonts w:ascii="仿宋" w:eastAsia="仿宋" w:hAnsi="仿宋" w:hint="eastAsia"/>
          <w:sz w:val="28"/>
          <w:szCs w:val="28"/>
        </w:rPr>
        <w:t>基金在</w:t>
      </w:r>
      <w:r w:rsidR="00065053">
        <w:rPr>
          <w:rFonts w:ascii="仿宋" w:eastAsia="仿宋" w:hAnsi="仿宋" w:hint="eastAsia"/>
          <w:sz w:val="28"/>
          <w:szCs w:val="28"/>
        </w:rPr>
        <w:t>盈米基金</w:t>
      </w:r>
      <w:r w:rsidR="00864FD9" w:rsidRPr="00E52FDE">
        <w:rPr>
          <w:rFonts w:ascii="仿宋" w:eastAsia="仿宋" w:hAnsi="仿宋" w:hint="eastAsia"/>
          <w:sz w:val="28"/>
          <w:szCs w:val="28"/>
        </w:rPr>
        <w:t>调整交易</w:t>
      </w:r>
      <w:r w:rsidR="00A45C83" w:rsidRPr="00A45C83">
        <w:rPr>
          <w:rFonts w:ascii="仿宋" w:eastAsia="仿宋" w:hAnsi="仿宋" w:hint="eastAsia"/>
          <w:sz w:val="28"/>
          <w:szCs w:val="28"/>
        </w:rPr>
        <w:t>金额及份额</w:t>
      </w:r>
      <w:r w:rsidR="00864FD9" w:rsidRPr="00E52FDE">
        <w:rPr>
          <w:rFonts w:ascii="仿宋" w:eastAsia="仿宋" w:hAnsi="仿宋" w:hint="eastAsia"/>
          <w:sz w:val="28"/>
          <w:szCs w:val="28"/>
        </w:rPr>
        <w:t>限额</w:t>
      </w:r>
      <w:r w:rsidR="00345D12" w:rsidRPr="00E52FDE">
        <w:rPr>
          <w:rFonts w:ascii="仿宋" w:eastAsia="仿宋" w:hAnsi="仿宋" w:hint="eastAsia"/>
          <w:sz w:val="28"/>
          <w:szCs w:val="28"/>
        </w:rPr>
        <w:t>。现将有关事项公告如下：</w:t>
      </w:r>
    </w:p>
    <w:p w:rsidR="00E65364" w:rsidRPr="00E65364" w:rsidRDefault="00E65364" w:rsidP="00E65364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适用基金范围</w:t>
      </w:r>
    </w:p>
    <w:tbl>
      <w:tblPr>
        <w:tblW w:w="7688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461"/>
      </w:tblGrid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基金代码</w:t>
            </w:r>
          </w:p>
        </w:tc>
      </w:tr>
      <w:tr w:rsidR="00065053" w:rsidRPr="00E52FDE" w:rsidTr="00065053">
        <w:trPr>
          <w:trHeight w:val="292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泰信天天收益货币A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290001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泰信先行策略</w:t>
            </w:r>
            <w:r w:rsidR="00A45C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290002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泰信双息双利债券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泰信优质生活混合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290004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泰信优势增长混合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290005</w:t>
            </w:r>
          </w:p>
        </w:tc>
      </w:tr>
      <w:tr w:rsidR="00065053" w:rsidRPr="00E52FDE" w:rsidTr="00065053">
        <w:trPr>
          <w:trHeight w:val="287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泰信蓝筹精选混合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290006</w:t>
            </w:r>
          </w:p>
        </w:tc>
      </w:tr>
      <w:tr w:rsidR="00065053" w:rsidRPr="00E52FDE" w:rsidTr="00065053">
        <w:trPr>
          <w:trHeight w:val="317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泰信增强收益债券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A类：290007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C类：291007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泰信发展主题混合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泰信周期回报债券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290009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泰信中证200指数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290010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泰信中小盘精选混合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290011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泰信行业精选混合A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290012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泰信现代服务业混合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290014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泰信鑫益定期开放债券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A类：000212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C类：000213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泰信国策驱动混合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001569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泰信鑫选混合A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001970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泰信互联网+混合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001978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2605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泰信智选成长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2605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003333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D4C8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泰信鑫利混合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D4C8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A类：004227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C类：004228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竞争优选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005535</w:t>
            </w:r>
          </w:p>
        </w:tc>
      </w:tr>
    </w:tbl>
    <w:p w:rsidR="00345D12" w:rsidRPr="00E52FDE" w:rsidRDefault="00345D12" w:rsidP="00345D1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注：1、泰信天天收益货币市场基金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A类：290001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B类:002234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）之间不得互相转换。</w:t>
      </w:r>
    </w:p>
    <w:p w:rsidR="00C53F1D" w:rsidRPr="00E52FDE" w:rsidRDefault="00345D12" w:rsidP="00345D12">
      <w:pPr>
        <w:spacing w:line="360" w:lineRule="auto"/>
        <w:ind w:firstLineChars="200" w:firstLine="420"/>
        <w:rPr>
          <w:rFonts w:ascii="仿宋" w:eastAsia="仿宋" w:hAnsi="仿宋" w:cs="宋体" w:hint="eastAsia"/>
          <w:color w:val="000000"/>
          <w:kern w:val="0"/>
          <w:szCs w:val="21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2、泰信鑫益定期开放债券基金为定期开放式基金，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000212、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C类：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000213）之间不得互相转换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，本基金现处于封闭期，具体开放申购赎回时间以本公司发布相关业务公告为准。</w:t>
      </w:r>
    </w:p>
    <w:p w:rsidR="002056D8" w:rsidRPr="00E52FDE" w:rsidRDefault="002056D8" w:rsidP="002056D8">
      <w:pPr>
        <w:spacing w:line="360" w:lineRule="auto"/>
        <w:ind w:firstLineChars="200" w:firstLine="420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3、泰信鑫利混合型证券投资基金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A类：004227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C类：004228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）之间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暂时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不得互相转换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p w:rsidR="00761DC8" w:rsidRPr="00E52FDE" w:rsidRDefault="00065053" w:rsidP="006C5A7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6C5A7F">
        <w:rPr>
          <w:rFonts w:ascii="仿宋" w:eastAsia="仿宋" w:hAnsi="仿宋" w:hint="eastAsia"/>
          <w:sz w:val="28"/>
          <w:szCs w:val="28"/>
        </w:rPr>
        <w:t>、</w:t>
      </w:r>
      <w:r w:rsidR="00761DC8" w:rsidRPr="00E52FDE">
        <w:rPr>
          <w:rFonts w:ascii="仿宋" w:eastAsia="仿宋" w:hAnsi="仿宋" w:hint="eastAsia"/>
          <w:sz w:val="28"/>
          <w:szCs w:val="28"/>
        </w:rPr>
        <w:t>调整交易限额情况</w:t>
      </w:r>
    </w:p>
    <w:p w:rsidR="00761DC8" w:rsidRDefault="00761DC8" w:rsidP="00065053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hint="eastAsia"/>
          <w:sz w:val="28"/>
          <w:szCs w:val="28"/>
        </w:rPr>
        <w:t>自20</w:t>
      </w:r>
      <w:r w:rsidR="00065053">
        <w:rPr>
          <w:rFonts w:ascii="仿宋" w:eastAsia="仿宋" w:hAnsi="仿宋" w:hint="eastAsia"/>
          <w:sz w:val="28"/>
          <w:szCs w:val="28"/>
        </w:rPr>
        <w:t>20</w:t>
      </w:r>
      <w:r w:rsidRPr="00E52FDE">
        <w:rPr>
          <w:rFonts w:ascii="仿宋" w:eastAsia="仿宋" w:hAnsi="仿宋" w:hint="eastAsia"/>
          <w:sz w:val="28"/>
          <w:szCs w:val="28"/>
        </w:rPr>
        <w:t>年</w:t>
      </w:r>
      <w:r w:rsidR="00065053">
        <w:rPr>
          <w:rFonts w:ascii="仿宋" w:eastAsia="仿宋" w:hAnsi="仿宋" w:hint="eastAsia"/>
          <w:sz w:val="28"/>
          <w:szCs w:val="28"/>
        </w:rPr>
        <w:t>6</w:t>
      </w:r>
      <w:r w:rsidRPr="00E52FDE">
        <w:rPr>
          <w:rFonts w:ascii="仿宋" w:eastAsia="仿宋" w:hAnsi="仿宋" w:hint="eastAsia"/>
          <w:sz w:val="28"/>
          <w:szCs w:val="28"/>
        </w:rPr>
        <w:t>月</w:t>
      </w:r>
      <w:r w:rsidR="00CB155F">
        <w:rPr>
          <w:rFonts w:ascii="仿宋" w:eastAsia="仿宋" w:hAnsi="仿宋"/>
          <w:sz w:val="28"/>
          <w:szCs w:val="28"/>
        </w:rPr>
        <w:t>30</w:t>
      </w:r>
      <w:r w:rsidR="00A45C83">
        <w:rPr>
          <w:rFonts w:ascii="仿宋" w:eastAsia="仿宋" w:hAnsi="仿宋" w:hint="eastAsia"/>
          <w:sz w:val="28"/>
          <w:szCs w:val="28"/>
        </w:rPr>
        <w:t>日起，调整</w:t>
      </w:r>
      <w:r w:rsidRPr="00E52FDE">
        <w:rPr>
          <w:rFonts w:ascii="仿宋" w:eastAsia="仿宋" w:hAnsi="仿宋" w:hint="eastAsia"/>
          <w:sz w:val="28"/>
          <w:szCs w:val="28"/>
        </w:rPr>
        <w:t>投资者通过</w:t>
      </w:r>
      <w:r w:rsidR="00065053">
        <w:rPr>
          <w:rFonts w:ascii="仿宋" w:eastAsia="仿宋" w:hAnsi="仿宋" w:hint="eastAsia"/>
          <w:sz w:val="28"/>
          <w:szCs w:val="28"/>
        </w:rPr>
        <w:t>盈米基金</w:t>
      </w:r>
      <w:r w:rsidRPr="00E52FDE">
        <w:rPr>
          <w:rFonts w:ascii="仿宋" w:eastAsia="仿宋" w:hAnsi="仿宋" w:hint="eastAsia"/>
          <w:sz w:val="28"/>
          <w:szCs w:val="28"/>
        </w:rPr>
        <w:t>办理上述基金交易金额及份额的下限。首次投资</w:t>
      </w:r>
      <w:r w:rsidR="00FF1924" w:rsidRPr="00E52FDE">
        <w:rPr>
          <w:rFonts w:ascii="仿宋" w:eastAsia="仿宋" w:hAnsi="仿宋" w:hint="eastAsia"/>
          <w:sz w:val="28"/>
          <w:szCs w:val="28"/>
        </w:rPr>
        <w:t>最低</w:t>
      </w:r>
      <w:r w:rsidRPr="00E52FDE">
        <w:rPr>
          <w:rFonts w:ascii="仿宋" w:eastAsia="仿宋" w:hAnsi="仿宋" w:hint="eastAsia"/>
          <w:sz w:val="28"/>
          <w:szCs w:val="28"/>
        </w:rPr>
        <w:t>金额</w:t>
      </w:r>
      <w:r w:rsidR="00FF1924" w:rsidRPr="00E52FDE">
        <w:rPr>
          <w:rFonts w:ascii="仿宋" w:eastAsia="仿宋" w:hAnsi="仿宋" w:hint="eastAsia"/>
          <w:sz w:val="28"/>
          <w:szCs w:val="28"/>
        </w:rPr>
        <w:t>1元</w:t>
      </w:r>
      <w:r w:rsidRPr="00E52FDE">
        <w:rPr>
          <w:rFonts w:ascii="仿宋" w:eastAsia="仿宋" w:hAnsi="仿宋" w:hint="eastAsia"/>
          <w:sz w:val="28"/>
          <w:szCs w:val="28"/>
        </w:rPr>
        <w:t>、追加</w:t>
      </w:r>
      <w:r w:rsidR="00FF1924" w:rsidRPr="00E52FDE">
        <w:rPr>
          <w:rFonts w:ascii="仿宋" w:eastAsia="仿宋" w:hAnsi="仿宋" w:hint="eastAsia"/>
          <w:sz w:val="28"/>
          <w:szCs w:val="28"/>
        </w:rPr>
        <w:t>最低</w:t>
      </w:r>
      <w:r w:rsidRPr="00E52FDE">
        <w:rPr>
          <w:rFonts w:ascii="仿宋" w:eastAsia="仿宋" w:hAnsi="仿宋" w:hint="eastAsia"/>
          <w:sz w:val="28"/>
          <w:szCs w:val="28"/>
        </w:rPr>
        <w:t>投资金额</w:t>
      </w:r>
      <w:r w:rsidR="00FF1924" w:rsidRPr="00E52FDE">
        <w:rPr>
          <w:rFonts w:ascii="仿宋" w:eastAsia="仿宋" w:hAnsi="仿宋" w:hint="eastAsia"/>
          <w:sz w:val="28"/>
          <w:szCs w:val="28"/>
        </w:rPr>
        <w:t>1元</w:t>
      </w:r>
      <w:r w:rsidRPr="00E52FDE">
        <w:rPr>
          <w:rFonts w:ascii="仿宋" w:eastAsia="仿宋" w:hAnsi="仿宋" w:hint="eastAsia"/>
          <w:sz w:val="28"/>
          <w:szCs w:val="28"/>
        </w:rPr>
        <w:t>、</w:t>
      </w:r>
      <w:r w:rsidR="00FF1924" w:rsidRPr="00E52FDE">
        <w:rPr>
          <w:rFonts w:ascii="仿宋" w:eastAsia="仿宋" w:hAnsi="仿宋" w:hint="eastAsia"/>
          <w:sz w:val="28"/>
          <w:szCs w:val="28"/>
        </w:rPr>
        <w:t>定期定额申购最低金额1元、</w:t>
      </w:r>
      <w:r w:rsidRPr="00E52FDE">
        <w:rPr>
          <w:rFonts w:ascii="仿宋" w:eastAsia="仿宋" w:hAnsi="仿宋" w:hint="eastAsia"/>
          <w:sz w:val="28"/>
          <w:szCs w:val="28"/>
        </w:rPr>
        <w:t>最低赎回份额</w:t>
      </w:r>
      <w:r w:rsidR="00FF1924" w:rsidRPr="00E52FDE">
        <w:rPr>
          <w:rFonts w:ascii="仿宋" w:eastAsia="仿宋" w:hAnsi="仿宋" w:hint="eastAsia"/>
          <w:sz w:val="28"/>
          <w:szCs w:val="28"/>
        </w:rPr>
        <w:t>1份、</w:t>
      </w:r>
      <w:r w:rsidR="00065053">
        <w:rPr>
          <w:rFonts w:ascii="仿宋" w:eastAsia="仿宋" w:hAnsi="仿宋" w:hint="eastAsia"/>
          <w:sz w:val="28"/>
          <w:szCs w:val="28"/>
        </w:rPr>
        <w:t>最低转出份额1份、</w:t>
      </w:r>
      <w:r w:rsidRPr="00E52FDE">
        <w:rPr>
          <w:rFonts w:ascii="仿宋" w:eastAsia="仿宋" w:hAnsi="仿宋" w:hint="eastAsia"/>
          <w:sz w:val="28"/>
          <w:szCs w:val="28"/>
        </w:rPr>
        <w:t>最低保有份额</w:t>
      </w:r>
      <w:r w:rsidR="00FF1924" w:rsidRPr="00E52FDE">
        <w:rPr>
          <w:rFonts w:ascii="仿宋" w:eastAsia="仿宋" w:hAnsi="仿宋" w:hint="eastAsia"/>
          <w:sz w:val="28"/>
          <w:szCs w:val="28"/>
        </w:rPr>
        <w:t>1份</w:t>
      </w:r>
      <w:r w:rsidRPr="00E52FDE">
        <w:rPr>
          <w:rFonts w:ascii="仿宋" w:eastAsia="仿宋" w:hAnsi="仿宋" w:hint="eastAsia"/>
          <w:sz w:val="28"/>
          <w:szCs w:val="28"/>
        </w:rPr>
        <w:t>。</w:t>
      </w:r>
    </w:p>
    <w:p w:rsidR="00065053" w:rsidRPr="00BF7672" w:rsidRDefault="00065053" w:rsidP="0006505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三</w:t>
      </w: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、其他事项</w:t>
      </w:r>
    </w:p>
    <w:p w:rsidR="00065053" w:rsidRPr="00BF7672" w:rsidRDefault="00065053" w:rsidP="0006505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1.投资者欲了解各基金产品的详细情况，请仔细阅读各基金的基金合同、招募说明书等法律文件。</w:t>
      </w:r>
    </w:p>
    <w:p w:rsidR="00065053" w:rsidRPr="00065053" w:rsidRDefault="00065053" w:rsidP="00065053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2.风险提示：本公司承诺以诚实信用、勤勉尽责的原则管理和运</w:t>
      </w: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用基金财产，但不保证基金一定盈利，也不保证最低收益。投资者投资于本公司管理的基金时应认真阅读基金合同、招募说明书等文件。</w:t>
      </w:r>
    </w:p>
    <w:p w:rsidR="00DD5FDA" w:rsidRPr="00E52FDE" w:rsidRDefault="00065053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四</w:t>
      </w:r>
      <w:r w:rsidR="00DD5FDA" w:rsidRPr="00E52FDE">
        <w:rPr>
          <w:rFonts w:ascii="仿宋" w:eastAsia="仿宋" w:hAnsi="仿宋" w:cs="仿宋_GB2312" w:hint="eastAsia"/>
          <w:kern w:val="0"/>
          <w:sz w:val="28"/>
          <w:szCs w:val="28"/>
        </w:rPr>
        <w:t>、投资者可通过以下途径了解或咨询相关情况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1、泰信基金管理有限公司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客服电话：400-888-5988 021-38784566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网址：</w:t>
      </w:r>
      <w:hyperlink r:id="rId7" w:history="1">
        <w:r w:rsidRPr="00E52FDE">
          <w:rPr>
            <w:rStyle w:val="a3"/>
            <w:rFonts w:ascii="仿宋" w:eastAsia="仿宋" w:hAnsi="仿宋" w:cs="仿宋_GB2312" w:hint="eastAsia"/>
            <w:color w:val="auto"/>
            <w:kern w:val="0"/>
            <w:sz w:val="28"/>
            <w:szCs w:val="28"/>
            <w:u w:val="none"/>
          </w:rPr>
          <w:t>www.ftfund.com</w:t>
        </w:r>
      </w:hyperlink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2、</w:t>
      </w:r>
      <w:r w:rsidR="00065053">
        <w:rPr>
          <w:rFonts w:ascii="仿宋" w:eastAsia="仿宋" w:hAnsi="仿宋" w:hint="eastAsia"/>
          <w:sz w:val="28"/>
          <w:szCs w:val="28"/>
        </w:rPr>
        <w:t>珠海盈米基金销售有限公司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客服电话：</w:t>
      </w:r>
      <w:r w:rsidR="00065053" w:rsidRPr="00065053">
        <w:rPr>
          <w:rFonts w:ascii="仿宋" w:eastAsia="仿宋" w:hAnsi="仿宋"/>
          <w:sz w:val="28"/>
          <w:szCs w:val="28"/>
        </w:rPr>
        <w:t>020-89629066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网址：</w:t>
      </w:r>
      <w:r w:rsidR="00065053" w:rsidRPr="00065053">
        <w:rPr>
          <w:rFonts w:ascii="仿宋" w:eastAsia="仿宋" w:hAnsi="仿宋"/>
          <w:sz w:val="28"/>
          <w:szCs w:val="28"/>
        </w:rPr>
        <w:t>www.yingmi.cn</w:t>
      </w:r>
    </w:p>
    <w:p w:rsidR="00D15A06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特此公告。</w:t>
      </w:r>
    </w:p>
    <w:p w:rsidR="000256CF" w:rsidRPr="00E52FDE" w:rsidRDefault="000256CF" w:rsidP="000256CF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hint="eastAsia"/>
          <w:sz w:val="28"/>
          <w:szCs w:val="28"/>
        </w:rPr>
        <w:t xml:space="preserve">      </w:t>
      </w:r>
      <w:r w:rsidR="00A91F34" w:rsidRPr="00E52FDE">
        <w:rPr>
          <w:rFonts w:ascii="仿宋" w:eastAsia="仿宋" w:hAnsi="仿宋" w:hint="eastAsia"/>
          <w:sz w:val="28"/>
          <w:szCs w:val="28"/>
        </w:rPr>
        <w:t xml:space="preserve">                              泰信</w:t>
      </w:r>
      <w:r w:rsidR="002D50B5" w:rsidRPr="00E52FDE">
        <w:rPr>
          <w:rFonts w:ascii="仿宋" w:eastAsia="仿宋" w:hAnsi="仿宋" w:hint="eastAsia"/>
          <w:sz w:val="28"/>
          <w:szCs w:val="28"/>
        </w:rPr>
        <w:t>基金</w:t>
      </w:r>
      <w:r w:rsidRPr="00E52FDE">
        <w:rPr>
          <w:rFonts w:ascii="仿宋" w:eastAsia="仿宋" w:hAnsi="仿宋" w:hint="eastAsia"/>
          <w:sz w:val="28"/>
          <w:szCs w:val="28"/>
        </w:rPr>
        <w:t>管理有限公司</w:t>
      </w:r>
    </w:p>
    <w:p w:rsidR="000256CF" w:rsidRPr="00D970F1" w:rsidRDefault="00A91F34" w:rsidP="00522B39">
      <w:pPr>
        <w:wordWrap w:val="0"/>
        <w:spacing w:line="360" w:lineRule="auto"/>
        <w:ind w:right="120" w:firstLine="420"/>
        <w:jc w:val="right"/>
        <w:rPr>
          <w:rFonts w:ascii="仿宋" w:eastAsia="仿宋" w:hAnsi="仿宋" w:hint="eastAsia"/>
          <w:sz w:val="28"/>
          <w:szCs w:val="28"/>
        </w:rPr>
      </w:pPr>
      <w:r w:rsidRPr="00D970F1">
        <w:rPr>
          <w:rFonts w:ascii="仿宋" w:eastAsia="仿宋" w:hAnsi="仿宋" w:hint="eastAsia"/>
          <w:sz w:val="28"/>
          <w:szCs w:val="28"/>
        </w:rPr>
        <w:t>20</w:t>
      </w:r>
      <w:r w:rsidR="00065053" w:rsidRPr="00D970F1">
        <w:rPr>
          <w:rFonts w:ascii="仿宋" w:eastAsia="仿宋" w:hAnsi="仿宋" w:hint="eastAsia"/>
          <w:sz w:val="28"/>
          <w:szCs w:val="28"/>
        </w:rPr>
        <w:t>20</w:t>
      </w:r>
      <w:r w:rsidR="000256CF" w:rsidRPr="00D970F1">
        <w:rPr>
          <w:rFonts w:ascii="仿宋" w:eastAsia="仿宋" w:hAnsi="仿宋" w:hint="eastAsia"/>
          <w:sz w:val="28"/>
          <w:szCs w:val="28"/>
        </w:rPr>
        <w:t>年</w:t>
      </w:r>
      <w:r w:rsidR="00065053" w:rsidRPr="00D970F1">
        <w:rPr>
          <w:rFonts w:ascii="仿宋" w:eastAsia="仿宋" w:hAnsi="仿宋" w:hint="eastAsia"/>
          <w:sz w:val="28"/>
          <w:szCs w:val="28"/>
        </w:rPr>
        <w:t>6</w:t>
      </w:r>
      <w:r w:rsidR="000256CF" w:rsidRPr="00D970F1">
        <w:rPr>
          <w:rFonts w:ascii="仿宋" w:eastAsia="仿宋" w:hAnsi="仿宋" w:hint="eastAsia"/>
          <w:sz w:val="28"/>
          <w:szCs w:val="28"/>
        </w:rPr>
        <w:t>月</w:t>
      </w:r>
      <w:r w:rsidR="00CB155F">
        <w:rPr>
          <w:rFonts w:ascii="仿宋" w:eastAsia="仿宋" w:hAnsi="仿宋"/>
          <w:sz w:val="28"/>
          <w:szCs w:val="28"/>
        </w:rPr>
        <w:t>2</w:t>
      </w:r>
      <w:r w:rsidR="0062405B">
        <w:rPr>
          <w:rFonts w:ascii="仿宋" w:eastAsia="仿宋" w:hAnsi="仿宋" w:hint="eastAsia"/>
          <w:sz w:val="28"/>
          <w:szCs w:val="28"/>
        </w:rPr>
        <w:t>9</w:t>
      </w:r>
      <w:r w:rsidR="000256CF" w:rsidRPr="00D970F1">
        <w:rPr>
          <w:rFonts w:ascii="仿宋" w:eastAsia="仿宋" w:hAnsi="仿宋" w:hint="eastAsia"/>
          <w:sz w:val="28"/>
          <w:szCs w:val="28"/>
        </w:rPr>
        <w:t>日</w:t>
      </w:r>
    </w:p>
    <w:sectPr w:rsidR="000256CF" w:rsidRPr="00D970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CF" w:rsidRDefault="000E41CF" w:rsidP="001A3F22">
      <w:r>
        <w:separator/>
      </w:r>
    </w:p>
  </w:endnote>
  <w:endnote w:type="continuationSeparator" w:id="0">
    <w:p w:rsidR="000E41CF" w:rsidRDefault="000E41CF" w:rsidP="001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4" w:rsidRDefault="006521A4">
    <w:pPr>
      <w:pStyle w:val="a5"/>
      <w:jc w:val="center"/>
    </w:pPr>
    <w:fldSimple w:instr=" PAGE   \* MERGEFORMAT ">
      <w:r w:rsidR="009D4FC6" w:rsidRPr="009D4FC6">
        <w:rPr>
          <w:noProof/>
          <w:lang w:val="zh-CN"/>
        </w:rPr>
        <w:t>1</w:t>
      </w:r>
    </w:fldSimple>
  </w:p>
  <w:p w:rsidR="006521A4" w:rsidRDefault="00652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CF" w:rsidRDefault="000E41CF" w:rsidP="001A3F22">
      <w:r>
        <w:separator/>
      </w:r>
    </w:p>
  </w:footnote>
  <w:footnote w:type="continuationSeparator" w:id="0">
    <w:p w:rsidR="000E41CF" w:rsidRDefault="000E41CF" w:rsidP="001A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DC5"/>
    <w:multiLevelType w:val="hybridMultilevel"/>
    <w:tmpl w:val="94C61714"/>
    <w:lvl w:ilvl="0" w:tplc="410E2E9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EF60C6D"/>
    <w:multiLevelType w:val="hybridMultilevel"/>
    <w:tmpl w:val="4C105DBE"/>
    <w:lvl w:ilvl="0" w:tplc="508C8A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1642C8"/>
    <w:multiLevelType w:val="hybridMultilevel"/>
    <w:tmpl w:val="D234B66A"/>
    <w:lvl w:ilvl="0" w:tplc="96FA8466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72"/>
    <w:rsid w:val="000256CF"/>
    <w:rsid w:val="0003433D"/>
    <w:rsid w:val="0003522C"/>
    <w:rsid w:val="0005692D"/>
    <w:rsid w:val="00065053"/>
    <w:rsid w:val="000830C8"/>
    <w:rsid w:val="00094447"/>
    <w:rsid w:val="000958B1"/>
    <w:rsid w:val="00096B16"/>
    <w:rsid w:val="000A3517"/>
    <w:rsid w:val="000B2159"/>
    <w:rsid w:val="000D4C81"/>
    <w:rsid w:val="000D53C5"/>
    <w:rsid w:val="000E28B4"/>
    <w:rsid w:val="000E41CF"/>
    <w:rsid w:val="00115CF9"/>
    <w:rsid w:val="00141484"/>
    <w:rsid w:val="0015216F"/>
    <w:rsid w:val="00172BC8"/>
    <w:rsid w:val="001746B4"/>
    <w:rsid w:val="001A3F22"/>
    <w:rsid w:val="001A6513"/>
    <w:rsid w:val="001B4C8D"/>
    <w:rsid w:val="001E4542"/>
    <w:rsid w:val="001F6417"/>
    <w:rsid w:val="002056D8"/>
    <w:rsid w:val="00207C55"/>
    <w:rsid w:val="002214EE"/>
    <w:rsid w:val="00241E2F"/>
    <w:rsid w:val="00253CB7"/>
    <w:rsid w:val="00254D1D"/>
    <w:rsid w:val="00260563"/>
    <w:rsid w:val="0029605D"/>
    <w:rsid w:val="002B28F1"/>
    <w:rsid w:val="002B6F53"/>
    <w:rsid w:val="002C51C0"/>
    <w:rsid w:val="002C5531"/>
    <w:rsid w:val="002D4FA2"/>
    <w:rsid w:val="002D50B5"/>
    <w:rsid w:val="00301EC0"/>
    <w:rsid w:val="00322C5F"/>
    <w:rsid w:val="003255D3"/>
    <w:rsid w:val="00331C68"/>
    <w:rsid w:val="00341C00"/>
    <w:rsid w:val="00345D12"/>
    <w:rsid w:val="00363147"/>
    <w:rsid w:val="0036780A"/>
    <w:rsid w:val="00396330"/>
    <w:rsid w:val="003A54EA"/>
    <w:rsid w:val="003A581B"/>
    <w:rsid w:val="003C60A6"/>
    <w:rsid w:val="003E0390"/>
    <w:rsid w:val="00412830"/>
    <w:rsid w:val="00441F56"/>
    <w:rsid w:val="004444F7"/>
    <w:rsid w:val="0046363A"/>
    <w:rsid w:val="00464253"/>
    <w:rsid w:val="00470C0A"/>
    <w:rsid w:val="004A220A"/>
    <w:rsid w:val="004D4767"/>
    <w:rsid w:val="00500502"/>
    <w:rsid w:val="00517EB9"/>
    <w:rsid w:val="00522B39"/>
    <w:rsid w:val="005247E0"/>
    <w:rsid w:val="005372E8"/>
    <w:rsid w:val="00547DD1"/>
    <w:rsid w:val="005538A2"/>
    <w:rsid w:val="00555AA9"/>
    <w:rsid w:val="00591424"/>
    <w:rsid w:val="006038EC"/>
    <w:rsid w:val="00604C20"/>
    <w:rsid w:val="006131D3"/>
    <w:rsid w:val="006220DA"/>
    <w:rsid w:val="0062405B"/>
    <w:rsid w:val="00626277"/>
    <w:rsid w:val="006521A4"/>
    <w:rsid w:val="006528F4"/>
    <w:rsid w:val="006569CE"/>
    <w:rsid w:val="00681691"/>
    <w:rsid w:val="006C19CB"/>
    <w:rsid w:val="006C5A7F"/>
    <w:rsid w:val="006E03DB"/>
    <w:rsid w:val="006F1111"/>
    <w:rsid w:val="006F5F43"/>
    <w:rsid w:val="00724711"/>
    <w:rsid w:val="0072562E"/>
    <w:rsid w:val="00761DC8"/>
    <w:rsid w:val="0076564A"/>
    <w:rsid w:val="00776891"/>
    <w:rsid w:val="007A5B9D"/>
    <w:rsid w:val="007C0884"/>
    <w:rsid w:val="007D4F28"/>
    <w:rsid w:val="007E00C6"/>
    <w:rsid w:val="007E3EAD"/>
    <w:rsid w:val="0080645A"/>
    <w:rsid w:val="008268F5"/>
    <w:rsid w:val="0083560B"/>
    <w:rsid w:val="00855EAA"/>
    <w:rsid w:val="00864FD9"/>
    <w:rsid w:val="00866583"/>
    <w:rsid w:val="0087569C"/>
    <w:rsid w:val="00882C40"/>
    <w:rsid w:val="008A4BE3"/>
    <w:rsid w:val="008B57AA"/>
    <w:rsid w:val="008D4778"/>
    <w:rsid w:val="008E48A4"/>
    <w:rsid w:val="008F456D"/>
    <w:rsid w:val="009106A3"/>
    <w:rsid w:val="00910977"/>
    <w:rsid w:val="0095124A"/>
    <w:rsid w:val="00962C6B"/>
    <w:rsid w:val="00972699"/>
    <w:rsid w:val="0097764B"/>
    <w:rsid w:val="00977B15"/>
    <w:rsid w:val="009B6CA5"/>
    <w:rsid w:val="009C47B0"/>
    <w:rsid w:val="009D4FC6"/>
    <w:rsid w:val="009D6991"/>
    <w:rsid w:val="009E408F"/>
    <w:rsid w:val="009E40FA"/>
    <w:rsid w:val="009F0C41"/>
    <w:rsid w:val="00A301D7"/>
    <w:rsid w:val="00A45C83"/>
    <w:rsid w:val="00A56E4B"/>
    <w:rsid w:val="00A83E58"/>
    <w:rsid w:val="00A91F34"/>
    <w:rsid w:val="00A97DC7"/>
    <w:rsid w:val="00AA3FC8"/>
    <w:rsid w:val="00AB042C"/>
    <w:rsid w:val="00AC20AC"/>
    <w:rsid w:val="00AD17E7"/>
    <w:rsid w:val="00AF31EF"/>
    <w:rsid w:val="00B13AB1"/>
    <w:rsid w:val="00B30613"/>
    <w:rsid w:val="00B34294"/>
    <w:rsid w:val="00B35989"/>
    <w:rsid w:val="00B53044"/>
    <w:rsid w:val="00B54551"/>
    <w:rsid w:val="00B5611E"/>
    <w:rsid w:val="00B63206"/>
    <w:rsid w:val="00B97B5C"/>
    <w:rsid w:val="00B97DA3"/>
    <w:rsid w:val="00BD639E"/>
    <w:rsid w:val="00BF1CE3"/>
    <w:rsid w:val="00C069D2"/>
    <w:rsid w:val="00C21878"/>
    <w:rsid w:val="00C25697"/>
    <w:rsid w:val="00C36FA2"/>
    <w:rsid w:val="00C40E26"/>
    <w:rsid w:val="00C53F1D"/>
    <w:rsid w:val="00C73DAA"/>
    <w:rsid w:val="00C751BD"/>
    <w:rsid w:val="00CA381C"/>
    <w:rsid w:val="00CB155F"/>
    <w:rsid w:val="00CD2BD5"/>
    <w:rsid w:val="00CD3CF2"/>
    <w:rsid w:val="00CF71CA"/>
    <w:rsid w:val="00D15A06"/>
    <w:rsid w:val="00D15C54"/>
    <w:rsid w:val="00D50E88"/>
    <w:rsid w:val="00D970F1"/>
    <w:rsid w:val="00DB0E82"/>
    <w:rsid w:val="00DD5FDA"/>
    <w:rsid w:val="00DF4B9C"/>
    <w:rsid w:val="00E13FC4"/>
    <w:rsid w:val="00E16A3B"/>
    <w:rsid w:val="00E465F8"/>
    <w:rsid w:val="00E52FDE"/>
    <w:rsid w:val="00E65364"/>
    <w:rsid w:val="00E77353"/>
    <w:rsid w:val="00E83FB6"/>
    <w:rsid w:val="00E87677"/>
    <w:rsid w:val="00ED3E67"/>
    <w:rsid w:val="00EE5514"/>
    <w:rsid w:val="00F15372"/>
    <w:rsid w:val="00F26037"/>
    <w:rsid w:val="00F31E85"/>
    <w:rsid w:val="00F514A0"/>
    <w:rsid w:val="00F76AA0"/>
    <w:rsid w:val="00F9288C"/>
    <w:rsid w:val="00F9306B"/>
    <w:rsid w:val="00F93B22"/>
    <w:rsid w:val="00FB13C4"/>
    <w:rsid w:val="00FB1FA2"/>
    <w:rsid w:val="00FC2CD9"/>
    <w:rsid w:val="00FC6F13"/>
    <w:rsid w:val="00FE6FC0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56CF"/>
    <w:rPr>
      <w:color w:val="0000FF"/>
      <w:u w:val="single"/>
    </w:rPr>
  </w:style>
  <w:style w:type="paragraph" w:styleId="a4">
    <w:name w:val="header"/>
    <w:basedOn w:val="a"/>
    <w:link w:val="Char"/>
    <w:rsid w:val="001A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1A3F2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A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1A3F22"/>
    <w:rPr>
      <w:kern w:val="2"/>
      <w:sz w:val="18"/>
      <w:szCs w:val="18"/>
    </w:rPr>
  </w:style>
  <w:style w:type="character" w:customStyle="1" w:styleId="hui14-x1">
    <w:name w:val="hui14-x1"/>
    <w:rsid w:val="0076564A"/>
    <w:rPr>
      <w:rFonts w:ascii="ˎ̥" w:hAnsi="ˎ̥" w:hint="default"/>
      <w:strike w:val="0"/>
      <w:dstrike w:val="0"/>
      <w:color w:val="333333"/>
      <w:sz w:val="21"/>
      <w:szCs w:val="21"/>
      <w:u w:val="none"/>
      <w:effect w:val="none"/>
    </w:rPr>
  </w:style>
  <w:style w:type="paragraph" w:styleId="a6">
    <w:name w:val="Balloon Text"/>
    <w:basedOn w:val="a"/>
    <w:link w:val="Char1"/>
    <w:rsid w:val="00626277"/>
    <w:rPr>
      <w:sz w:val="18"/>
      <w:szCs w:val="18"/>
      <w:lang/>
    </w:rPr>
  </w:style>
  <w:style w:type="character" w:customStyle="1" w:styleId="Char1">
    <w:name w:val="批注框文本 Char"/>
    <w:link w:val="a6"/>
    <w:rsid w:val="0062627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45D12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345D1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t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4</DocSecurity>
  <Lines>8</Lines>
  <Paragraphs>2</Paragraphs>
  <ScaleCrop>false</ScaleCrop>
  <Company>Microsoft</Company>
  <LinksUpToDate>false</LinksUpToDate>
  <CharactersWithSpaces>1253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http://www.ftfund.com/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subject/>
  <dc:creator>sunjing</dc:creator>
  <cp:keywords/>
  <cp:lastModifiedBy>ZHONGM</cp:lastModifiedBy>
  <cp:revision>2</cp:revision>
  <cp:lastPrinted>2020-06-24T01:56:00Z</cp:lastPrinted>
  <dcterms:created xsi:type="dcterms:W3CDTF">2020-06-24T16:02:00Z</dcterms:created>
  <dcterms:modified xsi:type="dcterms:W3CDTF">2020-06-24T16:02:00Z</dcterms:modified>
</cp:coreProperties>
</file>