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2E" w:rsidRPr="005C5EC9" w:rsidRDefault="005C5EC9" w:rsidP="005C5EC9">
      <w:pPr>
        <w:spacing w:line="360" w:lineRule="auto"/>
        <w:ind w:right="-58"/>
        <w:jc w:val="center"/>
        <w:rPr>
          <w:rFonts w:cs="Arial"/>
          <w:b/>
          <w:bCs/>
          <w:color w:val="333333"/>
          <w:sz w:val="24"/>
          <w:szCs w:val="24"/>
        </w:rPr>
      </w:pPr>
      <w:r w:rsidRPr="005C5EC9">
        <w:rPr>
          <w:rFonts w:cs="Arial" w:hint="eastAsia"/>
          <w:b/>
          <w:bCs/>
          <w:color w:val="333333"/>
          <w:sz w:val="24"/>
          <w:szCs w:val="24"/>
        </w:rPr>
        <w:t>中信保诚</w:t>
      </w:r>
      <w:r w:rsidR="00826B0C">
        <w:rPr>
          <w:rFonts w:cs="Arial" w:hint="eastAsia"/>
          <w:b/>
          <w:bCs/>
          <w:color w:val="333333"/>
          <w:sz w:val="24"/>
          <w:szCs w:val="24"/>
        </w:rPr>
        <w:t>基金管理有限公司关于基金经理</w:t>
      </w:r>
      <w:r w:rsidR="00336D41" w:rsidRPr="005C5EC9">
        <w:rPr>
          <w:rFonts w:cs="Arial" w:hint="eastAsia"/>
          <w:b/>
          <w:bCs/>
          <w:color w:val="333333"/>
          <w:sz w:val="24"/>
          <w:szCs w:val="24"/>
        </w:rPr>
        <w:t>暂停履行职务的公告</w:t>
      </w:r>
    </w:p>
    <w:p w:rsidR="00336D41" w:rsidRPr="005C5EC9" w:rsidRDefault="00336D41" w:rsidP="005C5EC9">
      <w:pPr>
        <w:spacing w:line="360" w:lineRule="auto"/>
        <w:rPr>
          <w:rFonts w:ascii="微软雅黑" w:eastAsia="微软雅黑" w:hAnsi="微软雅黑" w:cs="Arial"/>
          <w:b/>
          <w:bCs/>
          <w:color w:val="333333"/>
          <w:szCs w:val="21"/>
        </w:rPr>
      </w:pPr>
    </w:p>
    <w:p w:rsidR="002F19E9" w:rsidRPr="005C5EC9" w:rsidRDefault="005C5EC9" w:rsidP="005C5EC9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 w:rsidRPr="005C5EC9">
        <w:rPr>
          <w:rFonts w:ascii="Arial" w:hAnsi="Arial" w:cs="Arial" w:hint="eastAsia"/>
          <w:color w:val="333333"/>
          <w:szCs w:val="21"/>
        </w:rPr>
        <w:t>中信保诚</w:t>
      </w:r>
      <w:r w:rsidR="00336D41" w:rsidRPr="005C5EC9">
        <w:rPr>
          <w:rFonts w:ascii="Arial" w:hAnsi="Arial" w:cs="Arial"/>
          <w:color w:val="333333"/>
          <w:szCs w:val="21"/>
        </w:rPr>
        <w:t>基金管理公司（下称本公司）</w:t>
      </w:r>
      <w:r w:rsidR="00826B0C">
        <w:rPr>
          <w:rFonts w:ascii="Arial" w:hAnsi="Arial" w:cs="Arial" w:hint="eastAsia"/>
          <w:color w:val="333333"/>
          <w:szCs w:val="21"/>
        </w:rPr>
        <w:t>的</w:t>
      </w:r>
      <w:r w:rsidR="00336D41" w:rsidRPr="005C5EC9">
        <w:rPr>
          <w:rFonts w:ascii="Arial" w:hAnsi="Arial" w:cs="Arial"/>
          <w:color w:val="333333"/>
          <w:szCs w:val="21"/>
        </w:rPr>
        <w:t>基金经理</w:t>
      </w:r>
      <w:r w:rsidR="00826B0C">
        <w:rPr>
          <w:rFonts w:ascii="Arial" w:hAnsi="Arial" w:cs="Arial" w:hint="eastAsia"/>
          <w:color w:val="333333"/>
          <w:szCs w:val="21"/>
        </w:rPr>
        <w:t>黄稚</w:t>
      </w:r>
      <w:r w:rsidR="00826B0C">
        <w:rPr>
          <w:rFonts w:ascii="Arial" w:hAnsi="Arial" w:cs="Arial"/>
          <w:color w:val="333333"/>
          <w:szCs w:val="21"/>
        </w:rPr>
        <w:t>女士因个人原因</w:t>
      </w:r>
      <w:r w:rsidR="00336D41" w:rsidRPr="005C5EC9">
        <w:rPr>
          <w:rFonts w:ascii="Arial" w:hAnsi="Arial" w:cs="Arial"/>
          <w:color w:val="333333"/>
          <w:szCs w:val="21"/>
        </w:rPr>
        <w:t>无法正常履行职务，本公司根据有关法规和公司制度批准</w:t>
      </w:r>
      <w:r w:rsidR="00826B0C">
        <w:rPr>
          <w:rFonts w:ascii="Arial" w:hAnsi="Arial" w:cs="Arial"/>
          <w:color w:val="333333"/>
          <w:szCs w:val="21"/>
        </w:rPr>
        <w:t>黄稚</w:t>
      </w:r>
      <w:r w:rsidR="00826B0C">
        <w:rPr>
          <w:rFonts w:ascii="Arial" w:hAnsi="Arial" w:cs="Arial" w:hint="eastAsia"/>
          <w:color w:val="333333"/>
          <w:szCs w:val="21"/>
        </w:rPr>
        <w:t>女士</w:t>
      </w:r>
      <w:r w:rsidR="00336D41" w:rsidRPr="005C5EC9">
        <w:rPr>
          <w:rFonts w:ascii="Arial" w:hAnsi="Arial" w:cs="Arial"/>
          <w:color w:val="333333"/>
          <w:szCs w:val="21"/>
        </w:rPr>
        <w:t>自</w:t>
      </w:r>
      <w:r w:rsidRPr="005C5EC9">
        <w:rPr>
          <w:rFonts w:ascii="Arial" w:hAnsi="Arial" w:cs="Arial"/>
          <w:color w:val="333333"/>
          <w:szCs w:val="21"/>
        </w:rPr>
        <w:t>20</w:t>
      </w:r>
      <w:r w:rsidR="00826B0C">
        <w:rPr>
          <w:rFonts w:ascii="Arial" w:hAnsi="Arial" w:cs="Arial" w:hint="eastAsia"/>
          <w:color w:val="333333"/>
          <w:szCs w:val="21"/>
        </w:rPr>
        <w:t>20</w:t>
      </w:r>
      <w:r w:rsidR="00336D41" w:rsidRPr="005C5EC9">
        <w:rPr>
          <w:rFonts w:ascii="Arial" w:hAnsi="Arial" w:cs="Arial"/>
          <w:color w:val="333333"/>
          <w:szCs w:val="21"/>
        </w:rPr>
        <w:t>年</w:t>
      </w:r>
      <w:r w:rsidR="00336D41" w:rsidRPr="005C5EC9">
        <w:rPr>
          <w:rFonts w:ascii="Arial" w:hAnsi="Arial" w:cs="Arial"/>
          <w:color w:val="333333"/>
          <w:szCs w:val="21"/>
        </w:rPr>
        <w:t>6</w:t>
      </w:r>
      <w:r w:rsidR="00336D41" w:rsidRPr="005C5EC9">
        <w:rPr>
          <w:rFonts w:ascii="Arial" w:hAnsi="Arial" w:cs="Arial"/>
          <w:color w:val="333333"/>
          <w:szCs w:val="21"/>
        </w:rPr>
        <w:t>月</w:t>
      </w:r>
      <w:r w:rsidR="00336D41" w:rsidRPr="005C5EC9">
        <w:rPr>
          <w:rFonts w:ascii="Arial" w:hAnsi="Arial" w:cs="Arial"/>
          <w:color w:val="333333"/>
          <w:szCs w:val="21"/>
        </w:rPr>
        <w:t>1</w:t>
      </w:r>
      <w:r w:rsidR="00826B0C">
        <w:rPr>
          <w:rFonts w:ascii="Arial" w:hAnsi="Arial" w:cs="Arial" w:hint="eastAsia"/>
          <w:color w:val="333333"/>
          <w:szCs w:val="21"/>
        </w:rPr>
        <w:t>5</w:t>
      </w:r>
      <w:r w:rsidR="00336D41" w:rsidRPr="005C5EC9">
        <w:rPr>
          <w:rFonts w:ascii="Arial" w:hAnsi="Arial" w:cs="Arial"/>
          <w:color w:val="333333"/>
          <w:szCs w:val="21"/>
        </w:rPr>
        <w:t>日开始休假。</w:t>
      </w:r>
      <w:r w:rsidRPr="005C5EC9">
        <w:rPr>
          <w:rFonts w:ascii="Arial" w:hAnsi="Arial" w:cs="Arial"/>
          <w:color w:val="333333"/>
          <w:szCs w:val="21"/>
        </w:rPr>
        <w:t>在休假期间，</w:t>
      </w:r>
      <w:r w:rsidR="00826B0C">
        <w:rPr>
          <w:rFonts w:ascii="Arial" w:hAnsi="Arial" w:cs="Arial" w:hint="eastAsia"/>
          <w:color w:val="333333"/>
          <w:szCs w:val="21"/>
        </w:rPr>
        <w:t>黄稚</w:t>
      </w:r>
      <w:r w:rsidR="00336D41" w:rsidRPr="005C5EC9">
        <w:rPr>
          <w:rFonts w:ascii="Arial" w:hAnsi="Arial" w:cs="Arial"/>
          <w:color w:val="333333"/>
          <w:szCs w:val="21"/>
        </w:rPr>
        <w:t>女士所管理的</w:t>
      </w:r>
      <w:r w:rsidR="00826B0C" w:rsidRPr="00826B0C">
        <w:rPr>
          <w:rFonts w:ascii="Arial" w:hAnsi="Arial" w:cs="Arial" w:hint="eastAsia"/>
          <w:color w:val="333333"/>
          <w:szCs w:val="21"/>
        </w:rPr>
        <w:t>信诚中证</w:t>
      </w:r>
      <w:r w:rsidR="00826B0C" w:rsidRPr="00826B0C">
        <w:rPr>
          <w:rFonts w:ascii="Arial" w:hAnsi="Arial" w:cs="Arial" w:hint="eastAsia"/>
          <w:color w:val="333333"/>
          <w:szCs w:val="21"/>
        </w:rPr>
        <w:t>500</w:t>
      </w:r>
      <w:r w:rsidR="00826B0C" w:rsidRPr="00826B0C">
        <w:rPr>
          <w:rFonts w:ascii="Arial" w:hAnsi="Arial" w:cs="Arial" w:hint="eastAsia"/>
          <w:color w:val="333333"/>
          <w:szCs w:val="21"/>
        </w:rPr>
        <w:t>指数分级证券投资基金、信诚中证基建工程指数型证券投资基金（</w:t>
      </w:r>
      <w:r w:rsidR="00826B0C" w:rsidRPr="00826B0C">
        <w:rPr>
          <w:rFonts w:ascii="Arial" w:hAnsi="Arial" w:cs="Arial" w:hint="eastAsia"/>
          <w:color w:val="333333"/>
          <w:szCs w:val="21"/>
        </w:rPr>
        <w:t>LOF</w:t>
      </w:r>
      <w:r w:rsidR="00826B0C" w:rsidRPr="00826B0C">
        <w:rPr>
          <w:rFonts w:ascii="Arial" w:hAnsi="Arial" w:cs="Arial" w:hint="eastAsia"/>
          <w:color w:val="333333"/>
          <w:szCs w:val="21"/>
        </w:rPr>
        <w:t>）、信诚中证</w:t>
      </w:r>
      <w:r w:rsidR="00826B0C" w:rsidRPr="00826B0C">
        <w:rPr>
          <w:rFonts w:ascii="Arial" w:hAnsi="Arial" w:cs="Arial" w:hint="eastAsia"/>
          <w:color w:val="333333"/>
          <w:szCs w:val="21"/>
        </w:rPr>
        <w:t>800</w:t>
      </w:r>
      <w:r w:rsidR="00826B0C" w:rsidRPr="00826B0C">
        <w:rPr>
          <w:rFonts w:ascii="Arial" w:hAnsi="Arial" w:cs="Arial" w:hint="eastAsia"/>
          <w:color w:val="333333"/>
          <w:szCs w:val="21"/>
        </w:rPr>
        <w:t>医药指数分级证券投资基金、信诚中证</w:t>
      </w:r>
      <w:r w:rsidR="00826B0C" w:rsidRPr="00826B0C">
        <w:rPr>
          <w:rFonts w:ascii="Arial" w:hAnsi="Arial" w:cs="Arial" w:hint="eastAsia"/>
          <w:color w:val="333333"/>
          <w:szCs w:val="21"/>
        </w:rPr>
        <w:t>800</w:t>
      </w:r>
      <w:r w:rsidR="00826B0C" w:rsidRPr="00826B0C">
        <w:rPr>
          <w:rFonts w:ascii="Arial" w:hAnsi="Arial" w:cs="Arial" w:hint="eastAsia"/>
          <w:color w:val="333333"/>
          <w:szCs w:val="21"/>
        </w:rPr>
        <w:t>有色指数分级证券投资基金、信诚中证</w:t>
      </w:r>
      <w:r w:rsidR="00826B0C" w:rsidRPr="00826B0C">
        <w:rPr>
          <w:rFonts w:ascii="Arial" w:hAnsi="Arial" w:cs="Arial" w:hint="eastAsia"/>
          <w:color w:val="333333"/>
          <w:szCs w:val="21"/>
        </w:rPr>
        <w:t>TMT</w:t>
      </w:r>
      <w:r w:rsidR="00826B0C" w:rsidRPr="00826B0C">
        <w:rPr>
          <w:rFonts w:ascii="Arial" w:hAnsi="Arial" w:cs="Arial" w:hint="eastAsia"/>
          <w:color w:val="333333"/>
          <w:szCs w:val="21"/>
        </w:rPr>
        <w:t>产业主题指数分级证券投资基金、信诚中证信息安全指数分级证券投资基金、信诚中证智能家居指数</w:t>
      </w:r>
      <w:r w:rsidR="00826B0C">
        <w:rPr>
          <w:rFonts w:ascii="Arial" w:hAnsi="Arial" w:cs="Arial" w:hint="eastAsia"/>
          <w:color w:val="333333"/>
          <w:szCs w:val="21"/>
        </w:rPr>
        <w:t>分级证券投资</w:t>
      </w:r>
      <w:r w:rsidRPr="005C5EC9">
        <w:rPr>
          <w:rFonts w:ascii="Arial" w:hAnsi="Arial" w:cs="Arial" w:hint="eastAsia"/>
          <w:color w:val="333333"/>
          <w:szCs w:val="21"/>
        </w:rPr>
        <w:t>基金</w:t>
      </w:r>
      <w:r w:rsidR="00336D41" w:rsidRPr="005C5EC9">
        <w:rPr>
          <w:rFonts w:ascii="Arial" w:hAnsi="Arial" w:cs="Arial"/>
          <w:color w:val="333333"/>
          <w:szCs w:val="21"/>
        </w:rPr>
        <w:t>由本公司基金经理</w:t>
      </w:r>
      <w:r w:rsidR="00826B0C" w:rsidRPr="00826B0C">
        <w:rPr>
          <w:rFonts w:ascii="Arial" w:hAnsi="Arial" w:cs="Arial"/>
          <w:color w:val="333333"/>
          <w:szCs w:val="21"/>
        </w:rPr>
        <w:t>HAN YILING</w:t>
      </w:r>
      <w:r w:rsidR="00336D41" w:rsidRPr="005C5EC9">
        <w:rPr>
          <w:rFonts w:ascii="Arial" w:hAnsi="Arial" w:cs="Arial"/>
          <w:color w:val="333333"/>
          <w:szCs w:val="21"/>
        </w:rPr>
        <w:t>先生代为管理。</w:t>
      </w:r>
      <w:r w:rsidR="00826B0C">
        <w:rPr>
          <w:rFonts w:ascii="Arial" w:hAnsi="Arial" w:cs="Arial" w:hint="eastAsia"/>
          <w:color w:val="333333"/>
          <w:szCs w:val="21"/>
        </w:rPr>
        <w:t>黄稚</w:t>
      </w:r>
      <w:r w:rsidR="00336D41" w:rsidRPr="005C5EC9">
        <w:rPr>
          <w:rFonts w:ascii="Arial" w:hAnsi="Arial" w:cs="Arial"/>
          <w:color w:val="333333"/>
          <w:szCs w:val="21"/>
        </w:rPr>
        <w:t>女士休假结束后，本公司将另行公告。</w:t>
      </w:r>
    </w:p>
    <w:p w:rsidR="00336D41" w:rsidRPr="005C5EC9" w:rsidRDefault="00336D41" w:rsidP="005C5EC9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  <w:r w:rsidRPr="005C5EC9">
        <w:rPr>
          <w:rFonts w:ascii="Arial" w:hAnsi="Arial" w:cs="Arial"/>
          <w:color w:val="333333"/>
          <w:szCs w:val="21"/>
        </w:rPr>
        <w:t>上述事项</w:t>
      </w:r>
      <w:r w:rsidR="003D585F">
        <w:rPr>
          <w:rFonts w:ascii="Arial" w:hAnsi="Arial" w:cs="Arial" w:hint="eastAsia"/>
          <w:color w:val="333333"/>
          <w:szCs w:val="21"/>
        </w:rPr>
        <w:t>将</w:t>
      </w:r>
      <w:bookmarkStart w:id="0" w:name="_GoBack"/>
      <w:bookmarkEnd w:id="0"/>
      <w:r w:rsidRPr="005C5EC9">
        <w:rPr>
          <w:rFonts w:ascii="Arial" w:hAnsi="Arial" w:cs="Arial"/>
          <w:color w:val="333333"/>
          <w:szCs w:val="21"/>
        </w:rPr>
        <w:t>根据有关法规向中国证券监督管理委员会上海监管局备案。特此公告。</w:t>
      </w:r>
    </w:p>
    <w:p w:rsidR="005C5EC9" w:rsidRPr="003D585F" w:rsidRDefault="005C5EC9" w:rsidP="005C5EC9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</w:p>
    <w:p w:rsidR="005C5EC9" w:rsidRPr="005C5EC9" w:rsidRDefault="005C5EC9" w:rsidP="005C5EC9">
      <w:pPr>
        <w:spacing w:line="360" w:lineRule="auto"/>
        <w:ind w:firstLineChars="200" w:firstLine="420"/>
        <w:rPr>
          <w:rFonts w:ascii="Arial" w:hAnsi="Arial" w:cs="Arial"/>
          <w:color w:val="333333"/>
          <w:szCs w:val="21"/>
        </w:rPr>
      </w:pPr>
    </w:p>
    <w:p w:rsidR="00336D41" w:rsidRPr="005C5EC9" w:rsidRDefault="005C5EC9" w:rsidP="005C5EC9">
      <w:pPr>
        <w:spacing w:line="360" w:lineRule="auto"/>
        <w:ind w:firstLineChars="700" w:firstLine="1470"/>
        <w:jc w:val="right"/>
        <w:rPr>
          <w:rFonts w:ascii="Arial" w:hAnsi="Arial" w:cs="Arial"/>
          <w:color w:val="333333"/>
          <w:szCs w:val="21"/>
        </w:rPr>
      </w:pPr>
      <w:r w:rsidRPr="005C5EC9">
        <w:rPr>
          <w:rFonts w:ascii="Arial" w:hAnsi="Arial" w:cs="Arial" w:hint="eastAsia"/>
          <w:color w:val="333333"/>
          <w:szCs w:val="21"/>
        </w:rPr>
        <w:t>中信保诚</w:t>
      </w:r>
      <w:r w:rsidR="00336D41" w:rsidRPr="005C5EC9">
        <w:rPr>
          <w:rFonts w:ascii="Arial" w:hAnsi="Arial" w:cs="Arial"/>
          <w:color w:val="333333"/>
          <w:szCs w:val="21"/>
        </w:rPr>
        <w:t>基金管理有限公司</w:t>
      </w:r>
    </w:p>
    <w:p w:rsidR="00336D41" w:rsidRPr="005C5EC9" w:rsidRDefault="005C5EC9" w:rsidP="005C5EC9">
      <w:pPr>
        <w:spacing w:line="360" w:lineRule="auto"/>
        <w:ind w:firstLineChars="700" w:firstLine="1470"/>
        <w:jc w:val="right"/>
        <w:rPr>
          <w:rFonts w:ascii="Arial" w:hAnsi="Arial" w:cs="Arial"/>
          <w:color w:val="333333"/>
          <w:szCs w:val="21"/>
        </w:rPr>
      </w:pPr>
      <w:r w:rsidRPr="005C5EC9">
        <w:rPr>
          <w:rFonts w:ascii="Arial" w:hAnsi="Arial" w:cs="Arial"/>
          <w:color w:val="333333"/>
          <w:szCs w:val="21"/>
        </w:rPr>
        <w:t>二〇</w:t>
      </w:r>
      <w:r w:rsidR="00826B0C" w:rsidRPr="005C5EC9">
        <w:rPr>
          <w:rFonts w:ascii="Arial" w:hAnsi="Arial" w:cs="Arial"/>
          <w:color w:val="333333"/>
          <w:szCs w:val="21"/>
        </w:rPr>
        <w:t>二〇</w:t>
      </w:r>
      <w:r w:rsidRPr="005C5EC9">
        <w:rPr>
          <w:rFonts w:ascii="Arial" w:hAnsi="Arial" w:cs="Arial"/>
          <w:color w:val="333333"/>
          <w:szCs w:val="21"/>
        </w:rPr>
        <w:t>年</w:t>
      </w:r>
      <w:r w:rsidRPr="005C5EC9">
        <w:rPr>
          <w:rFonts w:ascii="Arial" w:hAnsi="Arial" w:cs="Arial" w:hint="eastAsia"/>
          <w:color w:val="333333"/>
          <w:szCs w:val="21"/>
        </w:rPr>
        <w:t>六</w:t>
      </w:r>
      <w:r w:rsidRPr="005C5EC9">
        <w:rPr>
          <w:rFonts w:ascii="Arial" w:hAnsi="Arial" w:cs="Arial"/>
          <w:color w:val="333333"/>
          <w:szCs w:val="21"/>
        </w:rPr>
        <w:t>月</w:t>
      </w:r>
      <w:r w:rsidR="00336D41" w:rsidRPr="005C5EC9">
        <w:rPr>
          <w:rFonts w:ascii="Arial" w:hAnsi="Arial" w:cs="Arial"/>
          <w:color w:val="333333"/>
          <w:szCs w:val="21"/>
        </w:rPr>
        <w:t>十</w:t>
      </w:r>
      <w:r w:rsidR="00826B0C">
        <w:rPr>
          <w:rFonts w:ascii="Arial" w:hAnsi="Arial" w:cs="Arial" w:hint="eastAsia"/>
          <w:color w:val="333333"/>
          <w:szCs w:val="21"/>
        </w:rPr>
        <w:t>五</w:t>
      </w:r>
      <w:r w:rsidR="00336D41" w:rsidRPr="005C5EC9">
        <w:rPr>
          <w:rFonts w:ascii="Arial" w:hAnsi="Arial" w:cs="Arial"/>
          <w:color w:val="333333"/>
          <w:szCs w:val="21"/>
        </w:rPr>
        <w:t>日</w:t>
      </w:r>
    </w:p>
    <w:p w:rsidR="00336D41" w:rsidRDefault="00336D41" w:rsidP="00336D41">
      <w:pPr>
        <w:ind w:right="720"/>
        <w:rPr>
          <w:rFonts w:ascii="Arial" w:hAnsi="Arial" w:cs="Arial"/>
          <w:color w:val="333333"/>
          <w:sz w:val="18"/>
          <w:szCs w:val="18"/>
        </w:rPr>
      </w:pPr>
    </w:p>
    <w:p w:rsidR="00336D41" w:rsidRDefault="00336D41" w:rsidP="00336D41">
      <w:pPr>
        <w:ind w:right="720"/>
        <w:jc w:val="left"/>
      </w:pPr>
    </w:p>
    <w:sectPr w:rsidR="00336D41" w:rsidSect="00E97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5F" w:rsidRDefault="0005615F" w:rsidP="007F28CE">
      <w:r>
        <w:separator/>
      </w:r>
    </w:p>
  </w:endnote>
  <w:endnote w:type="continuationSeparator" w:id="0">
    <w:p w:rsidR="0005615F" w:rsidRDefault="0005615F" w:rsidP="007F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5F" w:rsidRDefault="0005615F" w:rsidP="007F28CE">
      <w:r>
        <w:separator/>
      </w:r>
    </w:p>
  </w:footnote>
  <w:footnote w:type="continuationSeparator" w:id="0">
    <w:p w:rsidR="0005615F" w:rsidRDefault="0005615F" w:rsidP="007F2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D41"/>
    <w:rsid w:val="0005615F"/>
    <w:rsid w:val="002F19E9"/>
    <w:rsid w:val="00336D41"/>
    <w:rsid w:val="003C6846"/>
    <w:rsid w:val="003D585F"/>
    <w:rsid w:val="0058702E"/>
    <w:rsid w:val="005C5EC9"/>
    <w:rsid w:val="005D28AB"/>
    <w:rsid w:val="005E6B18"/>
    <w:rsid w:val="007F28CE"/>
    <w:rsid w:val="00826B0C"/>
    <w:rsid w:val="00984F2C"/>
    <w:rsid w:val="00E9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36D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36D41"/>
  </w:style>
  <w:style w:type="paragraph" w:styleId="a4">
    <w:name w:val="Normal (Web)"/>
    <w:basedOn w:val="a"/>
    <w:uiPriority w:val="99"/>
    <w:semiHidden/>
    <w:unhideWhenUsed/>
    <w:rsid w:val="00336D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7F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28C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2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28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36D4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36D41"/>
  </w:style>
  <w:style w:type="paragraph" w:styleId="a4">
    <w:name w:val="Normal (Web)"/>
    <w:basedOn w:val="a"/>
    <w:uiPriority w:val="99"/>
    <w:semiHidden/>
    <w:unhideWhenUsed/>
    <w:rsid w:val="00336D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7F2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28C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2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28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8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19" w:color="CCCCCC"/>
                        <w:bottom w:val="single" w:sz="6" w:space="31" w:color="CCCCCC"/>
                        <w:right w:val="single" w:sz="6" w:space="19" w:color="CCCCCC"/>
                      </w:divBdr>
                      <w:divsChild>
                        <w:div w:id="24014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4</DocSecurity>
  <Lines>2</Lines>
  <Paragraphs>1</Paragraphs>
  <ScaleCrop>false</ScaleCrop>
  <Company>Lenovo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顾文</dc:creator>
  <cp:lastModifiedBy>ZHONGM</cp:lastModifiedBy>
  <cp:revision>2</cp:revision>
  <cp:lastPrinted>2019-06-04T05:52:00Z</cp:lastPrinted>
  <dcterms:created xsi:type="dcterms:W3CDTF">2020-06-14T16:03:00Z</dcterms:created>
  <dcterms:modified xsi:type="dcterms:W3CDTF">2020-06-14T16:03:00Z</dcterms:modified>
</cp:coreProperties>
</file>