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B" w:rsidRDefault="00845E6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关于以公司固有资金作为发起资金认购</w:t>
      </w:r>
    </w:p>
    <w:p w:rsidR="00F94A3B" w:rsidRDefault="00845E6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博远博锐混合型发起式证券投资基金的公告</w:t>
      </w:r>
    </w:p>
    <w:p w:rsidR="00F94A3B" w:rsidRDefault="00F94A3B">
      <w:pPr>
        <w:rPr>
          <w:sz w:val="28"/>
          <w:szCs w:val="28"/>
        </w:rPr>
      </w:pPr>
    </w:p>
    <w:p w:rsidR="00F94A3B" w:rsidRDefault="00845E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根据《公开募集证券投资基金运作管理办法》、《公开募集证券投资基金信息披露管理办法》及《基金管理公司固有资金运用管理暂行规定》的相关规定，博远基金管理有限公司（下称“本公司”）</w:t>
      </w:r>
      <w:r w:rsidR="001310FA">
        <w:rPr>
          <w:rFonts w:hint="eastAsia"/>
          <w:sz w:val="28"/>
          <w:szCs w:val="28"/>
        </w:rPr>
        <w:t>现就</w:t>
      </w:r>
      <w:r>
        <w:rPr>
          <w:rFonts w:hint="eastAsia"/>
          <w:sz w:val="28"/>
          <w:szCs w:val="28"/>
        </w:rPr>
        <w:t>运用本公司固有资金认购博远博锐混合型发起式证券投资基金（以下简称“本基金”）的相关事宜公告如下：</w:t>
      </w:r>
    </w:p>
    <w:p w:rsidR="00F94A3B" w:rsidRDefault="00845E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本基金经中国证券监督管理委员会</w:t>
      </w:r>
      <w:bookmarkStart w:id="0" w:name="_GoBack"/>
      <w:bookmarkEnd w:id="0"/>
      <w:r>
        <w:rPr>
          <w:sz w:val="28"/>
          <w:szCs w:val="28"/>
        </w:rPr>
        <w:t>2020年5月12日证监许可【2020】916号文注册</w:t>
      </w:r>
      <w:r>
        <w:rPr>
          <w:rFonts w:hint="eastAsia"/>
          <w:sz w:val="28"/>
          <w:szCs w:val="28"/>
        </w:rPr>
        <w:t>募集，并将于</w:t>
      </w:r>
      <w:r>
        <w:rPr>
          <w:sz w:val="28"/>
          <w:szCs w:val="28"/>
        </w:rPr>
        <w:t>2020年6月15日至2020年7月3日公开</w:t>
      </w:r>
      <w:r>
        <w:rPr>
          <w:rFonts w:hint="eastAsia"/>
          <w:sz w:val="28"/>
          <w:szCs w:val="28"/>
        </w:rPr>
        <w:t>发售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本公司将使用公司固有资金1</w:t>
      </w:r>
      <w:r>
        <w:rPr>
          <w:sz w:val="28"/>
          <w:szCs w:val="28"/>
        </w:rPr>
        <w:t>000</w:t>
      </w:r>
      <w:r>
        <w:rPr>
          <w:rFonts w:hint="eastAsia"/>
          <w:sz w:val="28"/>
          <w:szCs w:val="28"/>
        </w:rPr>
        <w:t>万元整（</w:t>
      </w:r>
      <w:r w:rsidR="0020645C"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</w:rPr>
        <w:t>含认购费）作为发起资金认购本基金，且承诺持有期限自本基金基金合同生效之日起不低于</w:t>
      </w:r>
      <w:r>
        <w:rPr>
          <w:sz w:val="28"/>
          <w:szCs w:val="28"/>
        </w:rPr>
        <w:t>3年</w:t>
      </w:r>
      <w:r>
        <w:rPr>
          <w:rFonts w:hint="eastAsia"/>
          <w:sz w:val="28"/>
          <w:szCs w:val="28"/>
        </w:rPr>
        <w:t>。</w:t>
      </w:r>
    </w:p>
    <w:p w:rsidR="00F94A3B" w:rsidRDefault="00845E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本公司将严格按照</w:t>
      </w:r>
      <w:r w:rsidR="00A31413">
        <w:rPr>
          <w:rFonts w:hint="eastAsia"/>
          <w:sz w:val="28"/>
          <w:szCs w:val="28"/>
        </w:rPr>
        <w:t>相关法律法规</w:t>
      </w:r>
      <w:r>
        <w:rPr>
          <w:rFonts w:hint="eastAsia"/>
          <w:sz w:val="28"/>
          <w:szCs w:val="28"/>
        </w:rPr>
        <w:t>、基金合同及招募说明书的规定，遵循谨慎、稳健、合法、公平的原则进行固有资金投资，严格履行相关信息披露义务，维护基金份额持有人的利益。</w:t>
      </w:r>
    </w:p>
    <w:p w:rsidR="00F94A3B" w:rsidRDefault="00845E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特此公告。</w:t>
      </w:r>
    </w:p>
    <w:p w:rsidR="00F94A3B" w:rsidRDefault="00F94A3B">
      <w:pPr>
        <w:rPr>
          <w:sz w:val="28"/>
          <w:szCs w:val="28"/>
        </w:rPr>
      </w:pPr>
    </w:p>
    <w:p w:rsidR="00F94A3B" w:rsidRDefault="00845E6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博远基金管理有限公司</w:t>
      </w:r>
    </w:p>
    <w:p w:rsidR="00F94A3B" w:rsidRDefault="00845E6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二〇二〇年六月</w:t>
      </w:r>
      <w:r w:rsidR="000F2F88"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日</w:t>
      </w:r>
    </w:p>
    <w:sectPr w:rsidR="00F94A3B" w:rsidSect="00116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E1" w:rsidRDefault="00444FE1" w:rsidP="0020645C">
      <w:r>
        <w:separator/>
      </w:r>
    </w:p>
  </w:endnote>
  <w:endnote w:type="continuationSeparator" w:id="0">
    <w:p w:rsidR="00444FE1" w:rsidRDefault="00444FE1" w:rsidP="0020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E1" w:rsidRDefault="00444FE1" w:rsidP="0020645C">
      <w:r>
        <w:separator/>
      </w:r>
    </w:p>
  </w:footnote>
  <w:footnote w:type="continuationSeparator" w:id="0">
    <w:p w:rsidR="00444FE1" w:rsidRDefault="00444FE1" w:rsidP="00206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DD5"/>
    <w:rsid w:val="000246FB"/>
    <w:rsid w:val="000B316A"/>
    <w:rsid w:val="000B74B9"/>
    <w:rsid w:val="000D6E40"/>
    <w:rsid w:val="000F2F88"/>
    <w:rsid w:val="00105B2F"/>
    <w:rsid w:val="00116889"/>
    <w:rsid w:val="001310FA"/>
    <w:rsid w:val="001355CC"/>
    <w:rsid w:val="00144FC5"/>
    <w:rsid w:val="001B7918"/>
    <w:rsid w:val="001E6564"/>
    <w:rsid w:val="0020645C"/>
    <w:rsid w:val="002409D8"/>
    <w:rsid w:val="00364982"/>
    <w:rsid w:val="003A5A35"/>
    <w:rsid w:val="00427CFA"/>
    <w:rsid w:val="00444FE1"/>
    <w:rsid w:val="004D20F4"/>
    <w:rsid w:val="00526D99"/>
    <w:rsid w:val="005A4E82"/>
    <w:rsid w:val="005B0AE2"/>
    <w:rsid w:val="005C418A"/>
    <w:rsid w:val="005E149F"/>
    <w:rsid w:val="0061084C"/>
    <w:rsid w:val="006F3835"/>
    <w:rsid w:val="00783AE2"/>
    <w:rsid w:val="00845E61"/>
    <w:rsid w:val="008A319F"/>
    <w:rsid w:val="00946D73"/>
    <w:rsid w:val="0095098F"/>
    <w:rsid w:val="009D5379"/>
    <w:rsid w:val="009F0F28"/>
    <w:rsid w:val="00A223D5"/>
    <w:rsid w:val="00A31413"/>
    <w:rsid w:val="00A409C8"/>
    <w:rsid w:val="00B13663"/>
    <w:rsid w:val="00C90DD5"/>
    <w:rsid w:val="00CB0CB4"/>
    <w:rsid w:val="00D616EE"/>
    <w:rsid w:val="00E42780"/>
    <w:rsid w:val="00EB0C8B"/>
    <w:rsid w:val="00F94A3B"/>
    <w:rsid w:val="4734799D"/>
    <w:rsid w:val="74B4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1688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1688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1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11688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11688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11688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688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1688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116889"/>
  </w:style>
  <w:style w:type="character" w:customStyle="1" w:styleId="Char3">
    <w:name w:val="批注主题 Char"/>
    <w:basedOn w:val="Char"/>
    <w:link w:val="a7"/>
    <w:uiPriority w:val="99"/>
    <w:semiHidden/>
    <w:rsid w:val="00116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Shuguang Yue</dc:creator>
  <cp:lastModifiedBy>ZHONGM</cp:lastModifiedBy>
  <cp:revision>2</cp:revision>
  <dcterms:created xsi:type="dcterms:W3CDTF">2020-06-09T15:30:00Z</dcterms:created>
  <dcterms:modified xsi:type="dcterms:W3CDTF">2020-06-09T15:30:00Z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