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DB" w:rsidRPr="006705DB" w:rsidRDefault="006705DB" w:rsidP="006705DB">
      <w:pPr>
        <w:widowControl/>
        <w:shd w:val="clear" w:color="auto" w:fill="FFFFFF"/>
        <w:spacing w:before="345" w:after="100" w:afterAutospacing="1"/>
        <w:jc w:val="center"/>
        <w:outlineLvl w:val="1"/>
        <w:rPr>
          <w:rFonts w:ascii="Arial" w:hAnsi="Arial" w:cs="Arial"/>
          <w:b/>
          <w:bCs/>
          <w:color w:val="000000"/>
          <w:kern w:val="0"/>
          <w:sz w:val="28"/>
          <w:szCs w:val="28"/>
        </w:rPr>
      </w:pPr>
      <w:r w:rsidRPr="006705DB">
        <w:rPr>
          <w:rFonts w:ascii="Arial" w:hAnsi="Arial" w:cs="Arial"/>
          <w:b/>
          <w:bCs/>
          <w:color w:val="000000"/>
          <w:kern w:val="0"/>
          <w:sz w:val="28"/>
          <w:szCs w:val="28"/>
        </w:rPr>
        <w:t>景顺长城基金管理有限公司关于旗下部分基金参加</w:t>
      </w:r>
      <w:r w:rsidRPr="0099647F">
        <w:rPr>
          <w:rFonts w:ascii="Arial" w:hAnsi="Arial" w:cs="Arial" w:hint="eastAsia"/>
          <w:b/>
          <w:bCs/>
          <w:color w:val="000000"/>
          <w:kern w:val="0"/>
          <w:sz w:val="28"/>
          <w:szCs w:val="28"/>
        </w:rPr>
        <w:t>北京汇成基金销售有限公司</w:t>
      </w:r>
      <w:r w:rsidRPr="006705DB">
        <w:rPr>
          <w:rFonts w:ascii="Arial" w:hAnsi="Arial" w:cs="Arial"/>
          <w:b/>
          <w:bCs/>
          <w:color w:val="000000"/>
          <w:kern w:val="0"/>
          <w:sz w:val="28"/>
          <w:szCs w:val="28"/>
        </w:rPr>
        <w:t>基金</w:t>
      </w:r>
      <w:r w:rsidRPr="0099647F">
        <w:rPr>
          <w:rFonts w:ascii="Arial" w:hAnsi="Arial" w:cs="Arial" w:hint="eastAsia"/>
          <w:b/>
          <w:bCs/>
          <w:color w:val="000000"/>
          <w:kern w:val="0"/>
          <w:sz w:val="28"/>
          <w:szCs w:val="28"/>
        </w:rPr>
        <w:t>申购及</w:t>
      </w:r>
      <w:r w:rsidRPr="006705DB">
        <w:rPr>
          <w:rFonts w:ascii="Arial" w:hAnsi="Arial" w:cs="Arial"/>
          <w:b/>
          <w:bCs/>
          <w:color w:val="000000"/>
          <w:kern w:val="0"/>
          <w:sz w:val="28"/>
          <w:szCs w:val="28"/>
        </w:rPr>
        <w:t>转换费率优惠活动的公告</w:t>
      </w:r>
    </w:p>
    <w:p w:rsidR="006705DB" w:rsidRPr="007747E4" w:rsidRDefault="006705DB" w:rsidP="006705DB">
      <w:pPr>
        <w:widowControl/>
        <w:shd w:val="clear" w:color="auto" w:fill="FFFFFF"/>
        <w:spacing w:line="360" w:lineRule="auto"/>
        <w:ind w:firstLine="420"/>
        <w:jc w:val="left"/>
        <w:rPr>
          <w:rFonts w:cs="宋体"/>
          <w:color w:val="000000"/>
          <w:kern w:val="0"/>
          <w:szCs w:val="21"/>
        </w:rPr>
      </w:pPr>
      <w:r w:rsidRPr="007747E4">
        <w:rPr>
          <w:rFonts w:ascii="宋体" w:hAnsi="宋体" w:cs="宋体" w:hint="eastAsia"/>
          <w:color w:val="000000"/>
          <w:kern w:val="0"/>
          <w:szCs w:val="21"/>
        </w:rPr>
        <w:t>为更好地满足广大投资者的理财需求，经景顺长城基金管理有限公司（以下简称“本公司”）与北京汇成基金销售有限公司（以下简称“汇成基金”）协商一致，自</w:t>
      </w:r>
      <w:r w:rsidRPr="007747E4">
        <w:rPr>
          <w:rFonts w:ascii="Arial" w:hAnsi="Arial" w:cs="Arial"/>
          <w:color w:val="000000"/>
          <w:kern w:val="0"/>
          <w:szCs w:val="21"/>
        </w:rPr>
        <w:t>2020</w:t>
      </w:r>
      <w:r w:rsidRPr="007747E4">
        <w:rPr>
          <w:rFonts w:ascii="宋体" w:hAnsi="宋体" w:cs="宋体" w:hint="eastAsia"/>
          <w:color w:val="000000"/>
          <w:kern w:val="0"/>
          <w:szCs w:val="21"/>
        </w:rPr>
        <w:t>年</w:t>
      </w:r>
      <w:r w:rsidRPr="007747E4">
        <w:rPr>
          <w:rFonts w:ascii="Arial" w:hAnsi="Arial" w:cs="Arial" w:hint="eastAsia"/>
          <w:color w:val="000000"/>
          <w:kern w:val="0"/>
          <w:szCs w:val="21"/>
        </w:rPr>
        <w:t>6</w:t>
      </w:r>
      <w:r w:rsidRPr="007747E4">
        <w:rPr>
          <w:rFonts w:ascii="宋体" w:hAnsi="宋体" w:cs="宋体" w:hint="eastAsia"/>
          <w:color w:val="000000"/>
          <w:kern w:val="0"/>
          <w:szCs w:val="21"/>
        </w:rPr>
        <w:t>月</w:t>
      </w:r>
      <w:r w:rsidRPr="007747E4">
        <w:rPr>
          <w:rFonts w:ascii="Arial" w:hAnsi="Arial" w:cs="Arial" w:hint="eastAsia"/>
          <w:color w:val="000000"/>
          <w:kern w:val="0"/>
          <w:szCs w:val="21"/>
        </w:rPr>
        <w:t>1</w:t>
      </w:r>
      <w:r w:rsidRPr="007747E4">
        <w:rPr>
          <w:rFonts w:ascii="Arial" w:hAnsi="Arial" w:cs="Arial" w:hint="eastAsia"/>
          <w:color w:val="000000"/>
          <w:kern w:val="0"/>
          <w:szCs w:val="21"/>
        </w:rPr>
        <w:t>日</w:t>
      </w:r>
      <w:r w:rsidRPr="007747E4">
        <w:rPr>
          <w:rFonts w:ascii="宋体" w:hAnsi="宋体" w:cs="宋体" w:hint="eastAsia"/>
          <w:color w:val="000000"/>
          <w:kern w:val="0"/>
          <w:szCs w:val="21"/>
        </w:rPr>
        <w:t>起，本公司旗下部分基金参加汇成基金开展的基金申购及转换费率优惠活动，具体的活动时间、优惠费率以汇成基金的规定为准。相关优惠方案公告如下：</w:t>
      </w:r>
    </w:p>
    <w:p w:rsidR="006705DB" w:rsidRPr="007747E4" w:rsidRDefault="006705DB" w:rsidP="006705DB">
      <w:pPr>
        <w:widowControl/>
        <w:shd w:val="clear" w:color="auto" w:fill="FFFFFF"/>
        <w:spacing w:line="360" w:lineRule="auto"/>
        <w:ind w:firstLine="420"/>
        <w:jc w:val="left"/>
        <w:rPr>
          <w:rFonts w:cs="宋体"/>
          <w:color w:val="000000"/>
          <w:kern w:val="0"/>
          <w:szCs w:val="21"/>
        </w:rPr>
      </w:pPr>
      <w:r w:rsidRPr="007747E4">
        <w:rPr>
          <w:rFonts w:ascii="Arial" w:hAnsi="Arial" w:cs="Arial"/>
          <w:color w:val="000000"/>
          <w:kern w:val="0"/>
          <w:szCs w:val="21"/>
        </w:rPr>
        <w:t> </w:t>
      </w:r>
    </w:p>
    <w:p w:rsidR="006705DB" w:rsidRPr="007747E4" w:rsidRDefault="006705DB" w:rsidP="006705DB">
      <w:pPr>
        <w:widowControl/>
        <w:shd w:val="clear" w:color="auto" w:fill="FFFFFF"/>
        <w:spacing w:line="360" w:lineRule="auto"/>
        <w:ind w:firstLine="420"/>
        <w:jc w:val="left"/>
        <w:rPr>
          <w:rFonts w:cs="宋体"/>
          <w:color w:val="000000"/>
          <w:kern w:val="0"/>
          <w:szCs w:val="21"/>
        </w:rPr>
      </w:pPr>
      <w:r w:rsidRPr="007747E4">
        <w:rPr>
          <w:rFonts w:ascii="宋体" w:hAnsi="宋体" w:cs="宋体" w:hint="eastAsia"/>
          <w:color w:val="000000"/>
          <w:kern w:val="0"/>
          <w:szCs w:val="21"/>
        </w:rPr>
        <w:t>一、适用基金</w:t>
      </w:r>
    </w:p>
    <w:tbl>
      <w:tblPr>
        <w:tblW w:w="0" w:type="auto"/>
        <w:tblInd w:w="93" w:type="dxa"/>
        <w:tblLook w:val="04A0"/>
      </w:tblPr>
      <w:tblGrid>
        <w:gridCol w:w="724"/>
        <w:gridCol w:w="1559"/>
        <w:gridCol w:w="6146"/>
      </w:tblGrid>
      <w:tr w:rsidR="004442AE" w:rsidRPr="007747E4" w:rsidTr="004442AE">
        <w:trPr>
          <w:trHeight w:val="540"/>
        </w:trPr>
        <w:tc>
          <w:tcPr>
            <w:tcW w:w="72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序号</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基金代码</w:t>
            </w:r>
          </w:p>
        </w:tc>
        <w:tc>
          <w:tcPr>
            <w:tcW w:w="6146" w:type="dxa"/>
            <w:tcBorders>
              <w:top w:val="single" w:sz="4" w:space="0" w:color="auto"/>
              <w:left w:val="nil"/>
              <w:bottom w:val="single" w:sz="4" w:space="0" w:color="auto"/>
              <w:right w:val="single" w:sz="4" w:space="0" w:color="auto"/>
            </w:tcBorders>
            <w:shd w:val="clear" w:color="000000" w:fill="D9D9D9"/>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基金全称</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1</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260101</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景顺长城优选混合型证券投资基金</w:t>
            </w:r>
          </w:p>
        </w:tc>
      </w:tr>
      <w:tr w:rsidR="004442AE" w:rsidRPr="007747E4" w:rsidTr="004442AE">
        <w:trPr>
          <w:trHeight w:val="27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260102(A</w:t>
            </w:r>
            <w:r w:rsidRPr="007747E4">
              <w:rPr>
                <w:rFonts w:ascii="Arial" w:hAnsi="Arial" w:cs="Arial"/>
                <w:color w:val="000000"/>
                <w:kern w:val="0"/>
                <w:sz w:val="22"/>
              </w:rPr>
              <w:t>级</w:t>
            </w:r>
            <w:r w:rsidRPr="007747E4">
              <w:rPr>
                <w:rFonts w:ascii="Arial" w:hAnsi="Arial" w:cs="Arial"/>
                <w:color w:val="000000"/>
                <w:kern w:val="0"/>
                <w:sz w:val="22"/>
              </w:rPr>
              <w:t>)</w:t>
            </w:r>
          </w:p>
        </w:tc>
        <w:tc>
          <w:tcPr>
            <w:tcW w:w="6146"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景顺长城货币市场证券投资基金</w:t>
            </w:r>
          </w:p>
        </w:tc>
      </w:tr>
      <w:tr w:rsidR="004442AE" w:rsidRPr="007747E4" w:rsidTr="004442AE">
        <w:trPr>
          <w:trHeight w:val="270"/>
        </w:trPr>
        <w:tc>
          <w:tcPr>
            <w:tcW w:w="724"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260202(B</w:t>
            </w:r>
            <w:r w:rsidRPr="007747E4">
              <w:rPr>
                <w:rFonts w:ascii="Arial" w:hAnsi="Arial" w:cs="Arial"/>
                <w:color w:val="000000"/>
                <w:kern w:val="0"/>
                <w:sz w:val="22"/>
              </w:rPr>
              <w:t>级</w:t>
            </w:r>
            <w:r w:rsidRPr="007747E4">
              <w:rPr>
                <w:rFonts w:ascii="Arial" w:hAnsi="Arial" w:cs="Arial"/>
                <w:color w:val="000000"/>
                <w:kern w:val="0"/>
                <w:sz w:val="22"/>
              </w:rPr>
              <w:t>)</w:t>
            </w:r>
          </w:p>
        </w:tc>
        <w:tc>
          <w:tcPr>
            <w:tcW w:w="6146"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3</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260103</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kern w:val="0"/>
                <w:sz w:val="22"/>
              </w:rPr>
            </w:pPr>
            <w:r w:rsidRPr="007747E4">
              <w:rPr>
                <w:rFonts w:ascii="Arial" w:hAnsi="Arial" w:cs="Arial"/>
                <w:kern w:val="0"/>
                <w:sz w:val="22"/>
              </w:rPr>
              <w:t>景顺长城动力平衡证券投资基金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4</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260104</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景顺长城内需增长混合型证券投资基金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5</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260108</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景顺长城新兴成长混合型证券投资基金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6</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260109</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景顺长城内需增长贰号混合型证券投资基金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7</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260110</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景顺长城精选蓝筹混合型证券投资基金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8</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260111</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景顺长城公司治理混合型证券投资基金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9</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260112</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景顺长城能源基建混合型证券投资基金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10</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260115</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景顺长城中小盘混合型证券投资基金</w:t>
            </w:r>
          </w:p>
        </w:tc>
      </w:tr>
      <w:tr w:rsidR="004442AE" w:rsidRPr="007747E4" w:rsidTr="004442AE">
        <w:trPr>
          <w:trHeight w:val="27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11</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261001(A</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景顺长城稳定收益债券型证券投资基金</w:t>
            </w:r>
          </w:p>
        </w:tc>
      </w:tr>
      <w:tr w:rsidR="004442AE" w:rsidRPr="007747E4" w:rsidTr="004442AE">
        <w:trPr>
          <w:trHeight w:val="270"/>
        </w:trPr>
        <w:tc>
          <w:tcPr>
            <w:tcW w:w="724"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261101(C</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12</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262001</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kern w:val="0"/>
                <w:sz w:val="22"/>
              </w:rPr>
            </w:pPr>
            <w:r w:rsidRPr="007747E4">
              <w:rPr>
                <w:rFonts w:ascii="Arial" w:hAnsi="Arial" w:cs="Arial"/>
                <w:kern w:val="0"/>
                <w:sz w:val="22"/>
              </w:rPr>
              <w:t>景顺长城大中华混合型证券投资基金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13</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260116(A</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景顺长城核心竞争力混合型证券投资基金</w:t>
            </w:r>
          </w:p>
        </w:tc>
      </w:tr>
      <w:tr w:rsidR="004442AE" w:rsidRPr="007747E4" w:rsidTr="004442AE">
        <w:trPr>
          <w:trHeight w:val="27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14</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261002(A</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景顺长城优信增利债券型证券投资基金</w:t>
            </w:r>
          </w:p>
        </w:tc>
      </w:tr>
      <w:tr w:rsidR="004442AE" w:rsidRPr="007747E4" w:rsidTr="004442AE">
        <w:trPr>
          <w:trHeight w:val="270"/>
        </w:trPr>
        <w:tc>
          <w:tcPr>
            <w:tcW w:w="724"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261102(C</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15</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260117</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景顺长城支柱产业混合型证券投资基金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16</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000020</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景顺长城品质投资混合型证券投资基金</w:t>
            </w:r>
          </w:p>
        </w:tc>
      </w:tr>
      <w:tr w:rsidR="004442AE" w:rsidRPr="007747E4" w:rsidTr="004442AE">
        <w:trPr>
          <w:trHeight w:val="27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17</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000181(A</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景顺长城四季金利债券型证券投资基金</w:t>
            </w:r>
          </w:p>
        </w:tc>
      </w:tr>
      <w:tr w:rsidR="004442AE" w:rsidRPr="007747E4" w:rsidTr="004442AE">
        <w:trPr>
          <w:trHeight w:val="270"/>
        </w:trPr>
        <w:tc>
          <w:tcPr>
            <w:tcW w:w="724"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000182(C</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18</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000242</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景顺长城策略精选灵活配置混合型证券投资基金</w:t>
            </w:r>
          </w:p>
        </w:tc>
      </w:tr>
      <w:tr w:rsidR="004442AE" w:rsidRPr="007747E4" w:rsidTr="004442AE">
        <w:trPr>
          <w:trHeight w:val="27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19</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000252(A</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景顺长城景兴信用纯债债券型证券投资基金</w:t>
            </w:r>
          </w:p>
        </w:tc>
      </w:tr>
      <w:tr w:rsidR="004442AE" w:rsidRPr="007747E4" w:rsidTr="004442AE">
        <w:trPr>
          <w:trHeight w:val="270"/>
        </w:trPr>
        <w:tc>
          <w:tcPr>
            <w:tcW w:w="724"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000253(C</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20</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000311</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景顺长城沪深</w:t>
            </w:r>
            <w:r w:rsidRPr="007747E4">
              <w:rPr>
                <w:rFonts w:ascii="Arial" w:hAnsi="Arial" w:cs="Arial"/>
                <w:color w:val="000000"/>
                <w:kern w:val="0"/>
                <w:sz w:val="22"/>
              </w:rPr>
              <w:t>300</w:t>
            </w:r>
            <w:r w:rsidRPr="007747E4">
              <w:rPr>
                <w:rFonts w:ascii="Arial" w:hAnsi="Arial" w:cs="Arial"/>
                <w:color w:val="000000"/>
                <w:kern w:val="0"/>
                <w:sz w:val="22"/>
              </w:rPr>
              <w:t>指数增强型证券投资基金</w:t>
            </w:r>
          </w:p>
        </w:tc>
      </w:tr>
      <w:tr w:rsidR="004442AE" w:rsidRPr="007747E4" w:rsidTr="004442AE">
        <w:trPr>
          <w:trHeight w:val="27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21</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000380(A</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kern w:val="0"/>
                <w:sz w:val="22"/>
              </w:rPr>
            </w:pPr>
            <w:r w:rsidRPr="007747E4">
              <w:rPr>
                <w:rFonts w:ascii="Arial" w:hAnsi="Arial" w:cs="Arial"/>
                <w:kern w:val="0"/>
                <w:sz w:val="22"/>
              </w:rPr>
              <w:t>景顺长城景益货币市场基金</w:t>
            </w:r>
          </w:p>
        </w:tc>
      </w:tr>
      <w:tr w:rsidR="004442AE" w:rsidRPr="007747E4" w:rsidTr="004442AE">
        <w:trPr>
          <w:trHeight w:val="270"/>
        </w:trPr>
        <w:tc>
          <w:tcPr>
            <w:tcW w:w="724"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000381(B</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kern w:val="0"/>
                <w:sz w:val="22"/>
              </w:rPr>
            </w:pP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lastRenderedPageBreak/>
              <w:t>22</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000418</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景顺长城成长之星股票型证券投资基金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23</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000411</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景顺长城优质成长股票型证券投资基金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24</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000532</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景顺长城优势企业混合型证券投资基金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25</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000465</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景顺长城鑫月薪定期支付债券型证券投资基金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26</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000586</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景顺长城中小板创业板精选股票型证券投资基金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27</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000688</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景顺长城研究精选股票型证券投资基金</w:t>
            </w:r>
          </w:p>
        </w:tc>
      </w:tr>
      <w:tr w:rsidR="004442AE" w:rsidRPr="007747E4" w:rsidTr="004442AE">
        <w:trPr>
          <w:trHeight w:val="27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28</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kern w:val="0"/>
                <w:sz w:val="22"/>
              </w:rPr>
            </w:pPr>
            <w:r w:rsidRPr="007747E4">
              <w:rPr>
                <w:rFonts w:ascii="Arial" w:hAnsi="Arial" w:cs="Arial"/>
                <w:kern w:val="0"/>
                <w:sz w:val="22"/>
              </w:rPr>
              <w:t>000701(A</w:t>
            </w:r>
            <w:r w:rsidRPr="007747E4">
              <w:rPr>
                <w:rFonts w:ascii="Arial" w:hAnsi="Arial" w:cs="Arial"/>
                <w:kern w:val="0"/>
                <w:sz w:val="22"/>
              </w:rPr>
              <w:t>类</w:t>
            </w:r>
            <w:r w:rsidRPr="007747E4">
              <w:rPr>
                <w:rFonts w:ascii="Arial" w:hAnsi="Arial" w:cs="Arial"/>
                <w:kern w:val="0"/>
                <w:sz w:val="22"/>
              </w:rPr>
              <w:t>)</w:t>
            </w:r>
          </w:p>
        </w:tc>
        <w:tc>
          <w:tcPr>
            <w:tcW w:w="6146"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kern w:val="0"/>
                <w:sz w:val="22"/>
              </w:rPr>
            </w:pPr>
            <w:r w:rsidRPr="007747E4">
              <w:rPr>
                <w:rFonts w:ascii="Arial" w:hAnsi="Arial" w:cs="Arial"/>
                <w:kern w:val="0"/>
                <w:sz w:val="22"/>
              </w:rPr>
              <w:t>景顺长城景丰货币市场基金</w:t>
            </w:r>
          </w:p>
        </w:tc>
      </w:tr>
      <w:tr w:rsidR="004442AE" w:rsidRPr="007747E4" w:rsidTr="004442AE">
        <w:trPr>
          <w:trHeight w:val="270"/>
        </w:trPr>
        <w:tc>
          <w:tcPr>
            <w:tcW w:w="724"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kern w:val="0"/>
                <w:sz w:val="22"/>
              </w:rPr>
            </w:pPr>
            <w:r w:rsidRPr="007747E4">
              <w:rPr>
                <w:rFonts w:ascii="Arial" w:hAnsi="Arial" w:cs="Arial"/>
                <w:kern w:val="0"/>
                <w:sz w:val="22"/>
              </w:rPr>
              <w:t>000707(B</w:t>
            </w:r>
            <w:r w:rsidRPr="007747E4">
              <w:rPr>
                <w:rFonts w:ascii="Arial" w:hAnsi="Arial" w:cs="Arial"/>
                <w:kern w:val="0"/>
                <w:sz w:val="22"/>
              </w:rPr>
              <w:t>类</w:t>
            </w:r>
            <w:r w:rsidRPr="007747E4">
              <w:rPr>
                <w:rFonts w:ascii="Arial" w:hAnsi="Arial" w:cs="Arial"/>
                <w:kern w:val="0"/>
                <w:sz w:val="22"/>
              </w:rPr>
              <w:t>)</w:t>
            </w:r>
          </w:p>
        </w:tc>
        <w:tc>
          <w:tcPr>
            <w:tcW w:w="6146"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kern w:val="0"/>
                <w:sz w:val="22"/>
              </w:rPr>
            </w:pP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29</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000772</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景顺长城中国回报灵活配置混合型证券投资基金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30</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000978</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景顺长城量化精选股票型证券投资基金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31</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000979</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景顺长城沪港深精选股票型证券投资基金</w:t>
            </w:r>
          </w:p>
        </w:tc>
      </w:tr>
      <w:tr w:rsidR="004442AE" w:rsidRPr="007747E4" w:rsidTr="004442AE">
        <w:trPr>
          <w:trHeight w:val="27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32</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001362(A</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景顺长城领先回报灵活配置混合型证券投资基金</w:t>
            </w:r>
          </w:p>
        </w:tc>
      </w:tr>
      <w:tr w:rsidR="004442AE" w:rsidRPr="007747E4" w:rsidTr="004442AE">
        <w:trPr>
          <w:trHeight w:val="270"/>
        </w:trPr>
        <w:tc>
          <w:tcPr>
            <w:tcW w:w="724"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001379(C</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33</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001361</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景顺长城中证</w:t>
            </w:r>
            <w:r w:rsidRPr="007747E4">
              <w:rPr>
                <w:rFonts w:ascii="Arial" w:hAnsi="Arial" w:cs="Arial"/>
                <w:color w:val="000000"/>
                <w:kern w:val="0"/>
                <w:sz w:val="22"/>
              </w:rPr>
              <w:t>TMT150</w:t>
            </w:r>
            <w:r w:rsidRPr="007747E4">
              <w:rPr>
                <w:rFonts w:ascii="Arial" w:hAnsi="Arial" w:cs="Arial"/>
                <w:color w:val="000000"/>
                <w:kern w:val="0"/>
                <w:sz w:val="22"/>
              </w:rPr>
              <w:t>交易型开放式指数证券投资基金联接基金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34</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001455</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景顺长城中证</w:t>
            </w:r>
            <w:r w:rsidRPr="007747E4">
              <w:rPr>
                <w:rFonts w:ascii="Arial" w:hAnsi="Arial" w:cs="Arial"/>
                <w:color w:val="000000"/>
                <w:kern w:val="0"/>
                <w:sz w:val="22"/>
              </w:rPr>
              <w:t>500</w:t>
            </w:r>
            <w:r w:rsidRPr="007747E4">
              <w:rPr>
                <w:rFonts w:ascii="Arial" w:hAnsi="Arial" w:cs="Arial"/>
                <w:color w:val="000000"/>
                <w:kern w:val="0"/>
                <w:sz w:val="22"/>
              </w:rPr>
              <w:t>交易型开放式指数证券投资基金联接基金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35</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001750</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景顺长城景瑞收益债券型证券投资基金</w:t>
            </w:r>
          </w:p>
        </w:tc>
      </w:tr>
      <w:tr w:rsidR="004442AE" w:rsidRPr="007747E4" w:rsidTr="004442AE">
        <w:trPr>
          <w:trHeight w:val="27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36</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001535(A</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景顺长城改革机遇灵活配置混合型证券投资基金</w:t>
            </w:r>
          </w:p>
        </w:tc>
      </w:tr>
      <w:tr w:rsidR="004442AE" w:rsidRPr="007747E4" w:rsidTr="004442AE">
        <w:trPr>
          <w:trHeight w:val="270"/>
        </w:trPr>
        <w:tc>
          <w:tcPr>
            <w:tcW w:w="724"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007945(C</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r>
      <w:tr w:rsidR="004442AE" w:rsidRPr="007747E4" w:rsidTr="004442AE">
        <w:trPr>
          <w:trHeight w:val="27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37</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002065(A</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景顺长城景盛双息收益债券型证券投资基金</w:t>
            </w:r>
          </w:p>
        </w:tc>
      </w:tr>
      <w:tr w:rsidR="004442AE" w:rsidRPr="007747E4" w:rsidTr="004442AE">
        <w:trPr>
          <w:trHeight w:val="270"/>
        </w:trPr>
        <w:tc>
          <w:tcPr>
            <w:tcW w:w="724"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002066(C</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38</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002244</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kern w:val="0"/>
                <w:sz w:val="22"/>
              </w:rPr>
            </w:pPr>
            <w:r w:rsidRPr="007747E4">
              <w:rPr>
                <w:rFonts w:ascii="Arial" w:hAnsi="Arial" w:cs="Arial"/>
                <w:kern w:val="0"/>
                <w:sz w:val="22"/>
              </w:rPr>
              <w:t>景顺长城低碳科技主题灵活配置混合型证券投资基金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39</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001975</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景顺长城环保优势股票型证券投资基金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40</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001974</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景顺长城量化新动力股票型证券投资基金</w:t>
            </w:r>
          </w:p>
        </w:tc>
      </w:tr>
      <w:tr w:rsidR="004442AE" w:rsidRPr="007747E4" w:rsidTr="004442AE">
        <w:trPr>
          <w:trHeight w:val="27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41</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002796(A</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景顺长城景盈双利债券型证券投资基金</w:t>
            </w:r>
          </w:p>
        </w:tc>
      </w:tr>
      <w:tr w:rsidR="004442AE" w:rsidRPr="007747E4" w:rsidTr="004442AE">
        <w:trPr>
          <w:trHeight w:val="270"/>
        </w:trPr>
        <w:tc>
          <w:tcPr>
            <w:tcW w:w="724"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002797(C</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r>
      <w:tr w:rsidR="004442AE" w:rsidRPr="007747E4" w:rsidTr="004442AE">
        <w:trPr>
          <w:trHeight w:val="27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42</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002792(A</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景顺长城顺益回报混合型证券投资基金</w:t>
            </w:r>
          </w:p>
        </w:tc>
      </w:tr>
      <w:tr w:rsidR="004442AE" w:rsidRPr="007747E4" w:rsidTr="004442AE">
        <w:trPr>
          <w:trHeight w:val="270"/>
        </w:trPr>
        <w:tc>
          <w:tcPr>
            <w:tcW w:w="724"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002793(C</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r>
      <w:tr w:rsidR="004442AE" w:rsidRPr="007747E4" w:rsidTr="004442AE">
        <w:trPr>
          <w:trHeight w:val="27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43</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003407(A</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景顺长城景泰丰利纯债债券型证券投资基金</w:t>
            </w:r>
          </w:p>
        </w:tc>
      </w:tr>
      <w:tr w:rsidR="004442AE" w:rsidRPr="007747E4" w:rsidTr="004442AE">
        <w:trPr>
          <w:trHeight w:val="270"/>
        </w:trPr>
        <w:tc>
          <w:tcPr>
            <w:tcW w:w="724"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003408(C</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44</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003315</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景顺长城政策性金融债债券型证券投资基金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45</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003318</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景顺长城中证</w:t>
            </w:r>
            <w:r w:rsidRPr="007747E4">
              <w:rPr>
                <w:rFonts w:ascii="Arial" w:hAnsi="Arial" w:cs="Arial"/>
                <w:color w:val="000000"/>
                <w:kern w:val="0"/>
                <w:sz w:val="22"/>
              </w:rPr>
              <w:t>500</w:t>
            </w:r>
            <w:r w:rsidRPr="007747E4">
              <w:rPr>
                <w:rFonts w:ascii="Arial" w:hAnsi="Arial" w:cs="Arial"/>
                <w:color w:val="000000"/>
                <w:kern w:val="0"/>
                <w:sz w:val="22"/>
              </w:rPr>
              <w:t>行业中性低波动指数型证券投资基金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46</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004476</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景顺长城沪港深领先科技股票型证券投资基金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47</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005007</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景顺长城景瑞睿利回报定期开放混合型证券投资基金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48</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005258</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景顺长城量化平衡灵活配置混合型证券投资基金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49</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005457</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景顺长城量化小盘股票型证券投资基金</w:t>
            </w:r>
          </w:p>
        </w:tc>
      </w:tr>
      <w:tr w:rsidR="004442AE" w:rsidRPr="007747E4" w:rsidTr="004442A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50</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005832</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w:t>
            </w:r>
            <w:r w:rsidRPr="007747E4">
              <w:rPr>
                <w:rFonts w:ascii="Arial" w:hAnsi="Arial" w:cs="Arial"/>
                <w:color w:val="000000"/>
                <w:kern w:val="0"/>
                <w:sz w:val="22"/>
              </w:rPr>
              <w:t>MSCI</w:t>
            </w:r>
            <w:r w:rsidRPr="007747E4">
              <w:rPr>
                <w:rFonts w:ascii="Arial" w:hAnsi="Arial" w:cs="Arial"/>
                <w:color w:val="000000"/>
                <w:kern w:val="0"/>
                <w:sz w:val="22"/>
              </w:rPr>
              <w:t>中国</w:t>
            </w:r>
            <w:r w:rsidRPr="007747E4">
              <w:rPr>
                <w:rFonts w:ascii="Arial" w:hAnsi="Arial" w:cs="Arial"/>
                <w:color w:val="000000"/>
                <w:kern w:val="0"/>
                <w:sz w:val="22"/>
              </w:rPr>
              <w:t>A</w:t>
            </w:r>
            <w:r w:rsidRPr="007747E4">
              <w:rPr>
                <w:rFonts w:ascii="Arial" w:hAnsi="Arial" w:cs="Arial"/>
                <w:color w:val="000000"/>
                <w:kern w:val="0"/>
                <w:sz w:val="22"/>
              </w:rPr>
              <w:t>股国际通交易型开放式指数证券投资基金联接基金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51</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006063</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w:t>
            </w:r>
            <w:r w:rsidRPr="007747E4">
              <w:rPr>
                <w:rFonts w:ascii="Arial" w:hAnsi="Arial" w:cs="Arial"/>
                <w:color w:val="000000"/>
                <w:kern w:val="0"/>
                <w:sz w:val="22"/>
              </w:rPr>
              <w:t>MSCI</w:t>
            </w:r>
            <w:r w:rsidRPr="007747E4">
              <w:rPr>
                <w:rFonts w:ascii="Arial" w:hAnsi="Arial" w:cs="Arial"/>
                <w:color w:val="000000"/>
                <w:kern w:val="0"/>
                <w:sz w:val="22"/>
              </w:rPr>
              <w:t>中国</w:t>
            </w:r>
            <w:r w:rsidRPr="007747E4">
              <w:rPr>
                <w:rFonts w:ascii="Arial" w:hAnsi="Arial" w:cs="Arial"/>
                <w:color w:val="000000"/>
                <w:kern w:val="0"/>
                <w:sz w:val="22"/>
              </w:rPr>
              <w:t>A</w:t>
            </w:r>
            <w:r w:rsidRPr="007747E4">
              <w:rPr>
                <w:rFonts w:ascii="Arial" w:hAnsi="Arial" w:cs="Arial"/>
                <w:color w:val="000000"/>
                <w:kern w:val="0"/>
                <w:sz w:val="22"/>
              </w:rPr>
              <w:t>股国际通指数增强型证券投资基金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52</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006201</w:t>
            </w:r>
          </w:p>
        </w:tc>
        <w:tc>
          <w:tcPr>
            <w:tcW w:w="6146"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景顺长城量化先锋混合型证券投资基金</w:t>
            </w:r>
          </w:p>
        </w:tc>
      </w:tr>
      <w:tr w:rsidR="004442AE" w:rsidRPr="007747E4" w:rsidTr="004442AE">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53</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005914</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景顺长城智能生活混合型证券投资基金</w:t>
            </w:r>
          </w:p>
        </w:tc>
      </w:tr>
      <w:tr w:rsidR="004442AE" w:rsidRPr="007747E4" w:rsidTr="004442AE">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54</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006682</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景顺长城中证</w:t>
            </w:r>
            <w:r w:rsidRPr="007747E4">
              <w:rPr>
                <w:rFonts w:ascii="Arial" w:hAnsi="Arial" w:cs="Arial"/>
                <w:color w:val="000000"/>
                <w:kern w:val="0"/>
                <w:sz w:val="22"/>
              </w:rPr>
              <w:t>500</w:t>
            </w:r>
            <w:r w:rsidRPr="007747E4">
              <w:rPr>
                <w:rFonts w:ascii="Arial" w:hAnsi="Arial" w:cs="Arial"/>
                <w:color w:val="000000"/>
                <w:kern w:val="0"/>
                <w:sz w:val="22"/>
              </w:rPr>
              <w:t>指数增强型证券投资基金</w:t>
            </w:r>
          </w:p>
        </w:tc>
      </w:tr>
      <w:tr w:rsidR="004442AE" w:rsidRPr="007747E4" w:rsidTr="004442AE">
        <w:trPr>
          <w:trHeight w:val="6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lastRenderedPageBreak/>
              <w:t>55</w:t>
            </w:r>
          </w:p>
        </w:tc>
        <w:tc>
          <w:tcPr>
            <w:tcW w:w="1559"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006345</w:t>
            </w:r>
          </w:p>
        </w:tc>
        <w:tc>
          <w:tcPr>
            <w:tcW w:w="6146"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景顺长城集英成长两年定期开放混合型证券投资基金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56</w:t>
            </w:r>
          </w:p>
        </w:tc>
        <w:tc>
          <w:tcPr>
            <w:tcW w:w="1559"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006106</w:t>
            </w:r>
          </w:p>
        </w:tc>
        <w:tc>
          <w:tcPr>
            <w:tcW w:w="6146"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景顺长城量化港股通股票型证券投资基金</w:t>
            </w:r>
          </w:p>
        </w:tc>
      </w:tr>
      <w:tr w:rsidR="004442AE" w:rsidRPr="007747E4" w:rsidTr="004442AE">
        <w:trPr>
          <w:trHeight w:val="27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57</w:t>
            </w:r>
          </w:p>
        </w:tc>
        <w:tc>
          <w:tcPr>
            <w:tcW w:w="1559"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007603(A</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景顺长城中短债债券型证券投资基金</w:t>
            </w:r>
          </w:p>
        </w:tc>
      </w:tr>
      <w:tr w:rsidR="004442AE" w:rsidRPr="007747E4" w:rsidTr="004442AE">
        <w:trPr>
          <w:trHeight w:val="270"/>
        </w:trPr>
        <w:tc>
          <w:tcPr>
            <w:tcW w:w="724"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007604(C</w:t>
            </w:r>
            <w:r w:rsidRPr="007747E4">
              <w:rPr>
                <w:rFonts w:ascii="Arial" w:hAnsi="Arial" w:cs="Arial"/>
                <w:color w:val="000000"/>
                <w:kern w:val="0"/>
                <w:sz w:val="22"/>
              </w:rPr>
              <w:t>类</w:t>
            </w:r>
            <w:r w:rsidRPr="007747E4">
              <w:rPr>
                <w:rFonts w:ascii="Arial" w:hAnsi="Arial" w:cs="Arial"/>
                <w:color w:val="000000"/>
                <w:kern w:val="0"/>
                <w:sz w:val="22"/>
              </w:rPr>
              <w:t>)</w:t>
            </w:r>
          </w:p>
        </w:tc>
        <w:tc>
          <w:tcPr>
            <w:tcW w:w="6146"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58</w:t>
            </w:r>
          </w:p>
        </w:tc>
        <w:tc>
          <w:tcPr>
            <w:tcW w:w="1559" w:type="dxa"/>
            <w:tcBorders>
              <w:top w:val="nil"/>
              <w:left w:val="nil"/>
              <w:bottom w:val="single" w:sz="4" w:space="0" w:color="auto"/>
              <w:right w:val="single" w:sz="4" w:space="0" w:color="auto"/>
            </w:tcBorders>
            <w:shd w:val="clear" w:color="000000" w:fill="FFFFFF"/>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006435</w:t>
            </w:r>
          </w:p>
        </w:tc>
        <w:tc>
          <w:tcPr>
            <w:tcW w:w="6146"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景顺长城创新成长混合型证券投资基金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59</w:t>
            </w:r>
          </w:p>
        </w:tc>
        <w:tc>
          <w:tcPr>
            <w:tcW w:w="1559"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007272</w:t>
            </w:r>
          </w:p>
        </w:tc>
        <w:tc>
          <w:tcPr>
            <w:tcW w:w="6146"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景顺长城稳健养老目标三年持有期混合型发起式基金中基金（</w:t>
            </w:r>
            <w:r w:rsidRPr="007747E4">
              <w:rPr>
                <w:rFonts w:ascii="Arial" w:hAnsi="Arial" w:cs="Arial"/>
                <w:color w:val="000000"/>
                <w:kern w:val="0"/>
                <w:sz w:val="22"/>
              </w:rPr>
              <w:t>FOF</w:t>
            </w:r>
            <w:r w:rsidRPr="007747E4">
              <w:rPr>
                <w:rFonts w:ascii="Arial" w:hAnsi="Arial" w:cs="Arial"/>
                <w:color w:val="000000"/>
                <w:kern w:val="0"/>
                <w:sz w:val="22"/>
              </w:rPr>
              <w:t>）</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60</w:t>
            </w:r>
          </w:p>
        </w:tc>
        <w:tc>
          <w:tcPr>
            <w:tcW w:w="1559"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007274</w:t>
            </w:r>
          </w:p>
        </w:tc>
        <w:tc>
          <w:tcPr>
            <w:tcW w:w="6146"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景顺长城养老目标日期</w:t>
            </w:r>
            <w:r w:rsidRPr="007747E4">
              <w:rPr>
                <w:rFonts w:ascii="Arial" w:hAnsi="Arial" w:cs="Arial"/>
                <w:color w:val="000000"/>
                <w:kern w:val="0"/>
                <w:sz w:val="22"/>
              </w:rPr>
              <w:t>2045</w:t>
            </w:r>
            <w:r w:rsidRPr="007747E4">
              <w:rPr>
                <w:rFonts w:ascii="Arial" w:hAnsi="Arial" w:cs="Arial"/>
                <w:color w:val="000000"/>
                <w:kern w:val="0"/>
                <w:sz w:val="22"/>
              </w:rPr>
              <w:t>五年持有期混合型发起式基金中基金（</w:t>
            </w:r>
            <w:r w:rsidRPr="007747E4">
              <w:rPr>
                <w:rFonts w:ascii="Arial" w:hAnsi="Arial" w:cs="Arial"/>
                <w:color w:val="000000"/>
                <w:kern w:val="0"/>
                <w:sz w:val="22"/>
              </w:rPr>
              <w:t>FOF</w:t>
            </w:r>
            <w:r w:rsidRPr="007747E4">
              <w:rPr>
                <w:rFonts w:ascii="Arial" w:hAnsi="Arial" w:cs="Arial"/>
                <w:color w:val="000000"/>
                <w:kern w:val="0"/>
                <w:sz w:val="22"/>
              </w:rPr>
              <w:t>）</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61</w:t>
            </w:r>
          </w:p>
        </w:tc>
        <w:tc>
          <w:tcPr>
            <w:tcW w:w="1559"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008712</w:t>
            </w:r>
          </w:p>
        </w:tc>
        <w:tc>
          <w:tcPr>
            <w:tcW w:w="6146"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景顺长城品质成长混合型证券投资基金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62</w:t>
            </w:r>
          </w:p>
        </w:tc>
        <w:tc>
          <w:tcPr>
            <w:tcW w:w="1559"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008851</w:t>
            </w:r>
          </w:p>
        </w:tc>
        <w:tc>
          <w:tcPr>
            <w:tcW w:w="6146"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景顺长城量化对冲策略三个月定期开放灵活配置混合型发起式证券投资基金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63</w:t>
            </w:r>
          </w:p>
        </w:tc>
        <w:tc>
          <w:tcPr>
            <w:tcW w:w="1559"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009098</w:t>
            </w:r>
          </w:p>
        </w:tc>
        <w:tc>
          <w:tcPr>
            <w:tcW w:w="6146"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景顺长城价值领航两年持有期混合型证券投资基金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64</w:t>
            </w:r>
          </w:p>
        </w:tc>
        <w:tc>
          <w:tcPr>
            <w:tcW w:w="1559"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008657</w:t>
            </w:r>
          </w:p>
        </w:tc>
        <w:tc>
          <w:tcPr>
            <w:tcW w:w="6146"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景顺长城科技创新混合型证券投资基金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65</w:t>
            </w:r>
          </w:p>
        </w:tc>
        <w:tc>
          <w:tcPr>
            <w:tcW w:w="1559"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008072</w:t>
            </w:r>
          </w:p>
        </w:tc>
        <w:tc>
          <w:tcPr>
            <w:tcW w:w="6146"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景顺长城创业板综指增强型证券投资基金</w:t>
            </w:r>
          </w:p>
        </w:tc>
      </w:tr>
      <w:tr w:rsidR="004442AE" w:rsidRPr="007747E4" w:rsidTr="004442AE">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66</w:t>
            </w:r>
          </w:p>
        </w:tc>
        <w:tc>
          <w:tcPr>
            <w:tcW w:w="1559"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009190</w:t>
            </w:r>
          </w:p>
        </w:tc>
        <w:tc>
          <w:tcPr>
            <w:tcW w:w="6146" w:type="dxa"/>
            <w:tcBorders>
              <w:top w:val="nil"/>
              <w:left w:val="nil"/>
              <w:bottom w:val="single" w:sz="4" w:space="0" w:color="auto"/>
              <w:right w:val="single" w:sz="4" w:space="0" w:color="auto"/>
            </w:tcBorders>
            <w:shd w:val="clear" w:color="auto" w:fill="auto"/>
            <w:noWrap/>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景顺长城核心优选一年持有期混合型证券投资基金</w:t>
            </w:r>
          </w:p>
        </w:tc>
      </w:tr>
    </w:tbl>
    <w:p w:rsidR="00604FA8" w:rsidRPr="007747E4" w:rsidRDefault="00604FA8" w:rsidP="006705DB">
      <w:pPr>
        <w:widowControl/>
        <w:shd w:val="clear" w:color="auto" w:fill="FFFFFF"/>
        <w:spacing w:line="360" w:lineRule="auto"/>
        <w:ind w:firstLine="420"/>
        <w:jc w:val="left"/>
        <w:rPr>
          <w:rFonts w:ascii="宋体" w:hAnsi="宋体" w:cs="宋体" w:hint="eastAsia"/>
          <w:color w:val="000000"/>
          <w:kern w:val="0"/>
          <w:szCs w:val="21"/>
        </w:rPr>
      </w:pPr>
    </w:p>
    <w:p w:rsidR="006705DB" w:rsidRPr="007747E4" w:rsidRDefault="006705DB" w:rsidP="006705DB">
      <w:pPr>
        <w:widowControl/>
        <w:shd w:val="clear" w:color="auto" w:fill="FFFFFF"/>
        <w:spacing w:line="360" w:lineRule="auto"/>
        <w:ind w:firstLine="420"/>
        <w:jc w:val="left"/>
        <w:rPr>
          <w:rFonts w:cs="宋体"/>
          <w:color w:val="000000"/>
          <w:kern w:val="0"/>
          <w:szCs w:val="21"/>
        </w:rPr>
      </w:pPr>
      <w:r w:rsidRPr="007747E4">
        <w:rPr>
          <w:rFonts w:ascii="宋体" w:hAnsi="宋体" w:cs="宋体" w:hint="eastAsia"/>
          <w:color w:val="000000"/>
          <w:kern w:val="0"/>
          <w:szCs w:val="21"/>
        </w:rPr>
        <w:t>注：上述基金最新业务状态详见本公司发布的相关业务公告。</w:t>
      </w:r>
    </w:p>
    <w:p w:rsidR="006705DB" w:rsidRPr="007747E4" w:rsidRDefault="006705DB" w:rsidP="006705DB">
      <w:pPr>
        <w:widowControl/>
        <w:shd w:val="clear" w:color="auto" w:fill="FFFFFF"/>
        <w:spacing w:line="360" w:lineRule="auto"/>
        <w:ind w:firstLine="420"/>
        <w:jc w:val="left"/>
        <w:rPr>
          <w:rFonts w:cs="宋体"/>
          <w:color w:val="000000"/>
          <w:kern w:val="0"/>
          <w:szCs w:val="21"/>
        </w:rPr>
      </w:pPr>
      <w:r w:rsidRPr="007747E4">
        <w:rPr>
          <w:rFonts w:ascii="Arial" w:hAnsi="Arial" w:cs="Arial"/>
          <w:color w:val="000000"/>
          <w:kern w:val="0"/>
          <w:szCs w:val="21"/>
        </w:rPr>
        <w:t> </w:t>
      </w:r>
    </w:p>
    <w:p w:rsidR="006705DB" w:rsidRPr="007747E4" w:rsidRDefault="006705DB" w:rsidP="006705DB">
      <w:pPr>
        <w:widowControl/>
        <w:shd w:val="clear" w:color="auto" w:fill="FFFFFF"/>
        <w:spacing w:line="360" w:lineRule="auto"/>
        <w:ind w:firstLine="420"/>
        <w:jc w:val="left"/>
        <w:rPr>
          <w:rFonts w:cs="宋体"/>
          <w:color w:val="000000"/>
          <w:kern w:val="0"/>
          <w:szCs w:val="21"/>
        </w:rPr>
      </w:pPr>
      <w:r w:rsidRPr="007747E4">
        <w:rPr>
          <w:rFonts w:ascii="宋体" w:hAnsi="宋体" w:cs="宋体" w:hint="eastAsia"/>
          <w:color w:val="000000"/>
          <w:kern w:val="0"/>
          <w:szCs w:val="21"/>
        </w:rPr>
        <w:t>二、优惠活动内容</w:t>
      </w:r>
    </w:p>
    <w:p w:rsidR="00604FA8" w:rsidRPr="007747E4" w:rsidRDefault="00604FA8" w:rsidP="006705DB">
      <w:pPr>
        <w:widowControl/>
        <w:shd w:val="clear" w:color="auto" w:fill="FFFFFF"/>
        <w:spacing w:line="360" w:lineRule="auto"/>
        <w:ind w:firstLine="420"/>
        <w:jc w:val="left"/>
        <w:rPr>
          <w:rFonts w:ascii="宋体" w:hAnsi="宋体" w:cs="宋体" w:hint="eastAsia"/>
          <w:color w:val="000000"/>
          <w:kern w:val="0"/>
          <w:szCs w:val="21"/>
        </w:rPr>
      </w:pPr>
      <w:r w:rsidRPr="007747E4">
        <w:rPr>
          <w:rFonts w:ascii="宋体" w:hAnsi="宋体" w:cs="宋体" w:hint="eastAsia"/>
          <w:color w:val="000000"/>
          <w:kern w:val="0"/>
          <w:szCs w:val="21"/>
        </w:rPr>
        <w:t>1、</w:t>
      </w:r>
      <w:r w:rsidR="006705DB" w:rsidRPr="007747E4">
        <w:rPr>
          <w:rFonts w:ascii="宋体" w:hAnsi="宋体" w:cs="宋体" w:hint="eastAsia"/>
          <w:color w:val="000000"/>
          <w:kern w:val="0"/>
          <w:szCs w:val="21"/>
        </w:rPr>
        <w:t>活动期间，投资者通过</w:t>
      </w:r>
      <w:r w:rsidRPr="007747E4">
        <w:rPr>
          <w:rFonts w:ascii="宋体" w:hAnsi="宋体" w:cs="宋体" w:hint="eastAsia"/>
          <w:color w:val="000000"/>
          <w:kern w:val="0"/>
          <w:szCs w:val="21"/>
        </w:rPr>
        <w:t>汇成基金</w:t>
      </w:r>
      <w:r>
        <w:rPr>
          <w:rFonts w:ascii="Arial" w:hAnsi="Arial" w:cs="Arial" w:hint="eastAsia"/>
          <w:color w:val="000000"/>
          <w:kern w:val="0"/>
          <w:szCs w:val="21"/>
        </w:rPr>
        <w:t>一次性申购本公司上述基金（限前端收费模式），享有费率折扣优惠。</w:t>
      </w:r>
    </w:p>
    <w:p w:rsidR="006705DB" w:rsidRPr="007747E4" w:rsidRDefault="00604FA8" w:rsidP="006705DB">
      <w:pPr>
        <w:widowControl/>
        <w:shd w:val="clear" w:color="auto" w:fill="FFFFFF"/>
        <w:spacing w:line="360" w:lineRule="auto"/>
        <w:ind w:firstLine="420"/>
        <w:jc w:val="left"/>
        <w:rPr>
          <w:rFonts w:cs="宋体"/>
          <w:color w:val="000000"/>
          <w:kern w:val="0"/>
          <w:szCs w:val="21"/>
        </w:rPr>
      </w:pPr>
      <w:r w:rsidRPr="007747E4">
        <w:rPr>
          <w:rFonts w:ascii="宋体" w:hAnsi="宋体" w:cs="宋体" w:hint="eastAsia"/>
          <w:color w:val="000000"/>
          <w:kern w:val="0"/>
          <w:szCs w:val="21"/>
        </w:rPr>
        <w:t>2、活动期间，投资者通过汇成基金</w:t>
      </w:r>
      <w:r w:rsidR="006705DB" w:rsidRPr="007747E4">
        <w:rPr>
          <w:rFonts w:ascii="宋体" w:hAnsi="宋体" w:cs="宋体" w:hint="eastAsia"/>
          <w:color w:val="000000"/>
          <w:kern w:val="0"/>
          <w:szCs w:val="21"/>
        </w:rPr>
        <w:t>转换本公司上述基金（限前端收费模式），其转出与转入基金的原申购补差费率实行费率优惠活动（原申购补差费率为固定费用的除外），具体各基金费率优惠活动期限以</w:t>
      </w:r>
      <w:r w:rsidR="004442AE" w:rsidRPr="007747E4">
        <w:rPr>
          <w:rFonts w:ascii="宋体" w:hAnsi="宋体" w:cs="宋体" w:hint="eastAsia"/>
          <w:color w:val="000000"/>
          <w:kern w:val="0"/>
          <w:szCs w:val="21"/>
        </w:rPr>
        <w:t>汇成基金</w:t>
      </w:r>
      <w:r w:rsidR="006705DB" w:rsidRPr="007747E4">
        <w:rPr>
          <w:rFonts w:ascii="宋体" w:hAnsi="宋体" w:cs="宋体" w:hint="eastAsia"/>
          <w:color w:val="000000"/>
          <w:kern w:val="0"/>
          <w:szCs w:val="21"/>
        </w:rPr>
        <w:t>活动公告为准，转出基金的赎回费不实行费率优惠。</w:t>
      </w:r>
    </w:p>
    <w:p w:rsidR="006705DB" w:rsidRPr="007747E4" w:rsidRDefault="006705DB" w:rsidP="0099647F">
      <w:pPr>
        <w:widowControl/>
        <w:spacing w:line="360" w:lineRule="auto"/>
        <w:ind w:firstLineChars="200" w:firstLine="420"/>
        <w:jc w:val="left"/>
        <w:rPr>
          <w:rFonts w:ascii="Arial" w:hAnsi="Arial" w:cs="Arial"/>
          <w:color w:val="000000"/>
          <w:kern w:val="0"/>
          <w:szCs w:val="21"/>
        </w:rPr>
      </w:pPr>
      <w:r w:rsidRPr="007747E4">
        <w:rPr>
          <w:rFonts w:ascii="宋体" w:hAnsi="宋体" w:cs="宋体" w:hint="eastAsia"/>
          <w:color w:val="000000"/>
          <w:kern w:val="0"/>
          <w:szCs w:val="21"/>
        </w:rPr>
        <w:t>如本公司新增通过</w:t>
      </w:r>
      <w:r w:rsidR="004442AE" w:rsidRPr="007747E4">
        <w:rPr>
          <w:rFonts w:ascii="宋体" w:hAnsi="宋体" w:cs="宋体" w:hint="eastAsia"/>
          <w:color w:val="000000"/>
          <w:kern w:val="0"/>
          <w:szCs w:val="21"/>
        </w:rPr>
        <w:t>汇成基金</w:t>
      </w:r>
      <w:r w:rsidRPr="007747E4">
        <w:rPr>
          <w:rFonts w:ascii="宋体" w:hAnsi="宋体" w:cs="宋体" w:hint="eastAsia"/>
          <w:color w:val="000000"/>
          <w:kern w:val="0"/>
          <w:szCs w:val="21"/>
        </w:rPr>
        <w:t>销售的基金产品，则自该基金开放转换业务之日起，将同时参与</w:t>
      </w:r>
      <w:r w:rsidR="004442AE" w:rsidRPr="007747E4">
        <w:rPr>
          <w:rFonts w:ascii="宋体" w:hAnsi="宋体" w:cs="宋体" w:hint="eastAsia"/>
          <w:color w:val="000000"/>
          <w:kern w:val="0"/>
          <w:szCs w:val="21"/>
        </w:rPr>
        <w:t>汇成基金</w:t>
      </w:r>
      <w:r w:rsidRPr="007747E4">
        <w:rPr>
          <w:rFonts w:ascii="宋体" w:hAnsi="宋体" w:cs="宋体" w:hint="eastAsia"/>
          <w:color w:val="000000"/>
          <w:kern w:val="0"/>
          <w:szCs w:val="21"/>
        </w:rPr>
        <w:t>上述费率优惠活动，具体费率优惠活动期限以</w:t>
      </w:r>
      <w:r w:rsidR="004442AE" w:rsidRPr="007747E4">
        <w:rPr>
          <w:rFonts w:ascii="宋体" w:hAnsi="宋体" w:cs="宋体" w:hint="eastAsia"/>
          <w:color w:val="000000"/>
          <w:kern w:val="0"/>
          <w:szCs w:val="21"/>
        </w:rPr>
        <w:t>汇成基金</w:t>
      </w:r>
      <w:r w:rsidRPr="007747E4">
        <w:rPr>
          <w:rFonts w:ascii="宋体" w:hAnsi="宋体" w:cs="宋体" w:hint="eastAsia"/>
          <w:color w:val="000000"/>
          <w:kern w:val="0"/>
          <w:szCs w:val="21"/>
        </w:rPr>
        <w:t>活动公告为准</w:t>
      </w:r>
      <w:r w:rsidR="0099647F" w:rsidRPr="007747E4">
        <w:rPr>
          <w:rFonts w:ascii="宋体" w:hAnsi="宋体" w:cs="宋体" w:hint="eastAsia"/>
          <w:color w:val="000000"/>
          <w:kern w:val="0"/>
          <w:szCs w:val="21"/>
        </w:rPr>
        <w:t>，</w:t>
      </w:r>
      <w:r w:rsidRPr="007747E4">
        <w:rPr>
          <w:rFonts w:ascii="宋体" w:hAnsi="宋体" w:cs="宋体" w:hint="eastAsia"/>
          <w:color w:val="000000"/>
          <w:kern w:val="0"/>
          <w:szCs w:val="21"/>
        </w:rPr>
        <w:t>本公司不再另行公告。</w:t>
      </w:r>
    </w:p>
    <w:p w:rsidR="00F2177A" w:rsidRDefault="006705DB" w:rsidP="006705DB">
      <w:pPr>
        <w:widowControl/>
        <w:shd w:val="clear" w:color="auto" w:fill="FFFFFF"/>
        <w:spacing w:line="360" w:lineRule="auto"/>
        <w:ind w:firstLine="480"/>
        <w:jc w:val="left"/>
        <w:rPr>
          <w:rFonts w:ascii="Arial" w:hAnsi="Arial" w:cs="Arial" w:hint="eastAsia"/>
          <w:color w:val="000000"/>
          <w:szCs w:val="21"/>
        </w:rPr>
      </w:pPr>
      <w:r w:rsidRPr="007747E4">
        <w:rPr>
          <w:rFonts w:ascii="宋体" w:hAnsi="宋体" w:cs="宋体" w:hint="eastAsia"/>
          <w:color w:val="000000"/>
          <w:kern w:val="0"/>
          <w:szCs w:val="21"/>
        </w:rPr>
        <w:t>注：</w:t>
      </w:r>
      <w:r w:rsidR="00F2177A">
        <w:rPr>
          <w:rFonts w:ascii="Arial" w:hAnsi="Arial" w:cs="Arial" w:hint="eastAsia"/>
          <w:color w:val="000000"/>
          <w:szCs w:val="21"/>
        </w:rPr>
        <w:t>以下产品暂未开通转换业务</w:t>
      </w:r>
    </w:p>
    <w:tbl>
      <w:tblPr>
        <w:tblW w:w="0" w:type="auto"/>
        <w:tblInd w:w="93" w:type="dxa"/>
        <w:tblLook w:val="04A0"/>
      </w:tblPr>
      <w:tblGrid>
        <w:gridCol w:w="724"/>
        <w:gridCol w:w="1559"/>
        <w:gridCol w:w="6146"/>
      </w:tblGrid>
      <w:tr w:rsidR="00F2177A" w:rsidRPr="007747E4" w:rsidTr="005B3727">
        <w:trPr>
          <w:trHeight w:val="540"/>
        </w:trPr>
        <w:tc>
          <w:tcPr>
            <w:tcW w:w="72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序号</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基金代码</w:t>
            </w:r>
          </w:p>
        </w:tc>
        <w:tc>
          <w:tcPr>
            <w:tcW w:w="6146" w:type="dxa"/>
            <w:tcBorders>
              <w:top w:val="single" w:sz="4" w:space="0" w:color="auto"/>
              <w:left w:val="nil"/>
              <w:bottom w:val="single" w:sz="4" w:space="0" w:color="auto"/>
              <w:right w:val="single" w:sz="4" w:space="0" w:color="auto"/>
            </w:tcBorders>
            <w:shd w:val="clear" w:color="000000" w:fill="D9D9D9"/>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基金全称</w:t>
            </w:r>
          </w:p>
        </w:tc>
      </w:tr>
      <w:tr w:rsidR="00F2177A" w:rsidRPr="007747E4" w:rsidTr="005B3727">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2177A" w:rsidRPr="007747E4" w:rsidRDefault="00F2177A" w:rsidP="005B3727">
            <w:pPr>
              <w:widowControl/>
              <w:jc w:val="center"/>
              <w:rPr>
                <w:rFonts w:ascii="Arial" w:hAnsi="Arial" w:cs="Arial"/>
                <w:color w:val="000000"/>
                <w:kern w:val="0"/>
                <w:sz w:val="22"/>
              </w:rPr>
            </w:pPr>
            <w:r>
              <w:rPr>
                <w:rFonts w:ascii="Arial" w:hAnsi="Arial" w:cs="Arial"/>
                <w:color w:val="000000"/>
                <w:kern w:val="0"/>
                <w:sz w:val="22"/>
              </w:rPr>
              <w:t>1</w:t>
            </w:r>
          </w:p>
        </w:tc>
        <w:tc>
          <w:tcPr>
            <w:tcW w:w="1559" w:type="dxa"/>
            <w:tcBorders>
              <w:top w:val="nil"/>
              <w:left w:val="nil"/>
              <w:bottom w:val="single" w:sz="4" w:space="0" w:color="auto"/>
              <w:right w:val="single" w:sz="4" w:space="0" w:color="auto"/>
            </w:tcBorders>
            <w:shd w:val="clear" w:color="auto" w:fill="auto"/>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262001</w:t>
            </w:r>
          </w:p>
        </w:tc>
        <w:tc>
          <w:tcPr>
            <w:tcW w:w="6146" w:type="dxa"/>
            <w:tcBorders>
              <w:top w:val="nil"/>
              <w:left w:val="nil"/>
              <w:bottom w:val="single" w:sz="4" w:space="0" w:color="auto"/>
              <w:right w:val="single" w:sz="4" w:space="0" w:color="auto"/>
            </w:tcBorders>
            <w:shd w:val="clear" w:color="auto" w:fill="auto"/>
            <w:vAlign w:val="center"/>
            <w:hideMark/>
          </w:tcPr>
          <w:p w:rsidR="00F2177A" w:rsidRPr="007747E4" w:rsidRDefault="00F2177A" w:rsidP="005B3727">
            <w:pPr>
              <w:widowControl/>
              <w:jc w:val="center"/>
              <w:rPr>
                <w:rFonts w:ascii="Arial" w:hAnsi="Arial" w:cs="Arial"/>
                <w:kern w:val="0"/>
                <w:sz w:val="22"/>
              </w:rPr>
            </w:pPr>
            <w:r w:rsidRPr="007747E4">
              <w:rPr>
                <w:rFonts w:ascii="Arial" w:hAnsi="Arial" w:cs="Arial"/>
                <w:kern w:val="0"/>
                <w:sz w:val="22"/>
              </w:rPr>
              <w:t>景顺长城大中华混合型证券投资基金</w:t>
            </w:r>
          </w:p>
        </w:tc>
      </w:tr>
      <w:tr w:rsidR="00F2177A" w:rsidRPr="007747E4" w:rsidTr="005B3727">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2177A" w:rsidRPr="007747E4" w:rsidRDefault="005B3727" w:rsidP="005B3727">
            <w:pPr>
              <w:widowControl/>
              <w:jc w:val="center"/>
              <w:rPr>
                <w:rFonts w:ascii="Arial" w:hAnsi="Arial" w:cs="Arial"/>
                <w:color w:val="000000"/>
                <w:kern w:val="0"/>
                <w:sz w:val="22"/>
              </w:rPr>
            </w:pPr>
            <w:r>
              <w:rPr>
                <w:rFonts w:ascii="Arial" w:hAnsi="Arial" w:cs="Arial"/>
                <w:color w:val="000000"/>
                <w:kern w:val="0"/>
                <w:sz w:val="22"/>
              </w:rPr>
              <w:t>2</w:t>
            </w:r>
          </w:p>
        </w:tc>
        <w:tc>
          <w:tcPr>
            <w:tcW w:w="1559" w:type="dxa"/>
            <w:tcBorders>
              <w:top w:val="nil"/>
              <w:left w:val="nil"/>
              <w:bottom w:val="single" w:sz="4" w:space="0" w:color="auto"/>
              <w:right w:val="single" w:sz="4" w:space="0" w:color="auto"/>
            </w:tcBorders>
            <w:shd w:val="clear" w:color="auto" w:fill="auto"/>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000465</w:t>
            </w:r>
          </w:p>
        </w:tc>
        <w:tc>
          <w:tcPr>
            <w:tcW w:w="6146" w:type="dxa"/>
            <w:tcBorders>
              <w:top w:val="nil"/>
              <w:left w:val="nil"/>
              <w:bottom w:val="single" w:sz="4" w:space="0" w:color="auto"/>
              <w:right w:val="single" w:sz="4" w:space="0" w:color="auto"/>
            </w:tcBorders>
            <w:shd w:val="clear" w:color="auto" w:fill="auto"/>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景顺长城鑫月薪定期支付债券型证券投资基金</w:t>
            </w:r>
          </w:p>
        </w:tc>
      </w:tr>
      <w:tr w:rsidR="00F2177A" w:rsidRPr="007747E4" w:rsidTr="005B3727">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2177A" w:rsidRPr="007747E4" w:rsidRDefault="005B3727" w:rsidP="005B3727">
            <w:pPr>
              <w:widowControl/>
              <w:jc w:val="center"/>
              <w:rPr>
                <w:rFonts w:ascii="Arial" w:hAnsi="Arial" w:cs="Arial"/>
                <w:color w:val="000000"/>
                <w:kern w:val="0"/>
                <w:sz w:val="22"/>
              </w:rPr>
            </w:pPr>
            <w:r>
              <w:rPr>
                <w:rFonts w:ascii="Arial" w:hAnsi="Arial" w:cs="Arial"/>
                <w:color w:val="000000"/>
                <w:kern w:val="0"/>
                <w:sz w:val="22"/>
              </w:rPr>
              <w:t>3</w:t>
            </w:r>
          </w:p>
        </w:tc>
        <w:tc>
          <w:tcPr>
            <w:tcW w:w="1559" w:type="dxa"/>
            <w:tcBorders>
              <w:top w:val="nil"/>
              <w:left w:val="nil"/>
              <w:bottom w:val="single" w:sz="4" w:space="0" w:color="auto"/>
              <w:right w:val="single" w:sz="4" w:space="0" w:color="auto"/>
            </w:tcBorders>
            <w:shd w:val="clear" w:color="auto" w:fill="auto"/>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001750</w:t>
            </w:r>
          </w:p>
        </w:tc>
        <w:tc>
          <w:tcPr>
            <w:tcW w:w="6146" w:type="dxa"/>
            <w:tcBorders>
              <w:top w:val="nil"/>
              <w:left w:val="nil"/>
              <w:bottom w:val="single" w:sz="4" w:space="0" w:color="auto"/>
              <w:right w:val="single" w:sz="4" w:space="0" w:color="auto"/>
            </w:tcBorders>
            <w:shd w:val="clear" w:color="auto" w:fill="auto"/>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景顺长城景瑞收益债券型证券投资基金</w:t>
            </w:r>
          </w:p>
        </w:tc>
      </w:tr>
      <w:tr w:rsidR="00F2177A" w:rsidRPr="007747E4" w:rsidTr="005B3727">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2177A" w:rsidRPr="007747E4" w:rsidRDefault="005B3727" w:rsidP="005B3727">
            <w:pPr>
              <w:widowControl/>
              <w:jc w:val="center"/>
              <w:rPr>
                <w:rFonts w:ascii="Arial" w:hAnsi="Arial" w:cs="Arial"/>
                <w:color w:val="000000"/>
                <w:kern w:val="0"/>
                <w:sz w:val="22"/>
              </w:rPr>
            </w:pPr>
            <w:r>
              <w:rPr>
                <w:rFonts w:ascii="Arial" w:hAnsi="Arial" w:cs="Arial"/>
                <w:color w:val="000000"/>
                <w:kern w:val="0"/>
                <w:sz w:val="22"/>
              </w:rPr>
              <w:t>4</w:t>
            </w:r>
          </w:p>
        </w:tc>
        <w:tc>
          <w:tcPr>
            <w:tcW w:w="1559" w:type="dxa"/>
            <w:tcBorders>
              <w:top w:val="nil"/>
              <w:left w:val="nil"/>
              <w:bottom w:val="single" w:sz="4" w:space="0" w:color="auto"/>
              <w:right w:val="single" w:sz="4" w:space="0" w:color="auto"/>
            </w:tcBorders>
            <w:shd w:val="clear" w:color="auto" w:fill="auto"/>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003315</w:t>
            </w:r>
          </w:p>
        </w:tc>
        <w:tc>
          <w:tcPr>
            <w:tcW w:w="6146" w:type="dxa"/>
            <w:tcBorders>
              <w:top w:val="nil"/>
              <w:left w:val="nil"/>
              <w:bottom w:val="single" w:sz="4" w:space="0" w:color="auto"/>
              <w:right w:val="single" w:sz="4" w:space="0" w:color="auto"/>
            </w:tcBorders>
            <w:shd w:val="clear" w:color="auto" w:fill="auto"/>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景顺长城政策性金融债债券型证券投资基金</w:t>
            </w:r>
          </w:p>
        </w:tc>
      </w:tr>
      <w:tr w:rsidR="00F2177A" w:rsidRPr="007747E4" w:rsidTr="005B3727">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2177A" w:rsidRPr="007747E4" w:rsidRDefault="005B3727" w:rsidP="005B3727">
            <w:pPr>
              <w:widowControl/>
              <w:jc w:val="center"/>
              <w:rPr>
                <w:rFonts w:ascii="Arial" w:hAnsi="Arial" w:cs="Arial"/>
                <w:color w:val="000000"/>
                <w:kern w:val="0"/>
                <w:sz w:val="22"/>
              </w:rPr>
            </w:pPr>
            <w:r>
              <w:rPr>
                <w:rFonts w:ascii="Arial" w:hAnsi="Arial" w:cs="Arial" w:hint="eastAsia"/>
                <w:color w:val="000000"/>
                <w:kern w:val="0"/>
                <w:sz w:val="22"/>
              </w:rPr>
              <w:t>5</w:t>
            </w:r>
          </w:p>
        </w:tc>
        <w:tc>
          <w:tcPr>
            <w:tcW w:w="1559" w:type="dxa"/>
            <w:tcBorders>
              <w:top w:val="nil"/>
              <w:left w:val="nil"/>
              <w:bottom w:val="single" w:sz="4" w:space="0" w:color="auto"/>
              <w:right w:val="single" w:sz="4" w:space="0" w:color="auto"/>
            </w:tcBorders>
            <w:shd w:val="clear" w:color="auto" w:fill="auto"/>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005007</w:t>
            </w:r>
          </w:p>
        </w:tc>
        <w:tc>
          <w:tcPr>
            <w:tcW w:w="6146" w:type="dxa"/>
            <w:tcBorders>
              <w:top w:val="nil"/>
              <w:left w:val="nil"/>
              <w:bottom w:val="single" w:sz="4" w:space="0" w:color="auto"/>
              <w:right w:val="single" w:sz="4" w:space="0" w:color="auto"/>
            </w:tcBorders>
            <w:shd w:val="clear" w:color="auto" w:fill="auto"/>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景顺长城景瑞睿利回报定期开放混合型证券投资基金</w:t>
            </w:r>
          </w:p>
        </w:tc>
      </w:tr>
      <w:tr w:rsidR="00F2177A" w:rsidRPr="007747E4" w:rsidTr="005B3727">
        <w:trPr>
          <w:trHeight w:val="6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2177A" w:rsidRPr="007747E4" w:rsidRDefault="005B3727" w:rsidP="005B3727">
            <w:pPr>
              <w:widowControl/>
              <w:jc w:val="center"/>
              <w:rPr>
                <w:rFonts w:ascii="Arial" w:hAnsi="Arial" w:cs="Arial"/>
                <w:color w:val="000000"/>
                <w:kern w:val="0"/>
                <w:sz w:val="22"/>
              </w:rPr>
            </w:pPr>
            <w:r>
              <w:rPr>
                <w:rFonts w:ascii="Arial" w:hAnsi="Arial" w:cs="Arial" w:hint="eastAsia"/>
                <w:color w:val="000000"/>
                <w:kern w:val="0"/>
                <w:sz w:val="22"/>
              </w:rPr>
              <w:t>6</w:t>
            </w:r>
          </w:p>
        </w:tc>
        <w:tc>
          <w:tcPr>
            <w:tcW w:w="1559" w:type="dxa"/>
            <w:tcBorders>
              <w:top w:val="nil"/>
              <w:left w:val="nil"/>
              <w:bottom w:val="single" w:sz="4" w:space="0" w:color="auto"/>
              <w:right w:val="single" w:sz="4" w:space="0" w:color="auto"/>
            </w:tcBorders>
            <w:shd w:val="clear" w:color="auto" w:fill="auto"/>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006345</w:t>
            </w:r>
          </w:p>
        </w:tc>
        <w:tc>
          <w:tcPr>
            <w:tcW w:w="6146" w:type="dxa"/>
            <w:tcBorders>
              <w:top w:val="nil"/>
              <w:left w:val="nil"/>
              <w:bottom w:val="single" w:sz="4" w:space="0" w:color="auto"/>
              <w:right w:val="single" w:sz="4" w:space="0" w:color="auto"/>
            </w:tcBorders>
            <w:shd w:val="clear" w:color="auto" w:fill="auto"/>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景顺长城集英成长两年定期开放混合型证券投资基金</w:t>
            </w:r>
          </w:p>
        </w:tc>
      </w:tr>
      <w:tr w:rsidR="00F2177A" w:rsidRPr="007747E4" w:rsidTr="005B3727">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2177A" w:rsidRPr="007747E4" w:rsidRDefault="005B3727" w:rsidP="005B3727">
            <w:pPr>
              <w:widowControl/>
              <w:jc w:val="center"/>
              <w:rPr>
                <w:rFonts w:ascii="Arial" w:hAnsi="Arial" w:cs="Arial"/>
                <w:color w:val="000000"/>
                <w:kern w:val="0"/>
                <w:sz w:val="22"/>
              </w:rPr>
            </w:pPr>
            <w:r>
              <w:rPr>
                <w:rFonts w:ascii="Arial" w:hAnsi="Arial" w:cs="Arial"/>
                <w:color w:val="000000"/>
                <w:kern w:val="0"/>
                <w:sz w:val="22"/>
              </w:rPr>
              <w:t>7</w:t>
            </w:r>
          </w:p>
        </w:tc>
        <w:tc>
          <w:tcPr>
            <w:tcW w:w="1559" w:type="dxa"/>
            <w:tcBorders>
              <w:top w:val="nil"/>
              <w:left w:val="nil"/>
              <w:bottom w:val="single" w:sz="4" w:space="0" w:color="auto"/>
              <w:right w:val="single" w:sz="4" w:space="0" w:color="auto"/>
            </w:tcBorders>
            <w:shd w:val="clear" w:color="auto" w:fill="auto"/>
            <w:noWrap/>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006106</w:t>
            </w:r>
          </w:p>
        </w:tc>
        <w:tc>
          <w:tcPr>
            <w:tcW w:w="6146" w:type="dxa"/>
            <w:tcBorders>
              <w:top w:val="nil"/>
              <w:left w:val="nil"/>
              <w:bottom w:val="single" w:sz="4" w:space="0" w:color="auto"/>
              <w:right w:val="single" w:sz="4" w:space="0" w:color="auto"/>
            </w:tcBorders>
            <w:shd w:val="clear" w:color="auto" w:fill="auto"/>
            <w:noWrap/>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景顺长城量化港股通股票型证券投资基金</w:t>
            </w:r>
          </w:p>
        </w:tc>
      </w:tr>
      <w:tr w:rsidR="00F2177A" w:rsidRPr="007747E4" w:rsidTr="005B3727">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2177A" w:rsidRPr="007747E4" w:rsidRDefault="005B3727" w:rsidP="005B3727">
            <w:pPr>
              <w:widowControl/>
              <w:jc w:val="center"/>
              <w:rPr>
                <w:rFonts w:ascii="Arial" w:hAnsi="Arial" w:cs="Arial"/>
                <w:color w:val="000000"/>
                <w:kern w:val="0"/>
                <w:sz w:val="22"/>
              </w:rPr>
            </w:pPr>
            <w:r>
              <w:rPr>
                <w:rFonts w:ascii="Arial" w:hAnsi="Arial" w:cs="Arial"/>
                <w:color w:val="000000"/>
                <w:kern w:val="0"/>
                <w:sz w:val="22"/>
              </w:rPr>
              <w:t>8</w:t>
            </w:r>
          </w:p>
        </w:tc>
        <w:tc>
          <w:tcPr>
            <w:tcW w:w="1559" w:type="dxa"/>
            <w:tcBorders>
              <w:top w:val="nil"/>
              <w:left w:val="nil"/>
              <w:bottom w:val="single" w:sz="4" w:space="0" w:color="auto"/>
              <w:right w:val="single" w:sz="4" w:space="0" w:color="auto"/>
            </w:tcBorders>
            <w:shd w:val="clear" w:color="auto" w:fill="auto"/>
            <w:noWrap/>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007272</w:t>
            </w:r>
          </w:p>
        </w:tc>
        <w:tc>
          <w:tcPr>
            <w:tcW w:w="6146" w:type="dxa"/>
            <w:tcBorders>
              <w:top w:val="nil"/>
              <w:left w:val="nil"/>
              <w:bottom w:val="single" w:sz="4" w:space="0" w:color="auto"/>
              <w:right w:val="single" w:sz="4" w:space="0" w:color="auto"/>
            </w:tcBorders>
            <w:shd w:val="clear" w:color="auto" w:fill="auto"/>
            <w:noWrap/>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景顺长城稳健养老目标三年持有期混合型发起式基金中基金（</w:t>
            </w:r>
            <w:r w:rsidRPr="007747E4">
              <w:rPr>
                <w:rFonts w:ascii="Arial" w:hAnsi="Arial" w:cs="Arial"/>
                <w:color w:val="000000"/>
                <w:kern w:val="0"/>
                <w:sz w:val="22"/>
              </w:rPr>
              <w:t>FOF</w:t>
            </w:r>
            <w:r w:rsidRPr="007747E4">
              <w:rPr>
                <w:rFonts w:ascii="Arial" w:hAnsi="Arial" w:cs="Arial"/>
                <w:color w:val="000000"/>
                <w:kern w:val="0"/>
                <w:sz w:val="22"/>
              </w:rPr>
              <w:t>）</w:t>
            </w:r>
          </w:p>
        </w:tc>
      </w:tr>
      <w:tr w:rsidR="00F2177A" w:rsidRPr="007747E4" w:rsidTr="005B3727">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2177A" w:rsidRPr="007747E4" w:rsidRDefault="005B3727" w:rsidP="005B3727">
            <w:pPr>
              <w:widowControl/>
              <w:jc w:val="center"/>
              <w:rPr>
                <w:rFonts w:ascii="Arial" w:hAnsi="Arial" w:cs="Arial"/>
                <w:color w:val="000000"/>
                <w:kern w:val="0"/>
                <w:sz w:val="22"/>
              </w:rPr>
            </w:pPr>
            <w:r>
              <w:rPr>
                <w:rFonts w:ascii="Arial" w:hAnsi="Arial" w:cs="Arial"/>
                <w:color w:val="000000"/>
                <w:kern w:val="0"/>
                <w:sz w:val="22"/>
              </w:rPr>
              <w:t>9</w:t>
            </w:r>
          </w:p>
        </w:tc>
        <w:tc>
          <w:tcPr>
            <w:tcW w:w="1559" w:type="dxa"/>
            <w:tcBorders>
              <w:top w:val="nil"/>
              <w:left w:val="nil"/>
              <w:bottom w:val="single" w:sz="4" w:space="0" w:color="auto"/>
              <w:right w:val="single" w:sz="4" w:space="0" w:color="auto"/>
            </w:tcBorders>
            <w:shd w:val="clear" w:color="auto" w:fill="auto"/>
            <w:noWrap/>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007274</w:t>
            </w:r>
          </w:p>
        </w:tc>
        <w:tc>
          <w:tcPr>
            <w:tcW w:w="6146" w:type="dxa"/>
            <w:tcBorders>
              <w:top w:val="nil"/>
              <w:left w:val="nil"/>
              <w:bottom w:val="single" w:sz="4" w:space="0" w:color="auto"/>
              <w:right w:val="single" w:sz="4" w:space="0" w:color="auto"/>
            </w:tcBorders>
            <w:shd w:val="clear" w:color="auto" w:fill="auto"/>
            <w:noWrap/>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景顺长城养老目标日期</w:t>
            </w:r>
            <w:r w:rsidRPr="007747E4">
              <w:rPr>
                <w:rFonts w:ascii="Arial" w:hAnsi="Arial" w:cs="Arial"/>
                <w:color w:val="000000"/>
                <w:kern w:val="0"/>
                <w:sz w:val="22"/>
              </w:rPr>
              <w:t>2045</w:t>
            </w:r>
            <w:r w:rsidRPr="007747E4">
              <w:rPr>
                <w:rFonts w:ascii="Arial" w:hAnsi="Arial" w:cs="Arial"/>
                <w:color w:val="000000"/>
                <w:kern w:val="0"/>
                <w:sz w:val="22"/>
              </w:rPr>
              <w:t>五年持有期混合型发起式基金中基金（</w:t>
            </w:r>
            <w:r w:rsidRPr="007747E4">
              <w:rPr>
                <w:rFonts w:ascii="Arial" w:hAnsi="Arial" w:cs="Arial"/>
                <w:color w:val="000000"/>
                <w:kern w:val="0"/>
                <w:sz w:val="22"/>
              </w:rPr>
              <w:t>FOF</w:t>
            </w:r>
            <w:r w:rsidRPr="007747E4">
              <w:rPr>
                <w:rFonts w:ascii="Arial" w:hAnsi="Arial" w:cs="Arial"/>
                <w:color w:val="000000"/>
                <w:kern w:val="0"/>
                <w:sz w:val="22"/>
              </w:rPr>
              <w:t>）</w:t>
            </w:r>
          </w:p>
        </w:tc>
      </w:tr>
      <w:tr w:rsidR="00F2177A" w:rsidRPr="007747E4" w:rsidTr="005B3727">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2177A" w:rsidRPr="007747E4" w:rsidRDefault="005B3727" w:rsidP="005B3727">
            <w:pPr>
              <w:widowControl/>
              <w:jc w:val="center"/>
              <w:rPr>
                <w:rFonts w:ascii="Arial" w:hAnsi="Arial" w:cs="Arial"/>
                <w:color w:val="000000"/>
                <w:kern w:val="0"/>
                <w:sz w:val="22"/>
              </w:rPr>
            </w:pPr>
            <w:r>
              <w:rPr>
                <w:rFonts w:ascii="Arial" w:hAnsi="Arial" w:cs="Arial"/>
                <w:color w:val="000000"/>
                <w:kern w:val="0"/>
                <w:sz w:val="22"/>
              </w:rPr>
              <w:t>10</w:t>
            </w:r>
          </w:p>
        </w:tc>
        <w:tc>
          <w:tcPr>
            <w:tcW w:w="1559" w:type="dxa"/>
            <w:tcBorders>
              <w:top w:val="nil"/>
              <w:left w:val="nil"/>
              <w:bottom w:val="single" w:sz="4" w:space="0" w:color="auto"/>
              <w:right w:val="single" w:sz="4" w:space="0" w:color="auto"/>
            </w:tcBorders>
            <w:shd w:val="clear" w:color="auto" w:fill="auto"/>
            <w:noWrap/>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008851</w:t>
            </w:r>
          </w:p>
        </w:tc>
        <w:tc>
          <w:tcPr>
            <w:tcW w:w="6146" w:type="dxa"/>
            <w:tcBorders>
              <w:top w:val="nil"/>
              <w:left w:val="nil"/>
              <w:bottom w:val="single" w:sz="4" w:space="0" w:color="auto"/>
              <w:right w:val="single" w:sz="4" w:space="0" w:color="auto"/>
            </w:tcBorders>
            <w:shd w:val="clear" w:color="auto" w:fill="auto"/>
            <w:noWrap/>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景顺长城量化对冲策略三个月定期开放灵活配置混合型发起式证券投资基金</w:t>
            </w:r>
          </w:p>
        </w:tc>
      </w:tr>
      <w:tr w:rsidR="00F2177A" w:rsidRPr="007747E4" w:rsidTr="005B3727">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2177A" w:rsidRPr="007747E4" w:rsidRDefault="005B3727" w:rsidP="005B3727">
            <w:pPr>
              <w:widowControl/>
              <w:jc w:val="center"/>
              <w:rPr>
                <w:rFonts w:ascii="Arial" w:hAnsi="Arial" w:cs="Arial"/>
                <w:color w:val="000000"/>
                <w:kern w:val="0"/>
                <w:sz w:val="22"/>
              </w:rPr>
            </w:pPr>
            <w:r>
              <w:rPr>
                <w:rFonts w:ascii="Arial" w:hAnsi="Arial" w:cs="Arial"/>
                <w:color w:val="000000"/>
                <w:kern w:val="0"/>
                <w:sz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009098</w:t>
            </w:r>
          </w:p>
        </w:tc>
        <w:tc>
          <w:tcPr>
            <w:tcW w:w="6146" w:type="dxa"/>
            <w:tcBorders>
              <w:top w:val="nil"/>
              <w:left w:val="nil"/>
              <w:bottom w:val="single" w:sz="4" w:space="0" w:color="auto"/>
              <w:right w:val="single" w:sz="4" w:space="0" w:color="auto"/>
            </w:tcBorders>
            <w:shd w:val="clear" w:color="auto" w:fill="auto"/>
            <w:noWrap/>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景顺长城价值领航两年持有期混合型证券投资基金</w:t>
            </w:r>
          </w:p>
        </w:tc>
      </w:tr>
      <w:tr w:rsidR="00F2177A" w:rsidRPr="007747E4" w:rsidTr="005B3727">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2177A" w:rsidRPr="007747E4" w:rsidRDefault="005B3727" w:rsidP="005B3727">
            <w:pPr>
              <w:widowControl/>
              <w:jc w:val="center"/>
              <w:rPr>
                <w:rFonts w:ascii="Arial" w:hAnsi="Arial" w:cs="Arial"/>
                <w:color w:val="000000"/>
                <w:kern w:val="0"/>
                <w:sz w:val="22"/>
              </w:rPr>
            </w:pPr>
            <w:r>
              <w:rPr>
                <w:rFonts w:ascii="Arial" w:hAnsi="Arial" w:cs="Arial"/>
                <w:color w:val="000000"/>
                <w:kern w:val="0"/>
                <w:sz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008657</w:t>
            </w:r>
          </w:p>
        </w:tc>
        <w:tc>
          <w:tcPr>
            <w:tcW w:w="6146" w:type="dxa"/>
            <w:tcBorders>
              <w:top w:val="nil"/>
              <w:left w:val="nil"/>
              <w:bottom w:val="single" w:sz="4" w:space="0" w:color="auto"/>
              <w:right w:val="single" w:sz="4" w:space="0" w:color="auto"/>
            </w:tcBorders>
            <w:shd w:val="clear" w:color="auto" w:fill="auto"/>
            <w:noWrap/>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景顺长城科技创新混合型证券投资基金</w:t>
            </w:r>
          </w:p>
        </w:tc>
      </w:tr>
      <w:tr w:rsidR="00F2177A" w:rsidRPr="007747E4" w:rsidTr="005B3727">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2177A" w:rsidRPr="007747E4" w:rsidRDefault="005B3727" w:rsidP="005B3727">
            <w:pPr>
              <w:widowControl/>
              <w:jc w:val="center"/>
              <w:rPr>
                <w:rFonts w:ascii="Arial" w:hAnsi="Arial" w:cs="Arial"/>
                <w:color w:val="000000"/>
                <w:kern w:val="0"/>
                <w:sz w:val="22"/>
              </w:rPr>
            </w:pPr>
            <w:r>
              <w:rPr>
                <w:rFonts w:ascii="Arial" w:hAnsi="Arial" w:cs="Arial"/>
                <w:color w:val="000000"/>
                <w:kern w:val="0"/>
                <w:sz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008072</w:t>
            </w:r>
          </w:p>
        </w:tc>
        <w:tc>
          <w:tcPr>
            <w:tcW w:w="6146" w:type="dxa"/>
            <w:tcBorders>
              <w:top w:val="nil"/>
              <w:left w:val="nil"/>
              <w:bottom w:val="single" w:sz="4" w:space="0" w:color="auto"/>
              <w:right w:val="single" w:sz="4" w:space="0" w:color="auto"/>
            </w:tcBorders>
            <w:shd w:val="clear" w:color="auto" w:fill="auto"/>
            <w:noWrap/>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景顺长城创业板综指增强型证券投资基金</w:t>
            </w:r>
          </w:p>
        </w:tc>
      </w:tr>
      <w:tr w:rsidR="00F2177A" w:rsidRPr="007747E4" w:rsidTr="005B3727">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2177A" w:rsidRPr="007747E4" w:rsidRDefault="005B3727" w:rsidP="005B3727">
            <w:pPr>
              <w:widowControl/>
              <w:jc w:val="center"/>
              <w:rPr>
                <w:rFonts w:ascii="Arial" w:hAnsi="Arial" w:cs="Arial"/>
                <w:color w:val="000000"/>
                <w:kern w:val="0"/>
                <w:sz w:val="22"/>
              </w:rPr>
            </w:pPr>
            <w:r>
              <w:rPr>
                <w:rFonts w:ascii="Arial" w:hAnsi="Arial" w:cs="Arial"/>
                <w:color w:val="000000"/>
                <w:kern w:val="0"/>
                <w:sz w:val="22"/>
              </w:rPr>
              <w:t>14</w:t>
            </w:r>
          </w:p>
        </w:tc>
        <w:tc>
          <w:tcPr>
            <w:tcW w:w="1559" w:type="dxa"/>
            <w:tcBorders>
              <w:top w:val="nil"/>
              <w:left w:val="nil"/>
              <w:bottom w:val="single" w:sz="4" w:space="0" w:color="auto"/>
              <w:right w:val="single" w:sz="4" w:space="0" w:color="auto"/>
            </w:tcBorders>
            <w:shd w:val="clear" w:color="auto" w:fill="auto"/>
            <w:noWrap/>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009190</w:t>
            </w:r>
          </w:p>
        </w:tc>
        <w:tc>
          <w:tcPr>
            <w:tcW w:w="6146" w:type="dxa"/>
            <w:tcBorders>
              <w:top w:val="nil"/>
              <w:left w:val="nil"/>
              <w:bottom w:val="single" w:sz="4" w:space="0" w:color="auto"/>
              <w:right w:val="single" w:sz="4" w:space="0" w:color="auto"/>
            </w:tcBorders>
            <w:shd w:val="clear" w:color="auto" w:fill="auto"/>
            <w:noWrap/>
            <w:vAlign w:val="center"/>
            <w:hideMark/>
          </w:tcPr>
          <w:p w:rsidR="00F2177A" w:rsidRPr="007747E4" w:rsidRDefault="00F2177A" w:rsidP="005B3727">
            <w:pPr>
              <w:widowControl/>
              <w:jc w:val="center"/>
              <w:rPr>
                <w:rFonts w:ascii="Arial" w:hAnsi="Arial" w:cs="Arial"/>
                <w:color w:val="000000"/>
                <w:kern w:val="0"/>
                <w:sz w:val="22"/>
              </w:rPr>
            </w:pPr>
            <w:r w:rsidRPr="007747E4">
              <w:rPr>
                <w:rFonts w:ascii="Arial" w:hAnsi="Arial" w:cs="Arial"/>
                <w:color w:val="000000"/>
                <w:kern w:val="0"/>
                <w:sz w:val="22"/>
              </w:rPr>
              <w:t>景顺长城核心优选一年持有期混合型证券投资基金</w:t>
            </w:r>
          </w:p>
        </w:tc>
      </w:tr>
    </w:tbl>
    <w:p w:rsidR="00F2177A" w:rsidRPr="00F2177A" w:rsidRDefault="00F2177A" w:rsidP="006705DB">
      <w:pPr>
        <w:widowControl/>
        <w:shd w:val="clear" w:color="auto" w:fill="FFFFFF"/>
        <w:spacing w:line="360" w:lineRule="auto"/>
        <w:ind w:firstLine="480"/>
        <w:jc w:val="left"/>
        <w:rPr>
          <w:rFonts w:ascii="宋体" w:hAnsi="宋体" w:cs="宋体" w:hint="eastAsia"/>
          <w:color w:val="000000"/>
          <w:kern w:val="0"/>
          <w:szCs w:val="21"/>
        </w:rPr>
      </w:pPr>
    </w:p>
    <w:p w:rsidR="006705DB" w:rsidRPr="007747E4" w:rsidRDefault="006705DB" w:rsidP="006705DB">
      <w:pPr>
        <w:widowControl/>
        <w:shd w:val="clear" w:color="auto" w:fill="FFFFFF"/>
        <w:spacing w:line="360" w:lineRule="auto"/>
        <w:ind w:firstLine="480"/>
        <w:jc w:val="left"/>
        <w:rPr>
          <w:rFonts w:cs="宋体"/>
          <w:color w:val="000000"/>
          <w:kern w:val="0"/>
          <w:szCs w:val="21"/>
        </w:rPr>
      </w:pPr>
      <w:r w:rsidRPr="007747E4">
        <w:rPr>
          <w:rFonts w:ascii="宋体" w:hAnsi="宋体" w:cs="宋体" w:hint="eastAsia"/>
          <w:color w:val="000000"/>
          <w:kern w:val="0"/>
          <w:szCs w:val="21"/>
        </w:rPr>
        <w:t>以下产品暂未开通同一基金产品</w:t>
      </w:r>
      <w:r w:rsidRPr="007747E4">
        <w:rPr>
          <w:rFonts w:ascii="Arial" w:hAnsi="Arial" w:cs="Arial"/>
          <w:color w:val="000000"/>
          <w:kern w:val="0"/>
          <w:szCs w:val="21"/>
        </w:rPr>
        <w:t>A/C</w:t>
      </w:r>
      <w:r w:rsidRPr="007747E4">
        <w:rPr>
          <w:rFonts w:ascii="宋体" w:hAnsi="宋体" w:cs="宋体" w:hint="eastAsia"/>
          <w:color w:val="000000"/>
          <w:kern w:val="0"/>
          <w:szCs w:val="21"/>
        </w:rPr>
        <w:t>类（或</w:t>
      </w:r>
      <w:r w:rsidRPr="007747E4">
        <w:rPr>
          <w:rFonts w:ascii="Arial" w:hAnsi="Arial" w:cs="Arial"/>
          <w:color w:val="000000"/>
          <w:kern w:val="0"/>
          <w:szCs w:val="21"/>
        </w:rPr>
        <w:t>A/B</w:t>
      </w:r>
      <w:r w:rsidRPr="007747E4">
        <w:rPr>
          <w:rFonts w:ascii="宋体" w:hAnsi="宋体" w:cs="宋体" w:hint="eastAsia"/>
          <w:color w:val="000000"/>
          <w:kern w:val="0"/>
          <w:szCs w:val="21"/>
        </w:rPr>
        <w:t>类）基金份额之间的相互转换业务</w:t>
      </w:r>
    </w:p>
    <w:tbl>
      <w:tblPr>
        <w:tblW w:w="0" w:type="auto"/>
        <w:jc w:val="center"/>
        <w:tblInd w:w="93" w:type="dxa"/>
        <w:tblLook w:val="04A0"/>
      </w:tblPr>
      <w:tblGrid>
        <w:gridCol w:w="1004"/>
        <w:gridCol w:w="2130"/>
        <w:gridCol w:w="4536"/>
      </w:tblGrid>
      <w:tr w:rsidR="004442AE" w:rsidRPr="007747E4" w:rsidTr="004442AE">
        <w:trPr>
          <w:trHeight w:val="540"/>
          <w:jc w:val="center"/>
        </w:trPr>
        <w:tc>
          <w:tcPr>
            <w:tcW w:w="100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序号</w:t>
            </w:r>
          </w:p>
        </w:tc>
        <w:tc>
          <w:tcPr>
            <w:tcW w:w="2130" w:type="dxa"/>
            <w:tcBorders>
              <w:top w:val="single" w:sz="4" w:space="0" w:color="auto"/>
              <w:left w:val="nil"/>
              <w:bottom w:val="single" w:sz="4" w:space="0" w:color="auto"/>
              <w:right w:val="single" w:sz="4" w:space="0" w:color="auto"/>
            </w:tcBorders>
            <w:shd w:val="clear" w:color="000000" w:fill="D9D9D9"/>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基金代码</w:t>
            </w:r>
          </w:p>
        </w:tc>
        <w:tc>
          <w:tcPr>
            <w:tcW w:w="4536" w:type="dxa"/>
            <w:tcBorders>
              <w:top w:val="single" w:sz="4" w:space="0" w:color="auto"/>
              <w:left w:val="nil"/>
              <w:bottom w:val="single" w:sz="4" w:space="0" w:color="auto"/>
              <w:right w:val="single" w:sz="4" w:space="0" w:color="auto"/>
            </w:tcBorders>
            <w:shd w:val="clear" w:color="000000" w:fill="D9D9D9"/>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基金全称</w:t>
            </w:r>
          </w:p>
        </w:tc>
      </w:tr>
      <w:tr w:rsidR="004442AE" w:rsidRPr="007747E4" w:rsidTr="004442AE">
        <w:trPr>
          <w:trHeight w:val="270"/>
          <w:jc w:val="center"/>
        </w:trPr>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hint="eastAsia"/>
                <w:color w:val="000000"/>
                <w:kern w:val="0"/>
                <w:sz w:val="22"/>
              </w:rPr>
              <w:t>1</w:t>
            </w:r>
          </w:p>
        </w:tc>
        <w:tc>
          <w:tcPr>
            <w:tcW w:w="2130"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260102(A</w:t>
            </w:r>
            <w:r w:rsidRPr="007747E4">
              <w:rPr>
                <w:rFonts w:ascii="Arial" w:hAnsi="Arial" w:cs="Arial"/>
                <w:color w:val="000000"/>
                <w:kern w:val="0"/>
                <w:sz w:val="22"/>
              </w:rPr>
              <w:t>级</w:t>
            </w:r>
            <w:r w:rsidRPr="007747E4">
              <w:rPr>
                <w:rFonts w:ascii="Arial" w:hAnsi="Arial" w:cs="Arial"/>
                <w:color w:val="000000"/>
                <w:kern w:val="0"/>
                <w:sz w:val="22"/>
              </w:rPr>
              <w:t>)</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景顺长城货币市场证券投资基金</w:t>
            </w:r>
          </w:p>
        </w:tc>
      </w:tr>
      <w:tr w:rsidR="004442AE" w:rsidRPr="007747E4" w:rsidTr="004442AE">
        <w:trPr>
          <w:trHeight w:val="270"/>
          <w:jc w:val="center"/>
        </w:trPr>
        <w:tc>
          <w:tcPr>
            <w:tcW w:w="1004"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c>
          <w:tcPr>
            <w:tcW w:w="2130"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260202(B</w:t>
            </w:r>
            <w:r w:rsidRPr="007747E4">
              <w:rPr>
                <w:rFonts w:ascii="Arial" w:hAnsi="Arial" w:cs="Arial"/>
                <w:color w:val="000000"/>
                <w:kern w:val="0"/>
                <w:sz w:val="22"/>
              </w:rPr>
              <w:t>级</w:t>
            </w:r>
            <w:r w:rsidRPr="007747E4">
              <w:rPr>
                <w:rFonts w:ascii="Arial" w:hAnsi="Arial" w:cs="Arial"/>
                <w:color w:val="000000"/>
                <w:kern w:val="0"/>
                <w:sz w:val="22"/>
              </w:rPr>
              <w:t>)</w:t>
            </w:r>
          </w:p>
        </w:tc>
        <w:tc>
          <w:tcPr>
            <w:tcW w:w="4536"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r>
      <w:tr w:rsidR="004442AE" w:rsidRPr="007747E4" w:rsidTr="004442AE">
        <w:trPr>
          <w:trHeight w:val="270"/>
          <w:jc w:val="center"/>
        </w:trPr>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hint="eastAsia"/>
                <w:color w:val="000000"/>
                <w:kern w:val="0"/>
                <w:sz w:val="22"/>
              </w:rPr>
              <w:t>2</w:t>
            </w:r>
          </w:p>
        </w:tc>
        <w:tc>
          <w:tcPr>
            <w:tcW w:w="2130"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000181(A</w:t>
            </w:r>
            <w:r w:rsidRPr="007747E4">
              <w:rPr>
                <w:rFonts w:ascii="Arial" w:hAnsi="Arial" w:cs="Arial"/>
                <w:color w:val="000000"/>
                <w:kern w:val="0"/>
                <w:sz w:val="22"/>
              </w:rPr>
              <w:t>类</w:t>
            </w:r>
            <w:r w:rsidRPr="007747E4">
              <w:rPr>
                <w:rFonts w:ascii="Arial" w:hAnsi="Arial" w:cs="Arial"/>
                <w:color w:val="000000"/>
                <w:kern w:val="0"/>
                <w:sz w:val="22"/>
              </w:rPr>
              <w:t>)</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景顺长城四季金利债券型证券投资基金</w:t>
            </w:r>
          </w:p>
        </w:tc>
      </w:tr>
      <w:tr w:rsidR="004442AE" w:rsidRPr="007747E4" w:rsidTr="004442AE">
        <w:trPr>
          <w:trHeight w:val="270"/>
          <w:jc w:val="center"/>
        </w:trPr>
        <w:tc>
          <w:tcPr>
            <w:tcW w:w="1004"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c>
          <w:tcPr>
            <w:tcW w:w="2130"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000182(C</w:t>
            </w:r>
            <w:r w:rsidRPr="007747E4">
              <w:rPr>
                <w:rFonts w:ascii="Arial" w:hAnsi="Arial" w:cs="Arial"/>
                <w:color w:val="000000"/>
                <w:kern w:val="0"/>
                <w:sz w:val="22"/>
              </w:rPr>
              <w:t>类</w:t>
            </w:r>
            <w:r w:rsidRPr="007747E4">
              <w:rPr>
                <w:rFonts w:ascii="Arial" w:hAnsi="Arial" w:cs="Arial"/>
                <w:color w:val="000000"/>
                <w:kern w:val="0"/>
                <w:sz w:val="22"/>
              </w:rPr>
              <w:t>)</w:t>
            </w:r>
          </w:p>
        </w:tc>
        <w:tc>
          <w:tcPr>
            <w:tcW w:w="4536"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r>
      <w:tr w:rsidR="004442AE" w:rsidRPr="007747E4" w:rsidTr="004442AE">
        <w:trPr>
          <w:trHeight w:val="270"/>
          <w:jc w:val="center"/>
        </w:trPr>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hint="eastAsia"/>
                <w:color w:val="000000"/>
                <w:kern w:val="0"/>
                <w:sz w:val="22"/>
              </w:rPr>
              <w:t>3</w:t>
            </w:r>
          </w:p>
        </w:tc>
        <w:tc>
          <w:tcPr>
            <w:tcW w:w="2130"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000252(A</w:t>
            </w:r>
            <w:r w:rsidRPr="007747E4">
              <w:rPr>
                <w:rFonts w:ascii="Arial" w:hAnsi="Arial" w:cs="Arial"/>
                <w:color w:val="000000"/>
                <w:kern w:val="0"/>
                <w:sz w:val="22"/>
              </w:rPr>
              <w:t>类</w:t>
            </w:r>
            <w:r w:rsidRPr="007747E4">
              <w:rPr>
                <w:rFonts w:ascii="Arial" w:hAnsi="Arial" w:cs="Arial"/>
                <w:color w:val="000000"/>
                <w:kern w:val="0"/>
                <w:sz w:val="22"/>
              </w:rPr>
              <w:t>)</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景顺长城景兴信用纯债债券型证券投资基金</w:t>
            </w:r>
          </w:p>
        </w:tc>
      </w:tr>
      <w:tr w:rsidR="004442AE" w:rsidRPr="007747E4" w:rsidTr="004442AE">
        <w:trPr>
          <w:trHeight w:val="270"/>
          <w:jc w:val="center"/>
        </w:trPr>
        <w:tc>
          <w:tcPr>
            <w:tcW w:w="1004"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c>
          <w:tcPr>
            <w:tcW w:w="2130"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000253(C</w:t>
            </w:r>
            <w:r w:rsidRPr="007747E4">
              <w:rPr>
                <w:rFonts w:ascii="Arial" w:hAnsi="Arial" w:cs="Arial"/>
                <w:color w:val="000000"/>
                <w:kern w:val="0"/>
                <w:sz w:val="22"/>
              </w:rPr>
              <w:t>类</w:t>
            </w:r>
            <w:r w:rsidRPr="007747E4">
              <w:rPr>
                <w:rFonts w:ascii="Arial" w:hAnsi="Arial" w:cs="Arial"/>
                <w:color w:val="000000"/>
                <w:kern w:val="0"/>
                <w:sz w:val="22"/>
              </w:rPr>
              <w:t>)</w:t>
            </w:r>
          </w:p>
        </w:tc>
        <w:tc>
          <w:tcPr>
            <w:tcW w:w="4536"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r>
      <w:tr w:rsidR="004442AE" w:rsidRPr="007747E4" w:rsidTr="004442AE">
        <w:trPr>
          <w:trHeight w:val="270"/>
          <w:jc w:val="center"/>
        </w:trPr>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hint="eastAsia"/>
                <w:color w:val="000000"/>
                <w:kern w:val="0"/>
                <w:sz w:val="22"/>
              </w:rPr>
              <w:t>4</w:t>
            </w:r>
          </w:p>
        </w:tc>
        <w:tc>
          <w:tcPr>
            <w:tcW w:w="2130"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000380(A</w:t>
            </w:r>
            <w:r w:rsidRPr="007747E4">
              <w:rPr>
                <w:rFonts w:ascii="Arial" w:hAnsi="Arial" w:cs="Arial"/>
                <w:color w:val="000000"/>
                <w:kern w:val="0"/>
                <w:sz w:val="22"/>
              </w:rPr>
              <w:t>类</w:t>
            </w:r>
            <w:r w:rsidRPr="007747E4">
              <w:rPr>
                <w:rFonts w:ascii="Arial" w:hAnsi="Arial" w:cs="Arial"/>
                <w:color w:val="000000"/>
                <w:kern w:val="0"/>
                <w:sz w:val="22"/>
              </w:rPr>
              <w:t>)</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kern w:val="0"/>
                <w:sz w:val="22"/>
              </w:rPr>
            </w:pPr>
            <w:r w:rsidRPr="007747E4">
              <w:rPr>
                <w:rFonts w:ascii="Arial" w:hAnsi="Arial" w:cs="Arial"/>
                <w:kern w:val="0"/>
                <w:sz w:val="22"/>
              </w:rPr>
              <w:t>景顺长城景益货币市场基金</w:t>
            </w:r>
          </w:p>
        </w:tc>
      </w:tr>
      <w:tr w:rsidR="004442AE" w:rsidRPr="007747E4" w:rsidTr="004442AE">
        <w:trPr>
          <w:trHeight w:val="270"/>
          <w:jc w:val="center"/>
        </w:trPr>
        <w:tc>
          <w:tcPr>
            <w:tcW w:w="1004"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c>
          <w:tcPr>
            <w:tcW w:w="2130"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000381(B</w:t>
            </w:r>
            <w:r w:rsidRPr="007747E4">
              <w:rPr>
                <w:rFonts w:ascii="Arial" w:hAnsi="Arial" w:cs="Arial"/>
                <w:color w:val="000000"/>
                <w:kern w:val="0"/>
                <w:sz w:val="22"/>
              </w:rPr>
              <w:t>类</w:t>
            </w:r>
            <w:r w:rsidRPr="007747E4">
              <w:rPr>
                <w:rFonts w:ascii="Arial" w:hAnsi="Arial" w:cs="Arial"/>
                <w:color w:val="000000"/>
                <w:kern w:val="0"/>
                <w:sz w:val="22"/>
              </w:rPr>
              <w:t>)</w:t>
            </w:r>
          </w:p>
        </w:tc>
        <w:tc>
          <w:tcPr>
            <w:tcW w:w="4536"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kern w:val="0"/>
                <w:sz w:val="22"/>
              </w:rPr>
            </w:pPr>
          </w:p>
        </w:tc>
      </w:tr>
      <w:tr w:rsidR="004442AE" w:rsidRPr="007747E4" w:rsidTr="004442AE">
        <w:trPr>
          <w:trHeight w:val="270"/>
          <w:jc w:val="center"/>
        </w:trPr>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hint="eastAsia"/>
                <w:color w:val="000000"/>
                <w:kern w:val="0"/>
                <w:sz w:val="22"/>
              </w:rPr>
              <w:t>5</w:t>
            </w:r>
          </w:p>
        </w:tc>
        <w:tc>
          <w:tcPr>
            <w:tcW w:w="2130"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002065(A</w:t>
            </w:r>
            <w:r w:rsidRPr="007747E4">
              <w:rPr>
                <w:rFonts w:ascii="Arial" w:hAnsi="Arial" w:cs="Arial"/>
                <w:color w:val="000000"/>
                <w:kern w:val="0"/>
                <w:sz w:val="22"/>
              </w:rPr>
              <w:t>类</w:t>
            </w:r>
            <w:r w:rsidRPr="007747E4">
              <w:rPr>
                <w:rFonts w:ascii="Arial" w:hAnsi="Arial" w:cs="Arial"/>
                <w:color w:val="000000"/>
                <w:kern w:val="0"/>
                <w:sz w:val="22"/>
              </w:rPr>
              <w:t>)</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景顺长城景盛双息收益债券型证券投资基金</w:t>
            </w:r>
          </w:p>
        </w:tc>
      </w:tr>
      <w:tr w:rsidR="004442AE" w:rsidRPr="007747E4" w:rsidTr="004442AE">
        <w:trPr>
          <w:trHeight w:val="270"/>
          <w:jc w:val="center"/>
        </w:trPr>
        <w:tc>
          <w:tcPr>
            <w:tcW w:w="1004"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c>
          <w:tcPr>
            <w:tcW w:w="2130"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002066(C</w:t>
            </w:r>
            <w:r w:rsidRPr="007747E4">
              <w:rPr>
                <w:rFonts w:ascii="Arial" w:hAnsi="Arial" w:cs="Arial"/>
                <w:color w:val="000000"/>
                <w:kern w:val="0"/>
                <w:sz w:val="22"/>
              </w:rPr>
              <w:t>类</w:t>
            </w:r>
            <w:r w:rsidRPr="007747E4">
              <w:rPr>
                <w:rFonts w:ascii="Arial" w:hAnsi="Arial" w:cs="Arial"/>
                <w:color w:val="000000"/>
                <w:kern w:val="0"/>
                <w:sz w:val="22"/>
              </w:rPr>
              <w:t>)</w:t>
            </w:r>
          </w:p>
        </w:tc>
        <w:tc>
          <w:tcPr>
            <w:tcW w:w="4536"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r>
      <w:tr w:rsidR="004442AE" w:rsidRPr="007747E4" w:rsidTr="004442AE">
        <w:trPr>
          <w:trHeight w:val="270"/>
          <w:jc w:val="center"/>
        </w:trPr>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hint="eastAsia"/>
                <w:color w:val="000000"/>
                <w:kern w:val="0"/>
                <w:sz w:val="22"/>
              </w:rPr>
              <w:t>6</w:t>
            </w:r>
          </w:p>
        </w:tc>
        <w:tc>
          <w:tcPr>
            <w:tcW w:w="2130"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002796(A</w:t>
            </w:r>
            <w:r w:rsidRPr="007747E4">
              <w:rPr>
                <w:rFonts w:ascii="Arial" w:hAnsi="Arial" w:cs="Arial"/>
                <w:color w:val="000000"/>
                <w:kern w:val="0"/>
                <w:sz w:val="22"/>
              </w:rPr>
              <w:t>类</w:t>
            </w:r>
            <w:r w:rsidRPr="007747E4">
              <w:rPr>
                <w:rFonts w:ascii="Arial" w:hAnsi="Arial" w:cs="Arial"/>
                <w:color w:val="000000"/>
                <w:kern w:val="0"/>
                <w:sz w:val="22"/>
              </w:rPr>
              <w:t>)</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景顺长城景盈双利债券型证券投资基金</w:t>
            </w:r>
          </w:p>
        </w:tc>
      </w:tr>
      <w:tr w:rsidR="004442AE" w:rsidRPr="007747E4" w:rsidTr="004442AE">
        <w:trPr>
          <w:trHeight w:val="270"/>
          <w:jc w:val="center"/>
        </w:trPr>
        <w:tc>
          <w:tcPr>
            <w:tcW w:w="1004"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c>
          <w:tcPr>
            <w:tcW w:w="2130"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002797(C</w:t>
            </w:r>
            <w:r w:rsidRPr="007747E4">
              <w:rPr>
                <w:rFonts w:ascii="Arial" w:hAnsi="Arial" w:cs="Arial"/>
                <w:color w:val="000000"/>
                <w:kern w:val="0"/>
                <w:sz w:val="22"/>
              </w:rPr>
              <w:t>类</w:t>
            </w:r>
            <w:r w:rsidRPr="007747E4">
              <w:rPr>
                <w:rFonts w:ascii="Arial" w:hAnsi="Arial" w:cs="Arial"/>
                <w:color w:val="000000"/>
                <w:kern w:val="0"/>
                <w:sz w:val="22"/>
              </w:rPr>
              <w:t>)</w:t>
            </w:r>
          </w:p>
        </w:tc>
        <w:tc>
          <w:tcPr>
            <w:tcW w:w="4536"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r>
      <w:tr w:rsidR="004442AE" w:rsidRPr="007747E4" w:rsidTr="004442AE">
        <w:trPr>
          <w:trHeight w:val="270"/>
          <w:jc w:val="center"/>
        </w:trPr>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hint="eastAsia"/>
                <w:color w:val="000000"/>
                <w:kern w:val="0"/>
                <w:sz w:val="22"/>
              </w:rPr>
              <w:t>7</w:t>
            </w:r>
          </w:p>
        </w:tc>
        <w:tc>
          <w:tcPr>
            <w:tcW w:w="2130"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002792(A</w:t>
            </w:r>
            <w:r w:rsidRPr="007747E4">
              <w:rPr>
                <w:rFonts w:ascii="Arial" w:hAnsi="Arial" w:cs="Arial"/>
                <w:color w:val="000000"/>
                <w:kern w:val="0"/>
                <w:sz w:val="22"/>
              </w:rPr>
              <w:t>类</w:t>
            </w:r>
            <w:r w:rsidRPr="007747E4">
              <w:rPr>
                <w:rFonts w:ascii="Arial" w:hAnsi="Arial" w:cs="Arial"/>
                <w:color w:val="000000"/>
                <w:kern w:val="0"/>
                <w:sz w:val="22"/>
              </w:rPr>
              <w:t>)</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景顺长城顺益回报混合型证券投资基金</w:t>
            </w:r>
          </w:p>
        </w:tc>
      </w:tr>
      <w:tr w:rsidR="004442AE" w:rsidRPr="007747E4" w:rsidTr="003272CC">
        <w:trPr>
          <w:trHeight w:val="270"/>
          <w:jc w:val="center"/>
        </w:trPr>
        <w:tc>
          <w:tcPr>
            <w:tcW w:w="1004"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c>
          <w:tcPr>
            <w:tcW w:w="2130" w:type="dxa"/>
            <w:tcBorders>
              <w:top w:val="nil"/>
              <w:left w:val="nil"/>
              <w:bottom w:val="single" w:sz="4" w:space="0" w:color="auto"/>
              <w:right w:val="single" w:sz="4" w:space="0" w:color="auto"/>
            </w:tcBorders>
            <w:shd w:val="clear" w:color="auto" w:fill="auto"/>
            <w:vAlign w:val="center"/>
            <w:hideMark/>
          </w:tcPr>
          <w:p w:rsidR="004442AE" w:rsidRPr="007747E4" w:rsidRDefault="004442AE" w:rsidP="004442AE">
            <w:pPr>
              <w:widowControl/>
              <w:jc w:val="center"/>
              <w:rPr>
                <w:rFonts w:ascii="Arial" w:hAnsi="Arial" w:cs="Arial"/>
                <w:color w:val="000000"/>
                <w:kern w:val="0"/>
                <w:sz w:val="22"/>
              </w:rPr>
            </w:pPr>
            <w:r w:rsidRPr="007747E4">
              <w:rPr>
                <w:rFonts w:ascii="Arial" w:hAnsi="Arial" w:cs="Arial"/>
                <w:color w:val="000000"/>
                <w:kern w:val="0"/>
                <w:sz w:val="22"/>
              </w:rPr>
              <w:t>002793(C</w:t>
            </w:r>
            <w:r w:rsidRPr="007747E4">
              <w:rPr>
                <w:rFonts w:ascii="Arial" w:hAnsi="Arial" w:cs="Arial"/>
                <w:color w:val="000000"/>
                <w:kern w:val="0"/>
                <w:sz w:val="22"/>
              </w:rPr>
              <w:t>类</w:t>
            </w:r>
            <w:r w:rsidRPr="007747E4">
              <w:rPr>
                <w:rFonts w:ascii="Arial" w:hAnsi="Arial" w:cs="Arial"/>
                <w:color w:val="000000"/>
                <w:kern w:val="0"/>
                <w:sz w:val="22"/>
              </w:rPr>
              <w:t>)</w:t>
            </w:r>
          </w:p>
        </w:tc>
        <w:tc>
          <w:tcPr>
            <w:tcW w:w="4536" w:type="dxa"/>
            <w:vMerge/>
            <w:tcBorders>
              <w:top w:val="nil"/>
              <w:left w:val="single" w:sz="4" w:space="0" w:color="auto"/>
              <w:bottom w:val="single" w:sz="4" w:space="0" w:color="auto"/>
              <w:right w:val="single" w:sz="4" w:space="0" w:color="auto"/>
            </w:tcBorders>
            <w:vAlign w:val="center"/>
            <w:hideMark/>
          </w:tcPr>
          <w:p w:rsidR="004442AE" w:rsidRPr="007747E4" w:rsidRDefault="004442AE" w:rsidP="004442AE">
            <w:pPr>
              <w:widowControl/>
              <w:jc w:val="center"/>
              <w:rPr>
                <w:rFonts w:ascii="Arial" w:hAnsi="Arial" w:cs="Arial"/>
                <w:color w:val="000000"/>
                <w:kern w:val="0"/>
                <w:sz w:val="22"/>
              </w:rPr>
            </w:pPr>
          </w:p>
        </w:tc>
      </w:tr>
      <w:tr w:rsidR="003272CC" w:rsidRPr="007747E4" w:rsidTr="003272CC">
        <w:trPr>
          <w:trHeight w:val="270"/>
          <w:jc w:val="center"/>
        </w:trPr>
        <w:tc>
          <w:tcPr>
            <w:tcW w:w="1004" w:type="dxa"/>
            <w:vMerge w:val="restart"/>
            <w:tcBorders>
              <w:top w:val="single" w:sz="4" w:space="0" w:color="auto"/>
              <w:left w:val="single" w:sz="4" w:space="0" w:color="auto"/>
              <w:bottom w:val="single" w:sz="4" w:space="0" w:color="auto"/>
              <w:right w:val="single" w:sz="4" w:space="0" w:color="auto"/>
            </w:tcBorders>
            <w:vAlign w:val="center"/>
          </w:tcPr>
          <w:p w:rsidR="003272CC" w:rsidRPr="007747E4" w:rsidRDefault="003272CC" w:rsidP="003272CC">
            <w:pPr>
              <w:widowControl/>
              <w:jc w:val="center"/>
              <w:rPr>
                <w:rFonts w:ascii="Arial" w:hAnsi="Arial" w:cs="Arial"/>
                <w:color w:val="000000"/>
                <w:kern w:val="0"/>
                <w:sz w:val="22"/>
              </w:rPr>
            </w:pPr>
            <w:r>
              <w:rPr>
                <w:rFonts w:ascii="Arial" w:hAnsi="Arial" w:cs="Arial"/>
                <w:color w:val="000000"/>
                <w:kern w:val="0"/>
                <w:sz w:val="22"/>
              </w:rPr>
              <w:t>8</w:t>
            </w:r>
          </w:p>
        </w:tc>
        <w:tc>
          <w:tcPr>
            <w:tcW w:w="2130" w:type="dxa"/>
            <w:tcBorders>
              <w:top w:val="single" w:sz="4" w:space="0" w:color="auto"/>
              <w:left w:val="nil"/>
              <w:bottom w:val="single" w:sz="4" w:space="0" w:color="auto"/>
              <w:right w:val="single" w:sz="4" w:space="0" w:color="auto"/>
            </w:tcBorders>
            <w:shd w:val="clear" w:color="auto" w:fill="auto"/>
            <w:vAlign w:val="center"/>
          </w:tcPr>
          <w:p w:rsidR="003272CC" w:rsidRPr="007747E4" w:rsidRDefault="003272CC" w:rsidP="003272CC">
            <w:pPr>
              <w:widowControl/>
              <w:jc w:val="center"/>
              <w:rPr>
                <w:rFonts w:ascii="Arial" w:hAnsi="Arial" w:cs="Arial"/>
                <w:kern w:val="0"/>
                <w:sz w:val="22"/>
              </w:rPr>
            </w:pPr>
            <w:r w:rsidRPr="007747E4">
              <w:rPr>
                <w:rFonts w:ascii="Arial" w:hAnsi="Arial" w:cs="Arial"/>
                <w:kern w:val="0"/>
                <w:sz w:val="22"/>
              </w:rPr>
              <w:t>000701(A</w:t>
            </w:r>
            <w:r w:rsidRPr="007747E4">
              <w:rPr>
                <w:rFonts w:ascii="Arial" w:hAnsi="Arial" w:cs="Arial"/>
                <w:kern w:val="0"/>
                <w:sz w:val="22"/>
              </w:rPr>
              <w:t>类</w:t>
            </w:r>
            <w:r w:rsidRPr="007747E4">
              <w:rPr>
                <w:rFonts w:ascii="Arial" w:hAnsi="Arial" w:cs="Arial"/>
                <w:kern w:val="0"/>
                <w:sz w:val="22"/>
              </w:rPr>
              <w:t>)</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3272CC" w:rsidRPr="007747E4" w:rsidRDefault="003272CC" w:rsidP="003272CC">
            <w:pPr>
              <w:widowControl/>
              <w:jc w:val="center"/>
              <w:rPr>
                <w:rFonts w:ascii="Arial" w:hAnsi="Arial" w:cs="Arial"/>
                <w:kern w:val="0"/>
                <w:sz w:val="22"/>
              </w:rPr>
            </w:pPr>
            <w:r w:rsidRPr="007747E4">
              <w:rPr>
                <w:rFonts w:ascii="Arial" w:hAnsi="Arial" w:cs="Arial"/>
                <w:kern w:val="0"/>
                <w:sz w:val="22"/>
              </w:rPr>
              <w:t>景顺长城景丰货币市场基金</w:t>
            </w:r>
          </w:p>
        </w:tc>
      </w:tr>
      <w:tr w:rsidR="003272CC" w:rsidRPr="007747E4" w:rsidTr="003272CC">
        <w:trPr>
          <w:trHeight w:val="270"/>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3272CC" w:rsidRPr="007747E4" w:rsidRDefault="003272CC" w:rsidP="003272CC">
            <w:pPr>
              <w:widowControl/>
              <w:jc w:val="center"/>
              <w:rPr>
                <w:rFonts w:ascii="Arial" w:hAnsi="Arial" w:cs="Arial"/>
                <w:color w:val="000000"/>
                <w:kern w:val="0"/>
                <w:sz w:val="22"/>
              </w:rPr>
            </w:pPr>
          </w:p>
        </w:tc>
        <w:tc>
          <w:tcPr>
            <w:tcW w:w="2130" w:type="dxa"/>
            <w:tcBorders>
              <w:top w:val="single" w:sz="4" w:space="0" w:color="auto"/>
              <w:left w:val="nil"/>
              <w:bottom w:val="single" w:sz="4" w:space="0" w:color="auto"/>
              <w:right w:val="single" w:sz="4" w:space="0" w:color="auto"/>
            </w:tcBorders>
            <w:shd w:val="clear" w:color="auto" w:fill="auto"/>
            <w:vAlign w:val="center"/>
          </w:tcPr>
          <w:p w:rsidR="003272CC" w:rsidRPr="007747E4" w:rsidRDefault="003272CC" w:rsidP="003272CC">
            <w:pPr>
              <w:widowControl/>
              <w:jc w:val="center"/>
              <w:rPr>
                <w:rFonts w:ascii="Arial" w:hAnsi="Arial" w:cs="Arial"/>
                <w:kern w:val="0"/>
                <w:sz w:val="22"/>
              </w:rPr>
            </w:pPr>
            <w:r w:rsidRPr="007747E4">
              <w:rPr>
                <w:rFonts w:ascii="Arial" w:hAnsi="Arial" w:cs="Arial"/>
                <w:kern w:val="0"/>
                <w:sz w:val="22"/>
              </w:rPr>
              <w:t>000707(B</w:t>
            </w:r>
            <w:r w:rsidRPr="007747E4">
              <w:rPr>
                <w:rFonts w:ascii="Arial" w:hAnsi="Arial" w:cs="Arial"/>
                <w:kern w:val="0"/>
                <w:sz w:val="22"/>
              </w:rPr>
              <w:t>类</w:t>
            </w:r>
            <w:r w:rsidRPr="007747E4">
              <w:rPr>
                <w:rFonts w:ascii="Arial" w:hAnsi="Arial" w:cs="Arial"/>
                <w:kern w:val="0"/>
                <w:sz w:val="22"/>
              </w:rPr>
              <w:t>)</w:t>
            </w:r>
          </w:p>
        </w:tc>
        <w:tc>
          <w:tcPr>
            <w:tcW w:w="4536" w:type="dxa"/>
            <w:vMerge/>
            <w:tcBorders>
              <w:top w:val="single" w:sz="4" w:space="0" w:color="auto"/>
              <w:left w:val="single" w:sz="4" w:space="0" w:color="auto"/>
              <w:bottom w:val="single" w:sz="4" w:space="0" w:color="auto"/>
              <w:right w:val="single" w:sz="4" w:space="0" w:color="auto"/>
            </w:tcBorders>
            <w:vAlign w:val="center"/>
          </w:tcPr>
          <w:p w:rsidR="003272CC" w:rsidRPr="007747E4" w:rsidRDefault="003272CC" w:rsidP="003272CC">
            <w:pPr>
              <w:widowControl/>
              <w:jc w:val="center"/>
              <w:rPr>
                <w:rFonts w:ascii="Arial" w:hAnsi="Arial" w:cs="Arial"/>
                <w:color w:val="000000"/>
                <w:kern w:val="0"/>
                <w:sz w:val="22"/>
              </w:rPr>
            </w:pPr>
          </w:p>
        </w:tc>
      </w:tr>
    </w:tbl>
    <w:p w:rsidR="006705DB" w:rsidRPr="007747E4" w:rsidRDefault="006705DB" w:rsidP="006705DB">
      <w:pPr>
        <w:widowControl/>
        <w:shd w:val="clear" w:color="auto" w:fill="FFFFFF"/>
        <w:spacing w:line="360" w:lineRule="auto"/>
        <w:jc w:val="left"/>
        <w:rPr>
          <w:rFonts w:cs="宋体"/>
          <w:color w:val="000000"/>
          <w:kern w:val="0"/>
          <w:szCs w:val="21"/>
        </w:rPr>
      </w:pPr>
      <w:r w:rsidRPr="007747E4">
        <w:rPr>
          <w:rFonts w:ascii="Arial" w:hAnsi="Arial" w:cs="Arial"/>
          <w:color w:val="000000"/>
          <w:kern w:val="0"/>
          <w:szCs w:val="21"/>
        </w:rPr>
        <w:t> </w:t>
      </w:r>
    </w:p>
    <w:p w:rsidR="006705DB" w:rsidRPr="007747E4" w:rsidRDefault="006705DB" w:rsidP="006705DB">
      <w:pPr>
        <w:widowControl/>
        <w:shd w:val="clear" w:color="auto" w:fill="FFFFFF"/>
        <w:spacing w:line="360" w:lineRule="auto"/>
        <w:ind w:firstLine="420"/>
        <w:jc w:val="left"/>
        <w:rPr>
          <w:rFonts w:cs="宋体"/>
          <w:color w:val="000000"/>
          <w:kern w:val="0"/>
          <w:szCs w:val="21"/>
        </w:rPr>
      </w:pPr>
      <w:r w:rsidRPr="007747E4">
        <w:rPr>
          <w:rFonts w:ascii="宋体" w:hAnsi="宋体" w:cs="宋体" w:hint="eastAsia"/>
          <w:color w:val="000000"/>
          <w:kern w:val="0"/>
          <w:szCs w:val="21"/>
        </w:rPr>
        <w:t>三、重要提示</w:t>
      </w:r>
      <w:r w:rsidRPr="007747E4">
        <w:rPr>
          <w:rFonts w:ascii="Arial" w:hAnsi="Arial" w:cs="Arial"/>
          <w:color w:val="000000"/>
          <w:kern w:val="0"/>
          <w:szCs w:val="21"/>
        </w:rPr>
        <w:t xml:space="preserve"> </w:t>
      </w:r>
    </w:p>
    <w:p w:rsidR="006705DB" w:rsidRPr="007747E4" w:rsidRDefault="006705DB" w:rsidP="006705DB">
      <w:pPr>
        <w:widowControl/>
        <w:shd w:val="clear" w:color="auto" w:fill="FFFFFF"/>
        <w:spacing w:line="360" w:lineRule="auto"/>
        <w:ind w:firstLine="420"/>
        <w:jc w:val="left"/>
        <w:rPr>
          <w:rFonts w:cs="宋体"/>
          <w:color w:val="000000"/>
          <w:kern w:val="0"/>
          <w:szCs w:val="21"/>
        </w:rPr>
      </w:pPr>
      <w:r w:rsidRPr="007747E4">
        <w:rPr>
          <w:rFonts w:ascii="Arial" w:hAnsi="Arial" w:cs="Arial"/>
          <w:color w:val="000000"/>
          <w:kern w:val="0"/>
          <w:szCs w:val="21"/>
        </w:rPr>
        <w:t>1</w:t>
      </w:r>
      <w:r w:rsidRPr="007747E4">
        <w:rPr>
          <w:rFonts w:ascii="宋体" w:hAnsi="宋体" w:cs="宋体" w:hint="eastAsia"/>
          <w:color w:val="000000"/>
          <w:kern w:val="0"/>
          <w:szCs w:val="21"/>
        </w:rPr>
        <w:t>、</w:t>
      </w:r>
      <w:r w:rsidR="0099647F">
        <w:rPr>
          <w:rFonts w:ascii="Arial" w:hAnsi="Arial" w:cs="Arial" w:hint="eastAsia"/>
          <w:color w:val="000000"/>
          <w:kern w:val="0"/>
          <w:szCs w:val="21"/>
        </w:rPr>
        <w:t>本优惠活动仅适用于处于正常申购期的基金产品的前端收费模式申购手续费及</w:t>
      </w:r>
      <w:r w:rsidRPr="007747E4">
        <w:rPr>
          <w:rFonts w:ascii="宋体" w:hAnsi="宋体" w:cs="宋体" w:hint="eastAsia"/>
          <w:color w:val="000000"/>
          <w:kern w:val="0"/>
          <w:szCs w:val="21"/>
        </w:rPr>
        <w:t>基金转换业务的申购补差费，</w:t>
      </w:r>
      <w:r w:rsidR="0099647F">
        <w:rPr>
          <w:rFonts w:ascii="Arial" w:hAnsi="Arial" w:cs="Arial" w:hint="eastAsia"/>
          <w:color w:val="000000"/>
          <w:kern w:val="0"/>
          <w:szCs w:val="21"/>
        </w:rPr>
        <w:t>不包括上述基金的定期定额投资申购手续费、基金赎回及</w:t>
      </w:r>
      <w:r w:rsidRPr="007747E4">
        <w:rPr>
          <w:rFonts w:ascii="宋体" w:hAnsi="宋体" w:cs="宋体" w:hint="eastAsia"/>
          <w:color w:val="000000"/>
          <w:kern w:val="0"/>
          <w:szCs w:val="21"/>
        </w:rPr>
        <w:t>转换业务的转出基金赎回费。上述费率优惠活动的解释权归</w:t>
      </w:r>
      <w:r w:rsidR="0099647F" w:rsidRPr="007747E4">
        <w:rPr>
          <w:rFonts w:ascii="宋体" w:hAnsi="宋体" w:cs="宋体" w:hint="eastAsia"/>
          <w:color w:val="000000"/>
          <w:kern w:val="0"/>
          <w:szCs w:val="21"/>
        </w:rPr>
        <w:t>汇成基金</w:t>
      </w:r>
      <w:r w:rsidRPr="007747E4">
        <w:rPr>
          <w:rFonts w:ascii="宋体" w:hAnsi="宋体" w:cs="宋体" w:hint="eastAsia"/>
          <w:color w:val="000000"/>
          <w:kern w:val="0"/>
          <w:szCs w:val="21"/>
        </w:rPr>
        <w:t>所有，优惠活动期间，相关业务办理规则及流程以</w:t>
      </w:r>
      <w:r w:rsidR="0099647F" w:rsidRPr="007747E4">
        <w:rPr>
          <w:rFonts w:ascii="宋体" w:hAnsi="宋体" w:cs="宋体" w:hint="eastAsia"/>
          <w:color w:val="000000"/>
          <w:kern w:val="0"/>
          <w:szCs w:val="21"/>
        </w:rPr>
        <w:t>汇成基金</w:t>
      </w:r>
      <w:r w:rsidRPr="007747E4">
        <w:rPr>
          <w:rFonts w:ascii="宋体" w:hAnsi="宋体" w:cs="宋体" w:hint="eastAsia"/>
          <w:color w:val="000000"/>
          <w:kern w:val="0"/>
          <w:szCs w:val="21"/>
        </w:rPr>
        <w:t>的安排和规定为准。</w:t>
      </w:r>
    </w:p>
    <w:p w:rsidR="006705DB" w:rsidRPr="007747E4" w:rsidRDefault="006705DB" w:rsidP="006705DB">
      <w:pPr>
        <w:widowControl/>
        <w:shd w:val="clear" w:color="auto" w:fill="FFFFFF"/>
        <w:spacing w:line="360" w:lineRule="auto"/>
        <w:ind w:firstLine="420"/>
        <w:jc w:val="left"/>
        <w:rPr>
          <w:rFonts w:cs="宋体"/>
          <w:color w:val="000000"/>
          <w:kern w:val="0"/>
          <w:szCs w:val="21"/>
        </w:rPr>
      </w:pPr>
      <w:r w:rsidRPr="007747E4">
        <w:rPr>
          <w:rFonts w:ascii="Arial" w:hAnsi="Arial" w:cs="Arial"/>
          <w:color w:val="000000"/>
          <w:kern w:val="0"/>
          <w:szCs w:val="21"/>
        </w:rPr>
        <w:t>2</w:t>
      </w:r>
      <w:r w:rsidRPr="007747E4">
        <w:rPr>
          <w:rFonts w:ascii="宋体" w:hAnsi="宋体" w:cs="宋体" w:hint="eastAsia"/>
          <w:color w:val="000000"/>
          <w:kern w:val="0"/>
          <w:szCs w:val="21"/>
        </w:rPr>
        <w:t>、投资者应认真阅读拟投资基金的《基金合同》、《招募说明书》（更新）等法律文件，了解所投资基金的风险收益特征，并根据自身情况购买与本人风险承受能力相匹配的产品。</w:t>
      </w:r>
    </w:p>
    <w:p w:rsidR="006705DB" w:rsidRPr="007747E4" w:rsidRDefault="006705DB" w:rsidP="006705DB">
      <w:pPr>
        <w:widowControl/>
        <w:shd w:val="clear" w:color="auto" w:fill="FFFFFF"/>
        <w:spacing w:line="360" w:lineRule="auto"/>
        <w:ind w:firstLine="420"/>
        <w:jc w:val="left"/>
        <w:rPr>
          <w:rFonts w:cs="宋体"/>
          <w:color w:val="000000"/>
          <w:kern w:val="0"/>
          <w:szCs w:val="21"/>
        </w:rPr>
      </w:pPr>
      <w:r w:rsidRPr="007747E4">
        <w:rPr>
          <w:rFonts w:ascii="Arial" w:hAnsi="Arial" w:cs="Arial"/>
          <w:color w:val="000000"/>
          <w:kern w:val="0"/>
          <w:szCs w:val="21"/>
        </w:rPr>
        <w:t>3</w:t>
      </w:r>
      <w:r w:rsidRPr="007747E4">
        <w:rPr>
          <w:rFonts w:ascii="宋体" w:hAnsi="宋体" w:cs="宋体" w:hint="eastAsia"/>
          <w:color w:val="000000"/>
          <w:kern w:val="0"/>
          <w:szCs w:val="21"/>
        </w:rPr>
        <w:t>、上述基金原申购费率标准请参见本公司网站发布的各基金《基金合同》、《招募说明书》（更新）及相关公告。</w:t>
      </w:r>
    </w:p>
    <w:p w:rsidR="006705DB" w:rsidRPr="007747E4" w:rsidRDefault="006705DB" w:rsidP="006705DB">
      <w:pPr>
        <w:widowControl/>
        <w:shd w:val="clear" w:color="auto" w:fill="FFFFFF"/>
        <w:spacing w:line="360" w:lineRule="auto"/>
        <w:ind w:firstLine="420"/>
        <w:jc w:val="left"/>
        <w:rPr>
          <w:rFonts w:cs="宋体"/>
          <w:color w:val="000000"/>
          <w:kern w:val="0"/>
          <w:szCs w:val="21"/>
        </w:rPr>
      </w:pPr>
      <w:r w:rsidRPr="007747E4">
        <w:rPr>
          <w:rFonts w:ascii="Arial" w:hAnsi="Arial" w:cs="Arial"/>
          <w:color w:val="000000"/>
          <w:kern w:val="0"/>
          <w:szCs w:val="21"/>
        </w:rPr>
        <w:t>4</w:t>
      </w:r>
      <w:r w:rsidRPr="007747E4">
        <w:rPr>
          <w:rFonts w:ascii="宋体" w:hAnsi="宋体" w:cs="宋体" w:hint="eastAsia"/>
          <w:color w:val="000000"/>
          <w:kern w:val="0"/>
          <w:szCs w:val="21"/>
        </w:rPr>
        <w:t>、投资者办理基金转换业务时，应留意本公司相关公告，确认转出基金处于可赎回状态，转入基金处于可申购状态。基金转换视同为转出基金的赎回和转入基金的申购，因此暂停基金转换的情形适用于该基金基金合同关于暂停或拒绝申购、暂停赎回和巨额赎回的有关规定。</w:t>
      </w:r>
    </w:p>
    <w:p w:rsidR="006705DB" w:rsidRPr="007747E4" w:rsidRDefault="006705DB" w:rsidP="006705DB">
      <w:pPr>
        <w:widowControl/>
        <w:shd w:val="clear" w:color="auto" w:fill="FFFFFF"/>
        <w:spacing w:line="360" w:lineRule="auto"/>
        <w:ind w:firstLine="420"/>
        <w:jc w:val="left"/>
        <w:rPr>
          <w:rFonts w:cs="宋体"/>
          <w:color w:val="000000"/>
          <w:kern w:val="0"/>
          <w:szCs w:val="21"/>
        </w:rPr>
      </w:pPr>
      <w:r w:rsidRPr="007747E4">
        <w:rPr>
          <w:rFonts w:ascii="Arial" w:hAnsi="Arial" w:cs="Arial"/>
          <w:color w:val="000000"/>
          <w:kern w:val="0"/>
          <w:szCs w:val="21"/>
        </w:rPr>
        <w:t> </w:t>
      </w:r>
    </w:p>
    <w:p w:rsidR="006705DB" w:rsidRPr="007747E4" w:rsidRDefault="006705DB" w:rsidP="006705DB">
      <w:pPr>
        <w:widowControl/>
        <w:shd w:val="clear" w:color="auto" w:fill="FFFFFF"/>
        <w:spacing w:line="360" w:lineRule="auto"/>
        <w:ind w:firstLine="420"/>
        <w:jc w:val="left"/>
        <w:rPr>
          <w:rFonts w:cs="宋体"/>
          <w:color w:val="000000"/>
          <w:kern w:val="0"/>
          <w:szCs w:val="21"/>
        </w:rPr>
      </w:pPr>
      <w:r w:rsidRPr="007747E4">
        <w:rPr>
          <w:rFonts w:ascii="宋体" w:hAnsi="宋体" w:cs="宋体" w:hint="eastAsia"/>
          <w:color w:val="000000"/>
          <w:kern w:val="0"/>
          <w:szCs w:val="21"/>
        </w:rPr>
        <w:t>四、投资者可通过以下途径了解或咨询相关情况</w:t>
      </w:r>
    </w:p>
    <w:p w:rsidR="006705DB" w:rsidRPr="007747E4" w:rsidRDefault="006705DB" w:rsidP="006705DB">
      <w:pPr>
        <w:widowControl/>
        <w:shd w:val="clear" w:color="auto" w:fill="FFFFFF"/>
        <w:spacing w:line="360" w:lineRule="auto"/>
        <w:ind w:firstLine="420"/>
        <w:jc w:val="left"/>
        <w:rPr>
          <w:rFonts w:ascii="宋体" w:hAnsi="宋体" w:cs="宋体"/>
          <w:color w:val="000000"/>
          <w:kern w:val="0"/>
          <w:szCs w:val="21"/>
        </w:rPr>
      </w:pPr>
      <w:r w:rsidRPr="007747E4">
        <w:rPr>
          <w:rFonts w:ascii="Arial" w:hAnsi="Arial" w:cs="Arial"/>
          <w:color w:val="000000"/>
          <w:kern w:val="0"/>
          <w:szCs w:val="21"/>
        </w:rPr>
        <w:t>1</w:t>
      </w:r>
      <w:r w:rsidRPr="007747E4">
        <w:rPr>
          <w:rFonts w:ascii="Arial" w:hAnsi="Arial" w:cs="Arial"/>
          <w:color w:val="000000"/>
          <w:kern w:val="0"/>
          <w:szCs w:val="21"/>
        </w:rPr>
        <w:t>、</w:t>
      </w:r>
      <w:r w:rsidR="0099647F" w:rsidRPr="007747E4">
        <w:rPr>
          <w:rFonts w:ascii="宋体" w:hAnsi="宋体" w:cs="宋体" w:hint="eastAsia"/>
          <w:color w:val="000000"/>
          <w:kern w:val="0"/>
          <w:szCs w:val="21"/>
        </w:rPr>
        <w:t>北京汇成基金销售有限公司</w:t>
      </w:r>
    </w:p>
    <w:p w:rsidR="0099647F" w:rsidRPr="007747E4" w:rsidRDefault="0099647F" w:rsidP="0099647F">
      <w:pPr>
        <w:widowControl/>
        <w:shd w:val="clear" w:color="auto" w:fill="FFFFFF"/>
        <w:spacing w:line="360" w:lineRule="auto"/>
        <w:ind w:firstLine="420"/>
        <w:jc w:val="left"/>
        <w:rPr>
          <w:rFonts w:ascii="宋体" w:hAnsi="宋体" w:cs="宋体" w:hint="eastAsia"/>
          <w:color w:val="000000"/>
          <w:kern w:val="0"/>
          <w:szCs w:val="21"/>
        </w:rPr>
      </w:pPr>
      <w:r w:rsidRPr="007747E4">
        <w:rPr>
          <w:rFonts w:ascii="宋体" w:hAnsi="宋体" w:cs="宋体" w:hint="eastAsia"/>
          <w:color w:val="000000"/>
          <w:kern w:val="0"/>
          <w:szCs w:val="21"/>
        </w:rPr>
        <w:t>客服电话：400-619-9059</w:t>
      </w:r>
    </w:p>
    <w:p w:rsidR="0099647F" w:rsidRPr="007747E4" w:rsidRDefault="0099647F" w:rsidP="0099647F">
      <w:pPr>
        <w:widowControl/>
        <w:shd w:val="clear" w:color="auto" w:fill="FFFFFF"/>
        <w:spacing w:line="360" w:lineRule="auto"/>
        <w:ind w:firstLine="420"/>
        <w:jc w:val="left"/>
        <w:rPr>
          <w:rFonts w:ascii="宋体" w:hAnsi="宋体" w:cs="宋体" w:hint="eastAsia"/>
          <w:color w:val="000000"/>
          <w:kern w:val="0"/>
          <w:szCs w:val="21"/>
        </w:rPr>
      </w:pPr>
      <w:r w:rsidRPr="007747E4">
        <w:rPr>
          <w:rFonts w:ascii="宋体" w:hAnsi="宋体" w:cs="宋体" w:hint="eastAsia"/>
          <w:color w:val="000000"/>
          <w:kern w:val="0"/>
          <w:szCs w:val="21"/>
        </w:rPr>
        <w:t>公司网址：</w:t>
      </w:r>
      <w:hyperlink r:id="rId6" w:history="1">
        <w:r w:rsidRPr="007747E4">
          <w:rPr>
            <w:rFonts w:hint="eastAsia"/>
            <w:color w:val="000000"/>
          </w:rPr>
          <w:t>www.hcjijin.com</w:t>
        </w:r>
      </w:hyperlink>
    </w:p>
    <w:p w:rsidR="006705DB" w:rsidRPr="007747E4" w:rsidRDefault="006705DB" w:rsidP="0099647F">
      <w:pPr>
        <w:widowControl/>
        <w:shd w:val="clear" w:color="auto" w:fill="FFFFFF"/>
        <w:spacing w:line="360" w:lineRule="auto"/>
        <w:ind w:firstLine="420"/>
        <w:jc w:val="left"/>
        <w:rPr>
          <w:rFonts w:cs="宋体"/>
          <w:color w:val="000000"/>
          <w:kern w:val="0"/>
          <w:szCs w:val="21"/>
        </w:rPr>
      </w:pPr>
      <w:r w:rsidRPr="007747E4">
        <w:rPr>
          <w:rFonts w:ascii="Arial" w:hAnsi="Arial" w:cs="Arial"/>
          <w:color w:val="000000"/>
          <w:kern w:val="0"/>
          <w:szCs w:val="21"/>
        </w:rPr>
        <w:t>2</w:t>
      </w:r>
      <w:r w:rsidRPr="007747E4">
        <w:rPr>
          <w:rFonts w:ascii="宋体" w:hAnsi="宋体" w:cs="宋体" w:hint="eastAsia"/>
          <w:color w:val="000000"/>
          <w:kern w:val="0"/>
          <w:szCs w:val="21"/>
        </w:rPr>
        <w:t>、景顺长城基金管理有限公司</w:t>
      </w:r>
    </w:p>
    <w:p w:rsidR="006705DB" w:rsidRPr="007747E4" w:rsidRDefault="006705DB" w:rsidP="006705DB">
      <w:pPr>
        <w:widowControl/>
        <w:shd w:val="clear" w:color="auto" w:fill="FFFFFF"/>
        <w:spacing w:line="360" w:lineRule="auto"/>
        <w:ind w:firstLine="420"/>
        <w:jc w:val="left"/>
        <w:rPr>
          <w:rFonts w:cs="宋体"/>
          <w:color w:val="000000"/>
          <w:kern w:val="0"/>
          <w:szCs w:val="21"/>
        </w:rPr>
      </w:pPr>
      <w:r w:rsidRPr="007747E4">
        <w:rPr>
          <w:rFonts w:ascii="宋体" w:hAnsi="宋体" w:cs="宋体" w:hint="eastAsia"/>
          <w:color w:val="000000"/>
          <w:kern w:val="0"/>
          <w:szCs w:val="21"/>
        </w:rPr>
        <w:t>客户服务电话：</w:t>
      </w:r>
      <w:r w:rsidRPr="007747E4">
        <w:rPr>
          <w:rFonts w:ascii="Arial" w:hAnsi="Arial" w:cs="Arial"/>
          <w:color w:val="000000"/>
          <w:kern w:val="0"/>
          <w:szCs w:val="21"/>
        </w:rPr>
        <w:t>4008888606</w:t>
      </w:r>
      <w:r w:rsidRPr="007747E4">
        <w:rPr>
          <w:rFonts w:ascii="宋体" w:hAnsi="宋体" w:cs="宋体" w:hint="eastAsia"/>
          <w:color w:val="000000"/>
          <w:kern w:val="0"/>
          <w:szCs w:val="21"/>
        </w:rPr>
        <w:t>、</w:t>
      </w:r>
      <w:r w:rsidRPr="007747E4">
        <w:rPr>
          <w:rFonts w:ascii="Arial" w:hAnsi="Arial" w:cs="Arial"/>
          <w:color w:val="000000"/>
          <w:kern w:val="0"/>
          <w:szCs w:val="21"/>
        </w:rPr>
        <w:t>0755-82370688</w:t>
      </w:r>
    </w:p>
    <w:p w:rsidR="006705DB" w:rsidRPr="007747E4" w:rsidRDefault="006705DB" w:rsidP="006705DB">
      <w:pPr>
        <w:widowControl/>
        <w:shd w:val="clear" w:color="auto" w:fill="FFFFFF"/>
        <w:spacing w:line="360" w:lineRule="auto"/>
        <w:ind w:firstLine="420"/>
        <w:jc w:val="left"/>
        <w:rPr>
          <w:rFonts w:cs="宋体"/>
          <w:color w:val="000000"/>
          <w:kern w:val="0"/>
          <w:szCs w:val="21"/>
        </w:rPr>
      </w:pPr>
      <w:r w:rsidRPr="007747E4">
        <w:rPr>
          <w:rFonts w:ascii="宋体" w:hAnsi="宋体" w:cs="宋体" w:hint="eastAsia"/>
          <w:color w:val="000000"/>
          <w:kern w:val="0"/>
          <w:szCs w:val="21"/>
        </w:rPr>
        <w:t>公司网址：</w:t>
      </w:r>
      <w:r w:rsidRPr="007747E4">
        <w:rPr>
          <w:rFonts w:ascii="Arial" w:hAnsi="Arial" w:cs="Arial"/>
          <w:color w:val="000000"/>
          <w:kern w:val="0"/>
          <w:szCs w:val="21"/>
        </w:rPr>
        <w:t>www.igwfmc.com</w:t>
      </w:r>
    </w:p>
    <w:p w:rsidR="006705DB" w:rsidRPr="007747E4" w:rsidRDefault="006705DB" w:rsidP="006705DB">
      <w:pPr>
        <w:widowControl/>
        <w:shd w:val="clear" w:color="auto" w:fill="FFFFFF"/>
        <w:spacing w:line="360" w:lineRule="auto"/>
        <w:ind w:firstLine="420"/>
        <w:jc w:val="left"/>
        <w:rPr>
          <w:rFonts w:cs="宋体"/>
          <w:color w:val="000000"/>
          <w:kern w:val="0"/>
          <w:szCs w:val="21"/>
        </w:rPr>
      </w:pPr>
      <w:r w:rsidRPr="007747E4">
        <w:rPr>
          <w:rFonts w:ascii="Arial" w:hAnsi="Arial" w:cs="Arial"/>
          <w:color w:val="000000"/>
          <w:kern w:val="0"/>
          <w:szCs w:val="21"/>
        </w:rPr>
        <w:t> </w:t>
      </w:r>
    </w:p>
    <w:p w:rsidR="006705DB" w:rsidRPr="007747E4" w:rsidRDefault="006705DB" w:rsidP="006705DB">
      <w:pPr>
        <w:widowControl/>
        <w:shd w:val="clear" w:color="auto" w:fill="FFFFFF"/>
        <w:spacing w:line="360" w:lineRule="auto"/>
        <w:ind w:firstLine="420"/>
        <w:jc w:val="left"/>
        <w:rPr>
          <w:rFonts w:cs="宋体"/>
          <w:color w:val="000000"/>
          <w:kern w:val="0"/>
          <w:szCs w:val="21"/>
        </w:rPr>
      </w:pPr>
      <w:r w:rsidRPr="007747E4">
        <w:rPr>
          <w:rFonts w:ascii="宋体" w:hAnsi="宋体" w:cs="宋体" w:hint="eastAsia"/>
          <w:color w:val="000000"/>
          <w:kern w:val="0"/>
          <w:szCs w:val="21"/>
        </w:rPr>
        <w:t>本次优惠活动解释权归</w:t>
      </w:r>
      <w:r w:rsidR="007747E4" w:rsidRPr="007747E4">
        <w:rPr>
          <w:rFonts w:ascii="宋体" w:hAnsi="宋体" w:cs="宋体" w:hint="eastAsia"/>
          <w:color w:val="000000"/>
          <w:kern w:val="0"/>
          <w:szCs w:val="21"/>
        </w:rPr>
        <w:t>北京汇成基金销售有限公司</w:t>
      </w:r>
      <w:r w:rsidRPr="007747E4">
        <w:rPr>
          <w:rFonts w:ascii="宋体" w:hAnsi="宋体" w:cs="宋体" w:hint="eastAsia"/>
          <w:color w:val="000000"/>
          <w:kern w:val="0"/>
          <w:szCs w:val="21"/>
        </w:rPr>
        <w:t>所有，有关本次活动的具体事宜，敬请投资者留意</w:t>
      </w:r>
      <w:r w:rsidR="007747E4" w:rsidRPr="007747E4">
        <w:rPr>
          <w:rFonts w:ascii="宋体" w:hAnsi="宋体" w:cs="宋体" w:hint="eastAsia"/>
          <w:color w:val="000000"/>
          <w:kern w:val="0"/>
          <w:szCs w:val="21"/>
        </w:rPr>
        <w:t>北京汇成基金销售有限公司</w:t>
      </w:r>
      <w:r w:rsidRPr="007747E4">
        <w:rPr>
          <w:rFonts w:ascii="宋体" w:hAnsi="宋体" w:cs="宋体" w:hint="eastAsia"/>
          <w:color w:val="000000"/>
          <w:kern w:val="0"/>
          <w:szCs w:val="21"/>
        </w:rPr>
        <w:t>的有关公告。</w:t>
      </w:r>
    </w:p>
    <w:p w:rsidR="006705DB" w:rsidRPr="007747E4" w:rsidRDefault="006705DB" w:rsidP="006705DB">
      <w:pPr>
        <w:widowControl/>
        <w:shd w:val="clear" w:color="auto" w:fill="FFFFFF"/>
        <w:spacing w:line="360" w:lineRule="auto"/>
        <w:ind w:firstLine="420"/>
        <w:jc w:val="left"/>
        <w:rPr>
          <w:rFonts w:cs="宋体"/>
          <w:color w:val="000000"/>
          <w:kern w:val="0"/>
          <w:szCs w:val="21"/>
        </w:rPr>
      </w:pPr>
      <w:r w:rsidRPr="007747E4">
        <w:rPr>
          <w:rFonts w:ascii="Arial" w:hAnsi="Arial" w:cs="Arial"/>
          <w:color w:val="000000"/>
          <w:kern w:val="0"/>
          <w:szCs w:val="21"/>
        </w:rPr>
        <w:t> </w:t>
      </w:r>
    </w:p>
    <w:p w:rsidR="006705DB" w:rsidRPr="007747E4" w:rsidRDefault="006705DB" w:rsidP="006705DB">
      <w:pPr>
        <w:widowControl/>
        <w:shd w:val="clear" w:color="auto" w:fill="FFFFFF"/>
        <w:spacing w:line="360" w:lineRule="auto"/>
        <w:ind w:firstLine="525"/>
        <w:jc w:val="left"/>
        <w:rPr>
          <w:rFonts w:cs="宋体"/>
          <w:color w:val="000000"/>
          <w:kern w:val="0"/>
          <w:szCs w:val="21"/>
        </w:rPr>
      </w:pPr>
      <w:r w:rsidRPr="007747E4">
        <w:rPr>
          <w:rFonts w:ascii="宋体" w:hAnsi="宋体" w:cs="宋体" w:hint="eastAsia"/>
          <w:color w:val="000000"/>
          <w:kern w:val="0"/>
          <w:szCs w:val="21"/>
        </w:rPr>
        <w:t>风险提示：基金管理人承诺以诚实信用、勤勉尽责的原则管理和运用基金资产，但不保证基金一定盈利，也不保证最低收益。投资者投资于基金时应认真阅读基金的基金合同、招募说明书等文件。敬请投资者留意投资风险。</w:t>
      </w:r>
    </w:p>
    <w:p w:rsidR="006705DB" w:rsidRPr="007747E4" w:rsidRDefault="006705DB" w:rsidP="006705DB">
      <w:pPr>
        <w:widowControl/>
        <w:shd w:val="clear" w:color="auto" w:fill="FFFFFF"/>
        <w:spacing w:line="360" w:lineRule="auto"/>
        <w:ind w:firstLine="420"/>
        <w:jc w:val="left"/>
        <w:rPr>
          <w:rFonts w:cs="宋体"/>
          <w:color w:val="000000"/>
          <w:kern w:val="0"/>
          <w:szCs w:val="21"/>
        </w:rPr>
      </w:pPr>
      <w:r w:rsidRPr="007747E4">
        <w:rPr>
          <w:rFonts w:ascii="Arial" w:hAnsi="Arial" w:cs="Arial"/>
          <w:color w:val="000000"/>
          <w:kern w:val="0"/>
          <w:szCs w:val="21"/>
        </w:rPr>
        <w:t> </w:t>
      </w:r>
    </w:p>
    <w:p w:rsidR="006705DB" w:rsidRPr="007747E4" w:rsidRDefault="006705DB" w:rsidP="006705DB">
      <w:pPr>
        <w:widowControl/>
        <w:shd w:val="clear" w:color="auto" w:fill="FFFFFF"/>
        <w:spacing w:line="360" w:lineRule="auto"/>
        <w:ind w:firstLine="420"/>
        <w:jc w:val="left"/>
        <w:rPr>
          <w:rFonts w:cs="宋体"/>
          <w:color w:val="000000"/>
          <w:kern w:val="0"/>
          <w:szCs w:val="21"/>
        </w:rPr>
      </w:pPr>
      <w:r w:rsidRPr="007747E4">
        <w:rPr>
          <w:rFonts w:ascii="宋体" w:hAnsi="宋体" w:cs="宋体" w:hint="eastAsia"/>
          <w:color w:val="000000"/>
          <w:kern w:val="0"/>
          <w:szCs w:val="21"/>
        </w:rPr>
        <w:t>特此公告。</w:t>
      </w:r>
    </w:p>
    <w:p w:rsidR="006705DB" w:rsidRPr="007747E4" w:rsidRDefault="006705DB" w:rsidP="006705DB">
      <w:pPr>
        <w:widowControl/>
        <w:shd w:val="clear" w:color="auto" w:fill="FFFFFF"/>
        <w:spacing w:line="360" w:lineRule="auto"/>
        <w:ind w:firstLine="420"/>
        <w:jc w:val="right"/>
        <w:rPr>
          <w:rFonts w:cs="宋体"/>
          <w:color w:val="000000"/>
          <w:kern w:val="0"/>
          <w:szCs w:val="21"/>
        </w:rPr>
      </w:pPr>
      <w:r w:rsidRPr="007747E4">
        <w:rPr>
          <w:rFonts w:ascii="Arial" w:hAnsi="Arial" w:cs="Arial"/>
          <w:color w:val="000000"/>
          <w:kern w:val="0"/>
          <w:szCs w:val="21"/>
        </w:rPr>
        <w:t> </w:t>
      </w:r>
    </w:p>
    <w:p w:rsidR="006705DB" w:rsidRPr="007747E4" w:rsidRDefault="006705DB" w:rsidP="006705DB">
      <w:pPr>
        <w:widowControl/>
        <w:shd w:val="clear" w:color="auto" w:fill="FFFFFF"/>
        <w:spacing w:line="360" w:lineRule="auto"/>
        <w:ind w:firstLine="420"/>
        <w:jc w:val="right"/>
        <w:rPr>
          <w:rFonts w:cs="宋体"/>
          <w:color w:val="000000"/>
          <w:kern w:val="0"/>
          <w:szCs w:val="21"/>
        </w:rPr>
      </w:pPr>
      <w:r w:rsidRPr="007747E4">
        <w:rPr>
          <w:rFonts w:ascii="宋体" w:hAnsi="宋体" w:cs="宋体" w:hint="eastAsia"/>
          <w:color w:val="000000"/>
          <w:kern w:val="0"/>
          <w:szCs w:val="21"/>
        </w:rPr>
        <w:t>景顺长城基金管理有限公司</w:t>
      </w:r>
    </w:p>
    <w:p w:rsidR="006705DB" w:rsidRPr="007747E4" w:rsidRDefault="006705DB" w:rsidP="006705DB">
      <w:pPr>
        <w:widowControl/>
        <w:shd w:val="clear" w:color="auto" w:fill="FFFFFF"/>
        <w:spacing w:line="360" w:lineRule="auto"/>
        <w:jc w:val="right"/>
        <w:rPr>
          <w:rFonts w:cs="宋体"/>
          <w:color w:val="000000"/>
          <w:kern w:val="0"/>
          <w:szCs w:val="21"/>
        </w:rPr>
      </w:pPr>
      <w:r w:rsidRPr="007747E4">
        <w:rPr>
          <w:rFonts w:ascii="宋体" w:hAnsi="宋体" w:cs="宋体" w:hint="eastAsia"/>
          <w:color w:val="000000"/>
          <w:kern w:val="0"/>
          <w:szCs w:val="21"/>
        </w:rPr>
        <w:t>二○二○年</w:t>
      </w:r>
      <w:r w:rsidR="007747E4" w:rsidRPr="007747E4">
        <w:rPr>
          <w:rFonts w:ascii="宋体" w:hAnsi="宋体" w:cs="宋体" w:hint="eastAsia"/>
          <w:color w:val="000000"/>
          <w:kern w:val="0"/>
          <w:szCs w:val="21"/>
        </w:rPr>
        <w:t>六月一</w:t>
      </w:r>
      <w:r w:rsidRPr="007747E4">
        <w:rPr>
          <w:rFonts w:ascii="宋体" w:hAnsi="宋体" w:cs="宋体" w:hint="eastAsia"/>
          <w:color w:val="000000"/>
          <w:kern w:val="0"/>
          <w:szCs w:val="21"/>
        </w:rPr>
        <w:t>日</w:t>
      </w:r>
    </w:p>
    <w:p w:rsidR="00A24644" w:rsidRPr="007747E4" w:rsidRDefault="00A24644">
      <w:pPr>
        <w:rPr>
          <w:color w:val="000000"/>
        </w:rPr>
      </w:pPr>
    </w:p>
    <w:sectPr w:rsidR="00A24644" w:rsidRPr="007747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DAF" w:rsidRDefault="00A21DAF" w:rsidP="00A21DAF">
      <w:r>
        <w:separator/>
      </w:r>
    </w:p>
  </w:endnote>
  <w:endnote w:type="continuationSeparator" w:id="1">
    <w:p w:rsidR="00A21DAF" w:rsidRDefault="00A21DAF" w:rsidP="00A21D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DAF" w:rsidRDefault="00A21DAF" w:rsidP="00A21DAF">
      <w:r>
        <w:separator/>
      </w:r>
    </w:p>
  </w:footnote>
  <w:footnote w:type="continuationSeparator" w:id="1">
    <w:p w:rsidR="00A21DAF" w:rsidRDefault="00A21DAF" w:rsidP="00A21D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05DB"/>
    <w:rsid w:val="00192A54"/>
    <w:rsid w:val="001E1CC5"/>
    <w:rsid w:val="002F732A"/>
    <w:rsid w:val="003272CC"/>
    <w:rsid w:val="003D0806"/>
    <w:rsid w:val="004442AE"/>
    <w:rsid w:val="00530305"/>
    <w:rsid w:val="005B3727"/>
    <w:rsid w:val="00604FA8"/>
    <w:rsid w:val="00611C35"/>
    <w:rsid w:val="006705DB"/>
    <w:rsid w:val="007747E4"/>
    <w:rsid w:val="0099647F"/>
    <w:rsid w:val="00A21DAF"/>
    <w:rsid w:val="00A24644"/>
    <w:rsid w:val="00AD26B0"/>
    <w:rsid w:val="00AF55E5"/>
    <w:rsid w:val="00C91981"/>
    <w:rsid w:val="00D102DC"/>
    <w:rsid w:val="00DA1F0C"/>
    <w:rsid w:val="00F217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05DB"/>
    <w:pPr>
      <w:widowControl/>
      <w:spacing w:before="100" w:beforeAutospacing="1" w:after="100" w:afterAutospacing="1"/>
      <w:jc w:val="left"/>
    </w:pPr>
    <w:rPr>
      <w:rFonts w:ascii="宋体" w:hAnsi="宋体" w:cs="宋体"/>
      <w:kern w:val="0"/>
      <w:sz w:val="24"/>
      <w:szCs w:val="24"/>
    </w:rPr>
  </w:style>
  <w:style w:type="paragraph" w:customStyle="1" w:styleId="source-date1">
    <w:name w:val="source-date1"/>
    <w:basedOn w:val="a"/>
    <w:rsid w:val="006705DB"/>
    <w:pPr>
      <w:widowControl/>
      <w:pBdr>
        <w:bottom w:val="single" w:sz="12" w:space="15" w:color="002080"/>
      </w:pBdr>
      <w:spacing w:before="100" w:beforeAutospacing="1" w:after="100" w:afterAutospacing="1"/>
      <w:jc w:val="center"/>
    </w:pPr>
    <w:rPr>
      <w:rFonts w:ascii="宋体" w:hAnsi="宋体" w:cs="宋体"/>
      <w:color w:val="303030"/>
      <w:kern w:val="0"/>
      <w:sz w:val="18"/>
      <w:szCs w:val="18"/>
    </w:rPr>
  </w:style>
  <w:style w:type="character" w:styleId="a4">
    <w:name w:val="annotation reference"/>
    <w:uiPriority w:val="99"/>
    <w:semiHidden/>
    <w:unhideWhenUsed/>
    <w:rsid w:val="0099647F"/>
    <w:rPr>
      <w:sz w:val="21"/>
      <w:szCs w:val="21"/>
    </w:rPr>
  </w:style>
  <w:style w:type="paragraph" w:styleId="a5">
    <w:name w:val="annotation text"/>
    <w:basedOn w:val="a"/>
    <w:link w:val="Char"/>
    <w:uiPriority w:val="99"/>
    <w:semiHidden/>
    <w:unhideWhenUsed/>
    <w:rsid w:val="0099647F"/>
    <w:pPr>
      <w:jc w:val="left"/>
    </w:pPr>
  </w:style>
  <w:style w:type="character" w:customStyle="1" w:styleId="Char">
    <w:name w:val="批注文字 Char"/>
    <w:basedOn w:val="a0"/>
    <w:link w:val="a5"/>
    <w:uiPriority w:val="99"/>
    <w:semiHidden/>
    <w:rsid w:val="0099647F"/>
  </w:style>
  <w:style w:type="paragraph" w:styleId="a6">
    <w:name w:val="annotation subject"/>
    <w:basedOn w:val="a5"/>
    <w:next w:val="a5"/>
    <w:link w:val="Char0"/>
    <w:uiPriority w:val="99"/>
    <w:semiHidden/>
    <w:unhideWhenUsed/>
    <w:rsid w:val="0099647F"/>
    <w:rPr>
      <w:b/>
      <w:bCs/>
    </w:rPr>
  </w:style>
  <w:style w:type="character" w:customStyle="1" w:styleId="Char0">
    <w:name w:val="批注主题 Char"/>
    <w:link w:val="a6"/>
    <w:uiPriority w:val="99"/>
    <w:semiHidden/>
    <w:rsid w:val="0099647F"/>
    <w:rPr>
      <w:b/>
      <w:bCs/>
    </w:rPr>
  </w:style>
  <w:style w:type="paragraph" w:styleId="a7">
    <w:name w:val="Balloon Text"/>
    <w:basedOn w:val="a"/>
    <w:link w:val="Char1"/>
    <w:uiPriority w:val="99"/>
    <w:semiHidden/>
    <w:unhideWhenUsed/>
    <w:rsid w:val="0099647F"/>
    <w:rPr>
      <w:sz w:val="18"/>
      <w:szCs w:val="18"/>
    </w:rPr>
  </w:style>
  <w:style w:type="character" w:customStyle="1" w:styleId="Char1">
    <w:name w:val="批注框文本 Char"/>
    <w:link w:val="a7"/>
    <w:uiPriority w:val="99"/>
    <w:semiHidden/>
    <w:rsid w:val="0099647F"/>
    <w:rPr>
      <w:sz w:val="18"/>
      <w:szCs w:val="18"/>
    </w:rPr>
  </w:style>
  <w:style w:type="character" w:styleId="a8">
    <w:name w:val="Hyperlink"/>
    <w:uiPriority w:val="99"/>
    <w:unhideWhenUsed/>
    <w:rsid w:val="0099647F"/>
    <w:rPr>
      <w:color w:val="0563C1"/>
      <w:u w:val="single"/>
    </w:rPr>
  </w:style>
  <w:style w:type="paragraph" w:styleId="a9">
    <w:name w:val="header"/>
    <w:basedOn w:val="a"/>
    <w:link w:val="Char2"/>
    <w:uiPriority w:val="99"/>
    <w:semiHidden/>
    <w:unhideWhenUsed/>
    <w:rsid w:val="00A21DA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A21DAF"/>
    <w:rPr>
      <w:kern w:val="2"/>
      <w:sz w:val="18"/>
      <w:szCs w:val="18"/>
    </w:rPr>
  </w:style>
  <w:style w:type="paragraph" w:styleId="aa">
    <w:name w:val="footer"/>
    <w:basedOn w:val="a"/>
    <w:link w:val="Char3"/>
    <w:uiPriority w:val="99"/>
    <w:semiHidden/>
    <w:unhideWhenUsed/>
    <w:rsid w:val="00A21DAF"/>
    <w:pPr>
      <w:tabs>
        <w:tab w:val="center" w:pos="4153"/>
        <w:tab w:val="right" w:pos="8306"/>
      </w:tabs>
      <w:snapToGrid w:val="0"/>
      <w:jc w:val="left"/>
    </w:pPr>
    <w:rPr>
      <w:sz w:val="18"/>
      <w:szCs w:val="18"/>
    </w:rPr>
  </w:style>
  <w:style w:type="character" w:customStyle="1" w:styleId="Char3">
    <w:name w:val="页脚 Char"/>
    <w:basedOn w:val="a0"/>
    <w:link w:val="aa"/>
    <w:uiPriority w:val="99"/>
    <w:semiHidden/>
    <w:rsid w:val="00A21DAF"/>
    <w:rPr>
      <w:kern w:val="2"/>
      <w:sz w:val="18"/>
      <w:szCs w:val="18"/>
    </w:rPr>
  </w:style>
</w:styles>
</file>

<file path=word/webSettings.xml><?xml version="1.0" encoding="utf-8"?>
<w:webSettings xmlns:r="http://schemas.openxmlformats.org/officeDocument/2006/relationships" xmlns:w="http://schemas.openxmlformats.org/wordprocessingml/2006/main">
  <w:divs>
    <w:div w:id="301931966">
      <w:bodyDiv w:val="1"/>
      <w:marLeft w:val="0"/>
      <w:marRight w:val="0"/>
      <w:marTop w:val="0"/>
      <w:marBottom w:val="0"/>
      <w:divBdr>
        <w:top w:val="none" w:sz="0" w:space="0" w:color="auto"/>
        <w:left w:val="none" w:sz="0" w:space="0" w:color="auto"/>
        <w:bottom w:val="none" w:sz="0" w:space="0" w:color="auto"/>
        <w:right w:val="none" w:sz="0" w:space="0" w:color="auto"/>
      </w:divBdr>
    </w:div>
    <w:div w:id="1713531868">
      <w:bodyDiv w:val="1"/>
      <w:marLeft w:val="0"/>
      <w:marRight w:val="0"/>
      <w:marTop w:val="0"/>
      <w:marBottom w:val="0"/>
      <w:divBdr>
        <w:top w:val="none" w:sz="0" w:space="0" w:color="auto"/>
        <w:left w:val="none" w:sz="0" w:space="0" w:color="auto"/>
        <w:bottom w:val="none" w:sz="0" w:space="0" w:color="auto"/>
        <w:right w:val="none" w:sz="0" w:space="0" w:color="auto"/>
      </w:divBdr>
    </w:div>
    <w:div w:id="1825009248">
      <w:bodyDiv w:val="1"/>
      <w:marLeft w:val="0"/>
      <w:marRight w:val="0"/>
      <w:marTop w:val="0"/>
      <w:marBottom w:val="0"/>
      <w:divBdr>
        <w:top w:val="none" w:sz="0" w:space="0" w:color="auto"/>
        <w:left w:val="none" w:sz="0" w:space="0" w:color="auto"/>
        <w:bottom w:val="none" w:sz="0" w:space="0" w:color="auto"/>
        <w:right w:val="none" w:sz="0" w:space="0" w:color="auto"/>
      </w:divBdr>
    </w:div>
    <w:div w:id="1983852675">
      <w:bodyDiv w:val="1"/>
      <w:marLeft w:val="0"/>
      <w:marRight w:val="0"/>
      <w:marTop w:val="0"/>
      <w:marBottom w:val="0"/>
      <w:divBdr>
        <w:top w:val="none" w:sz="0" w:space="0" w:color="auto"/>
        <w:left w:val="none" w:sz="0" w:space="0" w:color="auto"/>
        <w:bottom w:val="none" w:sz="0" w:space="0" w:color="auto"/>
        <w:right w:val="none" w:sz="0" w:space="0" w:color="auto"/>
      </w:divBdr>
      <w:divsChild>
        <w:div w:id="136925246">
          <w:marLeft w:val="0"/>
          <w:marRight w:val="0"/>
          <w:marTop w:val="0"/>
          <w:marBottom w:val="0"/>
          <w:divBdr>
            <w:top w:val="none" w:sz="0" w:space="0" w:color="auto"/>
            <w:left w:val="none" w:sz="0" w:space="0" w:color="auto"/>
            <w:bottom w:val="none" w:sz="0" w:space="0" w:color="auto"/>
            <w:right w:val="none" w:sz="0" w:space="0" w:color="auto"/>
          </w:divBdr>
          <w:divsChild>
            <w:div w:id="1469323162">
              <w:marLeft w:val="0"/>
              <w:marRight w:val="0"/>
              <w:marTop w:val="0"/>
              <w:marBottom w:val="0"/>
              <w:divBdr>
                <w:top w:val="single" w:sz="6" w:space="12" w:color="DDDDDD"/>
                <w:left w:val="single" w:sz="6" w:space="12" w:color="DDDDDD"/>
                <w:bottom w:val="single" w:sz="6" w:space="12" w:color="DDDDDD"/>
                <w:right w:val="single" w:sz="6" w:space="12" w:color="DDDDDD"/>
              </w:divBdr>
              <w:divsChild>
                <w:div w:id="11299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cjiji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3866</Characters>
  <Application>Microsoft Office Word</Application>
  <DocSecurity>4</DocSecurity>
  <Lines>32</Lines>
  <Paragraphs>9</Paragraphs>
  <ScaleCrop>false</ScaleCrop>
  <Company>P R C</Company>
  <LinksUpToDate>false</LinksUpToDate>
  <CharactersWithSpaces>4535</CharactersWithSpaces>
  <SharedDoc>false</SharedDoc>
  <HLinks>
    <vt:vector size="6" baseType="variant">
      <vt:variant>
        <vt:i4>2293874</vt:i4>
      </vt:variant>
      <vt:variant>
        <vt:i4>0</vt:i4>
      </vt:variant>
      <vt:variant>
        <vt:i4>0</vt:i4>
      </vt:variant>
      <vt:variant>
        <vt:i4>5</vt:i4>
      </vt:variant>
      <vt:variant>
        <vt:lpwstr>http://www.hcjijin.com/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唐彬彬</dc:creator>
  <cp:keywords/>
  <cp:lastModifiedBy>JonMMx 2000</cp:lastModifiedBy>
  <cp:revision>2</cp:revision>
  <dcterms:created xsi:type="dcterms:W3CDTF">2020-05-31T16:02:00Z</dcterms:created>
  <dcterms:modified xsi:type="dcterms:W3CDTF">2020-05-31T16:02:00Z</dcterms:modified>
</cp:coreProperties>
</file>