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83" w:rsidRPr="009C2AD5" w:rsidRDefault="00FC27CC" w:rsidP="00067783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color w:val="000000" w:themeColor="text1"/>
          <w:kern w:val="36"/>
          <w:sz w:val="33"/>
          <w:szCs w:val="33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中银国际证券</w:t>
      </w:r>
      <w:r w:rsidR="00067783" w:rsidRPr="009C2AD5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股份</w:t>
      </w:r>
      <w:r w:rsidRPr="009C2AD5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有限公司关于调整旗下基金</w:t>
      </w:r>
    </w:p>
    <w:p w:rsidR="00FC27CC" w:rsidRPr="009C2AD5" w:rsidRDefault="00FC27CC" w:rsidP="00067783">
      <w:pPr>
        <w:widowControl/>
        <w:spacing w:line="420" w:lineRule="atLeast"/>
        <w:jc w:val="center"/>
        <w:outlineLvl w:val="0"/>
        <w:rPr>
          <w:rFonts w:ascii="微软雅黑" w:eastAsia="微软雅黑" w:hAnsi="微软雅黑" w:cs="宋体"/>
          <w:color w:val="000000" w:themeColor="text1"/>
          <w:kern w:val="36"/>
          <w:sz w:val="33"/>
          <w:szCs w:val="33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kern w:val="36"/>
          <w:sz w:val="33"/>
          <w:szCs w:val="33"/>
        </w:rPr>
        <w:t>长期停牌股票估值方法的公告</w:t>
      </w:r>
    </w:p>
    <w:p w:rsidR="00FC27CC" w:rsidRPr="009C2AD5" w:rsidRDefault="00FC27CC" w:rsidP="00FC27CC">
      <w:pPr>
        <w:widowControl/>
        <w:spacing w:after="150" w:line="315" w:lineRule="atLeast"/>
        <w:ind w:firstLine="525"/>
        <w:jc w:val="left"/>
        <w:rPr>
          <w:rFonts w:ascii="微软雅黑" w:eastAsia="微软雅黑" w:hAnsi="微软雅黑" w:cs="宋体"/>
          <w:color w:val="000000" w:themeColor="text1"/>
          <w:spacing w:val="15"/>
          <w:kern w:val="0"/>
          <w:szCs w:val="21"/>
        </w:rPr>
      </w:pPr>
    </w:p>
    <w:p w:rsidR="00FC27CC" w:rsidRPr="009C2AD5" w:rsidRDefault="00FC27CC" w:rsidP="00FC27CC">
      <w:pPr>
        <w:widowControl/>
        <w:spacing w:after="150" w:line="315" w:lineRule="atLeast"/>
        <w:ind w:firstLine="52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为保护投资者的利益，根据《中国证监会关于证券投资基金估值业务的指导意见》（证监会公告[2017]第13号）、中国证券投资基金业协会《关于发布中基协（AMAC）基金行业股票估值指数的通知》（中基协发[2013]13号）的有关规定，</w:t>
      </w:r>
      <w:r w:rsidR="00067783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中银国际证券股份有限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公司（以下简称“本公司”）与基金托管银行协商一致，决定对本公司旗下基金持有的</w:t>
      </w:r>
      <w:r w:rsidR="001D18A9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“</w:t>
      </w:r>
      <w:r w:rsidR="003D3EE0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国轩高科</w:t>
      </w:r>
      <w:r w:rsidR="001D18A9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”</w:t>
      </w:r>
      <w:bookmarkStart w:id="0" w:name="_GoBack"/>
      <w:bookmarkEnd w:id="0"/>
      <w:r w:rsidR="001D18A9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（股票代码：</w:t>
      </w:r>
      <w:r w:rsidR="003D3EE0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002074</w:t>
      </w:r>
      <w:r w:rsidR="001D18A9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）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进行估值调整，自</w:t>
      </w:r>
      <w:r w:rsidR="00067783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20</w:t>
      </w:r>
      <w:r w:rsidR="003D3EE0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20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年</w:t>
      </w:r>
      <w:r w:rsidR="001D18A9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5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月</w:t>
      </w:r>
      <w:r w:rsidR="003D3EE0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22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日起按指数收益法进行估值。基金的申购、赎回价格均以估值方法调整后当日计算的基金资产份额净值为准。</w:t>
      </w:r>
    </w:p>
    <w:p w:rsidR="00FC27CC" w:rsidRPr="009C2AD5" w:rsidRDefault="00FC27CC" w:rsidP="00FC27CC">
      <w:pPr>
        <w:widowControl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待上述股票复牌且其交易体现了活跃市场交易特征后，将恢复采用按市场价格进行估值，届时将不再另行公告。</w:t>
      </w:r>
    </w:p>
    <w:p w:rsidR="00FC27CC" w:rsidRPr="009C2AD5" w:rsidRDefault="00FC27CC" w:rsidP="00FC27CC">
      <w:pPr>
        <w:widowControl/>
        <w:spacing w:after="150" w:line="315" w:lineRule="atLeast"/>
        <w:ind w:firstLine="465"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特此公告。</w:t>
      </w:r>
    </w:p>
    <w:p w:rsidR="00FC27CC" w:rsidRPr="009C2AD5" w:rsidRDefault="00FC27CC" w:rsidP="00FC27CC">
      <w:pPr>
        <w:widowControl/>
        <w:spacing w:after="150" w:line="315" w:lineRule="atLeast"/>
        <w:ind w:firstLine="480"/>
        <w:jc w:val="righ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 </w:t>
      </w:r>
    </w:p>
    <w:p w:rsidR="00FC27CC" w:rsidRPr="009C2AD5" w:rsidRDefault="00FC27CC" w:rsidP="00FC27CC">
      <w:pPr>
        <w:widowControl/>
        <w:spacing w:after="150" w:line="315" w:lineRule="atLeast"/>
        <w:ind w:right="720" w:firstLine="480"/>
        <w:jc w:val="righ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      </w:t>
      </w:r>
      <w:r w:rsidR="00067783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中银国际证券股份有限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公司</w:t>
      </w:r>
    </w:p>
    <w:p w:rsidR="00B224E5" w:rsidRPr="009C2AD5" w:rsidRDefault="003D3EE0" w:rsidP="003D3EE0">
      <w:pPr>
        <w:ind w:firstLineChars="2350" w:firstLine="5640"/>
        <w:rPr>
          <w:color w:val="000000" w:themeColor="text1"/>
        </w:rPr>
      </w:pP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2020年5月</w:t>
      </w:r>
      <w:r w:rsidR="00A22D75"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23</w:t>
      </w:r>
      <w:r w:rsidRPr="009C2AD5">
        <w:rPr>
          <w:rFonts w:ascii="微软雅黑" w:eastAsia="微软雅黑" w:hAnsi="微软雅黑" w:cs="宋体" w:hint="eastAsia"/>
          <w:color w:val="000000" w:themeColor="text1"/>
          <w:spacing w:val="15"/>
          <w:kern w:val="0"/>
          <w:szCs w:val="21"/>
        </w:rPr>
        <w:t>日</w:t>
      </w:r>
    </w:p>
    <w:sectPr w:rsidR="00B224E5" w:rsidRPr="009C2AD5" w:rsidSect="00B22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308" w:rsidRDefault="00BF2308" w:rsidP="00FC27CC">
      <w:r>
        <w:separator/>
      </w:r>
    </w:p>
  </w:endnote>
  <w:endnote w:type="continuationSeparator" w:id="1">
    <w:p w:rsidR="00BF2308" w:rsidRDefault="00BF2308" w:rsidP="00FC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308" w:rsidRDefault="00BF2308" w:rsidP="00FC27CC">
      <w:r>
        <w:separator/>
      </w:r>
    </w:p>
  </w:footnote>
  <w:footnote w:type="continuationSeparator" w:id="1">
    <w:p w:rsidR="00BF2308" w:rsidRDefault="00BF2308" w:rsidP="00FC2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7CC"/>
    <w:rsid w:val="00002831"/>
    <w:rsid w:val="000075CB"/>
    <w:rsid w:val="000107B9"/>
    <w:rsid w:val="00016F64"/>
    <w:rsid w:val="000363C0"/>
    <w:rsid w:val="00041ED6"/>
    <w:rsid w:val="00066C80"/>
    <w:rsid w:val="00067783"/>
    <w:rsid w:val="00072304"/>
    <w:rsid w:val="00087FAE"/>
    <w:rsid w:val="000B36A0"/>
    <w:rsid w:val="000C0513"/>
    <w:rsid w:val="000C6213"/>
    <w:rsid w:val="000E2B44"/>
    <w:rsid w:val="000F14F7"/>
    <w:rsid w:val="000F3FF7"/>
    <w:rsid w:val="00122B0D"/>
    <w:rsid w:val="00134CEE"/>
    <w:rsid w:val="0014071D"/>
    <w:rsid w:val="001418E0"/>
    <w:rsid w:val="001501A5"/>
    <w:rsid w:val="001537D1"/>
    <w:rsid w:val="001544F3"/>
    <w:rsid w:val="00195038"/>
    <w:rsid w:val="001C309E"/>
    <w:rsid w:val="001D18A9"/>
    <w:rsid w:val="001D3D00"/>
    <w:rsid w:val="001D5088"/>
    <w:rsid w:val="001D68EA"/>
    <w:rsid w:val="00201780"/>
    <w:rsid w:val="00203F78"/>
    <w:rsid w:val="0021262E"/>
    <w:rsid w:val="00214D5C"/>
    <w:rsid w:val="002278E0"/>
    <w:rsid w:val="002342F9"/>
    <w:rsid w:val="00264D78"/>
    <w:rsid w:val="00290DC7"/>
    <w:rsid w:val="00292A62"/>
    <w:rsid w:val="002936FA"/>
    <w:rsid w:val="002C065D"/>
    <w:rsid w:val="002C40CD"/>
    <w:rsid w:val="002D5A55"/>
    <w:rsid w:val="002E21B0"/>
    <w:rsid w:val="00316EF9"/>
    <w:rsid w:val="00325D39"/>
    <w:rsid w:val="003314DE"/>
    <w:rsid w:val="00332FC3"/>
    <w:rsid w:val="00342631"/>
    <w:rsid w:val="003506FB"/>
    <w:rsid w:val="003621BD"/>
    <w:rsid w:val="003644B0"/>
    <w:rsid w:val="00371A99"/>
    <w:rsid w:val="003A4161"/>
    <w:rsid w:val="003B0809"/>
    <w:rsid w:val="003D130E"/>
    <w:rsid w:val="003D3EE0"/>
    <w:rsid w:val="003F6D6B"/>
    <w:rsid w:val="004222A5"/>
    <w:rsid w:val="00443C0D"/>
    <w:rsid w:val="00471825"/>
    <w:rsid w:val="004722D0"/>
    <w:rsid w:val="004B2C56"/>
    <w:rsid w:val="004D7C55"/>
    <w:rsid w:val="004E6820"/>
    <w:rsid w:val="004F25C1"/>
    <w:rsid w:val="004F60A8"/>
    <w:rsid w:val="00503D80"/>
    <w:rsid w:val="00510DD9"/>
    <w:rsid w:val="00523A89"/>
    <w:rsid w:val="0055114C"/>
    <w:rsid w:val="00552B7B"/>
    <w:rsid w:val="005533D1"/>
    <w:rsid w:val="0056410B"/>
    <w:rsid w:val="0057696F"/>
    <w:rsid w:val="005932F3"/>
    <w:rsid w:val="005D0C3A"/>
    <w:rsid w:val="005D0D7F"/>
    <w:rsid w:val="005D7626"/>
    <w:rsid w:val="005E1AA1"/>
    <w:rsid w:val="005F2CAB"/>
    <w:rsid w:val="00602FCC"/>
    <w:rsid w:val="00635531"/>
    <w:rsid w:val="0067503E"/>
    <w:rsid w:val="006753D4"/>
    <w:rsid w:val="006921B5"/>
    <w:rsid w:val="006978E5"/>
    <w:rsid w:val="006B12EF"/>
    <w:rsid w:val="006C0A33"/>
    <w:rsid w:val="006D72D0"/>
    <w:rsid w:val="006F12D9"/>
    <w:rsid w:val="00721F5D"/>
    <w:rsid w:val="007403A3"/>
    <w:rsid w:val="00747767"/>
    <w:rsid w:val="00754CFE"/>
    <w:rsid w:val="0076656F"/>
    <w:rsid w:val="00790E61"/>
    <w:rsid w:val="007C4AC7"/>
    <w:rsid w:val="007C5E1C"/>
    <w:rsid w:val="008053DB"/>
    <w:rsid w:val="00817548"/>
    <w:rsid w:val="00822FFF"/>
    <w:rsid w:val="008461B5"/>
    <w:rsid w:val="00850AEC"/>
    <w:rsid w:val="0086233E"/>
    <w:rsid w:val="0086513B"/>
    <w:rsid w:val="008A0B6C"/>
    <w:rsid w:val="008B2540"/>
    <w:rsid w:val="008C364F"/>
    <w:rsid w:val="008C3CC1"/>
    <w:rsid w:val="008C4018"/>
    <w:rsid w:val="008D6286"/>
    <w:rsid w:val="00901392"/>
    <w:rsid w:val="0090588A"/>
    <w:rsid w:val="0094215E"/>
    <w:rsid w:val="00942923"/>
    <w:rsid w:val="009563BC"/>
    <w:rsid w:val="00965E0B"/>
    <w:rsid w:val="00972C6F"/>
    <w:rsid w:val="00976AE7"/>
    <w:rsid w:val="00990BC7"/>
    <w:rsid w:val="009A4A20"/>
    <w:rsid w:val="009A5158"/>
    <w:rsid w:val="009B6DBA"/>
    <w:rsid w:val="009C2AD5"/>
    <w:rsid w:val="009D155E"/>
    <w:rsid w:val="009D2EDD"/>
    <w:rsid w:val="00A0498A"/>
    <w:rsid w:val="00A12E3D"/>
    <w:rsid w:val="00A22D75"/>
    <w:rsid w:val="00A305B4"/>
    <w:rsid w:val="00A46E94"/>
    <w:rsid w:val="00A52723"/>
    <w:rsid w:val="00A547F5"/>
    <w:rsid w:val="00A647A8"/>
    <w:rsid w:val="00A749F1"/>
    <w:rsid w:val="00A81D70"/>
    <w:rsid w:val="00A90782"/>
    <w:rsid w:val="00A9713C"/>
    <w:rsid w:val="00A97536"/>
    <w:rsid w:val="00AA3F2D"/>
    <w:rsid w:val="00AB4681"/>
    <w:rsid w:val="00AC41C0"/>
    <w:rsid w:val="00AD7A23"/>
    <w:rsid w:val="00AF1C9D"/>
    <w:rsid w:val="00AF3CA6"/>
    <w:rsid w:val="00B01FD1"/>
    <w:rsid w:val="00B224E5"/>
    <w:rsid w:val="00B478B1"/>
    <w:rsid w:val="00B67686"/>
    <w:rsid w:val="00B73126"/>
    <w:rsid w:val="00BA2FA7"/>
    <w:rsid w:val="00BB1542"/>
    <w:rsid w:val="00BB4622"/>
    <w:rsid w:val="00BB4E54"/>
    <w:rsid w:val="00BC612E"/>
    <w:rsid w:val="00BD6FF1"/>
    <w:rsid w:val="00BD7225"/>
    <w:rsid w:val="00BF2308"/>
    <w:rsid w:val="00BF256C"/>
    <w:rsid w:val="00C03334"/>
    <w:rsid w:val="00C17CBA"/>
    <w:rsid w:val="00C861A2"/>
    <w:rsid w:val="00CB15EA"/>
    <w:rsid w:val="00CB6F01"/>
    <w:rsid w:val="00CC2EB3"/>
    <w:rsid w:val="00CD32C6"/>
    <w:rsid w:val="00CE55FD"/>
    <w:rsid w:val="00D00332"/>
    <w:rsid w:val="00D00F2F"/>
    <w:rsid w:val="00D05D66"/>
    <w:rsid w:val="00D12256"/>
    <w:rsid w:val="00D325D2"/>
    <w:rsid w:val="00D54A17"/>
    <w:rsid w:val="00D56EA4"/>
    <w:rsid w:val="00D57662"/>
    <w:rsid w:val="00D75A21"/>
    <w:rsid w:val="00D8120D"/>
    <w:rsid w:val="00D93E5F"/>
    <w:rsid w:val="00D93EFF"/>
    <w:rsid w:val="00DA3BCF"/>
    <w:rsid w:val="00DB553D"/>
    <w:rsid w:val="00DE1FE1"/>
    <w:rsid w:val="00DE2D7C"/>
    <w:rsid w:val="00DE5B80"/>
    <w:rsid w:val="00E072C8"/>
    <w:rsid w:val="00E11122"/>
    <w:rsid w:val="00E24FF0"/>
    <w:rsid w:val="00E34B4D"/>
    <w:rsid w:val="00E908D2"/>
    <w:rsid w:val="00E91A75"/>
    <w:rsid w:val="00E964BE"/>
    <w:rsid w:val="00E97A7F"/>
    <w:rsid w:val="00EB3D3D"/>
    <w:rsid w:val="00EC0EA4"/>
    <w:rsid w:val="00EC2680"/>
    <w:rsid w:val="00EC348C"/>
    <w:rsid w:val="00ED4E78"/>
    <w:rsid w:val="00F01E47"/>
    <w:rsid w:val="00F07DF4"/>
    <w:rsid w:val="00F104E2"/>
    <w:rsid w:val="00F2511E"/>
    <w:rsid w:val="00F25805"/>
    <w:rsid w:val="00F267A9"/>
    <w:rsid w:val="00F35F1D"/>
    <w:rsid w:val="00F45F6D"/>
    <w:rsid w:val="00F51FC1"/>
    <w:rsid w:val="00F5247A"/>
    <w:rsid w:val="00F5260C"/>
    <w:rsid w:val="00F537F3"/>
    <w:rsid w:val="00F5611A"/>
    <w:rsid w:val="00F7788F"/>
    <w:rsid w:val="00F81503"/>
    <w:rsid w:val="00FA05B1"/>
    <w:rsid w:val="00FA2124"/>
    <w:rsid w:val="00FC27CC"/>
    <w:rsid w:val="00FC7AE4"/>
    <w:rsid w:val="00FE0792"/>
    <w:rsid w:val="00FE4974"/>
    <w:rsid w:val="00FF0149"/>
    <w:rsid w:val="00FF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E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C27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7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7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C27C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">
    <w:name w:val="font"/>
    <w:basedOn w:val="a0"/>
    <w:rsid w:val="00FC27CC"/>
  </w:style>
  <w:style w:type="paragraph" w:styleId="a5">
    <w:name w:val="Normal (Web)"/>
    <w:basedOn w:val="a"/>
    <w:uiPriority w:val="99"/>
    <w:semiHidden/>
    <w:unhideWhenUsed/>
    <w:rsid w:val="00FC27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12" w:space="0" w:color="DDDDDD"/>
            <w:right w:val="none" w:sz="0" w:space="0" w:color="auto"/>
          </w:divBdr>
        </w:div>
        <w:div w:id="1660619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4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高湛</dc:creator>
  <cp:lastModifiedBy>JonMMx 2000</cp:lastModifiedBy>
  <cp:revision>2</cp:revision>
  <dcterms:created xsi:type="dcterms:W3CDTF">2020-05-22T16:01:00Z</dcterms:created>
  <dcterms:modified xsi:type="dcterms:W3CDTF">2020-05-22T16:01:00Z</dcterms:modified>
</cp:coreProperties>
</file>