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C80" w:rsidRDefault="005535FD" w:rsidP="001D786A">
      <w:pPr>
        <w:spacing w:line="360" w:lineRule="auto"/>
        <w:ind w:firstLine="420"/>
        <w:jc w:val="center"/>
        <w:rPr>
          <w:rFonts w:ascii="Times New Roman" w:eastAsia="宋体" w:hAnsi="Times New Roman"/>
          <w:b/>
          <w:sz w:val="28"/>
          <w:szCs w:val="28"/>
        </w:rPr>
      </w:pPr>
      <w:r w:rsidRPr="001D786A">
        <w:rPr>
          <w:rFonts w:ascii="Times New Roman" w:eastAsia="宋体" w:hAnsi="Times New Roman" w:hint="eastAsia"/>
          <w:b/>
          <w:sz w:val="28"/>
          <w:szCs w:val="28"/>
        </w:rPr>
        <w:t>上投摩根基金管理有限公司</w:t>
      </w:r>
    </w:p>
    <w:p w:rsidR="005535FD" w:rsidRPr="001D786A" w:rsidRDefault="005535FD" w:rsidP="001D786A">
      <w:pPr>
        <w:spacing w:line="360" w:lineRule="auto"/>
        <w:ind w:firstLine="420"/>
        <w:jc w:val="center"/>
        <w:rPr>
          <w:rFonts w:ascii="Times New Roman" w:eastAsia="宋体" w:hAnsi="Times New Roman"/>
          <w:b/>
          <w:sz w:val="28"/>
          <w:szCs w:val="28"/>
        </w:rPr>
      </w:pPr>
      <w:r w:rsidRPr="001D786A">
        <w:rPr>
          <w:rFonts w:ascii="Times New Roman" w:eastAsia="宋体" w:hAnsi="Times New Roman" w:hint="eastAsia"/>
          <w:b/>
          <w:sz w:val="28"/>
          <w:szCs w:val="28"/>
        </w:rPr>
        <w:t>关于基金经理因休产假暂停履行职务的公告</w:t>
      </w:r>
    </w:p>
    <w:p w:rsidR="005535FD" w:rsidRDefault="005535FD" w:rsidP="006C6FE9">
      <w:pPr>
        <w:spacing w:line="360" w:lineRule="auto"/>
        <w:ind w:firstLine="420"/>
        <w:jc w:val="left"/>
        <w:rPr>
          <w:rFonts w:ascii="Times New Roman" w:eastAsia="宋体" w:hAnsi="Times New Roman"/>
          <w:sz w:val="24"/>
          <w:szCs w:val="24"/>
        </w:rPr>
      </w:pPr>
    </w:p>
    <w:p w:rsidR="006C6FE9" w:rsidRPr="006C6FE9" w:rsidRDefault="006C6FE9" w:rsidP="006C6FE9">
      <w:pPr>
        <w:spacing w:line="360" w:lineRule="auto"/>
        <w:ind w:firstLine="420"/>
        <w:jc w:val="left"/>
        <w:rPr>
          <w:rFonts w:ascii="Times New Roman" w:eastAsia="宋体" w:hAnsi="Times New Roman"/>
          <w:sz w:val="24"/>
          <w:szCs w:val="24"/>
        </w:rPr>
      </w:pPr>
      <w:r>
        <w:rPr>
          <w:rFonts w:ascii="Times New Roman" w:eastAsia="宋体" w:hAnsi="Times New Roman" w:hint="eastAsia"/>
          <w:sz w:val="24"/>
          <w:szCs w:val="24"/>
        </w:rPr>
        <w:t>上投摩根</w:t>
      </w:r>
      <w:r w:rsidRPr="006C6FE9">
        <w:rPr>
          <w:rFonts w:ascii="Times New Roman" w:eastAsia="宋体" w:hAnsi="Times New Roman" w:hint="eastAsia"/>
          <w:sz w:val="24"/>
          <w:szCs w:val="24"/>
        </w:rPr>
        <w:t>基金管理公司（下称“本公司”）的基金经理</w:t>
      </w:r>
      <w:r w:rsidR="006D7DCA">
        <w:rPr>
          <w:rFonts w:ascii="Times New Roman" w:eastAsia="宋体" w:hAnsi="Times New Roman" w:hint="eastAsia"/>
          <w:sz w:val="24"/>
          <w:szCs w:val="24"/>
        </w:rPr>
        <w:t>唐瑭</w:t>
      </w:r>
      <w:r w:rsidRPr="006C6FE9">
        <w:rPr>
          <w:rFonts w:ascii="Times New Roman" w:eastAsia="宋体" w:hAnsi="Times New Roman" w:hint="eastAsia"/>
          <w:sz w:val="24"/>
          <w:szCs w:val="24"/>
        </w:rPr>
        <w:t>女士因个人原因（休产假）无法正常履行职务，本公司根据有关法规和公司制度批准</w:t>
      </w:r>
      <w:r w:rsidR="006D7DCA">
        <w:rPr>
          <w:rFonts w:ascii="Times New Roman" w:eastAsia="宋体" w:hAnsi="Times New Roman" w:hint="eastAsia"/>
          <w:sz w:val="24"/>
          <w:szCs w:val="24"/>
        </w:rPr>
        <w:t>唐瑭</w:t>
      </w:r>
      <w:r w:rsidRPr="006C6FE9">
        <w:rPr>
          <w:rFonts w:ascii="Times New Roman" w:eastAsia="宋体" w:hAnsi="Times New Roman" w:hint="eastAsia"/>
          <w:sz w:val="24"/>
          <w:szCs w:val="24"/>
        </w:rPr>
        <w:t>女</w:t>
      </w:r>
      <w:r w:rsidRPr="00605919">
        <w:rPr>
          <w:rFonts w:ascii="Times New Roman" w:eastAsia="宋体" w:hAnsi="Times New Roman" w:hint="eastAsia"/>
          <w:sz w:val="24"/>
          <w:szCs w:val="24"/>
        </w:rPr>
        <w:t>士自</w:t>
      </w:r>
      <w:r w:rsidRPr="003B24D7">
        <w:rPr>
          <w:rFonts w:ascii="Times New Roman" w:eastAsia="宋体" w:hAnsi="Times New Roman" w:hint="eastAsia"/>
          <w:sz w:val="24"/>
          <w:szCs w:val="24"/>
        </w:rPr>
        <w:t>20</w:t>
      </w:r>
      <w:r w:rsidR="006D7DCA">
        <w:rPr>
          <w:rFonts w:ascii="Times New Roman" w:eastAsia="宋体" w:hAnsi="Times New Roman"/>
          <w:sz w:val="24"/>
          <w:szCs w:val="24"/>
        </w:rPr>
        <w:t>20</w:t>
      </w:r>
      <w:r w:rsidRPr="003B24D7">
        <w:rPr>
          <w:rFonts w:ascii="Times New Roman" w:eastAsia="宋体" w:hAnsi="Times New Roman" w:hint="eastAsia"/>
          <w:sz w:val="24"/>
          <w:szCs w:val="24"/>
        </w:rPr>
        <w:t>年</w:t>
      </w:r>
      <w:r w:rsidR="006D7DCA">
        <w:rPr>
          <w:rFonts w:ascii="Times New Roman" w:eastAsia="宋体" w:hAnsi="Times New Roman" w:hint="eastAsia"/>
          <w:sz w:val="24"/>
          <w:szCs w:val="24"/>
        </w:rPr>
        <w:t>5</w:t>
      </w:r>
      <w:r w:rsidRPr="003B24D7">
        <w:rPr>
          <w:rFonts w:ascii="Times New Roman" w:eastAsia="宋体" w:hAnsi="Times New Roman" w:hint="eastAsia"/>
          <w:sz w:val="24"/>
          <w:szCs w:val="24"/>
        </w:rPr>
        <w:t>月</w:t>
      </w:r>
      <w:r w:rsidR="003B24D7" w:rsidRPr="003B24D7">
        <w:rPr>
          <w:rFonts w:ascii="Times New Roman" w:eastAsia="宋体" w:hAnsi="Times New Roman" w:hint="eastAsia"/>
          <w:sz w:val="24"/>
          <w:szCs w:val="24"/>
        </w:rPr>
        <w:t>1</w:t>
      </w:r>
      <w:r w:rsidR="006D7DCA">
        <w:rPr>
          <w:rFonts w:ascii="Times New Roman" w:eastAsia="宋体" w:hAnsi="Times New Roman"/>
          <w:sz w:val="24"/>
          <w:szCs w:val="24"/>
        </w:rPr>
        <w:t>2</w:t>
      </w:r>
      <w:r w:rsidRPr="003B24D7">
        <w:rPr>
          <w:rFonts w:ascii="Times New Roman" w:eastAsia="宋体" w:hAnsi="Times New Roman" w:hint="eastAsia"/>
          <w:sz w:val="24"/>
          <w:szCs w:val="24"/>
        </w:rPr>
        <w:t>日</w:t>
      </w:r>
      <w:r w:rsidRPr="00605919">
        <w:rPr>
          <w:rFonts w:ascii="Times New Roman" w:eastAsia="宋体" w:hAnsi="Times New Roman" w:hint="eastAsia"/>
          <w:sz w:val="24"/>
          <w:szCs w:val="24"/>
        </w:rPr>
        <w:t>开</w:t>
      </w:r>
      <w:r w:rsidRPr="006C6FE9">
        <w:rPr>
          <w:rFonts w:ascii="Times New Roman" w:eastAsia="宋体" w:hAnsi="Times New Roman" w:hint="eastAsia"/>
          <w:sz w:val="24"/>
          <w:szCs w:val="24"/>
        </w:rPr>
        <w:t>始休假。</w:t>
      </w:r>
    </w:p>
    <w:p w:rsidR="006C6FE9" w:rsidRPr="006C6FE9" w:rsidRDefault="006C6FE9" w:rsidP="001D786A">
      <w:pPr>
        <w:spacing w:line="360" w:lineRule="auto"/>
        <w:ind w:firstLineChars="200" w:firstLine="480"/>
        <w:jc w:val="left"/>
        <w:rPr>
          <w:rFonts w:ascii="Times New Roman" w:eastAsia="宋体" w:hAnsi="Times New Roman"/>
          <w:sz w:val="24"/>
          <w:szCs w:val="24"/>
        </w:rPr>
      </w:pPr>
      <w:r w:rsidRPr="006C6FE9">
        <w:rPr>
          <w:rFonts w:ascii="Times New Roman" w:eastAsia="宋体" w:hAnsi="Times New Roman" w:hint="eastAsia"/>
          <w:sz w:val="24"/>
          <w:szCs w:val="24"/>
        </w:rPr>
        <w:t>在休假期间，</w:t>
      </w:r>
      <w:r w:rsidR="006D7DCA">
        <w:rPr>
          <w:rFonts w:ascii="Times New Roman" w:eastAsia="宋体" w:hAnsi="Times New Roman" w:hint="eastAsia"/>
          <w:sz w:val="24"/>
          <w:szCs w:val="24"/>
        </w:rPr>
        <w:t>唐瑭</w:t>
      </w:r>
      <w:r w:rsidRPr="006C6FE9">
        <w:rPr>
          <w:rFonts w:ascii="Times New Roman" w:eastAsia="宋体" w:hAnsi="Times New Roman" w:hint="eastAsia"/>
          <w:sz w:val="24"/>
          <w:szCs w:val="24"/>
        </w:rPr>
        <w:t>女士所管理</w:t>
      </w:r>
      <w:r w:rsidR="006D7DCA">
        <w:rPr>
          <w:rFonts w:ascii="Times New Roman" w:eastAsia="宋体" w:hAnsi="Times New Roman" w:hint="eastAsia"/>
          <w:sz w:val="24"/>
          <w:szCs w:val="24"/>
        </w:rPr>
        <w:t>的本公司</w:t>
      </w:r>
      <w:r w:rsidRPr="006C6FE9">
        <w:rPr>
          <w:rFonts w:ascii="Times New Roman" w:eastAsia="宋体" w:hAnsi="Times New Roman" w:hint="eastAsia"/>
          <w:sz w:val="24"/>
          <w:szCs w:val="24"/>
        </w:rPr>
        <w:t>证券投资基金</w:t>
      </w:r>
      <w:r w:rsidR="003E2823">
        <w:rPr>
          <w:rFonts w:ascii="Times New Roman" w:eastAsia="宋体" w:hAnsi="Times New Roman" w:hint="eastAsia"/>
          <w:sz w:val="24"/>
          <w:szCs w:val="24"/>
        </w:rPr>
        <w:t>均</w:t>
      </w:r>
      <w:r>
        <w:rPr>
          <w:rFonts w:ascii="Times New Roman" w:eastAsia="宋体" w:hAnsi="Times New Roman" w:hint="eastAsia"/>
          <w:sz w:val="24"/>
          <w:szCs w:val="24"/>
        </w:rPr>
        <w:t>由共同管理</w:t>
      </w:r>
      <w:r w:rsidR="00BB1322">
        <w:rPr>
          <w:rFonts w:ascii="Times New Roman" w:eastAsia="宋体" w:hAnsi="Times New Roman" w:hint="eastAsia"/>
          <w:sz w:val="24"/>
          <w:szCs w:val="24"/>
        </w:rPr>
        <w:t>上述</w:t>
      </w:r>
      <w:r>
        <w:rPr>
          <w:rFonts w:ascii="Times New Roman" w:eastAsia="宋体" w:hAnsi="Times New Roman" w:hint="eastAsia"/>
          <w:sz w:val="24"/>
          <w:szCs w:val="24"/>
        </w:rPr>
        <w:t>基金的基金经理</w:t>
      </w:r>
      <w:r w:rsidR="006D7DCA">
        <w:rPr>
          <w:rFonts w:ascii="Times New Roman" w:eastAsia="宋体" w:hAnsi="Times New Roman" w:hint="eastAsia"/>
          <w:sz w:val="24"/>
          <w:szCs w:val="24"/>
        </w:rPr>
        <w:t>进行</w:t>
      </w:r>
      <w:r>
        <w:rPr>
          <w:rFonts w:ascii="Times New Roman" w:eastAsia="宋体" w:hAnsi="Times New Roman" w:hint="eastAsia"/>
          <w:sz w:val="24"/>
          <w:szCs w:val="24"/>
        </w:rPr>
        <w:t>管理</w:t>
      </w:r>
      <w:r w:rsidR="006D7DCA">
        <w:rPr>
          <w:rFonts w:ascii="Times New Roman" w:eastAsia="宋体" w:hAnsi="Times New Roman" w:hint="eastAsia"/>
          <w:sz w:val="24"/>
          <w:szCs w:val="24"/>
        </w:rPr>
        <w:t>：</w:t>
      </w:r>
    </w:p>
    <w:tbl>
      <w:tblPr>
        <w:tblW w:w="4636" w:type="pct"/>
        <w:jc w:val="center"/>
        <w:tblCellMar>
          <w:left w:w="0" w:type="dxa"/>
          <w:right w:w="0" w:type="dxa"/>
        </w:tblCellMar>
        <w:tblLook w:val="04A0"/>
      </w:tblPr>
      <w:tblGrid>
        <w:gridCol w:w="4676"/>
        <w:gridCol w:w="3226"/>
      </w:tblGrid>
      <w:tr w:rsidR="006D7DCA" w:rsidTr="006D7DCA">
        <w:trPr>
          <w:jc w:val="center"/>
        </w:trPr>
        <w:tc>
          <w:tcPr>
            <w:tcW w:w="29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7DCA" w:rsidRDefault="006D7DCA">
            <w:r>
              <w:rPr>
                <w:rFonts w:hint="eastAsia"/>
              </w:rPr>
              <w:t>产品名称</w:t>
            </w:r>
          </w:p>
        </w:tc>
        <w:tc>
          <w:tcPr>
            <w:tcW w:w="2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7DCA" w:rsidRDefault="006D7DCA">
            <w:pPr>
              <w:jc w:val="left"/>
              <w:rPr>
                <w:b/>
                <w:bCs/>
              </w:rPr>
            </w:pPr>
            <w:r>
              <w:rPr>
                <w:rFonts w:hint="eastAsia"/>
                <w:b/>
                <w:bCs/>
              </w:rPr>
              <w:t>共同管理本基金的基金经理</w:t>
            </w:r>
          </w:p>
        </w:tc>
      </w:tr>
      <w:tr w:rsidR="006D7DCA" w:rsidTr="006D7DCA">
        <w:trPr>
          <w:jc w:val="center"/>
        </w:trPr>
        <w:tc>
          <w:tcPr>
            <w:tcW w:w="29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DCA" w:rsidRDefault="006D7DCA">
            <w:pPr>
              <w:jc w:val="left"/>
            </w:pPr>
            <w:r>
              <w:rPr>
                <w:rFonts w:hint="eastAsia"/>
              </w:rPr>
              <w:t>上投摩根双债增利债券型证券投资基金</w:t>
            </w:r>
          </w:p>
        </w:tc>
        <w:tc>
          <w:tcPr>
            <w:tcW w:w="2041" w:type="pct"/>
            <w:tcBorders>
              <w:top w:val="nil"/>
              <w:left w:val="nil"/>
              <w:bottom w:val="single" w:sz="8" w:space="0" w:color="auto"/>
              <w:right w:val="single" w:sz="8" w:space="0" w:color="auto"/>
            </w:tcBorders>
            <w:tcMar>
              <w:top w:w="0" w:type="dxa"/>
              <w:left w:w="108" w:type="dxa"/>
              <w:bottom w:w="0" w:type="dxa"/>
              <w:right w:w="108" w:type="dxa"/>
            </w:tcMar>
            <w:hideMark/>
          </w:tcPr>
          <w:p w:rsidR="006D7DCA" w:rsidRDefault="006D7DCA">
            <w:pPr>
              <w:jc w:val="left"/>
            </w:pPr>
            <w:r>
              <w:rPr>
                <w:rFonts w:hint="eastAsia"/>
              </w:rPr>
              <w:t>杨鑫</w:t>
            </w:r>
          </w:p>
        </w:tc>
      </w:tr>
      <w:tr w:rsidR="006D7DCA" w:rsidTr="006D7DCA">
        <w:trPr>
          <w:jc w:val="center"/>
        </w:trPr>
        <w:tc>
          <w:tcPr>
            <w:tcW w:w="29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DCA" w:rsidRDefault="006D7DCA">
            <w:pPr>
              <w:jc w:val="left"/>
            </w:pPr>
            <w:r>
              <w:rPr>
                <w:rFonts w:hint="eastAsia"/>
              </w:rPr>
              <w:t>上投摩根分红添利债券型证券投资基金</w:t>
            </w:r>
          </w:p>
        </w:tc>
        <w:tc>
          <w:tcPr>
            <w:tcW w:w="2041" w:type="pct"/>
            <w:tcBorders>
              <w:top w:val="nil"/>
              <w:left w:val="nil"/>
              <w:bottom w:val="single" w:sz="8" w:space="0" w:color="auto"/>
              <w:right w:val="single" w:sz="8" w:space="0" w:color="auto"/>
            </w:tcBorders>
            <w:tcMar>
              <w:top w:w="0" w:type="dxa"/>
              <w:left w:w="108" w:type="dxa"/>
              <w:bottom w:w="0" w:type="dxa"/>
              <w:right w:w="108" w:type="dxa"/>
            </w:tcMar>
            <w:hideMark/>
          </w:tcPr>
          <w:p w:rsidR="006D7DCA" w:rsidRDefault="006D7DCA">
            <w:pPr>
              <w:jc w:val="left"/>
            </w:pPr>
            <w:r>
              <w:rPr>
                <w:rFonts w:hint="eastAsia"/>
              </w:rPr>
              <w:t>杨鑫</w:t>
            </w:r>
          </w:p>
        </w:tc>
      </w:tr>
      <w:tr w:rsidR="006D7DCA" w:rsidTr="006D7DCA">
        <w:trPr>
          <w:jc w:val="center"/>
        </w:trPr>
        <w:tc>
          <w:tcPr>
            <w:tcW w:w="29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DCA" w:rsidRDefault="006D7DCA">
            <w:pPr>
              <w:jc w:val="left"/>
            </w:pPr>
            <w:r>
              <w:rPr>
                <w:rFonts w:hint="eastAsia"/>
              </w:rPr>
              <w:t>上投摩根安丰回报混合型证券投资基金</w:t>
            </w:r>
          </w:p>
        </w:tc>
        <w:tc>
          <w:tcPr>
            <w:tcW w:w="2041" w:type="pct"/>
            <w:tcBorders>
              <w:top w:val="nil"/>
              <w:left w:val="nil"/>
              <w:bottom w:val="single" w:sz="8" w:space="0" w:color="auto"/>
              <w:right w:val="single" w:sz="8" w:space="0" w:color="auto"/>
            </w:tcBorders>
            <w:tcMar>
              <w:top w:w="0" w:type="dxa"/>
              <w:left w:w="108" w:type="dxa"/>
              <w:bottom w:w="0" w:type="dxa"/>
              <w:right w:w="108" w:type="dxa"/>
            </w:tcMar>
            <w:hideMark/>
          </w:tcPr>
          <w:p w:rsidR="006D7DCA" w:rsidRDefault="006D7DCA">
            <w:pPr>
              <w:jc w:val="left"/>
            </w:pPr>
            <w:r>
              <w:rPr>
                <w:rFonts w:hint="eastAsia"/>
              </w:rPr>
              <w:t>杨鑫</w:t>
            </w:r>
          </w:p>
        </w:tc>
      </w:tr>
      <w:tr w:rsidR="006D7DCA" w:rsidTr="006D7DCA">
        <w:trPr>
          <w:jc w:val="center"/>
        </w:trPr>
        <w:tc>
          <w:tcPr>
            <w:tcW w:w="29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DCA" w:rsidRDefault="006D7DCA">
            <w:pPr>
              <w:jc w:val="left"/>
            </w:pPr>
            <w:r>
              <w:rPr>
                <w:rFonts w:hint="eastAsia"/>
              </w:rPr>
              <w:t>上投摩根优信增利债券型证券投资基金</w:t>
            </w:r>
          </w:p>
        </w:tc>
        <w:tc>
          <w:tcPr>
            <w:tcW w:w="2041" w:type="pct"/>
            <w:tcBorders>
              <w:top w:val="nil"/>
              <w:left w:val="nil"/>
              <w:bottom w:val="single" w:sz="8" w:space="0" w:color="auto"/>
              <w:right w:val="single" w:sz="8" w:space="0" w:color="auto"/>
            </w:tcBorders>
            <w:tcMar>
              <w:top w:w="0" w:type="dxa"/>
              <w:left w:w="108" w:type="dxa"/>
              <w:bottom w:w="0" w:type="dxa"/>
              <w:right w:w="108" w:type="dxa"/>
            </w:tcMar>
            <w:hideMark/>
          </w:tcPr>
          <w:p w:rsidR="006D7DCA" w:rsidRDefault="006D7DCA">
            <w:pPr>
              <w:jc w:val="left"/>
            </w:pPr>
            <w:r>
              <w:rPr>
                <w:rFonts w:hint="eastAsia"/>
              </w:rPr>
              <w:t>杨鑫</w:t>
            </w:r>
          </w:p>
        </w:tc>
      </w:tr>
      <w:tr w:rsidR="006D7DCA" w:rsidTr="006D7DCA">
        <w:trPr>
          <w:jc w:val="center"/>
        </w:trPr>
        <w:tc>
          <w:tcPr>
            <w:tcW w:w="29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DCA" w:rsidRDefault="006D7DCA">
            <w:pPr>
              <w:jc w:val="left"/>
            </w:pPr>
            <w:r>
              <w:rPr>
                <w:rFonts w:hint="eastAsia"/>
              </w:rPr>
              <w:t>上投摩根纯债添利债券型证券投资基金</w:t>
            </w:r>
          </w:p>
        </w:tc>
        <w:tc>
          <w:tcPr>
            <w:tcW w:w="2041" w:type="pct"/>
            <w:tcBorders>
              <w:top w:val="nil"/>
              <w:left w:val="nil"/>
              <w:bottom w:val="single" w:sz="8" w:space="0" w:color="auto"/>
              <w:right w:val="single" w:sz="8" w:space="0" w:color="auto"/>
            </w:tcBorders>
            <w:tcMar>
              <w:top w:w="0" w:type="dxa"/>
              <w:left w:w="108" w:type="dxa"/>
              <w:bottom w:w="0" w:type="dxa"/>
              <w:right w:w="108" w:type="dxa"/>
            </w:tcMar>
            <w:hideMark/>
          </w:tcPr>
          <w:p w:rsidR="006D7DCA" w:rsidRDefault="006D7DCA">
            <w:pPr>
              <w:jc w:val="left"/>
            </w:pPr>
            <w:r>
              <w:rPr>
                <w:rFonts w:hint="eastAsia"/>
              </w:rPr>
              <w:t>任翔</w:t>
            </w:r>
          </w:p>
        </w:tc>
      </w:tr>
      <w:tr w:rsidR="006D7DCA" w:rsidTr="006D7DCA">
        <w:trPr>
          <w:jc w:val="center"/>
        </w:trPr>
        <w:tc>
          <w:tcPr>
            <w:tcW w:w="29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DCA" w:rsidRDefault="006D7DCA">
            <w:pPr>
              <w:jc w:val="left"/>
            </w:pPr>
            <w:r>
              <w:rPr>
                <w:rFonts w:hint="eastAsia"/>
              </w:rPr>
              <w:t>上投摩根瑞利纯债债券型证券投资基金</w:t>
            </w:r>
          </w:p>
        </w:tc>
        <w:tc>
          <w:tcPr>
            <w:tcW w:w="2041" w:type="pct"/>
            <w:tcBorders>
              <w:top w:val="nil"/>
              <w:left w:val="nil"/>
              <w:bottom w:val="single" w:sz="8" w:space="0" w:color="auto"/>
              <w:right w:val="single" w:sz="8" w:space="0" w:color="auto"/>
            </w:tcBorders>
            <w:tcMar>
              <w:top w:w="0" w:type="dxa"/>
              <w:left w:w="108" w:type="dxa"/>
              <w:bottom w:w="0" w:type="dxa"/>
              <w:right w:w="108" w:type="dxa"/>
            </w:tcMar>
            <w:hideMark/>
          </w:tcPr>
          <w:p w:rsidR="006D7DCA" w:rsidRDefault="006D7DCA">
            <w:pPr>
              <w:jc w:val="left"/>
            </w:pPr>
            <w:r>
              <w:rPr>
                <w:rFonts w:hint="eastAsia"/>
              </w:rPr>
              <w:t>任翔</w:t>
            </w:r>
          </w:p>
        </w:tc>
      </w:tr>
      <w:tr w:rsidR="006D7DCA" w:rsidTr="006D7DCA">
        <w:trPr>
          <w:jc w:val="center"/>
        </w:trPr>
        <w:tc>
          <w:tcPr>
            <w:tcW w:w="29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DCA" w:rsidRDefault="006D7DCA">
            <w:pPr>
              <w:jc w:val="left"/>
            </w:pPr>
            <w:r>
              <w:rPr>
                <w:rFonts w:hint="eastAsia"/>
              </w:rPr>
              <w:t>上投摩根安鑫回报混合型证券投资基金</w:t>
            </w:r>
          </w:p>
        </w:tc>
        <w:tc>
          <w:tcPr>
            <w:tcW w:w="2041" w:type="pct"/>
            <w:tcBorders>
              <w:top w:val="nil"/>
              <w:left w:val="nil"/>
              <w:bottom w:val="single" w:sz="8" w:space="0" w:color="auto"/>
              <w:right w:val="single" w:sz="8" w:space="0" w:color="auto"/>
            </w:tcBorders>
            <w:tcMar>
              <w:top w:w="0" w:type="dxa"/>
              <w:left w:w="108" w:type="dxa"/>
              <w:bottom w:w="0" w:type="dxa"/>
              <w:right w:w="108" w:type="dxa"/>
            </w:tcMar>
            <w:hideMark/>
          </w:tcPr>
          <w:p w:rsidR="006D7DCA" w:rsidRDefault="006D7DCA">
            <w:pPr>
              <w:jc w:val="left"/>
            </w:pPr>
            <w:r>
              <w:rPr>
                <w:rFonts w:hint="eastAsia"/>
              </w:rPr>
              <w:t>聂曙光</w:t>
            </w:r>
          </w:p>
        </w:tc>
      </w:tr>
    </w:tbl>
    <w:p w:rsidR="001D786A" w:rsidRDefault="006D7DCA" w:rsidP="001D786A">
      <w:pPr>
        <w:spacing w:line="360" w:lineRule="auto"/>
        <w:ind w:firstLineChars="200" w:firstLine="480"/>
        <w:jc w:val="left"/>
        <w:rPr>
          <w:rFonts w:ascii="Times New Roman" w:eastAsia="宋体" w:hAnsi="Times New Roman"/>
          <w:sz w:val="24"/>
          <w:szCs w:val="24"/>
        </w:rPr>
      </w:pPr>
      <w:r>
        <w:rPr>
          <w:rFonts w:ascii="Times New Roman" w:eastAsia="宋体" w:hAnsi="Times New Roman" w:hint="eastAsia"/>
          <w:sz w:val="24"/>
          <w:szCs w:val="24"/>
        </w:rPr>
        <w:t>唐瑭</w:t>
      </w:r>
      <w:r w:rsidRPr="006C6FE9">
        <w:rPr>
          <w:rFonts w:ascii="Times New Roman" w:eastAsia="宋体" w:hAnsi="Times New Roman" w:hint="eastAsia"/>
          <w:sz w:val="24"/>
          <w:szCs w:val="24"/>
        </w:rPr>
        <w:t>女士休假结束后，本公司将另行公告。</w:t>
      </w:r>
    </w:p>
    <w:p w:rsidR="006C6FE9" w:rsidRPr="006C6FE9" w:rsidRDefault="006C6FE9" w:rsidP="001D786A">
      <w:pPr>
        <w:spacing w:line="360" w:lineRule="auto"/>
        <w:ind w:firstLineChars="200" w:firstLine="480"/>
        <w:jc w:val="left"/>
        <w:rPr>
          <w:rFonts w:ascii="Times New Roman" w:eastAsia="宋体" w:hAnsi="Times New Roman"/>
          <w:sz w:val="24"/>
          <w:szCs w:val="24"/>
        </w:rPr>
      </w:pPr>
      <w:r w:rsidRPr="006C6FE9">
        <w:rPr>
          <w:rFonts w:ascii="Times New Roman" w:eastAsia="宋体" w:hAnsi="Times New Roman" w:hint="eastAsia"/>
          <w:sz w:val="24"/>
          <w:szCs w:val="24"/>
        </w:rPr>
        <w:t>上述事项已根据有关法规向中国证券监督管理委员会上海监管局备案。</w:t>
      </w:r>
    </w:p>
    <w:p w:rsidR="001D786A" w:rsidRDefault="001D786A" w:rsidP="005535FD">
      <w:pPr>
        <w:spacing w:line="360" w:lineRule="auto"/>
        <w:ind w:firstLine="480"/>
        <w:jc w:val="left"/>
        <w:rPr>
          <w:rFonts w:ascii="Times New Roman" w:eastAsia="宋体" w:hAnsi="Times New Roman"/>
          <w:sz w:val="24"/>
          <w:szCs w:val="24"/>
        </w:rPr>
      </w:pPr>
    </w:p>
    <w:p w:rsidR="006C6FE9" w:rsidRDefault="006C6FE9" w:rsidP="005535FD">
      <w:pPr>
        <w:spacing w:line="360" w:lineRule="auto"/>
        <w:ind w:firstLine="480"/>
        <w:jc w:val="left"/>
        <w:rPr>
          <w:rFonts w:ascii="Times New Roman" w:eastAsia="宋体" w:hAnsi="Times New Roman"/>
          <w:sz w:val="24"/>
          <w:szCs w:val="24"/>
        </w:rPr>
      </w:pPr>
      <w:r w:rsidRPr="006C6FE9">
        <w:rPr>
          <w:rFonts w:ascii="Times New Roman" w:eastAsia="宋体" w:hAnsi="Times New Roman" w:hint="eastAsia"/>
          <w:sz w:val="24"/>
          <w:szCs w:val="24"/>
        </w:rPr>
        <w:t>特此公告。</w:t>
      </w:r>
    </w:p>
    <w:p w:rsidR="005535FD" w:rsidRDefault="005535FD" w:rsidP="005535FD">
      <w:pPr>
        <w:spacing w:line="360" w:lineRule="auto"/>
        <w:ind w:firstLine="480"/>
        <w:jc w:val="left"/>
        <w:rPr>
          <w:rFonts w:ascii="Times New Roman" w:eastAsia="宋体" w:hAnsi="Times New Roman"/>
          <w:sz w:val="24"/>
          <w:szCs w:val="24"/>
        </w:rPr>
      </w:pPr>
    </w:p>
    <w:p w:rsidR="005535FD" w:rsidRPr="006C6FE9" w:rsidRDefault="005535FD" w:rsidP="005535FD">
      <w:pPr>
        <w:spacing w:line="360" w:lineRule="auto"/>
        <w:ind w:firstLine="480"/>
        <w:jc w:val="left"/>
        <w:rPr>
          <w:rFonts w:ascii="Times New Roman" w:eastAsia="宋体" w:hAnsi="Times New Roman"/>
          <w:sz w:val="24"/>
          <w:szCs w:val="24"/>
        </w:rPr>
      </w:pPr>
    </w:p>
    <w:p w:rsidR="00743FF7" w:rsidRPr="00605919" w:rsidRDefault="002440C5" w:rsidP="005535FD">
      <w:pPr>
        <w:spacing w:line="360" w:lineRule="auto"/>
        <w:ind w:firstLine="480"/>
        <w:jc w:val="right"/>
        <w:rPr>
          <w:rFonts w:ascii="Times New Roman" w:eastAsia="宋体" w:hAnsi="Times New Roman"/>
          <w:sz w:val="24"/>
          <w:szCs w:val="24"/>
        </w:rPr>
      </w:pPr>
      <w:r w:rsidRPr="00605919">
        <w:rPr>
          <w:rFonts w:ascii="Times New Roman" w:eastAsia="宋体" w:hAnsi="Times New Roman" w:hint="eastAsia"/>
          <w:sz w:val="24"/>
          <w:szCs w:val="24"/>
        </w:rPr>
        <w:t>上投摩根</w:t>
      </w:r>
      <w:r w:rsidR="006C6FE9" w:rsidRPr="00605919">
        <w:rPr>
          <w:rFonts w:ascii="Times New Roman" w:eastAsia="宋体" w:hAnsi="Times New Roman" w:hint="eastAsia"/>
          <w:sz w:val="24"/>
          <w:szCs w:val="24"/>
        </w:rPr>
        <w:t>基金管理有限公司</w:t>
      </w:r>
    </w:p>
    <w:p w:rsidR="005535FD" w:rsidRPr="005535FD" w:rsidRDefault="005535FD" w:rsidP="005535FD">
      <w:pPr>
        <w:spacing w:line="360" w:lineRule="auto"/>
        <w:ind w:firstLine="480"/>
        <w:jc w:val="right"/>
        <w:rPr>
          <w:rFonts w:ascii="Times New Roman" w:eastAsia="宋体" w:hAnsi="Times New Roman"/>
          <w:sz w:val="24"/>
          <w:szCs w:val="24"/>
        </w:rPr>
      </w:pPr>
      <w:r w:rsidRPr="00605919">
        <w:rPr>
          <w:rFonts w:ascii="Times New Roman" w:eastAsia="宋体" w:hAnsi="Times New Roman" w:hint="eastAsia"/>
          <w:sz w:val="24"/>
          <w:szCs w:val="24"/>
        </w:rPr>
        <w:t>20</w:t>
      </w:r>
      <w:r w:rsidR="006D7DCA">
        <w:rPr>
          <w:rFonts w:ascii="Times New Roman" w:eastAsia="宋体" w:hAnsi="Times New Roman"/>
          <w:sz w:val="24"/>
          <w:szCs w:val="24"/>
        </w:rPr>
        <w:t>20</w:t>
      </w:r>
      <w:r w:rsidRPr="00605919">
        <w:rPr>
          <w:rFonts w:ascii="Times New Roman" w:eastAsia="宋体" w:hAnsi="Times New Roman" w:hint="eastAsia"/>
          <w:sz w:val="24"/>
          <w:szCs w:val="24"/>
        </w:rPr>
        <w:t>年</w:t>
      </w:r>
      <w:r w:rsidR="006D7DCA">
        <w:rPr>
          <w:rFonts w:ascii="Times New Roman" w:eastAsia="宋体" w:hAnsi="Times New Roman" w:hint="eastAsia"/>
          <w:sz w:val="24"/>
          <w:szCs w:val="24"/>
        </w:rPr>
        <w:t>5</w:t>
      </w:r>
      <w:r w:rsidRPr="00605919">
        <w:rPr>
          <w:rFonts w:ascii="Times New Roman" w:eastAsia="宋体" w:hAnsi="Times New Roman" w:hint="eastAsia"/>
          <w:sz w:val="24"/>
          <w:szCs w:val="24"/>
        </w:rPr>
        <w:t>月</w:t>
      </w:r>
      <w:r w:rsidR="00FD0B9C">
        <w:rPr>
          <w:rFonts w:ascii="Times New Roman" w:eastAsia="宋体" w:hAnsi="Times New Roman" w:hint="eastAsia"/>
          <w:sz w:val="24"/>
          <w:szCs w:val="24"/>
        </w:rPr>
        <w:t>1</w:t>
      </w:r>
      <w:r w:rsidR="00E66B12">
        <w:rPr>
          <w:rFonts w:ascii="Times New Roman" w:eastAsia="宋体" w:hAnsi="Times New Roman"/>
          <w:sz w:val="24"/>
          <w:szCs w:val="24"/>
        </w:rPr>
        <w:t>4</w:t>
      </w:r>
      <w:bookmarkStart w:id="0" w:name="_GoBack"/>
      <w:bookmarkEnd w:id="0"/>
      <w:r w:rsidRPr="00605919">
        <w:rPr>
          <w:rFonts w:ascii="Times New Roman" w:eastAsia="宋体" w:hAnsi="Times New Roman" w:hint="eastAsia"/>
          <w:sz w:val="24"/>
          <w:szCs w:val="24"/>
        </w:rPr>
        <w:t>日</w:t>
      </w:r>
    </w:p>
    <w:sectPr w:rsidR="005535FD" w:rsidRPr="005535FD" w:rsidSect="006B54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EEB" w:rsidRDefault="004F1EEB" w:rsidP="006C6FE9">
      <w:r>
        <w:separator/>
      </w:r>
    </w:p>
  </w:endnote>
  <w:endnote w:type="continuationSeparator" w:id="1">
    <w:p w:rsidR="004F1EEB" w:rsidRDefault="004F1EEB" w:rsidP="006C6F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EEB" w:rsidRDefault="004F1EEB" w:rsidP="006C6FE9">
      <w:r>
        <w:separator/>
      </w:r>
    </w:p>
  </w:footnote>
  <w:footnote w:type="continuationSeparator" w:id="1">
    <w:p w:rsidR="004F1EEB" w:rsidRDefault="004F1EEB" w:rsidP="006C6F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5B90"/>
    <w:rsid w:val="000B65C0"/>
    <w:rsid w:val="000E5B90"/>
    <w:rsid w:val="001D786A"/>
    <w:rsid w:val="002440C5"/>
    <w:rsid w:val="0035295C"/>
    <w:rsid w:val="003B24D7"/>
    <w:rsid w:val="003E2823"/>
    <w:rsid w:val="004F1EEB"/>
    <w:rsid w:val="005535FD"/>
    <w:rsid w:val="00605919"/>
    <w:rsid w:val="00614143"/>
    <w:rsid w:val="006B549F"/>
    <w:rsid w:val="006C6FE9"/>
    <w:rsid w:val="006D7DCA"/>
    <w:rsid w:val="00743FF7"/>
    <w:rsid w:val="00950C80"/>
    <w:rsid w:val="00AB4E02"/>
    <w:rsid w:val="00AC504B"/>
    <w:rsid w:val="00BB1322"/>
    <w:rsid w:val="00CB77A5"/>
    <w:rsid w:val="00E66B12"/>
    <w:rsid w:val="00FD0B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4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6FE9"/>
    <w:rPr>
      <w:sz w:val="18"/>
      <w:szCs w:val="18"/>
    </w:rPr>
  </w:style>
  <w:style w:type="paragraph" w:styleId="a4">
    <w:name w:val="footer"/>
    <w:basedOn w:val="a"/>
    <w:link w:val="Char0"/>
    <w:uiPriority w:val="99"/>
    <w:unhideWhenUsed/>
    <w:rsid w:val="006C6FE9"/>
    <w:pPr>
      <w:tabs>
        <w:tab w:val="center" w:pos="4153"/>
        <w:tab w:val="right" w:pos="8306"/>
      </w:tabs>
      <w:snapToGrid w:val="0"/>
      <w:jc w:val="left"/>
    </w:pPr>
    <w:rPr>
      <w:sz w:val="18"/>
      <w:szCs w:val="18"/>
    </w:rPr>
  </w:style>
  <w:style w:type="character" w:customStyle="1" w:styleId="Char0">
    <w:name w:val="页脚 Char"/>
    <w:basedOn w:val="a0"/>
    <w:link w:val="a4"/>
    <w:uiPriority w:val="99"/>
    <w:rsid w:val="006C6FE9"/>
    <w:rPr>
      <w:sz w:val="18"/>
      <w:szCs w:val="18"/>
    </w:rPr>
  </w:style>
  <w:style w:type="character" w:styleId="a5">
    <w:name w:val="annotation reference"/>
    <w:basedOn w:val="a0"/>
    <w:uiPriority w:val="99"/>
    <w:semiHidden/>
    <w:unhideWhenUsed/>
    <w:rsid w:val="00CB77A5"/>
    <w:rPr>
      <w:sz w:val="21"/>
      <w:szCs w:val="21"/>
    </w:rPr>
  </w:style>
  <w:style w:type="paragraph" w:styleId="a6">
    <w:name w:val="annotation text"/>
    <w:basedOn w:val="a"/>
    <w:link w:val="Char1"/>
    <w:uiPriority w:val="99"/>
    <w:semiHidden/>
    <w:unhideWhenUsed/>
    <w:rsid w:val="00CB77A5"/>
    <w:pPr>
      <w:jc w:val="left"/>
    </w:pPr>
  </w:style>
  <w:style w:type="character" w:customStyle="1" w:styleId="Char1">
    <w:name w:val="批注文字 Char"/>
    <w:basedOn w:val="a0"/>
    <w:link w:val="a6"/>
    <w:uiPriority w:val="99"/>
    <w:semiHidden/>
    <w:rsid w:val="00CB77A5"/>
  </w:style>
  <w:style w:type="paragraph" w:styleId="a7">
    <w:name w:val="annotation subject"/>
    <w:basedOn w:val="a6"/>
    <w:next w:val="a6"/>
    <w:link w:val="Char2"/>
    <w:uiPriority w:val="99"/>
    <w:semiHidden/>
    <w:unhideWhenUsed/>
    <w:rsid w:val="00CB77A5"/>
    <w:rPr>
      <w:b/>
      <w:bCs/>
    </w:rPr>
  </w:style>
  <w:style w:type="character" w:customStyle="1" w:styleId="Char2">
    <w:name w:val="批注主题 Char"/>
    <w:basedOn w:val="Char1"/>
    <w:link w:val="a7"/>
    <w:uiPriority w:val="99"/>
    <w:semiHidden/>
    <w:rsid w:val="00CB77A5"/>
    <w:rPr>
      <w:b/>
      <w:bCs/>
    </w:rPr>
  </w:style>
  <w:style w:type="paragraph" w:styleId="a8">
    <w:name w:val="Balloon Text"/>
    <w:basedOn w:val="a"/>
    <w:link w:val="Char3"/>
    <w:uiPriority w:val="99"/>
    <w:semiHidden/>
    <w:unhideWhenUsed/>
    <w:rsid w:val="00CB77A5"/>
    <w:rPr>
      <w:sz w:val="18"/>
      <w:szCs w:val="18"/>
    </w:rPr>
  </w:style>
  <w:style w:type="character" w:customStyle="1" w:styleId="Char3">
    <w:name w:val="批注框文本 Char"/>
    <w:basedOn w:val="a0"/>
    <w:link w:val="a8"/>
    <w:uiPriority w:val="99"/>
    <w:semiHidden/>
    <w:rsid w:val="00CB77A5"/>
    <w:rPr>
      <w:sz w:val="18"/>
      <w:szCs w:val="18"/>
    </w:rPr>
  </w:style>
</w:styles>
</file>

<file path=word/webSettings.xml><?xml version="1.0" encoding="utf-8"?>
<w:webSettings xmlns:r="http://schemas.openxmlformats.org/officeDocument/2006/relationships" xmlns:w="http://schemas.openxmlformats.org/wordprocessingml/2006/main">
  <w:divs>
    <w:div w:id="507252462">
      <w:bodyDiv w:val="1"/>
      <w:marLeft w:val="0"/>
      <w:marRight w:val="0"/>
      <w:marTop w:val="0"/>
      <w:marBottom w:val="0"/>
      <w:divBdr>
        <w:top w:val="none" w:sz="0" w:space="0" w:color="auto"/>
        <w:left w:val="none" w:sz="0" w:space="0" w:color="auto"/>
        <w:bottom w:val="none" w:sz="0" w:space="0" w:color="auto"/>
        <w:right w:val="none" w:sz="0" w:space="0" w:color="auto"/>
      </w:divBdr>
    </w:div>
    <w:div w:id="1020938505">
      <w:bodyDiv w:val="1"/>
      <w:marLeft w:val="0"/>
      <w:marRight w:val="0"/>
      <w:marTop w:val="0"/>
      <w:marBottom w:val="0"/>
      <w:divBdr>
        <w:top w:val="none" w:sz="0" w:space="0" w:color="auto"/>
        <w:left w:val="none" w:sz="0" w:space="0" w:color="auto"/>
        <w:bottom w:val="none" w:sz="0" w:space="0" w:color="auto"/>
        <w:right w:val="none" w:sz="0" w:space="0" w:color="auto"/>
      </w:divBdr>
    </w:div>
    <w:div w:id="15586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4</DocSecurity>
  <Lines>2</Lines>
  <Paragraphs>1</Paragraphs>
  <ScaleCrop>false</ScaleCrop>
  <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Patrick.Jin@Risk</dc:creator>
  <cp:keywords/>
  <dc:description/>
  <cp:lastModifiedBy>JonMMx 2000</cp:lastModifiedBy>
  <cp:revision>2</cp:revision>
  <dcterms:created xsi:type="dcterms:W3CDTF">2020-05-13T16:00:00Z</dcterms:created>
  <dcterms:modified xsi:type="dcterms:W3CDTF">2020-05-13T16:00:00Z</dcterms:modified>
</cp:coreProperties>
</file>