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97F73" w:rsidP="00FF58C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凯石基金管理有限公司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29376E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29376E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FF58C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29376E">
        <w:rPr>
          <w:rFonts w:ascii="仿宋" w:eastAsia="仿宋" w:hAnsi="仿宋" w:hint="eastAsia"/>
          <w:color w:val="000000" w:themeColor="text1"/>
          <w:sz w:val="32"/>
          <w:szCs w:val="32"/>
        </w:rPr>
        <w:t>基金年度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5A1AF7" w:rsidRDefault="00D97F73" w:rsidP="008E026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凯石基金管理有限公司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D97F73">
        <w:rPr>
          <w:rFonts w:ascii="仿宋" w:eastAsia="仿宋" w:hAnsi="仿宋" w:hint="eastAsia"/>
          <w:color w:val="000000" w:themeColor="text1"/>
          <w:sz w:val="32"/>
          <w:szCs w:val="32"/>
        </w:rPr>
        <w:t>凯石淳行业精选混合型证券投资基金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97F73">
        <w:rPr>
          <w:rFonts w:ascii="仿宋" w:eastAsia="仿宋" w:hAnsi="仿宋" w:hint="eastAsia"/>
          <w:color w:val="000000" w:themeColor="text1"/>
          <w:sz w:val="32"/>
          <w:szCs w:val="32"/>
        </w:rPr>
        <w:t>凯石涵行业精选混合型证券投资基金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97F73">
        <w:rPr>
          <w:rFonts w:ascii="仿宋" w:eastAsia="仿宋" w:hAnsi="仿宋" w:hint="eastAsia"/>
          <w:color w:val="000000" w:themeColor="text1"/>
          <w:sz w:val="32"/>
          <w:szCs w:val="32"/>
        </w:rPr>
        <w:t>凯石澜龙头经济定期开放混合型证券投资基金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97F73">
        <w:rPr>
          <w:rFonts w:ascii="仿宋" w:eastAsia="仿宋" w:hAnsi="仿宋" w:hint="eastAsia"/>
          <w:color w:val="000000" w:themeColor="text1"/>
          <w:sz w:val="32"/>
          <w:szCs w:val="32"/>
        </w:rPr>
        <w:t>凯石湛混合型证券投资基金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97F73">
        <w:rPr>
          <w:rFonts w:ascii="仿宋" w:eastAsia="仿宋" w:hAnsi="仿宋" w:hint="eastAsia"/>
          <w:color w:val="000000" w:themeColor="text1"/>
          <w:sz w:val="32"/>
          <w:szCs w:val="32"/>
        </w:rPr>
        <w:t>凯石浩品质经营混合型证券投资基金</w:t>
      </w:r>
      <w:r w:rsidR="00CD591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5910" w:rsidRPr="00CD5910">
        <w:rPr>
          <w:rFonts w:ascii="仿宋" w:eastAsia="仿宋" w:hAnsi="仿宋" w:hint="eastAsia"/>
          <w:color w:val="000000" w:themeColor="text1"/>
          <w:sz w:val="32"/>
          <w:szCs w:val="32"/>
        </w:rPr>
        <w:t>凯石源混合型证券投资基金</w:t>
      </w:r>
      <w:r w:rsidR="00CD5910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5910" w:rsidRPr="00CD5910">
        <w:rPr>
          <w:rFonts w:ascii="仿宋" w:eastAsia="仿宋" w:hAnsi="仿宋" w:hint="eastAsia"/>
          <w:color w:val="000000" w:themeColor="text1"/>
          <w:sz w:val="32"/>
          <w:szCs w:val="32"/>
        </w:rPr>
        <w:t>凯石沣混合型证券投资基金</w:t>
      </w:r>
      <w:r w:rsidR="0029376E">
        <w:rPr>
          <w:rFonts w:ascii="仿宋" w:eastAsia="仿宋" w:hAnsi="仿宋" w:hint="eastAsia"/>
          <w:color w:val="000000" w:themeColor="text1"/>
          <w:sz w:val="32"/>
          <w:szCs w:val="32"/>
        </w:rPr>
        <w:t>的2019年年度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D5910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D5910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9376E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D32195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4D48D8">
        <w:rPr>
          <w:rFonts w:ascii="仿宋" w:eastAsia="仿宋" w:hAnsi="仿宋"/>
          <w:color w:val="000000" w:themeColor="text1"/>
          <w:sz w:val="32"/>
          <w:szCs w:val="32"/>
        </w:rPr>
        <w:t>www.vstonefund.com</w:t>
      </w:r>
      <w:r w:rsidR="00D32195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D48D8" w:rsidRPr="00DB3F00">
        <w:rPr>
          <w:rFonts w:ascii="仿宋" w:eastAsia="仿宋" w:hAnsi="仿宋"/>
          <w:color w:val="000000" w:themeColor="text1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F47EB" w:rsidRPr="00CF47EB">
        <w:rPr>
          <w:rFonts w:ascii="仿宋" w:eastAsia="仿宋" w:hAnsi="仿宋"/>
          <w:color w:val="000000" w:themeColor="text1"/>
          <w:sz w:val="32"/>
          <w:szCs w:val="32"/>
        </w:rPr>
        <w:t>021-60431122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410FE" w:rsidRPr="00C410FE" w:rsidRDefault="00C410F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CF47EB" w:rsidP="00DB3F0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凯石基金管理有限公司</w:t>
      </w:r>
    </w:p>
    <w:p w:rsidR="00BB3501" w:rsidRPr="00A7247E" w:rsidRDefault="00CD5910" w:rsidP="00DB3F0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9376E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bookmarkStart w:id="0" w:name="_GoBack"/>
      <w:bookmarkEnd w:id="0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DB3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CC9" w:rsidRDefault="00834CC9" w:rsidP="009A149B">
      <w:r>
        <w:separator/>
      </w:r>
    </w:p>
  </w:endnote>
  <w:endnote w:type="continuationSeparator" w:id="1">
    <w:p w:rsidR="00834CC9" w:rsidRDefault="00834CC9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94" w:rsidRDefault="0069739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C1F5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B3F00" w:rsidRPr="00DB3F0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C1F5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F58C0" w:rsidRPr="00FF58C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CC9" w:rsidRDefault="00834CC9" w:rsidP="009A149B">
      <w:r>
        <w:separator/>
      </w:r>
    </w:p>
  </w:footnote>
  <w:footnote w:type="continuationSeparator" w:id="1">
    <w:p w:rsidR="00834CC9" w:rsidRDefault="00834CC9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94" w:rsidRDefault="006973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94" w:rsidRDefault="006973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94" w:rsidRDefault="006973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59F3"/>
    <w:rsid w:val="002471D4"/>
    <w:rsid w:val="00253326"/>
    <w:rsid w:val="00261CDE"/>
    <w:rsid w:val="0026276F"/>
    <w:rsid w:val="00276770"/>
    <w:rsid w:val="00276CA4"/>
    <w:rsid w:val="002823E9"/>
    <w:rsid w:val="00282A7F"/>
    <w:rsid w:val="00284E14"/>
    <w:rsid w:val="002927EF"/>
    <w:rsid w:val="0029376E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48D8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02D3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97394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4CC9"/>
    <w:rsid w:val="00835A88"/>
    <w:rsid w:val="008372C2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0263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0B15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33B4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53F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10FE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F5A"/>
    <w:rsid w:val="00CC2F35"/>
    <w:rsid w:val="00CC40C3"/>
    <w:rsid w:val="00CD42C4"/>
    <w:rsid w:val="00CD5910"/>
    <w:rsid w:val="00CE43F8"/>
    <w:rsid w:val="00CE7C8B"/>
    <w:rsid w:val="00CF01CC"/>
    <w:rsid w:val="00CF47EB"/>
    <w:rsid w:val="00CF6D5C"/>
    <w:rsid w:val="00D10B1F"/>
    <w:rsid w:val="00D11E1F"/>
    <w:rsid w:val="00D20C81"/>
    <w:rsid w:val="00D32195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7F73"/>
    <w:rsid w:val="00DA2D7C"/>
    <w:rsid w:val="00DB3F00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0CD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5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CF47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CF47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71552-3BB4-447F-8C61-4981876A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4</DocSecurity>
  <Lines>3</Lines>
  <Paragraphs>1</Paragraphs>
  <ScaleCrop>false</ScaleCrop>
  <Company>Lenovo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2020-04-29T18:15:00Z</dcterms:created>
  <dcterms:modified xsi:type="dcterms:W3CDTF">2020-04-29T18:15:00Z</dcterms:modified>
</cp:coreProperties>
</file>