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9C" w:rsidRDefault="00E1529C" w:rsidP="00761D89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sz w:val="28"/>
          <w:szCs w:val="32"/>
        </w:rPr>
      </w:pPr>
      <w:r w:rsidRPr="00E1529C">
        <w:rPr>
          <w:rFonts w:ascii="宋体" w:eastAsia="宋体" w:hAnsi="宋体" w:hint="eastAsia"/>
          <w:b/>
          <w:sz w:val="28"/>
          <w:szCs w:val="32"/>
        </w:rPr>
        <w:t>华融基金管理有限公司</w:t>
      </w:r>
    </w:p>
    <w:p w:rsidR="00E1529C" w:rsidRDefault="00E1529C" w:rsidP="00761D89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sz w:val="28"/>
          <w:szCs w:val="32"/>
        </w:rPr>
      </w:pPr>
      <w:r w:rsidRPr="00E1529C">
        <w:rPr>
          <w:rFonts w:ascii="宋体" w:eastAsia="宋体" w:hAnsi="宋体" w:hint="eastAsia"/>
          <w:b/>
          <w:sz w:val="28"/>
          <w:szCs w:val="32"/>
        </w:rPr>
        <w:t>关于旗下基金参加万家财富基金销售（天津）有限公司</w:t>
      </w:r>
    </w:p>
    <w:p w:rsidR="00E1529C" w:rsidRPr="00E1529C" w:rsidRDefault="00E1529C" w:rsidP="00761D89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sz w:val="28"/>
          <w:szCs w:val="32"/>
        </w:rPr>
      </w:pPr>
      <w:r w:rsidRPr="00E1529C">
        <w:rPr>
          <w:rFonts w:ascii="宋体" w:eastAsia="宋体" w:hAnsi="宋体" w:hint="eastAsia"/>
          <w:b/>
          <w:sz w:val="28"/>
          <w:szCs w:val="32"/>
        </w:rPr>
        <w:t>基金申购费</w:t>
      </w:r>
      <w:r w:rsidR="00D20611">
        <w:rPr>
          <w:rFonts w:ascii="宋体" w:eastAsia="宋体" w:hAnsi="宋体" w:hint="eastAsia"/>
          <w:b/>
          <w:sz w:val="28"/>
          <w:szCs w:val="32"/>
        </w:rPr>
        <w:t>费</w:t>
      </w:r>
      <w:r w:rsidRPr="00E1529C">
        <w:rPr>
          <w:rFonts w:ascii="宋体" w:eastAsia="宋体" w:hAnsi="宋体" w:hint="eastAsia"/>
          <w:b/>
          <w:sz w:val="28"/>
          <w:szCs w:val="32"/>
        </w:rPr>
        <w:t>率优惠活动的公告</w:t>
      </w:r>
    </w:p>
    <w:p w:rsidR="003412C3" w:rsidRPr="00E604A3" w:rsidRDefault="002326C4" w:rsidP="00504027">
      <w:pPr>
        <w:spacing w:line="360" w:lineRule="auto"/>
        <w:rPr>
          <w:rFonts w:ascii="宋体" w:eastAsia="宋体" w:hAnsi="宋体"/>
          <w:sz w:val="24"/>
          <w:szCs w:val="28"/>
        </w:rPr>
      </w:pPr>
      <w:r w:rsidRPr="002326C4">
        <w:rPr>
          <w:rFonts w:ascii="宋体" w:eastAsia="宋体" w:hAnsi="宋体"/>
          <w:sz w:val="24"/>
          <w:szCs w:val="28"/>
        </w:rPr>
        <w:t></w:t>
      </w:r>
    </w:p>
    <w:p w:rsidR="003412C3" w:rsidRDefault="00B05146" w:rsidP="008108F8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B05146">
        <w:rPr>
          <w:rFonts w:ascii="宋体" w:eastAsia="宋体" w:hAnsi="宋体" w:hint="eastAsia"/>
          <w:sz w:val="24"/>
          <w:szCs w:val="28"/>
        </w:rPr>
        <w:t>为向投资者提供更好的服务，</w:t>
      </w:r>
      <w:r w:rsidR="0079112C">
        <w:rPr>
          <w:rFonts w:ascii="宋体" w:eastAsia="宋体" w:hAnsi="宋体" w:hint="eastAsia"/>
          <w:sz w:val="24"/>
          <w:szCs w:val="28"/>
        </w:rPr>
        <w:t>华融基金管理有限公司</w:t>
      </w:r>
      <w:r w:rsidRPr="00B05146">
        <w:rPr>
          <w:rFonts w:ascii="宋体" w:eastAsia="宋体" w:hAnsi="宋体"/>
          <w:sz w:val="24"/>
          <w:szCs w:val="28"/>
        </w:rPr>
        <w:t>(以下简称“本公司”)决定</w:t>
      </w:r>
      <w:r w:rsidR="003412C3" w:rsidRPr="00B239AD">
        <w:rPr>
          <w:rFonts w:ascii="宋体" w:eastAsia="宋体" w:hAnsi="宋体" w:hint="eastAsia"/>
          <w:sz w:val="24"/>
          <w:szCs w:val="28"/>
        </w:rPr>
        <w:t>自</w:t>
      </w:r>
      <w:r w:rsidR="003412C3" w:rsidRPr="00B239AD">
        <w:rPr>
          <w:rFonts w:ascii="宋体" w:eastAsia="宋体" w:hAnsi="宋体"/>
          <w:sz w:val="24"/>
          <w:szCs w:val="28"/>
        </w:rPr>
        <w:t>20</w:t>
      </w:r>
      <w:r w:rsidR="0030648D" w:rsidRPr="00B239AD">
        <w:rPr>
          <w:rFonts w:ascii="宋体" w:eastAsia="宋体" w:hAnsi="宋体"/>
          <w:sz w:val="24"/>
          <w:szCs w:val="28"/>
        </w:rPr>
        <w:t>20</w:t>
      </w:r>
      <w:r w:rsidR="003412C3" w:rsidRPr="00B239AD">
        <w:rPr>
          <w:rFonts w:ascii="宋体" w:eastAsia="宋体" w:hAnsi="宋体"/>
          <w:sz w:val="24"/>
          <w:szCs w:val="28"/>
        </w:rPr>
        <w:t>年</w:t>
      </w:r>
      <w:r w:rsidR="009D1215">
        <w:rPr>
          <w:rFonts w:ascii="宋体" w:eastAsia="宋体" w:hAnsi="宋体" w:hint="eastAsia"/>
          <w:sz w:val="24"/>
          <w:szCs w:val="28"/>
        </w:rPr>
        <w:t>4</w:t>
      </w:r>
      <w:r w:rsidR="003412C3" w:rsidRPr="00B239AD">
        <w:rPr>
          <w:rFonts w:ascii="宋体" w:eastAsia="宋体" w:hAnsi="宋体"/>
          <w:sz w:val="24"/>
          <w:szCs w:val="28"/>
        </w:rPr>
        <w:t>月</w:t>
      </w:r>
      <w:r w:rsidR="009D1215">
        <w:rPr>
          <w:rFonts w:ascii="宋体" w:eastAsia="宋体" w:hAnsi="宋体" w:hint="eastAsia"/>
          <w:sz w:val="24"/>
          <w:szCs w:val="28"/>
        </w:rPr>
        <w:t>3</w:t>
      </w:r>
      <w:r w:rsidR="009D1215">
        <w:rPr>
          <w:rFonts w:ascii="宋体" w:eastAsia="宋体" w:hAnsi="宋体"/>
          <w:sz w:val="24"/>
          <w:szCs w:val="28"/>
        </w:rPr>
        <w:t>0</w:t>
      </w:r>
      <w:r w:rsidR="003412C3" w:rsidRPr="00B239AD">
        <w:rPr>
          <w:rFonts w:ascii="宋体" w:eastAsia="宋体" w:hAnsi="宋体"/>
          <w:sz w:val="24"/>
          <w:szCs w:val="28"/>
        </w:rPr>
        <w:t>日起</w:t>
      </w:r>
      <w:r w:rsidR="00504027" w:rsidRPr="00B239AD">
        <w:rPr>
          <w:rFonts w:ascii="宋体" w:eastAsia="宋体" w:hAnsi="宋体"/>
          <w:sz w:val="24"/>
          <w:szCs w:val="28"/>
        </w:rPr>
        <w:t>，</w:t>
      </w:r>
      <w:r w:rsidR="00C860DE">
        <w:rPr>
          <w:rFonts w:ascii="宋体" w:eastAsia="宋体" w:hAnsi="宋体"/>
          <w:sz w:val="24"/>
          <w:szCs w:val="28"/>
        </w:rPr>
        <w:t>本公司旗下基金参加</w:t>
      </w:r>
      <w:r w:rsidR="00504027" w:rsidRPr="00B239AD">
        <w:rPr>
          <w:rFonts w:ascii="宋体" w:eastAsia="宋体" w:hAnsi="宋体"/>
          <w:sz w:val="24"/>
          <w:szCs w:val="28"/>
        </w:rPr>
        <w:t>万家财富</w:t>
      </w:r>
      <w:r w:rsidRPr="00B05146">
        <w:rPr>
          <w:rFonts w:ascii="宋体" w:eastAsia="宋体" w:hAnsi="宋体" w:hint="eastAsia"/>
          <w:sz w:val="24"/>
          <w:szCs w:val="28"/>
        </w:rPr>
        <w:t>基金销售（天津）有限公司</w:t>
      </w:r>
      <w:r>
        <w:rPr>
          <w:rFonts w:ascii="宋体" w:eastAsia="宋体" w:hAnsi="宋体" w:hint="eastAsia"/>
          <w:sz w:val="24"/>
          <w:szCs w:val="28"/>
        </w:rPr>
        <w:t>（以下简称“万家财富”）</w:t>
      </w:r>
      <w:r w:rsidR="00504027" w:rsidRPr="00B239AD">
        <w:rPr>
          <w:rFonts w:ascii="宋体" w:eastAsia="宋体" w:hAnsi="宋体"/>
          <w:sz w:val="24"/>
          <w:szCs w:val="28"/>
        </w:rPr>
        <w:t>申购</w:t>
      </w:r>
      <w:r w:rsidR="00193333">
        <w:rPr>
          <w:rFonts w:ascii="宋体" w:eastAsia="宋体" w:hAnsi="宋体" w:hint="eastAsia"/>
          <w:sz w:val="24"/>
          <w:szCs w:val="28"/>
        </w:rPr>
        <w:t>费</w:t>
      </w:r>
      <w:r w:rsidR="001321BC" w:rsidRPr="00B239AD">
        <w:rPr>
          <w:rFonts w:ascii="宋体" w:eastAsia="宋体" w:hAnsi="宋体"/>
          <w:sz w:val="24"/>
          <w:szCs w:val="28"/>
        </w:rPr>
        <w:t>（含定期定额申购）</w:t>
      </w:r>
      <w:r w:rsidR="00C860DE">
        <w:rPr>
          <w:rFonts w:ascii="宋体" w:eastAsia="宋体" w:hAnsi="宋体"/>
          <w:sz w:val="24"/>
          <w:szCs w:val="28"/>
        </w:rPr>
        <w:t>费率优惠活动</w:t>
      </w:r>
      <w:r w:rsidR="001321BC">
        <w:rPr>
          <w:rFonts w:ascii="宋体" w:eastAsia="宋体" w:hAnsi="宋体" w:hint="eastAsia"/>
          <w:sz w:val="24"/>
          <w:szCs w:val="28"/>
        </w:rPr>
        <w:t>，</w:t>
      </w:r>
      <w:r w:rsidR="00C860DE">
        <w:rPr>
          <w:rFonts w:ascii="宋体" w:eastAsia="宋体" w:hAnsi="宋体"/>
          <w:sz w:val="24"/>
          <w:szCs w:val="28"/>
        </w:rPr>
        <w:t>现将有关事项公告如下</w:t>
      </w:r>
      <w:r w:rsidR="00C860DE">
        <w:rPr>
          <w:rFonts w:ascii="宋体" w:eastAsia="宋体" w:hAnsi="宋体" w:hint="eastAsia"/>
          <w:sz w:val="24"/>
          <w:szCs w:val="28"/>
        </w:rPr>
        <w:t>：</w:t>
      </w:r>
    </w:p>
    <w:p w:rsidR="00B93B89" w:rsidRPr="00885495" w:rsidRDefault="00B93B89" w:rsidP="00B93B89">
      <w:pPr>
        <w:spacing w:before="100" w:beforeAutospacing="1" w:after="100" w:afterAutospacing="1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885495">
        <w:rPr>
          <w:rFonts w:ascii="宋体" w:eastAsia="宋体" w:hAnsi="宋体" w:hint="eastAsia"/>
          <w:sz w:val="24"/>
          <w:szCs w:val="28"/>
        </w:rPr>
        <w:t>一、适用基金范围</w:t>
      </w:r>
      <w:r w:rsidR="003824C2">
        <w:rPr>
          <w:rFonts w:ascii="宋体" w:eastAsia="宋体" w:hAnsi="宋体" w:hint="eastAsia"/>
          <w:sz w:val="24"/>
          <w:szCs w:val="28"/>
        </w:rPr>
        <w:t>：</w:t>
      </w:r>
    </w:p>
    <w:tbl>
      <w:tblPr>
        <w:tblStyle w:val="a6"/>
        <w:tblW w:w="0" w:type="auto"/>
        <w:tblInd w:w="0" w:type="dxa"/>
        <w:tblLook w:val="04A0"/>
      </w:tblPr>
      <w:tblGrid>
        <w:gridCol w:w="5353"/>
        <w:gridCol w:w="2977"/>
      </w:tblGrid>
      <w:tr w:rsidR="00B93B89" w:rsidRPr="00885495" w:rsidTr="00B93B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9" w:rsidRPr="00885495" w:rsidRDefault="00B93B89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85495">
              <w:rPr>
                <w:rFonts w:ascii="宋体" w:eastAsia="宋体" w:hAnsi="宋体" w:hint="eastAsia"/>
                <w:sz w:val="24"/>
                <w:szCs w:val="28"/>
              </w:rPr>
              <w:t>基金名称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9" w:rsidRPr="00885495" w:rsidRDefault="00B93B89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85495">
              <w:rPr>
                <w:rFonts w:ascii="宋体" w:eastAsia="宋体" w:hAnsi="宋体" w:hint="eastAsia"/>
                <w:sz w:val="24"/>
                <w:szCs w:val="28"/>
              </w:rPr>
              <w:t>基金代码</w:t>
            </w:r>
          </w:p>
        </w:tc>
      </w:tr>
      <w:tr w:rsidR="00B93B89" w:rsidRPr="00885495" w:rsidTr="00B93B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9" w:rsidRPr="00885495" w:rsidRDefault="00B93B89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85495">
              <w:rPr>
                <w:rFonts w:ascii="宋体" w:eastAsia="宋体" w:hAnsi="宋体" w:hint="eastAsia"/>
                <w:sz w:val="24"/>
                <w:szCs w:val="28"/>
              </w:rPr>
              <w:t>华融新锐灵活配置混合型证券投资基金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9" w:rsidRPr="00885495" w:rsidRDefault="00B93B89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85495">
              <w:rPr>
                <w:rFonts w:ascii="宋体" w:eastAsia="宋体" w:hAnsi="宋体" w:hint="eastAsia"/>
                <w:sz w:val="24"/>
                <w:szCs w:val="28"/>
              </w:rPr>
              <w:t>001068</w:t>
            </w:r>
          </w:p>
        </w:tc>
      </w:tr>
      <w:tr w:rsidR="00B93B89" w:rsidRPr="00885495" w:rsidTr="00B93B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9" w:rsidRPr="00885495" w:rsidRDefault="00B93B89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85495">
              <w:rPr>
                <w:rFonts w:ascii="宋体" w:eastAsia="宋体" w:hAnsi="宋体" w:hint="eastAsia"/>
                <w:sz w:val="24"/>
                <w:szCs w:val="28"/>
              </w:rPr>
              <w:t>华融新利灵活配置混合型证券投资基金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9" w:rsidRPr="00885495" w:rsidRDefault="00B93B89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85495">
              <w:rPr>
                <w:rFonts w:ascii="宋体" w:eastAsia="宋体" w:hAnsi="宋体" w:hint="eastAsia"/>
                <w:sz w:val="24"/>
                <w:szCs w:val="28"/>
              </w:rPr>
              <w:t>001797</w:t>
            </w:r>
          </w:p>
        </w:tc>
      </w:tr>
      <w:tr w:rsidR="00885495" w:rsidRPr="00885495" w:rsidTr="00B93B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95" w:rsidRPr="00885495" w:rsidRDefault="00C60FDC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60FDC">
              <w:rPr>
                <w:rFonts w:ascii="宋体" w:eastAsia="宋体" w:hAnsi="宋体"/>
                <w:sz w:val="24"/>
                <w:szCs w:val="28"/>
              </w:rPr>
              <w:t>华融现金增利货币市场基金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95" w:rsidRPr="00885495" w:rsidRDefault="00A852B7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0</w:t>
            </w:r>
            <w:r>
              <w:rPr>
                <w:rFonts w:ascii="宋体" w:eastAsia="宋体" w:hAnsi="宋体"/>
                <w:sz w:val="24"/>
                <w:szCs w:val="28"/>
              </w:rPr>
              <w:t>00785</w:t>
            </w:r>
          </w:p>
        </w:tc>
      </w:tr>
      <w:tr w:rsidR="00885495" w:rsidRPr="00885495" w:rsidTr="00B93B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95" w:rsidRPr="00885495" w:rsidRDefault="00C60FDC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60FDC">
              <w:rPr>
                <w:rFonts w:ascii="宋体" w:eastAsia="宋体" w:hAnsi="宋体"/>
                <w:sz w:val="24"/>
                <w:szCs w:val="28"/>
              </w:rPr>
              <w:t>华融现金增利货币市场基金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95" w:rsidRPr="00885495" w:rsidRDefault="00A852B7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0</w:t>
            </w:r>
            <w:r>
              <w:rPr>
                <w:rFonts w:ascii="宋体" w:eastAsia="宋体" w:hAnsi="宋体"/>
                <w:sz w:val="24"/>
                <w:szCs w:val="28"/>
              </w:rPr>
              <w:t>00786</w:t>
            </w:r>
          </w:p>
        </w:tc>
      </w:tr>
    </w:tbl>
    <w:p w:rsidR="001321BC" w:rsidRDefault="008C717D" w:rsidP="008C717D">
      <w:pPr>
        <w:spacing w:before="100" w:beforeAutospacing="1" w:after="100" w:afterAutospacing="1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885495">
        <w:rPr>
          <w:rFonts w:ascii="宋体" w:eastAsia="宋体" w:hAnsi="宋体" w:hint="eastAsia"/>
          <w:sz w:val="24"/>
          <w:szCs w:val="28"/>
        </w:rPr>
        <w:t>二、</w:t>
      </w:r>
      <w:r w:rsidR="00E02D35">
        <w:rPr>
          <w:rFonts w:ascii="宋体" w:eastAsia="宋体" w:hAnsi="宋体" w:hint="eastAsia"/>
          <w:sz w:val="24"/>
          <w:szCs w:val="28"/>
        </w:rPr>
        <w:t>费率优惠活动</w:t>
      </w:r>
      <w:r w:rsidR="00A436F1">
        <w:rPr>
          <w:rFonts w:ascii="宋体" w:eastAsia="宋体" w:hAnsi="宋体" w:hint="eastAsia"/>
          <w:sz w:val="24"/>
          <w:szCs w:val="28"/>
        </w:rPr>
        <w:t>内容：</w:t>
      </w:r>
      <w:bookmarkStart w:id="0" w:name="_GoBack"/>
      <w:bookmarkEnd w:id="0"/>
    </w:p>
    <w:p w:rsidR="001321BC" w:rsidRDefault="001321BC" w:rsidP="00E02D35">
      <w:pPr>
        <w:spacing w:before="100" w:beforeAutospacing="1" w:after="100" w:afterAutospacing="1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1321BC">
        <w:rPr>
          <w:rFonts w:ascii="宋体" w:eastAsia="宋体" w:hAnsi="宋体" w:hint="eastAsia"/>
          <w:sz w:val="24"/>
          <w:szCs w:val="28"/>
        </w:rPr>
        <w:t>费率优惠活动</w:t>
      </w:r>
      <w:r w:rsidRPr="00B239AD">
        <w:rPr>
          <w:rFonts w:ascii="宋体" w:eastAsia="宋体" w:hAnsi="宋体" w:hint="eastAsia"/>
          <w:sz w:val="24"/>
          <w:szCs w:val="28"/>
        </w:rPr>
        <w:t>自</w:t>
      </w:r>
      <w:r w:rsidRPr="00B239AD">
        <w:rPr>
          <w:rFonts w:ascii="宋体" w:eastAsia="宋体" w:hAnsi="宋体"/>
          <w:sz w:val="24"/>
          <w:szCs w:val="28"/>
        </w:rPr>
        <w:t>2020年</w:t>
      </w:r>
      <w:r w:rsidR="009D1215">
        <w:rPr>
          <w:rFonts w:ascii="宋体" w:eastAsia="宋体" w:hAnsi="宋体" w:hint="eastAsia"/>
          <w:sz w:val="24"/>
          <w:szCs w:val="28"/>
        </w:rPr>
        <w:t>4</w:t>
      </w:r>
      <w:r w:rsidRPr="00B239AD">
        <w:rPr>
          <w:rFonts w:ascii="宋体" w:eastAsia="宋体" w:hAnsi="宋体"/>
          <w:sz w:val="24"/>
          <w:szCs w:val="28"/>
        </w:rPr>
        <w:t>月</w:t>
      </w:r>
      <w:r w:rsidR="009D1215">
        <w:rPr>
          <w:rFonts w:ascii="宋体" w:eastAsia="宋体" w:hAnsi="宋体" w:hint="eastAsia"/>
          <w:sz w:val="24"/>
          <w:szCs w:val="28"/>
        </w:rPr>
        <w:t>3</w:t>
      </w:r>
      <w:r w:rsidR="009D1215">
        <w:rPr>
          <w:rFonts w:ascii="宋体" w:eastAsia="宋体" w:hAnsi="宋体"/>
          <w:sz w:val="24"/>
          <w:szCs w:val="28"/>
        </w:rPr>
        <w:t>0</w:t>
      </w:r>
      <w:r w:rsidRPr="00B239AD">
        <w:rPr>
          <w:rFonts w:ascii="宋体" w:eastAsia="宋体" w:hAnsi="宋体"/>
          <w:sz w:val="24"/>
          <w:szCs w:val="28"/>
        </w:rPr>
        <w:t>日起</w:t>
      </w:r>
      <w:r>
        <w:rPr>
          <w:rFonts w:ascii="宋体" w:eastAsia="宋体" w:hAnsi="宋体"/>
          <w:sz w:val="24"/>
          <w:szCs w:val="28"/>
        </w:rPr>
        <w:t>开展</w:t>
      </w:r>
      <w:r>
        <w:rPr>
          <w:rFonts w:ascii="宋体" w:eastAsia="宋体" w:hAnsi="宋体" w:hint="eastAsia"/>
          <w:sz w:val="24"/>
          <w:szCs w:val="28"/>
        </w:rPr>
        <w:t>，</w:t>
      </w:r>
      <w:r w:rsidRPr="001321BC">
        <w:rPr>
          <w:rFonts w:ascii="宋体" w:eastAsia="宋体" w:hAnsi="宋体" w:hint="eastAsia"/>
          <w:sz w:val="24"/>
          <w:szCs w:val="28"/>
        </w:rPr>
        <w:t>暂不设截止日期，</w:t>
      </w:r>
      <w:r w:rsidRPr="001321BC">
        <w:rPr>
          <w:rFonts w:ascii="宋体" w:eastAsia="宋体" w:hAnsi="宋体"/>
          <w:sz w:val="24"/>
          <w:szCs w:val="28"/>
        </w:rPr>
        <w:t>若有变动，</w:t>
      </w:r>
      <w:r w:rsidR="003A4C7A">
        <w:rPr>
          <w:rFonts w:ascii="宋体" w:eastAsia="宋体" w:hAnsi="宋体" w:hint="eastAsia"/>
          <w:sz w:val="24"/>
          <w:szCs w:val="28"/>
        </w:rPr>
        <w:t>本公司</w:t>
      </w:r>
      <w:r w:rsidRPr="001321BC">
        <w:rPr>
          <w:rFonts w:ascii="宋体" w:eastAsia="宋体" w:hAnsi="宋体"/>
          <w:sz w:val="24"/>
          <w:szCs w:val="28"/>
        </w:rPr>
        <w:t>或</w:t>
      </w:r>
      <w:r>
        <w:rPr>
          <w:rFonts w:ascii="宋体" w:eastAsia="宋体" w:hAnsi="宋体" w:hint="eastAsia"/>
          <w:sz w:val="24"/>
          <w:szCs w:val="28"/>
        </w:rPr>
        <w:t>万家</w:t>
      </w:r>
      <w:r>
        <w:rPr>
          <w:rFonts w:ascii="宋体" w:eastAsia="宋体" w:hAnsi="宋体"/>
          <w:sz w:val="24"/>
          <w:szCs w:val="28"/>
        </w:rPr>
        <w:t>财富</w:t>
      </w:r>
      <w:r w:rsidRPr="001321BC">
        <w:rPr>
          <w:rFonts w:ascii="宋体" w:eastAsia="宋体" w:hAnsi="宋体"/>
          <w:sz w:val="24"/>
          <w:szCs w:val="28"/>
        </w:rPr>
        <w:t>将另行公告。</w:t>
      </w:r>
      <w:r w:rsidRPr="001321BC">
        <w:rPr>
          <w:rFonts w:ascii="宋体" w:eastAsia="宋体" w:hAnsi="宋体" w:hint="eastAsia"/>
          <w:sz w:val="24"/>
          <w:szCs w:val="28"/>
        </w:rPr>
        <w:t>优惠活动期间，</w:t>
      </w:r>
      <w:r>
        <w:rPr>
          <w:rFonts w:ascii="宋体" w:eastAsia="宋体" w:hAnsi="宋体" w:hint="eastAsia"/>
          <w:sz w:val="24"/>
          <w:szCs w:val="28"/>
        </w:rPr>
        <w:t>投资者通过万家财富申购</w:t>
      </w:r>
      <w:r w:rsidRPr="001321BC">
        <w:rPr>
          <w:rFonts w:ascii="宋体" w:eastAsia="宋体" w:hAnsi="宋体" w:hint="eastAsia"/>
          <w:sz w:val="24"/>
          <w:szCs w:val="28"/>
        </w:rPr>
        <w:t>上述适用基金</w:t>
      </w:r>
      <w:r>
        <w:rPr>
          <w:rFonts w:ascii="宋体" w:eastAsia="宋体" w:hAnsi="宋体" w:hint="eastAsia"/>
          <w:sz w:val="24"/>
          <w:szCs w:val="28"/>
        </w:rPr>
        <w:t>的，</w:t>
      </w:r>
      <w:r w:rsidRPr="00B239AD">
        <w:rPr>
          <w:rFonts w:ascii="宋体" w:eastAsia="宋体" w:hAnsi="宋体"/>
          <w:sz w:val="24"/>
          <w:szCs w:val="28"/>
        </w:rPr>
        <w:t>申购费率享受</w:t>
      </w:r>
      <w:r w:rsidRPr="00B239AD">
        <w:rPr>
          <w:rFonts w:ascii="宋体" w:eastAsia="宋体" w:hAnsi="宋体" w:hint="eastAsia"/>
          <w:sz w:val="24"/>
          <w:szCs w:val="28"/>
        </w:rPr>
        <w:t>1折优惠</w:t>
      </w:r>
      <w:r w:rsidRPr="00B239AD">
        <w:rPr>
          <w:rFonts w:ascii="宋体" w:eastAsia="宋体" w:hAnsi="宋体"/>
          <w:sz w:val="24"/>
          <w:szCs w:val="28"/>
        </w:rPr>
        <w:t>；原申购费率为固定费用的，则按原申购费率执行，不再享有费率折扣。</w:t>
      </w:r>
      <w:r w:rsidR="00E02D35" w:rsidRPr="00E02D35">
        <w:rPr>
          <w:rFonts w:ascii="宋体" w:eastAsia="宋体" w:hAnsi="宋体" w:hint="eastAsia"/>
          <w:sz w:val="24"/>
          <w:szCs w:val="28"/>
        </w:rPr>
        <w:t>具体折扣费率及费率优惠期限请以</w:t>
      </w:r>
      <w:r w:rsidR="00E02D35">
        <w:rPr>
          <w:rFonts w:ascii="宋体" w:eastAsia="宋体" w:hAnsi="宋体" w:hint="eastAsia"/>
          <w:sz w:val="24"/>
          <w:szCs w:val="28"/>
        </w:rPr>
        <w:t>万家财富</w:t>
      </w:r>
      <w:r w:rsidR="00E02D35" w:rsidRPr="00E02D35">
        <w:rPr>
          <w:rFonts w:ascii="宋体" w:eastAsia="宋体" w:hAnsi="宋体" w:hint="eastAsia"/>
          <w:sz w:val="24"/>
          <w:szCs w:val="28"/>
        </w:rPr>
        <w:t>的</w:t>
      </w:r>
      <w:r w:rsidR="0001032A">
        <w:rPr>
          <w:rFonts w:ascii="宋体" w:eastAsia="宋体" w:hAnsi="宋体" w:hint="eastAsia"/>
          <w:sz w:val="24"/>
          <w:szCs w:val="28"/>
        </w:rPr>
        <w:t>公告</w:t>
      </w:r>
      <w:r w:rsidR="00E02D35" w:rsidRPr="00E02D35">
        <w:rPr>
          <w:rFonts w:ascii="宋体" w:eastAsia="宋体" w:hAnsi="宋体" w:hint="eastAsia"/>
          <w:sz w:val="24"/>
          <w:szCs w:val="28"/>
        </w:rPr>
        <w:t>为准。</w:t>
      </w:r>
    </w:p>
    <w:p w:rsidR="008C717D" w:rsidRPr="00885495" w:rsidRDefault="00E02D35" w:rsidP="008C717D">
      <w:pPr>
        <w:spacing w:before="100" w:beforeAutospacing="1" w:after="100" w:afterAutospacing="1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三</w:t>
      </w:r>
      <w:r w:rsidR="001321BC">
        <w:rPr>
          <w:rFonts w:ascii="宋体" w:eastAsia="宋体" w:hAnsi="宋体" w:hint="eastAsia"/>
          <w:sz w:val="24"/>
          <w:szCs w:val="28"/>
        </w:rPr>
        <w:t>、</w:t>
      </w:r>
      <w:r w:rsidR="008C717D" w:rsidRPr="00885495">
        <w:rPr>
          <w:rFonts w:ascii="宋体" w:eastAsia="宋体" w:hAnsi="宋体" w:hint="eastAsia"/>
          <w:sz w:val="24"/>
          <w:szCs w:val="28"/>
        </w:rPr>
        <w:t>重要提示</w:t>
      </w:r>
    </w:p>
    <w:p w:rsidR="00E02D35" w:rsidRPr="00E02D35" w:rsidRDefault="008108F8" w:rsidP="008108F8">
      <w:pPr>
        <w:spacing w:before="100" w:beforeAutospacing="1" w:after="100" w:afterAutospacing="1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1</w:t>
      </w:r>
      <w:r w:rsidRPr="008108F8">
        <w:rPr>
          <w:rFonts w:ascii="宋体" w:eastAsia="宋体" w:hAnsi="宋体"/>
          <w:sz w:val="24"/>
          <w:szCs w:val="28"/>
        </w:rPr>
        <w:t>.</w:t>
      </w:r>
      <w:r w:rsidR="00E02D35" w:rsidRPr="00E02D35">
        <w:rPr>
          <w:rFonts w:ascii="宋体" w:eastAsia="宋体" w:hAnsi="宋体" w:hint="eastAsia"/>
          <w:sz w:val="24"/>
          <w:szCs w:val="28"/>
        </w:rPr>
        <w:t>此次费率优惠方案仅适用于</w:t>
      </w:r>
      <w:r w:rsidR="00E90465">
        <w:rPr>
          <w:rFonts w:ascii="宋体" w:eastAsia="宋体" w:hAnsi="宋体" w:hint="eastAsia"/>
          <w:sz w:val="24"/>
          <w:szCs w:val="28"/>
        </w:rPr>
        <w:t>上述适用</w:t>
      </w:r>
      <w:r w:rsidR="00E02D35" w:rsidRPr="00E02D35">
        <w:rPr>
          <w:rFonts w:ascii="宋体" w:eastAsia="宋体" w:hAnsi="宋体" w:hint="eastAsia"/>
          <w:sz w:val="24"/>
          <w:szCs w:val="28"/>
        </w:rPr>
        <w:t>基金的申购（含定期定额申购）业务，其他业务暂不适用此次费率优惠。</w:t>
      </w:r>
    </w:p>
    <w:p w:rsidR="008108F8" w:rsidRDefault="00E90465" w:rsidP="008108F8">
      <w:pPr>
        <w:spacing w:before="100" w:beforeAutospacing="1" w:after="100" w:afterAutospacing="1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2.</w:t>
      </w:r>
      <w:r w:rsidR="008108F8" w:rsidRPr="008108F8">
        <w:rPr>
          <w:rFonts w:ascii="宋体" w:eastAsia="宋体" w:hAnsi="宋体"/>
          <w:sz w:val="24"/>
          <w:szCs w:val="28"/>
        </w:rPr>
        <w:t>本优惠活动的规则以</w:t>
      </w:r>
      <w:r w:rsidR="008108F8">
        <w:rPr>
          <w:rFonts w:ascii="宋体" w:eastAsia="宋体" w:hAnsi="宋体" w:hint="eastAsia"/>
          <w:sz w:val="24"/>
          <w:szCs w:val="28"/>
        </w:rPr>
        <w:t>万家</w:t>
      </w:r>
      <w:r w:rsidR="008108F8">
        <w:rPr>
          <w:rFonts w:ascii="宋体" w:eastAsia="宋体" w:hAnsi="宋体"/>
          <w:sz w:val="24"/>
          <w:szCs w:val="28"/>
        </w:rPr>
        <w:t>财富</w:t>
      </w:r>
      <w:r w:rsidR="008108F8" w:rsidRPr="008108F8">
        <w:rPr>
          <w:rFonts w:ascii="宋体" w:eastAsia="宋体" w:hAnsi="宋体"/>
          <w:sz w:val="24"/>
          <w:szCs w:val="28"/>
        </w:rPr>
        <w:t>的规定为准。投资者欲了解基金产品的详细情况，请仔细阅读各基金的基金合同、更新的招募说明书等法律文件。</w:t>
      </w:r>
      <w:r w:rsidR="008C717D" w:rsidRPr="00885495">
        <w:rPr>
          <w:rFonts w:ascii="宋体" w:eastAsia="宋体" w:hAnsi="宋体" w:hint="eastAsia"/>
          <w:sz w:val="24"/>
          <w:szCs w:val="28"/>
        </w:rPr>
        <w:t>投资者办</w:t>
      </w:r>
      <w:r w:rsidR="008C717D" w:rsidRPr="00885495">
        <w:rPr>
          <w:rFonts w:ascii="宋体" w:eastAsia="宋体" w:hAnsi="宋体" w:hint="eastAsia"/>
          <w:sz w:val="24"/>
          <w:szCs w:val="28"/>
        </w:rPr>
        <w:lastRenderedPageBreak/>
        <w:t>理上述业务时，请务必遵守万家财富的交易流程及相应公告或者页面公示。</w:t>
      </w:r>
    </w:p>
    <w:p w:rsidR="008108F8" w:rsidRPr="00885495" w:rsidRDefault="00E90465" w:rsidP="008108F8">
      <w:pPr>
        <w:spacing w:before="100" w:beforeAutospacing="1" w:after="100" w:afterAutospacing="1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3</w:t>
      </w:r>
      <w:r w:rsidR="008108F8" w:rsidRPr="008108F8">
        <w:rPr>
          <w:rFonts w:ascii="宋体" w:eastAsia="宋体" w:hAnsi="宋体"/>
          <w:sz w:val="24"/>
          <w:szCs w:val="28"/>
        </w:rPr>
        <w:t>．本公告的解释权归</w:t>
      </w:r>
      <w:r w:rsidR="00A70035">
        <w:rPr>
          <w:rFonts w:ascii="宋体" w:eastAsia="宋体" w:hAnsi="宋体" w:hint="eastAsia"/>
          <w:sz w:val="24"/>
          <w:szCs w:val="28"/>
        </w:rPr>
        <w:t>华融基金管理有限公司</w:t>
      </w:r>
      <w:r w:rsidR="008108F8" w:rsidRPr="008108F8">
        <w:rPr>
          <w:rFonts w:ascii="宋体" w:eastAsia="宋体" w:hAnsi="宋体"/>
          <w:sz w:val="24"/>
          <w:szCs w:val="28"/>
        </w:rPr>
        <w:t>所有。</w:t>
      </w:r>
    </w:p>
    <w:p w:rsidR="008C717D" w:rsidRPr="00885495" w:rsidRDefault="00E90465" w:rsidP="008C717D">
      <w:pPr>
        <w:spacing w:before="100" w:beforeAutospacing="1" w:after="100" w:afterAutospacing="1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四</w:t>
      </w:r>
      <w:r w:rsidR="008C717D" w:rsidRPr="00885495">
        <w:rPr>
          <w:rFonts w:ascii="宋体" w:eastAsia="宋体" w:hAnsi="宋体" w:hint="eastAsia"/>
          <w:sz w:val="24"/>
          <w:szCs w:val="28"/>
        </w:rPr>
        <w:t>、投资者可通过以下途径了解或咨询相关情况</w:t>
      </w:r>
    </w:p>
    <w:tbl>
      <w:tblPr>
        <w:tblStyle w:val="a6"/>
        <w:tblW w:w="0" w:type="auto"/>
        <w:tblInd w:w="0" w:type="dxa"/>
        <w:tblLook w:val="04A0"/>
      </w:tblPr>
      <w:tblGrid>
        <w:gridCol w:w="2810"/>
        <w:gridCol w:w="3576"/>
        <w:gridCol w:w="2136"/>
      </w:tblGrid>
      <w:tr w:rsidR="008C717D" w:rsidRPr="00885495" w:rsidTr="008C717D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D" w:rsidRPr="00885495" w:rsidRDefault="008C717D">
            <w:pPr>
              <w:spacing w:before="100" w:beforeAutospacing="1" w:after="100" w:afterAutospacing="1"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885495">
              <w:rPr>
                <w:rFonts w:ascii="宋体" w:eastAsia="宋体" w:hAnsi="宋体" w:hint="eastAsia"/>
                <w:sz w:val="24"/>
                <w:szCs w:val="28"/>
              </w:rPr>
              <w:t>机构名称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D" w:rsidRPr="00885495" w:rsidRDefault="008C717D">
            <w:pPr>
              <w:spacing w:before="100" w:beforeAutospacing="1" w:after="100" w:afterAutospacing="1"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885495">
              <w:rPr>
                <w:rFonts w:ascii="宋体" w:eastAsia="宋体" w:hAnsi="宋体" w:hint="eastAsia"/>
                <w:sz w:val="24"/>
                <w:szCs w:val="28"/>
              </w:rPr>
              <w:t>网址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D" w:rsidRPr="00885495" w:rsidRDefault="008C717D">
            <w:pPr>
              <w:spacing w:before="100" w:beforeAutospacing="1" w:after="100" w:afterAutospacing="1"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885495">
              <w:rPr>
                <w:rFonts w:ascii="宋体" w:eastAsia="宋体" w:hAnsi="宋体" w:hint="eastAsia"/>
                <w:sz w:val="24"/>
                <w:szCs w:val="28"/>
              </w:rPr>
              <w:t>客服热线</w:t>
            </w:r>
          </w:p>
        </w:tc>
      </w:tr>
      <w:tr w:rsidR="008C717D" w:rsidRPr="00885495" w:rsidTr="008C717D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D" w:rsidRPr="00885495" w:rsidRDefault="008C717D">
            <w:pPr>
              <w:spacing w:before="100" w:beforeAutospacing="1" w:after="100" w:afterAutospacing="1"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C77D68">
              <w:rPr>
                <w:rFonts w:ascii="宋体" w:eastAsia="宋体" w:hAnsi="宋体" w:hint="eastAsia"/>
                <w:sz w:val="24"/>
                <w:szCs w:val="28"/>
              </w:rPr>
              <w:t>万家财富基金销售（天津）有限公司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D" w:rsidRPr="00885495" w:rsidRDefault="008C717D">
            <w:pPr>
              <w:spacing w:before="100" w:beforeAutospacing="1" w:after="100" w:afterAutospacing="1"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C77D68">
              <w:rPr>
                <w:rFonts w:ascii="宋体" w:eastAsia="宋体" w:hAnsi="宋体"/>
                <w:sz w:val="24"/>
                <w:szCs w:val="28"/>
              </w:rPr>
              <w:t>http://www.wanjiawealth.com</w:t>
            </w:r>
            <w:r w:rsidR="00C44397">
              <w:rPr>
                <w:rFonts w:ascii="宋体" w:eastAsia="宋体" w:hAnsi="宋体" w:hint="eastAsia"/>
                <w:sz w:val="24"/>
                <w:szCs w:val="28"/>
              </w:rPr>
              <w:t>/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D" w:rsidRPr="00885495" w:rsidRDefault="008C717D">
            <w:pPr>
              <w:spacing w:before="100" w:beforeAutospacing="1" w:after="100" w:afterAutospacing="1"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C77D68">
              <w:rPr>
                <w:rFonts w:ascii="宋体" w:eastAsia="宋体" w:hAnsi="宋体"/>
                <w:sz w:val="24"/>
                <w:szCs w:val="28"/>
              </w:rPr>
              <w:t>010-59013895</w:t>
            </w:r>
          </w:p>
        </w:tc>
      </w:tr>
      <w:tr w:rsidR="008C717D" w:rsidRPr="00885495" w:rsidTr="008C717D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D" w:rsidRPr="00885495" w:rsidRDefault="00C44397">
            <w:pPr>
              <w:spacing w:before="100" w:beforeAutospacing="1" w:after="100" w:afterAutospacing="1"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华融基金管理有限公司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D" w:rsidRPr="00885495" w:rsidRDefault="00C44397">
            <w:pPr>
              <w:spacing w:before="100" w:beforeAutospacing="1" w:after="100" w:afterAutospacing="1"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C44397">
              <w:rPr>
                <w:rFonts w:ascii="宋体" w:eastAsia="宋体" w:hAnsi="宋体"/>
                <w:sz w:val="24"/>
                <w:szCs w:val="28"/>
              </w:rPr>
              <w:t>http://www.hr-fund.com.cn/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D" w:rsidRPr="00885495" w:rsidRDefault="00C44397">
            <w:pPr>
              <w:spacing w:before="100" w:beforeAutospacing="1" w:after="100" w:afterAutospacing="1"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400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>
              <w:rPr>
                <w:rFonts w:ascii="宋体" w:eastAsia="宋体" w:hAnsi="宋体"/>
                <w:sz w:val="24"/>
                <w:szCs w:val="28"/>
              </w:rPr>
              <w:t>819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>
              <w:rPr>
                <w:rFonts w:ascii="宋体" w:eastAsia="宋体" w:hAnsi="宋体"/>
                <w:sz w:val="24"/>
                <w:szCs w:val="28"/>
              </w:rPr>
              <w:t>0789</w:t>
            </w:r>
          </w:p>
        </w:tc>
      </w:tr>
    </w:tbl>
    <w:p w:rsidR="00DF506E" w:rsidRPr="003412C3" w:rsidRDefault="00DF506E" w:rsidP="003412C3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:rsidR="009F14B0" w:rsidRDefault="003412C3" w:rsidP="003412C3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3412C3">
        <w:rPr>
          <w:rFonts w:ascii="宋体" w:eastAsia="宋体" w:hAnsi="宋体" w:hint="eastAsia"/>
          <w:sz w:val="24"/>
          <w:szCs w:val="28"/>
        </w:rPr>
        <w:t>上述优惠活动如有调整，敬请投资者留意</w:t>
      </w:r>
      <w:r w:rsidR="003A4C7A">
        <w:rPr>
          <w:rFonts w:ascii="宋体" w:eastAsia="宋体" w:hAnsi="宋体" w:hint="eastAsia"/>
          <w:sz w:val="24"/>
          <w:szCs w:val="28"/>
        </w:rPr>
        <w:t>本公司</w:t>
      </w:r>
      <w:r w:rsidR="001321BC">
        <w:rPr>
          <w:rFonts w:ascii="宋体" w:eastAsia="宋体" w:hAnsi="宋体" w:hint="eastAsia"/>
          <w:sz w:val="24"/>
          <w:szCs w:val="28"/>
        </w:rPr>
        <w:t>或</w:t>
      </w:r>
      <w:r w:rsidRPr="003412C3">
        <w:rPr>
          <w:rFonts w:ascii="宋体" w:eastAsia="宋体" w:hAnsi="宋体" w:hint="eastAsia"/>
          <w:sz w:val="24"/>
          <w:szCs w:val="28"/>
        </w:rPr>
        <w:t>万家财富相关公告。</w:t>
      </w:r>
    </w:p>
    <w:p w:rsidR="009120F8" w:rsidRDefault="009120F8" w:rsidP="00E02D35">
      <w:pPr>
        <w:spacing w:before="100" w:beforeAutospacing="1" w:after="100" w:afterAutospacing="1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9120F8">
        <w:rPr>
          <w:rFonts w:ascii="宋体" w:eastAsia="宋体" w:hAnsi="宋体" w:hint="eastAsia"/>
          <w:sz w:val="24"/>
          <w:szCs w:val="28"/>
        </w:rPr>
        <w:t>风险提示：</w:t>
      </w:r>
      <w:r w:rsidR="00E02D35">
        <w:rPr>
          <w:rFonts w:ascii="宋体" w:eastAsia="宋体" w:hAnsi="宋体" w:hint="eastAsia"/>
          <w:sz w:val="24"/>
          <w:szCs w:val="28"/>
        </w:rPr>
        <w:t>本公司</w:t>
      </w:r>
      <w:r w:rsidRPr="009120F8">
        <w:rPr>
          <w:rFonts w:ascii="宋体" w:eastAsia="宋体" w:hAnsi="宋体" w:hint="eastAsia"/>
          <w:sz w:val="24"/>
          <w:szCs w:val="28"/>
        </w:rPr>
        <w:t>承诺以诚实信用、勤勉尽责的原则管理和运用基金资产，但不保证基金一定盈利，也不保证最低收益。</w:t>
      </w:r>
      <w:r w:rsidR="00E02D35" w:rsidRPr="00E02D35">
        <w:rPr>
          <w:rFonts w:ascii="宋体" w:eastAsia="宋体" w:hAnsi="宋体" w:hint="eastAsia"/>
          <w:sz w:val="24"/>
          <w:szCs w:val="28"/>
        </w:rPr>
        <w:t>基金的过往业绩及其净值高低并不预示其未来业绩表现。投资有风险，敬请投资者在投资基金前认真阅读基金合同、招募说明书等法律文件，了解基金的风险收益特征，并根据自身的风险承受能力选择适合自己的基金产品，敬请投资者在购买基金前认真考虑、谨慎决策。</w:t>
      </w:r>
    </w:p>
    <w:p w:rsidR="00E02D35" w:rsidRDefault="00C44397" w:rsidP="006374D2">
      <w:pPr>
        <w:spacing w:before="100" w:beforeAutospacing="1" w:after="100" w:afterAutospacing="1" w:line="360" w:lineRule="auto"/>
        <w:ind w:firstLineChars="200" w:firstLine="480"/>
        <w:jc w:val="righ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华融基金管理有限公司</w:t>
      </w:r>
    </w:p>
    <w:p w:rsidR="009120F8" w:rsidRPr="009120F8" w:rsidRDefault="00E02D35" w:rsidP="006374D2">
      <w:pPr>
        <w:spacing w:before="100" w:beforeAutospacing="1" w:after="100" w:afterAutospacing="1" w:line="360" w:lineRule="auto"/>
        <w:ind w:firstLineChars="200" w:firstLine="480"/>
        <w:jc w:val="righ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2020年 </w:t>
      </w:r>
      <w:r w:rsidR="00C44397">
        <w:rPr>
          <w:rFonts w:ascii="宋体" w:eastAsia="宋体" w:hAnsi="宋体"/>
          <w:sz w:val="24"/>
          <w:szCs w:val="28"/>
        </w:rPr>
        <w:t>4</w:t>
      </w:r>
      <w:r>
        <w:rPr>
          <w:rFonts w:ascii="宋体" w:eastAsia="宋体" w:hAnsi="宋体" w:hint="eastAsia"/>
          <w:sz w:val="24"/>
          <w:szCs w:val="28"/>
        </w:rPr>
        <w:t xml:space="preserve"> 月 </w:t>
      </w:r>
      <w:r w:rsidR="008A46B3">
        <w:rPr>
          <w:rFonts w:ascii="宋体" w:eastAsia="宋体" w:hAnsi="宋体"/>
          <w:sz w:val="24"/>
          <w:szCs w:val="28"/>
        </w:rPr>
        <w:t>30</w:t>
      </w:r>
      <w:r>
        <w:rPr>
          <w:rFonts w:ascii="宋体" w:eastAsia="宋体" w:hAnsi="宋体" w:hint="eastAsia"/>
          <w:sz w:val="24"/>
          <w:szCs w:val="28"/>
        </w:rPr>
        <w:t xml:space="preserve"> 日</w:t>
      </w:r>
    </w:p>
    <w:sectPr w:rsidR="009120F8" w:rsidRPr="009120F8" w:rsidSect="00424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FC" w:rsidRDefault="00E61CFC" w:rsidP="00B239AD">
      <w:r>
        <w:separator/>
      </w:r>
    </w:p>
  </w:endnote>
  <w:endnote w:type="continuationSeparator" w:id="1">
    <w:p w:rsidR="00E61CFC" w:rsidRDefault="00E61CFC" w:rsidP="00B2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FC" w:rsidRDefault="00E61CFC" w:rsidP="00B239AD">
      <w:r>
        <w:separator/>
      </w:r>
    </w:p>
  </w:footnote>
  <w:footnote w:type="continuationSeparator" w:id="1">
    <w:p w:rsidR="00E61CFC" w:rsidRDefault="00E61CFC" w:rsidP="00B23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6C4"/>
    <w:rsid w:val="0001032A"/>
    <w:rsid w:val="0004627C"/>
    <w:rsid w:val="00070D8B"/>
    <w:rsid w:val="00076DF1"/>
    <w:rsid w:val="00112548"/>
    <w:rsid w:val="00116B06"/>
    <w:rsid w:val="001321BC"/>
    <w:rsid w:val="00193333"/>
    <w:rsid w:val="0020739C"/>
    <w:rsid w:val="00223848"/>
    <w:rsid w:val="002326C4"/>
    <w:rsid w:val="002553E3"/>
    <w:rsid w:val="0030648D"/>
    <w:rsid w:val="003412C3"/>
    <w:rsid w:val="003824C2"/>
    <w:rsid w:val="003A4C7A"/>
    <w:rsid w:val="00424E1D"/>
    <w:rsid w:val="004258F8"/>
    <w:rsid w:val="004723A5"/>
    <w:rsid w:val="00504027"/>
    <w:rsid w:val="006374D2"/>
    <w:rsid w:val="006D3AC3"/>
    <w:rsid w:val="006F2EB7"/>
    <w:rsid w:val="007518E9"/>
    <w:rsid w:val="00761D89"/>
    <w:rsid w:val="0077746A"/>
    <w:rsid w:val="0079112C"/>
    <w:rsid w:val="008108F8"/>
    <w:rsid w:val="00871143"/>
    <w:rsid w:val="00885495"/>
    <w:rsid w:val="008A46B3"/>
    <w:rsid w:val="008C717D"/>
    <w:rsid w:val="008F39C3"/>
    <w:rsid w:val="00902AEB"/>
    <w:rsid w:val="009120F8"/>
    <w:rsid w:val="00997B66"/>
    <w:rsid w:val="009D1215"/>
    <w:rsid w:val="009F14B0"/>
    <w:rsid w:val="00A37273"/>
    <w:rsid w:val="00A436F1"/>
    <w:rsid w:val="00A70035"/>
    <w:rsid w:val="00A70F7D"/>
    <w:rsid w:val="00A852B7"/>
    <w:rsid w:val="00B05146"/>
    <w:rsid w:val="00B239AD"/>
    <w:rsid w:val="00B93B89"/>
    <w:rsid w:val="00BA0C0C"/>
    <w:rsid w:val="00BC531A"/>
    <w:rsid w:val="00BD2ECC"/>
    <w:rsid w:val="00BE46EE"/>
    <w:rsid w:val="00C22020"/>
    <w:rsid w:val="00C44397"/>
    <w:rsid w:val="00C60FDC"/>
    <w:rsid w:val="00C723D2"/>
    <w:rsid w:val="00C74D62"/>
    <w:rsid w:val="00C77D68"/>
    <w:rsid w:val="00C860DE"/>
    <w:rsid w:val="00CF49C3"/>
    <w:rsid w:val="00D20611"/>
    <w:rsid w:val="00DF506E"/>
    <w:rsid w:val="00E02D35"/>
    <w:rsid w:val="00E1529C"/>
    <w:rsid w:val="00E604A3"/>
    <w:rsid w:val="00E61CFC"/>
    <w:rsid w:val="00E90465"/>
    <w:rsid w:val="00EC6EE7"/>
    <w:rsid w:val="00F13A44"/>
    <w:rsid w:val="00F81240"/>
    <w:rsid w:val="00FA2A4B"/>
    <w:rsid w:val="00FE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49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49C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39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39AD"/>
    <w:rPr>
      <w:sz w:val="18"/>
      <w:szCs w:val="18"/>
    </w:rPr>
  </w:style>
  <w:style w:type="table" w:styleId="a6">
    <w:name w:val="Table Grid"/>
    <w:basedOn w:val="a1"/>
    <w:uiPriority w:val="59"/>
    <w:rsid w:val="00B93B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60FDC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B0514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0514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0514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0514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05146"/>
    <w:rPr>
      <w:b/>
      <w:bCs/>
    </w:rPr>
  </w:style>
  <w:style w:type="character" w:styleId="ab">
    <w:name w:val="Hyperlink"/>
    <w:basedOn w:val="a0"/>
    <w:uiPriority w:val="99"/>
    <w:unhideWhenUsed/>
    <w:rsid w:val="00C443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3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4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茜蕊 王</dc:creator>
  <cp:keywords/>
  <dc:description/>
  <cp:lastModifiedBy>JonMMx 2000</cp:lastModifiedBy>
  <cp:revision>2</cp:revision>
  <dcterms:created xsi:type="dcterms:W3CDTF">2020-04-29T18:14:00Z</dcterms:created>
  <dcterms:modified xsi:type="dcterms:W3CDTF">2020-04-29T18:14:00Z</dcterms:modified>
</cp:coreProperties>
</file>