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E2" w:rsidRPr="001242C8" w:rsidRDefault="004D10E2" w:rsidP="004D10E2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1242C8">
        <w:rPr>
          <w:rFonts w:asciiTheme="majorEastAsia" w:eastAsiaTheme="majorEastAsia" w:hAnsiTheme="majorEastAsia"/>
          <w:b/>
          <w:sz w:val="40"/>
          <w:szCs w:val="36"/>
        </w:rPr>
        <w:t>兴业基金管理有限公司</w:t>
      </w:r>
    </w:p>
    <w:p w:rsidR="00B666D3" w:rsidRPr="001242C8" w:rsidRDefault="004D10E2" w:rsidP="004D10E2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1242C8">
        <w:rPr>
          <w:rFonts w:asciiTheme="majorEastAsia" w:eastAsiaTheme="majorEastAsia" w:hAnsiTheme="majorEastAsia" w:hint="eastAsia"/>
          <w:b/>
          <w:sz w:val="40"/>
          <w:szCs w:val="36"/>
        </w:rPr>
        <w:t>关于</w:t>
      </w:r>
      <w:r w:rsidR="00A155A0" w:rsidRPr="001242C8">
        <w:rPr>
          <w:rFonts w:asciiTheme="majorEastAsia" w:eastAsiaTheme="majorEastAsia" w:hAnsiTheme="majorEastAsia" w:hint="eastAsia"/>
          <w:b/>
          <w:sz w:val="40"/>
          <w:szCs w:val="36"/>
        </w:rPr>
        <w:t>兴业上证180金融交易型开放式指数证券投资基金</w:t>
      </w:r>
      <w:r w:rsidRPr="001242C8">
        <w:rPr>
          <w:rFonts w:asciiTheme="majorEastAsia" w:eastAsiaTheme="majorEastAsia" w:hAnsiTheme="majorEastAsia" w:hint="eastAsia"/>
          <w:b/>
          <w:sz w:val="40"/>
          <w:szCs w:val="36"/>
        </w:rPr>
        <w:t>上网发售提示性公告</w:t>
      </w:r>
    </w:p>
    <w:p w:rsidR="004D10E2" w:rsidRPr="001242C8" w:rsidRDefault="004D10E2" w:rsidP="004D10E2">
      <w:pPr>
        <w:rPr>
          <w:rFonts w:ascii="仿宋_GB2312" w:eastAsia="仿宋_GB2312"/>
          <w:sz w:val="32"/>
          <w:szCs w:val="32"/>
        </w:rPr>
      </w:pPr>
    </w:p>
    <w:p w:rsidR="004D10E2" w:rsidRPr="001242C8" w:rsidRDefault="00D60DAE" w:rsidP="004D10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2C8">
        <w:rPr>
          <w:rFonts w:ascii="仿宋_GB2312" w:eastAsia="仿宋_GB2312" w:hint="eastAsia"/>
          <w:sz w:val="32"/>
          <w:szCs w:val="32"/>
        </w:rPr>
        <w:t>经中国证监会注册</w:t>
      </w:r>
      <w:r w:rsidR="004D10E2" w:rsidRPr="001242C8">
        <w:rPr>
          <w:rFonts w:ascii="仿宋_GB2312" w:eastAsia="仿宋_GB2312" w:hint="eastAsia"/>
          <w:sz w:val="32"/>
          <w:szCs w:val="32"/>
        </w:rPr>
        <w:t>，</w:t>
      </w:r>
      <w:r w:rsidR="00A155A0" w:rsidRPr="001242C8">
        <w:rPr>
          <w:rFonts w:ascii="仿宋_GB2312" w:eastAsia="仿宋_GB2312" w:hint="eastAsia"/>
          <w:sz w:val="32"/>
          <w:szCs w:val="32"/>
        </w:rPr>
        <w:t>兴业上证180金融交易型开放式指数证券投资基金</w:t>
      </w:r>
      <w:r w:rsidR="00881D39" w:rsidRPr="001242C8">
        <w:rPr>
          <w:rFonts w:ascii="仿宋_GB2312" w:eastAsia="仿宋_GB2312" w:hint="eastAsia"/>
          <w:sz w:val="32"/>
          <w:szCs w:val="32"/>
        </w:rPr>
        <w:t>（以下简称“本基金”）</w:t>
      </w:r>
      <w:r w:rsidR="004D10E2" w:rsidRPr="001242C8">
        <w:rPr>
          <w:rFonts w:ascii="仿宋_GB2312" w:eastAsia="仿宋_GB2312" w:hint="eastAsia"/>
          <w:sz w:val="32"/>
          <w:szCs w:val="32"/>
        </w:rPr>
        <w:t>在上海证券交易所上网发售。所有具有基金销售业务</w:t>
      </w:r>
      <w:r w:rsidR="00881D39" w:rsidRPr="001242C8">
        <w:rPr>
          <w:rFonts w:ascii="仿宋_GB2312" w:eastAsia="仿宋_GB2312" w:hint="eastAsia"/>
          <w:sz w:val="32"/>
          <w:szCs w:val="32"/>
        </w:rPr>
        <w:t>资格及上海证券交易所会员资格</w:t>
      </w:r>
      <w:r w:rsidRPr="001242C8">
        <w:rPr>
          <w:rFonts w:ascii="仿宋_GB2312" w:eastAsia="仿宋_GB2312" w:hint="eastAsia"/>
          <w:sz w:val="32"/>
          <w:szCs w:val="32"/>
        </w:rPr>
        <w:t>的证券公司</w:t>
      </w:r>
      <w:r w:rsidR="004D10E2" w:rsidRPr="001242C8">
        <w:rPr>
          <w:rFonts w:ascii="仿宋_GB2312" w:eastAsia="仿宋_GB2312" w:hint="eastAsia"/>
          <w:sz w:val="32"/>
          <w:szCs w:val="32"/>
        </w:rPr>
        <w:t>均可办理认购，</w:t>
      </w:r>
      <w:r w:rsidR="00881D39" w:rsidRPr="001242C8">
        <w:rPr>
          <w:rFonts w:ascii="仿宋_GB2312" w:eastAsia="仿宋_GB2312" w:hint="eastAsia"/>
          <w:sz w:val="32"/>
          <w:szCs w:val="32"/>
        </w:rPr>
        <w:t>场内简称：</w:t>
      </w:r>
      <w:r w:rsidR="00A155A0" w:rsidRPr="001242C8">
        <w:rPr>
          <w:rFonts w:ascii="仿宋_GB2312" w:eastAsia="仿宋_GB2312" w:hint="eastAsia"/>
          <w:sz w:val="32"/>
          <w:szCs w:val="32"/>
        </w:rPr>
        <w:t>180金融</w:t>
      </w:r>
      <w:r w:rsidR="00881D39" w:rsidRPr="001242C8">
        <w:rPr>
          <w:rFonts w:ascii="仿宋_GB2312" w:eastAsia="仿宋_GB2312" w:hint="eastAsia"/>
          <w:sz w:val="32"/>
          <w:szCs w:val="32"/>
        </w:rPr>
        <w:t>，</w:t>
      </w:r>
      <w:r w:rsidR="0077480F" w:rsidRPr="0077480F">
        <w:rPr>
          <w:rFonts w:ascii="仿宋_GB2312" w:eastAsia="仿宋_GB2312" w:hint="eastAsia"/>
          <w:sz w:val="32"/>
          <w:szCs w:val="32"/>
        </w:rPr>
        <w:t>扩位简称：兴业金融ETF</w:t>
      </w:r>
      <w:r w:rsidR="0077480F">
        <w:rPr>
          <w:rFonts w:ascii="仿宋_GB2312" w:eastAsia="仿宋_GB2312" w:hint="eastAsia"/>
          <w:sz w:val="32"/>
          <w:szCs w:val="32"/>
        </w:rPr>
        <w:t>，</w:t>
      </w:r>
      <w:r w:rsidR="00881D39" w:rsidRPr="001242C8">
        <w:rPr>
          <w:rFonts w:ascii="仿宋_GB2312" w:eastAsia="仿宋_GB2312" w:hint="eastAsia"/>
          <w:sz w:val="32"/>
          <w:szCs w:val="32"/>
        </w:rPr>
        <w:t>基金</w:t>
      </w:r>
      <w:r w:rsidR="004D10E2" w:rsidRPr="001242C8">
        <w:rPr>
          <w:rFonts w:ascii="仿宋_GB2312" w:eastAsia="仿宋_GB2312" w:hint="eastAsia"/>
          <w:sz w:val="32"/>
          <w:szCs w:val="32"/>
        </w:rPr>
        <w:t>认购代码：</w:t>
      </w:r>
      <w:r w:rsidR="00A155A0" w:rsidRPr="001242C8">
        <w:rPr>
          <w:rFonts w:ascii="仿宋_GB2312" w:eastAsia="仿宋_GB2312" w:hint="eastAsia"/>
          <w:sz w:val="32"/>
          <w:szCs w:val="32"/>
        </w:rPr>
        <w:t>51069</w:t>
      </w:r>
      <w:r w:rsidR="00AA6919" w:rsidRPr="001242C8">
        <w:rPr>
          <w:rFonts w:ascii="仿宋_GB2312" w:eastAsia="仿宋_GB2312" w:hint="eastAsia"/>
          <w:sz w:val="32"/>
          <w:szCs w:val="32"/>
        </w:rPr>
        <w:t>3</w:t>
      </w:r>
      <w:r w:rsidR="007030AB" w:rsidRPr="001242C8">
        <w:rPr>
          <w:rFonts w:ascii="仿宋_GB2312" w:eastAsia="仿宋_GB2312" w:hint="eastAsia"/>
          <w:sz w:val="32"/>
          <w:szCs w:val="32"/>
        </w:rPr>
        <w:t>，</w:t>
      </w:r>
      <w:r w:rsidR="004D10E2" w:rsidRPr="001242C8">
        <w:rPr>
          <w:rFonts w:ascii="仿宋_GB2312" w:eastAsia="仿宋_GB2312" w:hint="eastAsia"/>
          <w:sz w:val="32"/>
          <w:szCs w:val="32"/>
        </w:rPr>
        <w:t>网上现金认购日期为</w:t>
      </w:r>
      <w:r w:rsidR="002C07A3" w:rsidRPr="001242C8">
        <w:rPr>
          <w:rFonts w:ascii="仿宋_GB2312" w:eastAsia="仿宋_GB2312" w:hint="eastAsia"/>
          <w:sz w:val="32"/>
          <w:szCs w:val="32"/>
        </w:rPr>
        <w:t>2020</w:t>
      </w:r>
      <w:r w:rsidR="004D10E2" w:rsidRPr="001242C8">
        <w:rPr>
          <w:rFonts w:ascii="仿宋_GB2312" w:eastAsia="仿宋_GB2312" w:hint="eastAsia"/>
          <w:sz w:val="32"/>
          <w:szCs w:val="32"/>
        </w:rPr>
        <w:t>年</w:t>
      </w:r>
      <w:r w:rsidR="001242C8" w:rsidRPr="001242C8">
        <w:rPr>
          <w:rFonts w:ascii="仿宋_GB2312" w:eastAsia="仿宋_GB2312" w:hint="eastAsia"/>
          <w:sz w:val="32"/>
          <w:szCs w:val="32"/>
        </w:rPr>
        <w:t>4</w:t>
      </w:r>
      <w:r w:rsidR="004D10E2" w:rsidRPr="001242C8">
        <w:rPr>
          <w:rFonts w:ascii="仿宋_GB2312" w:eastAsia="仿宋_GB2312" w:hint="eastAsia"/>
          <w:sz w:val="32"/>
          <w:szCs w:val="32"/>
        </w:rPr>
        <w:t>月</w:t>
      </w:r>
      <w:r w:rsidR="0077480F">
        <w:rPr>
          <w:rFonts w:ascii="仿宋_GB2312" w:eastAsia="仿宋_GB2312" w:hint="eastAsia"/>
          <w:sz w:val="32"/>
          <w:szCs w:val="32"/>
        </w:rPr>
        <w:t>22</w:t>
      </w:r>
      <w:r w:rsidR="004D10E2" w:rsidRPr="001242C8">
        <w:rPr>
          <w:rFonts w:ascii="仿宋_GB2312" w:eastAsia="仿宋_GB2312" w:hint="eastAsia"/>
          <w:sz w:val="32"/>
          <w:szCs w:val="32"/>
        </w:rPr>
        <w:t>日至</w:t>
      </w:r>
      <w:r w:rsidR="002C07A3" w:rsidRPr="001242C8">
        <w:rPr>
          <w:rFonts w:ascii="仿宋_GB2312" w:eastAsia="仿宋_GB2312" w:hint="eastAsia"/>
          <w:sz w:val="32"/>
          <w:szCs w:val="32"/>
        </w:rPr>
        <w:t>2020</w:t>
      </w:r>
      <w:r w:rsidR="004D10E2" w:rsidRPr="001242C8">
        <w:rPr>
          <w:rFonts w:ascii="仿宋_GB2312" w:eastAsia="仿宋_GB2312" w:hint="eastAsia"/>
          <w:sz w:val="32"/>
          <w:szCs w:val="32"/>
        </w:rPr>
        <w:t>年</w:t>
      </w:r>
      <w:r w:rsidR="001242C8" w:rsidRPr="001242C8">
        <w:rPr>
          <w:rFonts w:ascii="仿宋_GB2312" w:eastAsia="仿宋_GB2312" w:hint="eastAsia"/>
          <w:sz w:val="32"/>
          <w:szCs w:val="32"/>
        </w:rPr>
        <w:t>4</w:t>
      </w:r>
      <w:r w:rsidR="004D10E2" w:rsidRPr="001242C8">
        <w:rPr>
          <w:rFonts w:ascii="仿宋_GB2312" w:eastAsia="仿宋_GB2312" w:hint="eastAsia"/>
          <w:sz w:val="32"/>
          <w:szCs w:val="32"/>
        </w:rPr>
        <w:t>月</w:t>
      </w:r>
      <w:r w:rsidR="0077480F">
        <w:rPr>
          <w:rFonts w:ascii="仿宋_GB2312" w:eastAsia="仿宋_GB2312" w:hint="eastAsia"/>
          <w:sz w:val="32"/>
          <w:szCs w:val="32"/>
        </w:rPr>
        <w:t>24</w:t>
      </w:r>
      <w:r w:rsidR="004D10E2" w:rsidRPr="001242C8">
        <w:rPr>
          <w:rFonts w:ascii="仿宋_GB2312" w:eastAsia="仿宋_GB2312" w:hint="eastAsia"/>
          <w:sz w:val="32"/>
          <w:szCs w:val="32"/>
        </w:rPr>
        <w:t>日。</w:t>
      </w:r>
      <w:r w:rsidR="00F17AEF" w:rsidRPr="001242C8">
        <w:rPr>
          <w:rFonts w:ascii="仿宋_GB2312" w:eastAsia="仿宋_GB2312" w:hint="eastAsia"/>
          <w:sz w:val="32"/>
          <w:szCs w:val="32"/>
        </w:rPr>
        <w:t>如上海证券交易所对网上现金认购时间作出调整，本公司将作出相应调整并及时公告。</w:t>
      </w:r>
    </w:p>
    <w:p w:rsidR="00C8540A" w:rsidRDefault="002C07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2C8">
        <w:rPr>
          <w:rFonts w:ascii="仿宋_GB2312" w:eastAsia="仿宋_GB2312" w:hint="eastAsia"/>
          <w:sz w:val="32"/>
          <w:szCs w:val="32"/>
        </w:rPr>
        <w:t>本基金发售的详细事项请查阅本基金的份额发售公告、招募说明书及最新相关公告。投资人可访问兴业基金管理有限公司网站（www.cib-fund.com.cn）或拨打客户服务电话（40000-95561）咨询相关情况。</w:t>
      </w:r>
    </w:p>
    <w:p w:rsidR="001A7CF4" w:rsidRPr="001A7CF4" w:rsidRDefault="001A7CF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60DAE" w:rsidRPr="001242C8" w:rsidRDefault="004D10E2" w:rsidP="00BE36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242C8">
        <w:rPr>
          <w:rFonts w:ascii="仿宋_GB2312" w:eastAsia="仿宋_GB2312" w:hint="eastAsia"/>
          <w:b/>
          <w:sz w:val="32"/>
          <w:szCs w:val="32"/>
        </w:rPr>
        <w:t>风险提示：</w:t>
      </w:r>
      <w:r w:rsidRPr="001242C8">
        <w:rPr>
          <w:rFonts w:ascii="仿宋_GB2312" w:eastAsia="仿宋_GB2312" w:hint="eastAsia"/>
          <w:sz w:val="32"/>
          <w:szCs w:val="32"/>
        </w:rPr>
        <w:t>本基金管理人承诺以诚实信用、勤勉尽责的原则管理和运用基金资产，但不保证基金一定盈利，也不保证最低收益。</w:t>
      </w:r>
      <w:r w:rsidR="00D60DAE" w:rsidRPr="001242C8">
        <w:rPr>
          <w:rFonts w:ascii="仿宋_GB2312" w:eastAsia="仿宋_GB2312" w:hint="eastAsia"/>
          <w:sz w:val="32"/>
          <w:szCs w:val="32"/>
        </w:rPr>
        <w:t>基金投资有风险，敬请投资者认真阅读基金合同、招募说明书等法律文件，并选择适合自身风险承受能力的投资品种进行投资。</w:t>
      </w:r>
    </w:p>
    <w:p w:rsidR="00D60DAE" w:rsidRPr="001242C8" w:rsidRDefault="00D60DAE" w:rsidP="00D60DA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D10E2" w:rsidRPr="001242C8" w:rsidRDefault="004D10E2" w:rsidP="00D60D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2C8">
        <w:rPr>
          <w:rFonts w:ascii="仿宋_GB2312" w:eastAsia="仿宋_GB2312" w:hint="eastAsia"/>
          <w:sz w:val="32"/>
          <w:szCs w:val="32"/>
        </w:rPr>
        <w:t>特此公告。</w:t>
      </w:r>
    </w:p>
    <w:p w:rsidR="004D10E2" w:rsidRPr="001242C8" w:rsidRDefault="004D10E2" w:rsidP="004D10E2">
      <w:pPr>
        <w:rPr>
          <w:rFonts w:ascii="仿宋_GB2312" w:eastAsia="仿宋_GB2312"/>
          <w:sz w:val="32"/>
          <w:szCs w:val="32"/>
        </w:rPr>
      </w:pPr>
    </w:p>
    <w:p w:rsidR="004D10E2" w:rsidRPr="001242C8" w:rsidRDefault="004D10E2" w:rsidP="004D10E2">
      <w:pPr>
        <w:jc w:val="right"/>
        <w:rPr>
          <w:rFonts w:ascii="仿宋_GB2312" w:eastAsia="仿宋_GB2312"/>
          <w:sz w:val="32"/>
          <w:szCs w:val="32"/>
        </w:rPr>
      </w:pPr>
      <w:r w:rsidRPr="001242C8">
        <w:rPr>
          <w:rFonts w:ascii="仿宋_GB2312" w:eastAsia="仿宋_GB2312" w:hint="eastAsia"/>
          <w:sz w:val="32"/>
          <w:szCs w:val="32"/>
        </w:rPr>
        <w:t>兴业基金管理有限公司</w:t>
      </w:r>
    </w:p>
    <w:p w:rsidR="004D10E2" w:rsidRPr="004D10E2" w:rsidRDefault="004D10E2" w:rsidP="004D10E2">
      <w:pPr>
        <w:jc w:val="right"/>
        <w:rPr>
          <w:rFonts w:ascii="仿宋_GB2312" w:eastAsia="仿宋_GB2312" w:hAnsiTheme="majorEastAsia"/>
          <w:b/>
          <w:sz w:val="32"/>
          <w:szCs w:val="32"/>
        </w:rPr>
      </w:pPr>
      <w:r w:rsidRPr="001242C8">
        <w:rPr>
          <w:rFonts w:ascii="仿宋_GB2312" w:eastAsia="仿宋_GB2312" w:hint="eastAsia"/>
          <w:sz w:val="32"/>
          <w:szCs w:val="32"/>
        </w:rPr>
        <w:t>20</w:t>
      </w:r>
      <w:r w:rsidR="002C07A3" w:rsidRPr="001242C8">
        <w:rPr>
          <w:rFonts w:ascii="仿宋_GB2312" w:eastAsia="仿宋_GB2312" w:hint="eastAsia"/>
          <w:sz w:val="32"/>
          <w:szCs w:val="32"/>
        </w:rPr>
        <w:t>20</w:t>
      </w:r>
      <w:r w:rsidRPr="001242C8">
        <w:rPr>
          <w:rFonts w:ascii="仿宋_GB2312" w:eastAsia="仿宋_GB2312" w:hint="eastAsia"/>
          <w:sz w:val="32"/>
          <w:szCs w:val="32"/>
        </w:rPr>
        <w:t>年</w:t>
      </w:r>
      <w:r w:rsidR="001242C8" w:rsidRPr="001242C8">
        <w:rPr>
          <w:rFonts w:ascii="仿宋_GB2312" w:eastAsia="仿宋_GB2312" w:hint="eastAsia"/>
          <w:sz w:val="32"/>
          <w:szCs w:val="32"/>
        </w:rPr>
        <w:t>4</w:t>
      </w:r>
      <w:r w:rsidRPr="001242C8">
        <w:rPr>
          <w:rFonts w:ascii="仿宋_GB2312" w:eastAsia="仿宋_GB2312" w:hint="eastAsia"/>
          <w:sz w:val="32"/>
          <w:szCs w:val="32"/>
        </w:rPr>
        <w:t>月</w:t>
      </w:r>
      <w:r w:rsidR="0077480F">
        <w:rPr>
          <w:rFonts w:ascii="仿宋_GB2312" w:eastAsia="仿宋_GB2312" w:hint="eastAsia"/>
          <w:sz w:val="32"/>
          <w:szCs w:val="32"/>
        </w:rPr>
        <w:t>22</w:t>
      </w:r>
      <w:r w:rsidRPr="001242C8">
        <w:rPr>
          <w:rFonts w:ascii="仿宋_GB2312" w:eastAsia="仿宋_GB2312" w:hint="eastAsia"/>
          <w:sz w:val="32"/>
          <w:szCs w:val="32"/>
        </w:rPr>
        <w:t>日</w:t>
      </w:r>
    </w:p>
    <w:sectPr w:rsidR="004D10E2" w:rsidRPr="004D10E2" w:rsidSect="00B6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228E4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C9" w:rsidRDefault="006E65C9" w:rsidP="004D10E2">
      <w:r>
        <w:separator/>
      </w:r>
    </w:p>
  </w:endnote>
  <w:endnote w:type="continuationSeparator" w:id="1">
    <w:p w:rsidR="006E65C9" w:rsidRDefault="006E65C9" w:rsidP="004D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C9" w:rsidRDefault="006E65C9" w:rsidP="004D10E2">
      <w:r>
        <w:separator/>
      </w:r>
    </w:p>
  </w:footnote>
  <w:footnote w:type="continuationSeparator" w:id="1">
    <w:p w:rsidR="006E65C9" w:rsidRDefault="006E65C9" w:rsidP="004D10E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inks">
    <w15:presenceInfo w15:providerId="None" w15:userId="Llink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0E2"/>
    <w:rsid w:val="001242C8"/>
    <w:rsid w:val="001262C1"/>
    <w:rsid w:val="001A7CF4"/>
    <w:rsid w:val="0027625B"/>
    <w:rsid w:val="002B1F7C"/>
    <w:rsid w:val="002C07A3"/>
    <w:rsid w:val="00306AA4"/>
    <w:rsid w:val="003A53F6"/>
    <w:rsid w:val="004356A0"/>
    <w:rsid w:val="004D10E2"/>
    <w:rsid w:val="0057708D"/>
    <w:rsid w:val="00673CFE"/>
    <w:rsid w:val="00692A59"/>
    <w:rsid w:val="006E65C9"/>
    <w:rsid w:val="007030AB"/>
    <w:rsid w:val="0077480F"/>
    <w:rsid w:val="00881D39"/>
    <w:rsid w:val="008A67D0"/>
    <w:rsid w:val="00940B28"/>
    <w:rsid w:val="00A155A0"/>
    <w:rsid w:val="00AA6919"/>
    <w:rsid w:val="00B31993"/>
    <w:rsid w:val="00B666D3"/>
    <w:rsid w:val="00BE36AB"/>
    <w:rsid w:val="00C14F43"/>
    <w:rsid w:val="00C8540A"/>
    <w:rsid w:val="00CD7533"/>
    <w:rsid w:val="00D00C89"/>
    <w:rsid w:val="00D20EC4"/>
    <w:rsid w:val="00D25A46"/>
    <w:rsid w:val="00D275E9"/>
    <w:rsid w:val="00D46EB4"/>
    <w:rsid w:val="00D60DAE"/>
    <w:rsid w:val="00DA057F"/>
    <w:rsid w:val="00DC2F19"/>
    <w:rsid w:val="00E214A7"/>
    <w:rsid w:val="00EC185E"/>
    <w:rsid w:val="00F17AEF"/>
    <w:rsid w:val="00F5383D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0E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7AE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17AE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17AE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17AE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17AE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17AE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17AEF"/>
    <w:rPr>
      <w:sz w:val="18"/>
      <w:szCs w:val="18"/>
    </w:rPr>
  </w:style>
  <w:style w:type="paragraph" w:styleId="a9">
    <w:name w:val="Revision"/>
    <w:hidden/>
    <w:uiPriority w:val="99"/>
    <w:semiHidden/>
    <w:rsid w:val="00276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4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林颖</dc:creator>
  <cp:lastModifiedBy>JonMMx 2000</cp:lastModifiedBy>
  <cp:revision>2</cp:revision>
  <dcterms:created xsi:type="dcterms:W3CDTF">2020-04-21T16:03:00Z</dcterms:created>
  <dcterms:modified xsi:type="dcterms:W3CDTF">2020-04-21T16:03:00Z</dcterms:modified>
</cp:coreProperties>
</file>