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3B07" w:rsidRDefault="004A7A14" w:rsidP="0043655D">
      <w:pPr>
        <w:spacing w:line="540" w:lineRule="exact"/>
        <w:ind w:firstLineChars="50" w:firstLine="141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银华基金管理股份有限</w:t>
      </w:r>
      <w:r w:rsidR="005E088E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公司旗下</w:t>
      </w:r>
      <w:r w:rsidR="009078E8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部分</w:t>
      </w:r>
      <w:r w:rsidR="005E088E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基金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2</w:t>
      </w:r>
      <w:r w:rsidR="002F4B67" w:rsidRPr="008F3B07">
        <w:rPr>
          <w:rFonts w:ascii="宋体" w:eastAsia="宋体" w:hAnsi="宋体"/>
          <w:b/>
          <w:color w:val="000000" w:themeColor="text1"/>
          <w:sz w:val="28"/>
          <w:szCs w:val="28"/>
        </w:rPr>
        <w:t>0</w:t>
      </w:r>
      <w:r w:rsidR="008F3B07" w:rsidRPr="008F3B07">
        <w:rPr>
          <w:rFonts w:ascii="宋体" w:eastAsia="宋体" w:hAnsi="宋体"/>
          <w:b/>
          <w:color w:val="000000" w:themeColor="text1"/>
          <w:sz w:val="28"/>
          <w:szCs w:val="28"/>
        </w:rPr>
        <w:t>20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</w:t>
      </w:r>
      <w:r w:rsidR="008F3B0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第1季度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报告</w:t>
      </w:r>
      <w:r w:rsidR="00BB3501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提示性公告</w:t>
      </w:r>
    </w:p>
    <w:p w:rsidR="00B16987" w:rsidRPr="008F3B07" w:rsidRDefault="00B16987" w:rsidP="0043655D">
      <w:pPr>
        <w:spacing w:line="540" w:lineRule="exact"/>
        <w:ind w:firstLineChars="50" w:firstLine="120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BB3501" w:rsidRPr="008F3B07" w:rsidRDefault="00B16987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8F3B07" w:rsidRDefault="004A7A14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银华基金管理股份有限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本次</w:t>
      </w:r>
      <w:r w:rsidR="002F4B67" w:rsidRPr="008F3B07">
        <w:rPr>
          <w:rFonts w:ascii="宋体" w:eastAsia="宋体" w:hAnsi="宋体"/>
          <w:color w:val="000000" w:themeColor="text1"/>
          <w:sz w:val="24"/>
          <w:szCs w:val="24"/>
        </w:rPr>
        <w:t>披露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F3B07" w:rsidRPr="008F3B0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8F3B0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第1季度</w:t>
      </w:r>
      <w:r w:rsidR="002F4B67" w:rsidRPr="008F3B07">
        <w:rPr>
          <w:rFonts w:ascii="宋体" w:eastAsia="宋体" w:hAnsi="宋体"/>
          <w:color w:val="000000" w:themeColor="text1"/>
          <w:sz w:val="24"/>
          <w:szCs w:val="24"/>
        </w:rPr>
        <w:t>报告的基金</w:t>
      </w:r>
      <w:r w:rsidR="009078E8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7513" w:type="dxa"/>
        <w:tblInd w:w="1129" w:type="dxa"/>
        <w:tblLook w:val="04A0"/>
      </w:tblPr>
      <w:tblGrid>
        <w:gridCol w:w="894"/>
        <w:gridCol w:w="6619"/>
      </w:tblGrid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银华优势企业证券投资基金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910F65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</w:t>
            </w:r>
            <w:bookmarkStart w:id="0" w:name="_GoBack"/>
            <w:bookmarkEnd w:id="0"/>
            <w:r w:rsidR="00585244"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增值证券投资基金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银华-道琼斯88精选证券投资基金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银华货币市场证券投资基金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银华核心价值优选混合型证券投资基金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银华优质增长混合型证券投资基金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银华富裕主题混合型证券投资基金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银华领先策略混合型证券投资基金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银华全球核心优选证券投资基金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银华内需精选混合型证券投资基金（LOF）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银华增强收益债券型证券投资基金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银华和谐主题灵活配置混合型证券投资基金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银华沪深300指数分级证券投资基金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银华深证100指数分级证券投资基金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银华成长先锋混合型证券投资基金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银华信用双利债券型证券投资基金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银华抗通胀主题证券投资基金（LOF）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银华中证等权重90指数分级证券投资基金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银华永祥灵活配置混合型证券投资基金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银华消费主题混合型证券投资基金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银华中证内地资源主题指数分级证券投资基金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银华中小盘精选混合型证券投资基金</w:t>
            </w:r>
          </w:p>
        </w:tc>
      </w:tr>
      <w:tr w:rsidR="00585244" w:rsidRPr="008F3B07" w:rsidTr="002D137F">
        <w:trPr>
          <w:trHeight w:val="1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银华纯债信用主题债券型证券投资基金（LOF）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上证50等权重交易型开放式指数证券投资基金</w:t>
            </w:r>
          </w:p>
        </w:tc>
      </w:tr>
      <w:tr w:rsidR="00585244" w:rsidRPr="008F3B07" w:rsidTr="002D137F">
        <w:trPr>
          <w:trHeight w:val="2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银华上证50等权重交易型开放式指数证券投资基金联接基金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银华永兴纯债债券型发起式证券投资基金（LOF）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银华交易型货币市场基金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银华信用四季红债券型证券投资基金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银华中证转债指数增强分级证券投资基金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银华信用季季红债券型证券投资基金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银华恒生中国企业指数分级证券投资基金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银华多利宝货币市场基金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银华活钱宝货币市场基金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银华双月定期理财债券型证券投资基金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银华高端制造业灵活配置混合型证券投资基金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银华惠增利货币市场基金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银华回报灵活配置定期开放混合型发起式证券投资基金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银华泰利灵活配置混合型证券投资基金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银华中国梦30股票型证券投资基金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银华恒利灵活配置混合型证券投资基金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银华聚利灵活配置混合型证券投资基金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银华汇利灵活配置混合型证券投资基金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银华稳利灵活配置混合型证券投资基金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银华战略新兴灵活配置定期开放混合型发起式证券投资基金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银华互联网主题灵活配置混合型证券投资基金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银华添益定期开放债券型证券投资基金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银华远景债券型证券投资基金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银华大数据灵活配置定期开放混合型发起式证券投资基金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银华多元视野灵活配置混合型证券投资基金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银华惠添益货币市场基金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银华鑫锐灵活配置混合型证券投资基金（LOF）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银华通利灵活配置混合型证券投资基金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银华沪港深增长股票型证券投资基金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银华鑫盛灵活配置混合型证券投资基金（LOF）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银华添泽定期开放债券型证券投资基金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银华体育文化灵活配置混合型证券投资基金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银华盛世精选灵活配置混合型发起式证券投资基金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银华添润定期开放债券型证券投资基金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银华中债-5年期国债期货期限匹配金融债指数证券投资基金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银华中债-10年期国债期货期限匹配金融债指数证券投资基金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银华万物互联灵活配置混合型证券投资基金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银华中债AAA信用债指数证券投资基金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银华明择多策略定期开放混合型证券投资基金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银华智能汽车量化优选股票型发起式证券投资基金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银华信息科技量化优选股票型发起式证券投资基金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银华新能源新材料量化优选股票型发起式证券投资基金</w:t>
            </w:r>
          </w:p>
        </w:tc>
      </w:tr>
      <w:tr w:rsidR="00585244" w:rsidRPr="008F3B07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银华农业产业股票型发起式证券投资基金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银华智荟内在价值灵活配置混合型发起式证券投资基金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银华中证全指医药卫生指数增强型发起式证券投资基金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银华食品饮料量化优选股票型发起式证券投资基金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银华医疗健康量化优选股票型发起式证券投资基金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银华文体娱乐量化优选股票型发起式证券投资基金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银华估值优势混合型证券投资基金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银华多元动力灵活配置混合型证券投资基金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银华稳健增利灵活配置混合型发起式证券投资基金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银华多元收益定期开放混合型证券投资基金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银华瑞泰灵活配置混合型证券投资基金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银华岁丰定期开放债券型发起式证券投资基金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银华智荟分红收益灵活配置混合型发起式证券投资基金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银华心诚灵活配置混合型证券投资基金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银华积极成长混合型证券投资基金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银华瑞和灵活配置混合型证券投资基金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银华中小市值量化优选股票型发起式证券投资基金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银华华茂定期开放债券型证券投资基金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银华混改红利灵活配置混合型发起式证券投资基金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银华国企改革混合型发起式证券投资基金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银华岁盈定期开放债券型证券投资基金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银华心怡灵活配置混合型证券投资基金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银华可转债债券型证券投资基金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银华中短期政策性金融债定期开放债券型证券投资基金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银华中证央企结构调整交易型开放式指数证券投资基金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银华中证央企结构调整交易型开放式指数证券投资基金联接基金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银华行业轮动混合型证券投资基金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银华信用精选一年定期开放债券型发起式证券投资基金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银华安丰中短期政策性金融债债券型证券投资基金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银华安盈短债债券型证券投资基金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银华裕利混合型发起式证券投资基金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银华尊和养老目标日期2035三年持有期混合型基金中基金（FOF）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银华盛利混合型发起式证券投资基金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银华安鑫短债债券型证券投资基金</w:t>
            </w:r>
          </w:p>
        </w:tc>
      </w:tr>
      <w:tr w:rsidR="00585244" w:rsidRPr="008F3B07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银华远见混合型发起式证券投资基金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银华安享短债债券型证券投资基金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银华MSCI中国A股交易型开放式指数证券投资基金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银华美元债精选债券型证券投资基金（QDII）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银华深证100交易型开放式指数证券投资基金</w:t>
            </w:r>
          </w:p>
        </w:tc>
      </w:tr>
      <w:tr w:rsidR="00585244" w:rsidRPr="008F3B07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银华MSCI中国A股交易型开放式指数证券投资基金发起式联接基金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银华积极精选混合型证券投资基金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银华科创主题3年封闭运作灵活配置混合型证券投资基金</w:t>
            </w:r>
          </w:p>
        </w:tc>
      </w:tr>
      <w:tr w:rsidR="00585244" w:rsidRPr="008F3B07" w:rsidTr="002D137F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银华兴盛股票型证券投资基金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银华尊尚稳健养老目标一年持有期混合型发起式基金中基金（FOF）</w:t>
            </w:r>
          </w:p>
        </w:tc>
      </w:tr>
      <w:tr w:rsidR="00585244" w:rsidRPr="008F3B07" w:rsidTr="002D137F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银华尊和养老目标日期2030三年持有期混合型发起式基金中基金（FOF）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244" w:rsidRPr="008F3B07" w:rsidRDefault="00585244" w:rsidP="00585244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银华尊和养老目标日期2040三年持有期混合型发起式基金中基金（FOF）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244" w:rsidRPr="008F3B07" w:rsidRDefault="00585244" w:rsidP="00585244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银华稳裕六个月定期开放债券型证券投资基金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244" w:rsidRPr="008F3B07" w:rsidRDefault="00585244" w:rsidP="00585244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银华丰华三个月定期开放债券型发起式证券投资基金</w:t>
            </w:r>
          </w:p>
        </w:tc>
      </w:tr>
      <w:tr w:rsidR="00585244" w:rsidRPr="008F3B07" w:rsidTr="002D137F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244" w:rsidRPr="008F3B07" w:rsidRDefault="00585244" w:rsidP="00585244">
            <w:pPr>
              <w:ind w:firstLineChars="14" w:firstLine="34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F3B0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244" w:rsidRPr="008F3B07" w:rsidRDefault="00585244" w:rsidP="00585244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F3B07">
              <w:rPr>
                <w:rFonts w:ascii="宋体" w:eastAsia="宋体" w:hAnsi="宋体" w:cs="Arial" w:hint="eastAsia"/>
                <w:color w:val="000000"/>
                <w:sz w:val="24"/>
                <w:szCs w:val="24"/>
              </w:rPr>
              <w:t>银华中证研发创新100交易型开放式指数证券投资基金</w:t>
            </w:r>
          </w:p>
        </w:tc>
      </w:tr>
      <w:tr w:rsidR="00154872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2" w:rsidRPr="008F3B07" w:rsidRDefault="00154872" w:rsidP="00154872">
            <w:pPr>
              <w:ind w:firstLineChars="14" w:firstLine="34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72" w:rsidRPr="00154872" w:rsidRDefault="00154872" w:rsidP="00154872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54872">
              <w:rPr>
                <w:rFonts w:ascii="宋体" w:eastAsia="宋体" w:hAnsi="宋体" w:hint="eastAsia"/>
                <w:sz w:val="24"/>
                <w:szCs w:val="24"/>
              </w:rPr>
              <w:t>银华稳晟39个月定期开放债券型证券投资基金</w:t>
            </w:r>
          </w:p>
        </w:tc>
      </w:tr>
      <w:tr w:rsidR="00154872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2" w:rsidRPr="008F3B07" w:rsidRDefault="00154872" w:rsidP="00154872">
            <w:pPr>
              <w:ind w:firstLineChars="14" w:firstLine="34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72" w:rsidRPr="00154872" w:rsidRDefault="00154872" w:rsidP="00154872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54872">
              <w:rPr>
                <w:rFonts w:ascii="宋体" w:eastAsia="宋体" w:hAnsi="宋体" w:hint="eastAsia"/>
                <w:sz w:val="24"/>
                <w:szCs w:val="24"/>
              </w:rPr>
              <w:t>银华巨潮小盘价值交易型开放式指数证券投资基金</w:t>
            </w:r>
          </w:p>
        </w:tc>
      </w:tr>
      <w:tr w:rsidR="00154872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2" w:rsidRPr="008F3B07" w:rsidRDefault="00154872" w:rsidP="00154872">
            <w:pPr>
              <w:ind w:firstLineChars="14" w:firstLine="34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72" w:rsidRPr="00154872" w:rsidRDefault="00154872" w:rsidP="00154872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54872">
              <w:rPr>
                <w:rFonts w:ascii="宋体" w:eastAsia="宋体" w:hAnsi="宋体" w:hint="eastAsia"/>
                <w:sz w:val="24"/>
                <w:szCs w:val="24"/>
              </w:rPr>
              <w:t>银华大盘精选两年定期开放混合型证券投资基金</w:t>
            </w:r>
          </w:p>
        </w:tc>
      </w:tr>
      <w:tr w:rsidR="00154872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2" w:rsidRPr="008F3B07" w:rsidRDefault="00154872" w:rsidP="00154872">
            <w:pPr>
              <w:ind w:firstLineChars="14" w:firstLine="34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72" w:rsidRPr="00154872" w:rsidRDefault="00154872" w:rsidP="00154872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54872">
              <w:rPr>
                <w:rFonts w:ascii="宋体" w:eastAsia="宋体" w:hAnsi="宋体" w:hint="eastAsia"/>
                <w:sz w:val="24"/>
                <w:szCs w:val="24"/>
              </w:rPr>
              <w:t>银华中债1-3年国开行债券指数证券投资基金</w:t>
            </w:r>
          </w:p>
        </w:tc>
      </w:tr>
      <w:tr w:rsidR="00154872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2" w:rsidRPr="008F3B07" w:rsidRDefault="00154872" w:rsidP="00154872">
            <w:pPr>
              <w:ind w:firstLineChars="14" w:firstLine="34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72" w:rsidRPr="00154872" w:rsidRDefault="00154872" w:rsidP="00154872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54872">
              <w:rPr>
                <w:rFonts w:ascii="宋体" w:eastAsia="宋体" w:hAnsi="宋体" w:hint="eastAsia"/>
                <w:sz w:val="24"/>
                <w:szCs w:val="24"/>
              </w:rPr>
              <w:t>银华科技创新混合型证券投资基金</w:t>
            </w:r>
          </w:p>
        </w:tc>
      </w:tr>
      <w:tr w:rsidR="00154872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872" w:rsidRPr="008F3B07" w:rsidRDefault="00154872" w:rsidP="00154872">
            <w:pPr>
              <w:ind w:firstLineChars="14" w:firstLine="34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4872" w:rsidRPr="00154872" w:rsidRDefault="00154872" w:rsidP="00154872">
            <w:pPr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54872">
              <w:rPr>
                <w:rFonts w:ascii="宋体" w:eastAsia="宋体" w:hAnsi="宋体" w:hint="eastAsia"/>
                <w:sz w:val="24"/>
                <w:szCs w:val="24"/>
              </w:rPr>
              <w:t>银华中证5G通信主题交易型开放式指数证券投资基金</w:t>
            </w:r>
          </w:p>
        </w:tc>
      </w:tr>
    </w:tbl>
    <w:p w:rsidR="001519EC" w:rsidRPr="008F3B07" w:rsidRDefault="001519EC" w:rsidP="001519EC">
      <w:pPr>
        <w:rPr>
          <w:rFonts w:ascii="宋体" w:eastAsia="宋体" w:hAnsi="宋体"/>
          <w:sz w:val="24"/>
          <w:szCs w:val="24"/>
        </w:rPr>
      </w:pPr>
    </w:p>
    <w:p w:rsidR="00BB3501" w:rsidRPr="008F3B07" w:rsidRDefault="001519EC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/>
          <w:color w:val="000000" w:themeColor="text1"/>
          <w:sz w:val="24"/>
          <w:szCs w:val="24"/>
        </w:rPr>
        <w:t>以上基金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F3B0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8F3B07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154872"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="008F3B07">
        <w:rPr>
          <w:rFonts w:ascii="宋体" w:eastAsia="宋体" w:hAnsi="宋体" w:hint="eastAsia"/>
          <w:color w:val="000000" w:themeColor="text1"/>
          <w:sz w:val="24"/>
          <w:szCs w:val="24"/>
        </w:rPr>
        <w:t>季</w:t>
      </w:r>
      <w:r w:rsidR="0058524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121D8" w:rsidRPr="008F3B07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585244" w:rsidRPr="008F3B07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8F3B07">
        <w:rPr>
          <w:rFonts w:ascii="宋体" w:eastAsia="宋体" w:hAnsi="宋体"/>
          <w:color w:val="000000" w:themeColor="text1"/>
          <w:sz w:val="24"/>
          <w:szCs w:val="24"/>
        </w:rPr>
        <w:t>22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41159B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（http://www.yhfund.com.cn/）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="000F07E6" w:rsidRPr="008F3B07">
        <w:rPr>
          <w:rFonts w:ascii="宋体" w:eastAsia="宋体" w:hAnsi="宋体" w:hint="eastAsia"/>
          <w:sz w:val="24"/>
          <w:szCs w:val="24"/>
        </w:rPr>
        <w:t>http://eid.csrc.gov.cn/fund</w:t>
      </w:r>
      <w:r w:rsidR="000F07E6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00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678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3333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8F3B07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3B07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078E8" w:rsidRPr="008F3B07" w:rsidRDefault="009078E8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8F3B07" w:rsidRDefault="004A7A14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银华基金管理股份有限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8F3B07" w:rsidRDefault="004A7A14" w:rsidP="00A7247E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121D8" w:rsidRPr="008F3B07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58524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154872">
        <w:rPr>
          <w:rFonts w:ascii="宋体" w:eastAsia="宋体" w:hAnsi="宋体"/>
          <w:color w:val="000000" w:themeColor="text1"/>
          <w:sz w:val="24"/>
          <w:szCs w:val="24"/>
        </w:rPr>
        <w:t>22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8F3B0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B1" w:rsidRDefault="002621B1" w:rsidP="009A149B">
      <w:r>
        <w:separator/>
      </w:r>
    </w:p>
  </w:endnote>
  <w:endnote w:type="continuationSeparator" w:id="1">
    <w:p w:rsidR="002621B1" w:rsidRDefault="002621B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904D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73C2" w:rsidRPr="007273C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904D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273C2" w:rsidRPr="007273C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B1" w:rsidRDefault="002621B1" w:rsidP="009A149B">
      <w:r>
        <w:separator/>
      </w:r>
    </w:p>
  </w:footnote>
  <w:footnote w:type="continuationSeparator" w:id="1">
    <w:p w:rsidR="002621B1" w:rsidRDefault="002621B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4C1"/>
    <w:rsid w:val="000B53A5"/>
    <w:rsid w:val="000C06E1"/>
    <w:rsid w:val="000C1032"/>
    <w:rsid w:val="000D18EF"/>
    <w:rsid w:val="000E13E9"/>
    <w:rsid w:val="000E7D66"/>
    <w:rsid w:val="000F07E6"/>
    <w:rsid w:val="000F1F32"/>
    <w:rsid w:val="000F407E"/>
    <w:rsid w:val="000F6458"/>
    <w:rsid w:val="001039BC"/>
    <w:rsid w:val="001279BE"/>
    <w:rsid w:val="0013251E"/>
    <w:rsid w:val="001445A9"/>
    <w:rsid w:val="00146307"/>
    <w:rsid w:val="001519EC"/>
    <w:rsid w:val="001533B2"/>
    <w:rsid w:val="0015487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1D8"/>
    <w:rsid w:val="00221DE2"/>
    <w:rsid w:val="00234298"/>
    <w:rsid w:val="002343BD"/>
    <w:rsid w:val="002471D4"/>
    <w:rsid w:val="00253326"/>
    <w:rsid w:val="00261CDE"/>
    <w:rsid w:val="002621B1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B67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2C8"/>
    <w:rsid w:val="0041159B"/>
    <w:rsid w:val="004254EE"/>
    <w:rsid w:val="00427CD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A14"/>
    <w:rsid w:val="004B1105"/>
    <w:rsid w:val="004B12AD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244"/>
    <w:rsid w:val="00596AC1"/>
    <w:rsid w:val="005A408B"/>
    <w:rsid w:val="005A46AE"/>
    <w:rsid w:val="005A77EA"/>
    <w:rsid w:val="005B315A"/>
    <w:rsid w:val="005B5746"/>
    <w:rsid w:val="005C00AF"/>
    <w:rsid w:val="005C7C95"/>
    <w:rsid w:val="005D3C24"/>
    <w:rsid w:val="005D4528"/>
    <w:rsid w:val="005E088E"/>
    <w:rsid w:val="005E0F00"/>
    <w:rsid w:val="005F474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3C2"/>
    <w:rsid w:val="0073075C"/>
    <w:rsid w:val="007315E0"/>
    <w:rsid w:val="0073524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C87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B07"/>
    <w:rsid w:val="00903815"/>
    <w:rsid w:val="00903C0A"/>
    <w:rsid w:val="009062C4"/>
    <w:rsid w:val="0090723B"/>
    <w:rsid w:val="009078E8"/>
    <w:rsid w:val="00910193"/>
    <w:rsid w:val="00910F65"/>
    <w:rsid w:val="0092312D"/>
    <w:rsid w:val="00933628"/>
    <w:rsid w:val="009465EA"/>
    <w:rsid w:val="009506DC"/>
    <w:rsid w:val="009566C4"/>
    <w:rsid w:val="00956DD9"/>
    <w:rsid w:val="009628AE"/>
    <w:rsid w:val="0096476B"/>
    <w:rsid w:val="00967A04"/>
    <w:rsid w:val="00973509"/>
    <w:rsid w:val="00977BBE"/>
    <w:rsid w:val="00977E7B"/>
    <w:rsid w:val="00986599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51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4D2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F1F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5D21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E01C-2F0A-48D9-8D39-ACCE13A5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2841</Characters>
  <Application>Microsoft Office Word</Application>
  <DocSecurity>4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