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3B" w:rsidRPr="00E436B4" w:rsidRDefault="002E0112" w:rsidP="0043655D">
      <w:pPr>
        <w:spacing w:line="540" w:lineRule="exact"/>
        <w:ind w:firstLineChars="50" w:firstLine="161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E436B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嘉合基金管理有限公司旗下</w:t>
      </w:r>
      <w:r w:rsidR="00E436B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部分</w:t>
      </w:r>
      <w:r w:rsidRPr="00E436B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基金</w:t>
      </w:r>
    </w:p>
    <w:p w:rsidR="00BB3501" w:rsidRPr="00E436B4" w:rsidRDefault="002E0112" w:rsidP="0043655D">
      <w:pPr>
        <w:spacing w:line="540" w:lineRule="exact"/>
        <w:ind w:firstLineChars="50" w:firstLine="161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E436B4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20</w:t>
      </w:r>
      <w:r w:rsidR="004D3506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20</w:t>
      </w:r>
      <w:r w:rsidRPr="00E436B4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年第</w:t>
      </w:r>
      <w:r w:rsidR="004D350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一</w:t>
      </w:r>
      <w:r w:rsidRPr="00E436B4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季度报告提示性公告</w:t>
      </w:r>
    </w:p>
    <w:p w:rsidR="003D1392" w:rsidRDefault="00D41A3B" w:rsidP="00E436B4">
      <w:pPr>
        <w:spacing w:before="240"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嘉合基金管理有限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</w:t>
      </w:r>
      <w:r>
        <w:rPr>
          <w:rFonts w:ascii="仿宋" w:eastAsia="仿宋" w:hAnsi="仿宋"/>
          <w:color w:val="000000" w:themeColor="text1"/>
          <w:sz w:val="32"/>
          <w:szCs w:val="32"/>
        </w:rPr>
        <w:t>简称“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/>
          <w:color w:val="000000" w:themeColor="text1"/>
          <w:sz w:val="32"/>
          <w:szCs w:val="32"/>
        </w:rPr>
        <w:t>”）</w:t>
      </w:r>
      <w:r w:rsidR="00B16987"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3D1392" w:rsidRDefault="00D41A3B" w:rsidP="00E436B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嘉合货币市场基金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嘉合磐石混合型证券投资基金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嘉合磐通债券型证券投资基金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嘉合睿金混合型发起式证券投资基金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嘉合磐稳纯债债券型证券投资基金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嘉合锦程价值精选混合型证券投资基金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嘉合锦创优势精选混合型证券投资基金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嘉合消费升级混合型发起式证券投资基金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41A3B">
        <w:rPr>
          <w:rFonts w:ascii="仿宋" w:eastAsia="仿宋" w:hAnsi="仿宋" w:hint="eastAsia"/>
          <w:color w:val="000000" w:themeColor="text1"/>
          <w:sz w:val="32"/>
          <w:szCs w:val="32"/>
        </w:rPr>
        <w:t>嘉合磐泰短债债券型证券投资基金</w:t>
      </w:r>
      <w:r w:rsidR="0095509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55095" w:rsidRPr="00955095">
        <w:rPr>
          <w:rFonts w:ascii="仿宋" w:eastAsia="仿宋" w:hAnsi="仿宋" w:hint="eastAsia"/>
          <w:color w:val="000000" w:themeColor="text1"/>
          <w:sz w:val="32"/>
          <w:szCs w:val="32"/>
        </w:rPr>
        <w:t>嘉合医疗健康混合型发起式证券投资基金</w:t>
      </w:r>
      <w:r w:rsidR="004D350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D3506" w:rsidRPr="004D3506">
        <w:rPr>
          <w:rFonts w:ascii="仿宋" w:eastAsia="仿宋" w:hAnsi="仿宋" w:hint="eastAsia"/>
          <w:color w:val="000000" w:themeColor="text1"/>
          <w:sz w:val="32"/>
          <w:szCs w:val="32"/>
        </w:rPr>
        <w:t>嘉合磐昇纯债债券型证券投资基金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55095"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D350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5509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D350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Pr="000232D9">
          <w:rPr>
            <w:rStyle w:val="a7"/>
            <w:rFonts w:ascii="仿宋" w:eastAsia="仿宋" w:hAnsi="仿宋"/>
            <w:sz w:val="32"/>
            <w:szCs w:val="32"/>
          </w:rPr>
          <w:t>http://www.haoamc.com/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5F516E">
        <w:rPr>
          <w:rFonts w:ascii="仿宋" w:eastAsia="仿宋" w:hAnsi="仿宋" w:hint="eastAsia"/>
          <w:color w:val="000000" w:themeColor="text1"/>
          <w:sz w:val="32"/>
          <w:szCs w:val="32"/>
        </w:rPr>
        <w:t>400-060-3299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</w:t>
      </w:r>
      <w:bookmarkStart w:id="0" w:name="_GoBack"/>
      <w:bookmarkEnd w:id="0"/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8D7885" w:rsidRPr="005A1AF7" w:rsidRDefault="008D7885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3D1392" w:rsidRDefault="00D41A3B" w:rsidP="00E436B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嘉合基金管理有限公司</w:t>
      </w:r>
    </w:p>
    <w:p w:rsidR="000414F1" w:rsidRDefault="00D41A3B" w:rsidP="00E436B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55095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D350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5509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D350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0414F1" w:rsidSect="00084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11" w:rsidRDefault="003A1A11" w:rsidP="009A149B">
      <w:r>
        <w:separator/>
      </w:r>
    </w:p>
  </w:endnote>
  <w:endnote w:type="continuationSeparator" w:id="1">
    <w:p w:rsidR="003A1A11" w:rsidRDefault="003A1A1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C2" w:rsidRDefault="00DF13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15FA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41A3B" w:rsidRPr="00D41A3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15FA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F13C2" w:rsidRPr="00DF13C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11" w:rsidRDefault="003A1A11" w:rsidP="009A149B">
      <w:r>
        <w:separator/>
      </w:r>
    </w:p>
  </w:footnote>
  <w:footnote w:type="continuationSeparator" w:id="1">
    <w:p w:rsidR="003A1A11" w:rsidRDefault="003A1A11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C2" w:rsidRDefault="00DF13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C2" w:rsidRDefault="00DF13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85" w:rsidRDefault="008D7885" w:rsidP="00E436B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14F1"/>
    <w:rsid w:val="00043D3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1F6BEF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0112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1A11"/>
    <w:rsid w:val="003A4AC6"/>
    <w:rsid w:val="003C2820"/>
    <w:rsid w:val="003C3CB5"/>
    <w:rsid w:val="003C5A1A"/>
    <w:rsid w:val="003D0424"/>
    <w:rsid w:val="003D1392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3506"/>
    <w:rsid w:val="004E1D5E"/>
    <w:rsid w:val="004E630B"/>
    <w:rsid w:val="004F7313"/>
    <w:rsid w:val="005158A6"/>
    <w:rsid w:val="00515FAD"/>
    <w:rsid w:val="0052094C"/>
    <w:rsid w:val="00534A41"/>
    <w:rsid w:val="0053650E"/>
    <w:rsid w:val="00542535"/>
    <w:rsid w:val="00544E6E"/>
    <w:rsid w:val="00547910"/>
    <w:rsid w:val="00551033"/>
    <w:rsid w:val="00555FF3"/>
    <w:rsid w:val="00560404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516E"/>
    <w:rsid w:val="005F680B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D788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5095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0868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A3B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13C2"/>
    <w:rsid w:val="00DF3DF3"/>
    <w:rsid w:val="00DF5AA8"/>
    <w:rsid w:val="00E11D7D"/>
    <w:rsid w:val="00E1254C"/>
    <w:rsid w:val="00E16895"/>
    <w:rsid w:val="00E32614"/>
    <w:rsid w:val="00E33250"/>
    <w:rsid w:val="00E3526B"/>
    <w:rsid w:val="00E436B4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amc.com/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AB88-0F51-450B-99CF-46102C65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4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JonMMx 2000</cp:lastModifiedBy>
  <cp:revision>2</cp:revision>
  <cp:lastPrinted>2019-08-07T06:37:00Z</cp:lastPrinted>
  <dcterms:created xsi:type="dcterms:W3CDTF">2020-04-21T16:01:00Z</dcterms:created>
  <dcterms:modified xsi:type="dcterms:W3CDTF">2020-04-21T16:01:00Z</dcterms:modified>
</cp:coreProperties>
</file>