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631E3" w:rsidP="00BA39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4157C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3B6A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A19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157C8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A39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A190F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浦银安盛基金管理有限公司旗下：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浦银安盛价值成长混合型证券投资</w:t>
      </w:r>
      <w:bookmarkStart w:id="0" w:name="_GoBack"/>
      <w:bookmarkEnd w:id="0"/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浦银安盛优化收益债券型证券投资基金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浦银安盛精致生活灵活配置混合型证券投资基金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浦银安盛红利精选混合型证券投资基金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浦银安盛沪深300指数增强型证券投资基金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浦银安盛货币市场证券投资基金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浦银安盛稳健增利债券型证券投资基金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浦银安盛中证锐联基本面400指数证券投资基金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浦银安盛幸福回报定期开放债券型证券投资基金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浦银安盛战略新兴产业混合型证券投资基金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浦银安盛6个月定期开放债券型证券投资基金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浦银安盛季季添利定期开放债券型证券投资基金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浦银安盛消费升级灵活配置混合型证券投资基金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浦银安盛日日盈货币市场基金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浦银安盛新经济结构灵活配置混合型证券投资基金 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浦银安盛盛世精选灵活配置混合型证券投资基金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浦银安盛月月盈定期支付债券型证券投资基金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浦银安盛增长动力灵活配置混合型证券投资基金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浦银安盛医疗健康灵活配置混合型证券投资基金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浦银安盛睿智精选灵活配置混合型证券投资基金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浦银安盛幸福聚利定期开放债券型证券投资基金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浦银安盛盛鑫定期开放债券型证券投资基金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浦银安盛盛元定期开放债券型发起式证券投资基金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浦银安盛幸福聚益18个月定期开放债券型证券投资基金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浦银安盛日日丰货币市场基金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浦银安盛盛泰纯债债券型证券投资基金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浦银安盛日日鑫货币市场基金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浦银安盛盛达纯债债券型证券投资基金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浦银安盛经济带崛起灵活配置混合型证券投资基金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浦银安盛安和回报定期开放混合型证券投资基金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浦银安盛盛跃纯债债券型证券投资基金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浦银安盛盛勤3个月定期开放债券型发起式证券投资基金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浦银安盛中证锐联沪港深基本面100指数证券投资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基金(LOF)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浦银安盛盛通定期开放债券型发起式证券投资基金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浦银安盛港股通量化优选灵活配置混合型证券投资基金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浦银安盛安久回报定期开放混合型证券投资基金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浦银安盛安恒回报定期开放混合型证券投资基金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浦银安盛量化多策略灵活配置混合型证券投资基金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浦银安盛盛泽定期开放债券型发起式证券投资基金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浦银安盛中短债债券型证券投资基金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浦银安盛普益纯债债券型证券投资基金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浦银安盛盛融定期开放债券型发起式证券投资基金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浦银安盛普瑞纯债债券型证券投资基金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浦银安盛全球智能科技股票型证券投资基金（ QDII）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浦银安盛中证高股息精选交易型开放式指数证券投资基金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浦银安盛双债增强债券型证券投资基金</w:t>
      </w:r>
    </w:p>
    <w:p w:rsidR="00FA190F" w:rsidRPr="006F4DB4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浦银安盛环保新能源混合型证券投资基金</w:t>
      </w:r>
    </w:p>
    <w:p w:rsidR="00FA190F" w:rsidRDefault="00FA190F" w:rsidP="006F4DB4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浦银安盛上海清算所高等级优选短期融资券指数证券投资基金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浦银安盛盛煊3个月定期开放债券型发起式证券投资基金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浦银安盛盛诺3个月定期开放债券型发起式证券投资基金</w:t>
      </w:r>
    </w:p>
    <w:p w:rsidR="00141D61" w:rsidRDefault="00141D61" w:rsidP="00141D61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41D61">
        <w:rPr>
          <w:rFonts w:ascii="仿宋" w:eastAsia="仿宋" w:hAnsi="仿宋" w:hint="eastAsia"/>
          <w:color w:val="000000" w:themeColor="text1"/>
          <w:sz w:val="32"/>
          <w:szCs w:val="32"/>
        </w:rPr>
        <w:t>浦银安盛普丰纯债债券型证券投资基金</w:t>
      </w:r>
    </w:p>
    <w:p w:rsidR="004157C8" w:rsidRDefault="004157C8" w:rsidP="004157C8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157C8">
        <w:rPr>
          <w:rFonts w:ascii="仿宋" w:eastAsia="仿宋" w:hAnsi="仿宋" w:hint="eastAsia"/>
          <w:color w:val="000000" w:themeColor="text1"/>
          <w:sz w:val="32"/>
          <w:szCs w:val="32"/>
        </w:rPr>
        <w:t>浦银安盛颐和稳健养老目标一年持有期混合型基金中基金（FOF）</w:t>
      </w:r>
    </w:p>
    <w:p w:rsidR="004157C8" w:rsidRPr="006F4DB4" w:rsidRDefault="004157C8" w:rsidP="004157C8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157C8">
        <w:rPr>
          <w:rFonts w:ascii="仿宋" w:eastAsia="仿宋" w:hAnsi="仿宋" w:hint="eastAsia"/>
          <w:color w:val="000000" w:themeColor="text1"/>
          <w:sz w:val="32"/>
          <w:szCs w:val="32"/>
        </w:rPr>
        <w:t>浦银安盛先进制造混合型证券投资基金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6F4D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141D6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157C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05" w:rsidRDefault="00492C05" w:rsidP="009A149B">
      <w:r>
        <w:separator/>
      </w:r>
    </w:p>
  </w:endnote>
  <w:endnote w:type="continuationSeparator" w:id="1">
    <w:p w:rsidR="00492C05" w:rsidRDefault="00492C0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136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39C1" w:rsidRPr="00BA39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1362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A39C1" w:rsidRPr="00BA39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05" w:rsidRDefault="00492C05" w:rsidP="009A149B">
      <w:r>
        <w:separator/>
      </w:r>
    </w:p>
  </w:footnote>
  <w:footnote w:type="continuationSeparator" w:id="1">
    <w:p w:rsidR="00492C05" w:rsidRDefault="00492C0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A6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C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2C05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92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3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362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9C1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7F4B"/>
    <w:rsid w:val="00F9100C"/>
    <w:rsid w:val="00FA0934"/>
    <w:rsid w:val="00FA190F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58D-7C59-4AF9-811D-23E71133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1322</Characters>
  <Application>Microsoft Office Word</Application>
  <DocSecurity>4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2020-04-20T16:01:00Z</dcterms:created>
  <dcterms:modified xsi:type="dcterms:W3CDTF">2020-04-20T16:01:00Z</dcterms:modified>
</cp:coreProperties>
</file>