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BF4" w:rsidRDefault="00180C78" w:rsidP="002E1170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上海东方证券资产管理有限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</w:t>
      </w:r>
    </w:p>
    <w:p w:rsidR="00BB3501" w:rsidRDefault="005E088E" w:rsidP="002E1170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部分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D2666A">
        <w:rPr>
          <w:rFonts w:ascii="仿宋" w:eastAsia="仿宋" w:hAnsi="仿宋" w:hint="eastAsia"/>
          <w:b/>
          <w:color w:val="000000" w:themeColor="text1"/>
          <w:sz w:val="32"/>
          <w:szCs w:val="32"/>
        </w:rPr>
        <w:t>2</w:t>
      </w:r>
      <w:r w:rsidR="00D2666A">
        <w:rPr>
          <w:rFonts w:ascii="仿宋" w:eastAsia="仿宋" w:hAnsi="仿宋"/>
          <w:b/>
          <w:color w:val="000000" w:themeColor="text1"/>
          <w:sz w:val="32"/>
          <w:szCs w:val="32"/>
        </w:rPr>
        <w:t>019</w:t>
      </w:r>
      <w:r w:rsidR="00180C78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D2666A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年度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2E1170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CB0BF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A517CC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度报告所载资料不存在虚假记载、误导性陈述或重大遗漏，并对其内容的真实性、准确性和完整性承担个别及连带责任。</w:t>
      </w:r>
    </w:p>
    <w:p w:rsidR="00BB3501" w:rsidRPr="005A1AF7" w:rsidRDefault="00180C78" w:rsidP="00CB0BF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80C78">
        <w:rPr>
          <w:rFonts w:ascii="仿宋" w:eastAsia="仿宋" w:hAnsi="仿宋" w:hint="eastAsia"/>
          <w:color w:val="000000" w:themeColor="text1"/>
          <w:sz w:val="32"/>
          <w:szCs w:val="32"/>
        </w:rPr>
        <w:t>上海东方证券资产管理有限公司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 w:rsidR="00A355EF">
        <w:rPr>
          <w:rFonts w:ascii="仿宋" w:eastAsia="仿宋" w:hAnsi="仿宋"/>
          <w:color w:val="000000" w:themeColor="text1"/>
          <w:sz w:val="32"/>
          <w:szCs w:val="32"/>
        </w:rPr>
        <w:t>8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只公募基金：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东方红中证竞争力指数发起式证券投资基金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东方红新动力灵活配置混合型证券投资基金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东方红产业升级灵活配置混合型证券投资基金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东方红睿元三年定期开放灵活配置混合型发起式证券投资基金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东方红中国优势灵活配置混合型证券投资基金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东方红京东大数据灵活配置混合型证券投资基金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东方红优势精选灵活配置混合型发起式证券投资基金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东方红沪港深灵活配置混合型证券投资基金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东方红优享红利沪港深灵活配置混合型证券投资基金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东方红睿丰灵活配置混合型证券投资基金</w:t>
      </w:r>
      <w:r w:rsidR="00C628B6" w:rsidRPr="00DA26B3">
        <w:rPr>
          <w:rFonts w:ascii="仿宋" w:eastAsia="仿宋" w:hAnsi="仿宋" w:hint="eastAsia"/>
          <w:color w:val="000000" w:themeColor="text1"/>
          <w:sz w:val="32"/>
          <w:szCs w:val="32"/>
        </w:rPr>
        <w:t>（LOF）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东方红睿阳三年定期开放灵活配置混合型证券投资基金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东方红睿轩三年定期开放灵活配置混合型证券投资基金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东方红睿满沪港深灵活配置混合型证券投资基金（LOF）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东方红睿华沪港深灵活配置混合型证券投资基金（LOF）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东方红睿玺三年定期开放灵活配置混合型证券投资基金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东方红睿泽三年定期开放灵活配置混合型证券投资基金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东方红恒元五年定期开放灵活配置混合型证券投资基金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东方红睿逸定期开放混合型发起式证券投资基金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东方红智逸沪港深定期开放混合型发起式证券投资基金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东方红领先精选灵活配置混合型证券投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东方红稳健精选混合型证券投资基金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东方红策略精选灵活配置混合型发起式证券投资基金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东方红价值精选混合型证券投资基金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东方红战略精选沪港深混合型证券投资基金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东方红配置精选混合型证券投资基金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东方红核心优选一年定期开放混合型证券投资基金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东方红创新优选三年定期开放混合型证券投资基金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东方红目标优选三年定期开放混合型证券投资基金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东方红收益增强债券型证券投资</w:t>
      </w:r>
      <w:r w:rsidR="00F24406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东方红汇利债券型证券投资基金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东方红汇阳债券型证券投资基金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东方红信用债债券型证券投资基金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东方红6个月定期开放纯债债券型发起式证券投资基金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东方红稳添利纯债债券型发起式证券投资基金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东方红益鑫纯债债券型证券投资基金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东方红货币市场基金</w:t>
      </w:r>
      <w:r w:rsidR="00A355E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A355EF" w:rsidRPr="00A355EF">
        <w:rPr>
          <w:rFonts w:ascii="仿宋" w:eastAsia="仿宋" w:hAnsi="仿宋" w:hint="eastAsia"/>
          <w:color w:val="000000" w:themeColor="text1"/>
          <w:sz w:val="32"/>
          <w:szCs w:val="32"/>
        </w:rPr>
        <w:t>东方红启元三年持有期混合型证券投资基金</w:t>
      </w:r>
      <w:r w:rsidR="00A355EF">
        <w:rPr>
          <w:rFonts w:ascii="仿宋" w:eastAsia="仿宋" w:hAnsi="仿宋" w:hint="eastAsia"/>
          <w:color w:val="000000" w:themeColor="text1"/>
          <w:sz w:val="32"/>
          <w:szCs w:val="32"/>
        </w:rPr>
        <w:t>及</w:t>
      </w:r>
      <w:r w:rsidR="00A355EF" w:rsidRPr="00A355EF">
        <w:rPr>
          <w:rFonts w:ascii="仿宋" w:eastAsia="仿宋" w:hAnsi="仿宋" w:hint="eastAsia"/>
          <w:color w:val="000000" w:themeColor="text1"/>
          <w:sz w:val="32"/>
          <w:szCs w:val="32"/>
        </w:rPr>
        <w:t>东方红聚利债券型证券投资基金</w:t>
      </w:r>
      <w:r w:rsidR="00CB0BF4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19745A">
        <w:rPr>
          <w:rFonts w:ascii="仿宋" w:eastAsia="仿宋" w:hAnsi="仿宋"/>
          <w:color w:val="000000" w:themeColor="text1"/>
          <w:sz w:val="32"/>
          <w:szCs w:val="32"/>
        </w:rPr>
        <w:t>019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D2666A">
        <w:rPr>
          <w:rFonts w:ascii="仿宋" w:eastAsia="仿宋" w:hAnsi="仿宋" w:hint="eastAsia"/>
          <w:color w:val="000000" w:themeColor="text1"/>
          <w:sz w:val="32"/>
          <w:szCs w:val="32"/>
        </w:rPr>
        <w:t>年度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D2666A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D2666A">
        <w:rPr>
          <w:rFonts w:ascii="仿宋" w:eastAsia="仿宋" w:hAnsi="仿宋"/>
          <w:color w:val="000000" w:themeColor="text1"/>
          <w:sz w:val="32"/>
          <w:szCs w:val="32"/>
        </w:rPr>
        <w:t>020</w:t>
      </w:r>
      <w:r w:rsidR="00D2666A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D2666A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D2666A">
        <w:rPr>
          <w:rFonts w:ascii="仿宋" w:eastAsia="仿宋" w:hAnsi="仿宋"/>
          <w:color w:val="000000" w:themeColor="text1"/>
          <w:sz w:val="32"/>
          <w:szCs w:val="32"/>
        </w:rPr>
        <w:t>31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 w:rsidR="0019745A" w:rsidRPr="0019745A">
        <w:rPr>
          <w:rFonts w:ascii="仿宋" w:eastAsia="仿宋" w:hAnsi="仿宋"/>
          <w:color w:val="000000" w:themeColor="text1"/>
          <w:sz w:val="32"/>
          <w:szCs w:val="32"/>
        </w:rPr>
        <w:t>https://www.dfham.com/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CB0BF4">
        <w:rPr>
          <w:rFonts w:ascii="仿宋" w:eastAsia="仿宋" w:hAnsi="仿宋"/>
          <w:color w:val="000000" w:themeColor="text1"/>
          <w:sz w:val="32"/>
          <w:szCs w:val="32"/>
        </w:rPr>
        <w:t>400</w:t>
      </w:r>
      <w:r w:rsidR="00CB0BF4">
        <w:rPr>
          <w:rFonts w:ascii="仿宋" w:eastAsia="仿宋" w:hAnsi="仿宋" w:hint="eastAsia"/>
          <w:color w:val="000000" w:themeColor="text1"/>
          <w:sz w:val="32"/>
          <w:szCs w:val="32"/>
        </w:rPr>
        <w:t>-</w:t>
      </w:r>
      <w:r w:rsidR="0019745A" w:rsidRPr="0019745A">
        <w:rPr>
          <w:rFonts w:ascii="仿宋" w:eastAsia="仿宋" w:hAnsi="仿宋"/>
          <w:color w:val="000000" w:themeColor="text1"/>
          <w:sz w:val="32"/>
          <w:szCs w:val="32"/>
        </w:rPr>
        <w:t>920</w:t>
      </w:r>
      <w:r w:rsidR="00CB0BF4">
        <w:rPr>
          <w:rFonts w:ascii="仿宋" w:eastAsia="仿宋" w:hAnsi="仿宋" w:hint="eastAsia"/>
          <w:color w:val="000000" w:themeColor="text1"/>
          <w:sz w:val="32"/>
          <w:szCs w:val="32"/>
        </w:rPr>
        <w:t>-</w:t>
      </w:r>
      <w:r w:rsidR="0019745A" w:rsidRPr="0019745A">
        <w:rPr>
          <w:rFonts w:ascii="仿宋" w:eastAsia="仿宋" w:hAnsi="仿宋"/>
          <w:color w:val="000000" w:themeColor="text1"/>
          <w:sz w:val="32"/>
          <w:szCs w:val="32"/>
        </w:rPr>
        <w:t>0808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CB0BF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CB0BF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CB0BF4" w:rsidRDefault="00CB0BF4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bookmarkStart w:id="0" w:name="_GoBack"/>
      <w:bookmarkEnd w:id="0"/>
    </w:p>
    <w:p w:rsidR="00BB3501" w:rsidRDefault="0019745A" w:rsidP="00CB0BF4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上海</w:t>
      </w:r>
      <w:r w:rsidRPr="00180C78">
        <w:rPr>
          <w:rFonts w:ascii="仿宋" w:eastAsia="仿宋" w:hAnsi="仿宋" w:hint="eastAsia"/>
          <w:color w:val="000000" w:themeColor="text1"/>
          <w:sz w:val="32"/>
          <w:szCs w:val="32"/>
        </w:rPr>
        <w:t>东方证券资产管理有限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C628B6" w:rsidP="00CB0BF4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020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>
        <w:rPr>
          <w:rFonts w:ascii="仿宋" w:eastAsia="仿宋" w:hAnsi="仿宋"/>
          <w:color w:val="000000" w:themeColor="text1"/>
          <w:sz w:val="32"/>
          <w:szCs w:val="32"/>
        </w:rPr>
        <w:t>31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DD3" w:rsidRDefault="00103DD3" w:rsidP="009A149B">
      <w:r>
        <w:separator/>
      </w:r>
    </w:p>
  </w:endnote>
  <w:endnote w:type="continuationSeparator" w:id="1">
    <w:p w:rsidR="00103DD3" w:rsidRDefault="00103DD3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18025E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2E1170" w:rsidRPr="002E1170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18025E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2E1170" w:rsidRPr="002E1170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DD3" w:rsidRDefault="00103DD3" w:rsidP="009A149B">
      <w:r>
        <w:separator/>
      </w:r>
    </w:p>
  </w:footnote>
  <w:footnote w:type="continuationSeparator" w:id="1">
    <w:p w:rsidR="00103DD3" w:rsidRDefault="00103DD3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iangluolu">
    <w15:presenceInfo w15:providerId="None" w15:userId="jiangluolu"/>
  </w15:person>
  <w15:person w15:author="yangjiajia">
    <w15:presenceInfo w15:providerId="None" w15:userId="yangjiaji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0A9E"/>
    <w:rsid w:val="000E13E9"/>
    <w:rsid w:val="000E7D66"/>
    <w:rsid w:val="000F07E6"/>
    <w:rsid w:val="000F407E"/>
    <w:rsid w:val="000F6458"/>
    <w:rsid w:val="001039BC"/>
    <w:rsid w:val="00103DD3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8025E"/>
    <w:rsid w:val="00180C78"/>
    <w:rsid w:val="00191702"/>
    <w:rsid w:val="00192262"/>
    <w:rsid w:val="0019745A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1170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E368D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0237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56AE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B6E93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56E8F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04774"/>
    <w:rsid w:val="00A144A6"/>
    <w:rsid w:val="00A21627"/>
    <w:rsid w:val="00A355EF"/>
    <w:rsid w:val="00A37A94"/>
    <w:rsid w:val="00A41611"/>
    <w:rsid w:val="00A441B7"/>
    <w:rsid w:val="00A447AF"/>
    <w:rsid w:val="00A46430"/>
    <w:rsid w:val="00A517CC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28B6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0BF4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2666A"/>
    <w:rsid w:val="00D3262F"/>
    <w:rsid w:val="00D34402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5F43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4406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paragraph" w:styleId="ad">
    <w:name w:val="Revision"/>
    <w:hidden/>
    <w:uiPriority w:val="99"/>
    <w:semiHidden/>
    <w:rsid w:val="003E36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paragraph" w:styleId="ad">
    <w:name w:val="Revision"/>
    <w:hidden/>
    <w:uiPriority w:val="99"/>
    <w:semiHidden/>
    <w:rsid w:val="003E36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0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0BCE7-F65D-459B-9CC6-1006928D1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1041</Characters>
  <Application>Microsoft Office Word</Application>
  <DocSecurity>4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JonMMx 2000</cp:lastModifiedBy>
  <cp:revision>2</cp:revision>
  <cp:lastPrinted>2019-08-07T06:37:00Z</cp:lastPrinted>
  <dcterms:created xsi:type="dcterms:W3CDTF">2020-03-30T16:00:00Z</dcterms:created>
  <dcterms:modified xsi:type="dcterms:W3CDTF">2020-03-30T16:00:00Z</dcterms:modified>
</cp:coreProperties>
</file>