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A" w:rsidRPr="00CF190A" w:rsidRDefault="00CF190A" w:rsidP="00CF190A">
      <w:pPr>
        <w:pStyle w:val="Default"/>
        <w:jc w:val="center"/>
        <w:rPr>
          <w:rFonts w:ascii="Calibri" w:eastAsia="宋体" w:hAnsi="Calibri" w:cs="Times New Roman"/>
          <w:b/>
          <w:color w:val="auto"/>
          <w:kern w:val="2"/>
          <w:sz w:val="28"/>
          <w:szCs w:val="28"/>
        </w:rPr>
      </w:pPr>
      <w:r w:rsidRPr="00CF190A"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</w:rPr>
        <w:t>华安基金管理有限公司</w:t>
      </w:r>
    </w:p>
    <w:p w:rsidR="00CF190A" w:rsidRPr="00CF190A" w:rsidRDefault="00CF190A" w:rsidP="00CF190A">
      <w:pPr>
        <w:pStyle w:val="Default"/>
        <w:jc w:val="center"/>
        <w:rPr>
          <w:rFonts w:ascii="Calibri" w:eastAsia="宋体" w:hAnsi="Calibri" w:cs="Times New Roman"/>
          <w:b/>
          <w:color w:val="auto"/>
          <w:kern w:val="2"/>
          <w:sz w:val="28"/>
          <w:szCs w:val="28"/>
        </w:rPr>
      </w:pPr>
      <w:r w:rsidRPr="00CF190A"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</w:rPr>
        <w:t>关于推迟披露旗下公募基金</w:t>
      </w:r>
      <w:r w:rsidRPr="00CF190A">
        <w:rPr>
          <w:rFonts w:ascii="Calibri" w:eastAsia="宋体" w:hAnsi="Calibri" w:cs="Times New Roman"/>
          <w:b/>
          <w:color w:val="auto"/>
          <w:kern w:val="2"/>
          <w:sz w:val="28"/>
          <w:szCs w:val="28"/>
        </w:rPr>
        <w:t>2019</w:t>
      </w:r>
      <w:r w:rsidRPr="00CF190A"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</w:rPr>
        <w:t>年年度报告的公告</w:t>
      </w:r>
    </w:p>
    <w:p w:rsidR="00CF190A" w:rsidRPr="00CF190A" w:rsidRDefault="00CF190A" w:rsidP="00CF190A">
      <w:pPr>
        <w:pStyle w:val="Default"/>
        <w:jc w:val="center"/>
        <w:rPr>
          <w:rFonts w:ascii="Calibri" w:eastAsia="宋体" w:hAnsi="Calibri" w:cs="Times New Roman"/>
          <w:b/>
          <w:color w:val="auto"/>
          <w:kern w:val="2"/>
          <w:sz w:val="28"/>
          <w:szCs w:val="28"/>
        </w:rPr>
      </w:pPr>
    </w:p>
    <w:p w:rsidR="00CF190A" w:rsidRPr="00CF190A" w:rsidRDefault="00CF190A" w:rsidP="00CF190A">
      <w:pPr>
        <w:pStyle w:val="Default"/>
        <w:spacing w:line="360" w:lineRule="auto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尊敬的投资者：</w:t>
      </w:r>
    </w:p>
    <w:p w:rsidR="00CF190A" w:rsidRDefault="00CF190A" w:rsidP="00CF190A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受新冠疫情影响，原定于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2020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年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3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月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28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日披露的公司旗下公募基金</w:t>
      </w:r>
      <w:r w:rsidRPr="00CF190A">
        <w:rPr>
          <w:rFonts w:ascii="Calibri" w:eastAsia="宋体" w:hAnsi="Calibri" w:cs="Times New Roman"/>
          <w:color w:val="auto"/>
          <w:kern w:val="2"/>
        </w:rPr>
        <w:t>2019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年年度报告，拟推迟至</w:t>
      </w:r>
      <w:r w:rsidRPr="00CF190A">
        <w:rPr>
          <w:rFonts w:ascii="Calibri" w:eastAsia="宋体" w:hAnsi="Calibri" w:cs="Times New Roman"/>
          <w:color w:val="auto"/>
          <w:kern w:val="2"/>
        </w:rPr>
        <w:t>2020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年</w:t>
      </w:r>
      <w:r w:rsidRPr="00CF190A">
        <w:rPr>
          <w:rFonts w:ascii="Calibri" w:eastAsia="宋体" w:hAnsi="Calibri" w:cs="Times New Roman"/>
          <w:color w:val="auto"/>
          <w:kern w:val="2"/>
        </w:rPr>
        <w:t>4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月</w:t>
      </w:r>
      <w:r w:rsidRPr="00CF190A">
        <w:rPr>
          <w:rFonts w:ascii="Calibri" w:eastAsia="宋体" w:hAnsi="Calibri" w:cs="Times New Roman"/>
          <w:color w:val="auto"/>
          <w:kern w:val="2"/>
        </w:rPr>
        <w:t>30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日前披露，上述事宜已向监管机构报备，给广大投资者带来不便，敬请理解。</w:t>
      </w:r>
    </w:p>
    <w:p w:rsidR="001B7112" w:rsidRDefault="001B7112" w:rsidP="00CF190A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</w:p>
    <w:p w:rsidR="001B7112" w:rsidRPr="001B7112" w:rsidRDefault="001B7112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1B7112">
        <w:rPr>
          <w:rFonts w:ascii="Calibri" w:eastAsia="宋体" w:hAnsi="Calibri" w:cs="Times New Roman" w:hint="eastAsia"/>
          <w:color w:val="auto"/>
          <w:kern w:val="2"/>
        </w:rPr>
        <w:t>投资者可通过以下途径咨询有关详情：</w:t>
      </w:r>
    </w:p>
    <w:p w:rsidR="001B7112" w:rsidRPr="001B7112" w:rsidRDefault="001B7112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1B7112">
        <w:rPr>
          <w:rFonts w:ascii="Calibri" w:eastAsia="宋体" w:hAnsi="Calibri" w:cs="Times New Roman" w:hint="eastAsia"/>
          <w:color w:val="auto"/>
          <w:kern w:val="2"/>
        </w:rPr>
        <w:t>华安基金管理有限公司网站：</w:t>
      </w:r>
      <w:r w:rsidRPr="001B7112">
        <w:rPr>
          <w:rFonts w:ascii="Calibri" w:eastAsia="宋体" w:hAnsi="Calibri" w:cs="Times New Roman"/>
          <w:color w:val="auto"/>
          <w:kern w:val="2"/>
        </w:rPr>
        <w:t>www.huaan.com.cn</w:t>
      </w:r>
    </w:p>
    <w:p w:rsidR="001B7112" w:rsidRDefault="001B7112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1B7112">
        <w:rPr>
          <w:rFonts w:ascii="Calibri" w:eastAsia="宋体" w:hAnsi="Calibri" w:cs="Times New Roman" w:hint="eastAsia"/>
          <w:color w:val="auto"/>
          <w:kern w:val="2"/>
        </w:rPr>
        <w:t>客户服务电话：</w:t>
      </w:r>
      <w:r w:rsidRPr="001B7112">
        <w:rPr>
          <w:rFonts w:ascii="Calibri" w:eastAsia="宋体" w:hAnsi="Calibri" w:cs="Times New Roman"/>
          <w:color w:val="auto"/>
          <w:kern w:val="2"/>
        </w:rPr>
        <w:t>40088-50099</w:t>
      </w:r>
    </w:p>
    <w:p w:rsidR="001B7112" w:rsidRDefault="001B7112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</w:p>
    <w:p w:rsidR="001B7112" w:rsidRDefault="00CF190A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风险提示：</w:t>
      </w:r>
    </w:p>
    <w:p w:rsidR="00CF190A" w:rsidRDefault="00CF190A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本公司承诺以诚实信用、勤勉尽责的原则管理和运用基金资产，但不保证基金一定盈利，也不保证最低收益。投资者投资于</w:t>
      </w:r>
      <w:r w:rsidR="001B7112" w:rsidRPr="001B7112">
        <w:rPr>
          <w:rFonts w:ascii="Calibri" w:eastAsia="宋体" w:hAnsi="Calibri" w:cs="Times New Roman" w:hint="eastAsia"/>
          <w:color w:val="auto"/>
          <w:kern w:val="2"/>
        </w:rPr>
        <w:t>本公司管理的</w:t>
      </w:r>
      <w:r w:rsidRPr="00CF190A">
        <w:rPr>
          <w:rFonts w:ascii="Calibri" w:eastAsia="宋体" w:hAnsi="Calibri" w:cs="Times New Roman" w:hint="eastAsia"/>
          <w:color w:val="auto"/>
          <w:kern w:val="2"/>
        </w:rPr>
        <w:t>基金时应认真阅读基金合同、招募说明书等法律文件。敬请投资者注意投资风险。</w:t>
      </w:r>
    </w:p>
    <w:p w:rsidR="001B7112" w:rsidRDefault="001B7112" w:rsidP="001B7112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bookmarkStart w:id="0" w:name="_GoBack"/>
      <w:bookmarkEnd w:id="0"/>
    </w:p>
    <w:p w:rsidR="00CF190A" w:rsidRPr="00CF190A" w:rsidRDefault="00CF190A" w:rsidP="00CF190A">
      <w:pPr>
        <w:pStyle w:val="Default"/>
        <w:spacing w:line="360" w:lineRule="auto"/>
        <w:ind w:firstLineChars="200" w:firstLine="480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特此公告。</w:t>
      </w:r>
    </w:p>
    <w:p w:rsidR="00CF190A" w:rsidRDefault="00CF190A" w:rsidP="00CF190A">
      <w:pPr>
        <w:pStyle w:val="Default"/>
        <w:spacing w:line="360" w:lineRule="auto"/>
        <w:jc w:val="right"/>
        <w:rPr>
          <w:rFonts w:ascii="Calibri" w:eastAsia="宋体" w:hAnsi="Calibri" w:cs="Times New Roman"/>
          <w:color w:val="auto"/>
          <w:kern w:val="2"/>
        </w:rPr>
      </w:pPr>
    </w:p>
    <w:p w:rsidR="001B7112" w:rsidRDefault="001B7112" w:rsidP="00CF190A">
      <w:pPr>
        <w:pStyle w:val="Default"/>
        <w:spacing w:line="360" w:lineRule="auto"/>
        <w:jc w:val="right"/>
        <w:rPr>
          <w:rFonts w:ascii="Calibri" w:eastAsia="宋体" w:hAnsi="Calibri" w:cs="Times New Roman"/>
          <w:color w:val="auto"/>
          <w:kern w:val="2"/>
        </w:rPr>
      </w:pPr>
    </w:p>
    <w:p w:rsidR="001B7112" w:rsidRPr="00CF190A" w:rsidRDefault="001B7112" w:rsidP="00CF190A">
      <w:pPr>
        <w:pStyle w:val="Default"/>
        <w:spacing w:line="360" w:lineRule="auto"/>
        <w:jc w:val="right"/>
        <w:rPr>
          <w:rFonts w:ascii="Calibri" w:eastAsia="宋体" w:hAnsi="Calibri" w:cs="Times New Roman"/>
          <w:color w:val="auto"/>
          <w:kern w:val="2"/>
        </w:rPr>
      </w:pPr>
    </w:p>
    <w:p w:rsidR="00CF190A" w:rsidRPr="00CF190A" w:rsidRDefault="00CF190A" w:rsidP="00CF190A">
      <w:pPr>
        <w:pStyle w:val="Default"/>
        <w:spacing w:line="360" w:lineRule="auto"/>
        <w:jc w:val="right"/>
        <w:rPr>
          <w:rFonts w:ascii="Calibri" w:eastAsia="宋体" w:hAnsi="Calibri" w:cs="Times New Roman"/>
          <w:color w:val="auto"/>
          <w:kern w:val="2"/>
        </w:rPr>
      </w:pPr>
      <w:r w:rsidRPr="00CF190A">
        <w:rPr>
          <w:rFonts w:ascii="Calibri" w:eastAsia="宋体" w:hAnsi="Calibri" w:cs="Times New Roman" w:hint="eastAsia"/>
          <w:color w:val="auto"/>
          <w:kern w:val="2"/>
        </w:rPr>
        <w:t>华安基金管理有限公司</w:t>
      </w:r>
    </w:p>
    <w:p w:rsidR="00BF5A67" w:rsidRPr="00CF190A" w:rsidRDefault="00CF190A" w:rsidP="00CF190A">
      <w:pPr>
        <w:spacing w:line="360" w:lineRule="auto"/>
        <w:jc w:val="right"/>
        <w:rPr>
          <w:rFonts w:ascii="Calibri" w:eastAsia="宋体" w:hAnsi="Calibri" w:cs="Times New Roman"/>
          <w:sz w:val="24"/>
          <w:szCs w:val="24"/>
        </w:rPr>
      </w:pPr>
      <w:r w:rsidRPr="00CF190A">
        <w:rPr>
          <w:rFonts w:ascii="Calibri" w:eastAsia="宋体" w:hAnsi="Calibri" w:cs="Times New Roman"/>
          <w:sz w:val="24"/>
          <w:szCs w:val="24"/>
        </w:rPr>
        <w:t>2020</w:t>
      </w:r>
      <w:r w:rsidRPr="00CF190A">
        <w:rPr>
          <w:rFonts w:ascii="Calibri" w:eastAsia="宋体" w:hAnsi="Calibri" w:cs="Times New Roman" w:hint="eastAsia"/>
          <w:sz w:val="24"/>
          <w:szCs w:val="24"/>
        </w:rPr>
        <w:t>年</w:t>
      </w:r>
      <w:r w:rsidRPr="00CF190A">
        <w:rPr>
          <w:rFonts w:ascii="Calibri" w:eastAsia="宋体" w:hAnsi="Calibri" w:cs="Times New Roman"/>
          <w:sz w:val="24"/>
          <w:szCs w:val="24"/>
        </w:rPr>
        <w:t>3</w:t>
      </w:r>
      <w:r w:rsidRPr="00CF190A">
        <w:rPr>
          <w:rFonts w:ascii="Calibri" w:eastAsia="宋体" w:hAnsi="Calibri" w:cs="Times New Roman" w:hint="eastAsia"/>
          <w:sz w:val="24"/>
          <w:szCs w:val="24"/>
        </w:rPr>
        <w:t>月</w:t>
      </w:r>
      <w:r w:rsidRPr="00CF190A">
        <w:rPr>
          <w:rFonts w:ascii="Calibri" w:eastAsia="宋体" w:hAnsi="Calibri" w:cs="Times New Roman" w:hint="eastAsia"/>
          <w:sz w:val="24"/>
          <w:szCs w:val="24"/>
        </w:rPr>
        <w:t>25</w:t>
      </w:r>
      <w:r w:rsidRPr="00CF190A">
        <w:rPr>
          <w:rFonts w:ascii="Calibri" w:eastAsia="宋体" w:hAnsi="Calibri" w:cs="Times New Roman" w:hint="eastAsia"/>
          <w:sz w:val="24"/>
          <w:szCs w:val="24"/>
        </w:rPr>
        <w:t>日</w:t>
      </w:r>
    </w:p>
    <w:sectPr w:rsidR="00BF5A67" w:rsidRPr="00CF190A" w:rsidSect="00D0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AD" w:rsidRDefault="007E12AD" w:rsidP="007E12AD">
      <w:r>
        <w:separator/>
      </w:r>
    </w:p>
  </w:endnote>
  <w:endnote w:type="continuationSeparator" w:id="1">
    <w:p w:rsidR="007E12AD" w:rsidRDefault="007E12AD" w:rsidP="007E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AD" w:rsidRDefault="007E12AD" w:rsidP="007E12AD">
      <w:r>
        <w:separator/>
      </w:r>
    </w:p>
  </w:footnote>
  <w:footnote w:type="continuationSeparator" w:id="1">
    <w:p w:rsidR="007E12AD" w:rsidRDefault="007E12AD" w:rsidP="007E1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90A"/>
    <w:rsid w:val="001B7112"/>
    <w:rsid w:val="007E12AD"/>
    <w:rsid w:val="00BF5A67"/>
    <w:rsid w:val="00CF190A"/>
    <w:rsid w:val="00D0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90A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E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阮若兰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