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4B" w:rsidRPr="008E5E35" w:rsidRDefault="005E544B" w:rsidP="005E544B">
      <w:pPr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8E5E35">
        <w:rPr>
          <w:rFonts w:asciiTheme="majorEastAsia" w:eastAsiaTheme="majorEastAsia" w:hAnsiTheme="majorEastAsia" w:cs="Times New Roman" w:hint="eastAsia"/>
          <w:b/>
          <w:sz w:val="30"/>
          <w:szCs w:val="30"/>
        </w:rPr>
        <w:t>宝盈基金管理有限公司</w:t>
      </w:r>
    </w:p>
    <w:p w:rsidR="00003E5B" w:rsidRPr="008E5E35" w:rsidRDefault="005E544B" w:rsidP="005E544B">
      <w:pPr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8E5E35">
        <w:rPr>
          <w:rFonts w:asciiTheme="majorEastAsia" w:eastAsiaTheme="majorEastAsia" w:hAnsiTheme="majorEastAsia" w:cs="Times New Roman" w:hint="eastAsia"/>
          <w:b/>
          <w:sz w:val="30"/>
          <w:szCs w:val="30"/>
        </w:rPr>
        <w:t>关于延期披露旗下基金2019</w:t>
      </w:r>
      <w:r w:rsidR="00D70F16" w:rsidRPr="008E5E35">
        <w:rPr>
          <w:rFonts w:asciiTheme="majorEastAsia" w:eastAsiaTheme="majorEastAsia" w:hAnsiTheme="majorEastAsia" w:cs="Times New Roman" w:hint="eastAsia"/>
          <w:b/>
          <w:sz w:val="30"/>
          <w:szCs w:val="30"/>
        </w:rPr>
        <w:t>年</w:t>
      </w:r>
      <w:r w:rsidRPr="008E5E35">
        <w:rPr>
          <w:rFonts w:asciiTheme="majorEastAsia" w:eastAsiaTheme="majorEastAsia" w:hAnsiTheme="majorEastAsia" w:cs="Times New Roman" w:hint="eastAsia"/>
          <w:b/>
          <w:sz w:val="30"/>
          <w:szCs w:val="30"/>
        </w:rPr>
        <w:t>年度报告的公告</w:t>
      </w:r>
    </w:p>
    <w:p w:rsidR="005E544B" w:rsidRDefault="005E544B" w:rsidP="005E544B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</w:p>
    <w:p w:rsidR="005E544B" w:rsidRPr="008E5E35" w:rsidRDefault="005E544B" w:rsidP="00C70790">
      <w:pPr>
        <w:pStyle w:val="a3"/>
        <w:shd w:val="clear" w:color="auto" w:fill="FFFFFF"/>
        <w:spacing w:before="150" w:beforeAutospacing="0" w:after="0" w:afterAutospacing="0" w:line="420" w:lineRule="atLeast"/>
        <w:ind w:firstLine="480"/>
        <w:rPr>
          <w:rFonts w:asciiTheme="majorEastAsia" w:eastAsiaTheme="majorEastAsia" w:hAnsiTheme="majorEastAsia" w:cs="Times New Roman"/>
          <w:kern w:val="2"/>
        </w:rPr>
      </w:pPr>
      <w:r w:rsidRPr="008E5E35">
        <w:rPr>
          <w:rFonts w:asciiTheme="majorEastAsia" w:eastAsiaTheme="majorEastAsia" w:hAnsiTheme="majorEastAsia" w:cs="Times New Roman" w:hint="eastAsia"/>
          <w:kern w:val="2"/>
        </w:rPr>
        <w:t>受新型冠状病毒疫情影响，</w:t>
      </w:r>
      <w:r w:rsidR="00D70F16" w:rsidRPr="008E5E35">
        <w:rPr>
          <w:rFonts w:asciiTheme="majorEastAsia" w:eastAsiaTheme="majorEastAsia" w:hAnsiTheme="majorEastAsia" w:cs="Times New Roman" w:hint="eastAsia"/>
          <w:kern w:val="2"/>
        </w:rPr>
        <w:t>为保障基金信息披露工作质量，维护基金份额持有人</w:t>
      </w:r>
      <w:bookmarkStart w:id="0" w:name="_GoBack"/>
      <w:bookmarkEnd w:id="0"/>
      <w:r w:rsidR="00D70F16" w:rsidRPr="008E5E35">
        <w:rPr>
          <w:rFonts w:asciiTheme="majorEastAsia" w:eastAsiaTheme="majorEastAsia" w:hAnsiTheme="majorEastAsia" w:cs="Times New Roman" w:hint="eastAsia"/>
          <w:kern w:val="2"/>
        </w:rPr>
        <w:t>利益，原定于2020年3月31日前披露的</w:t>
      </w:r>
      <w:r w:rsidR="006B723C" w:rsidRPr="008E5E35">
        <w:rPr>
          <w:rFonts w:asciiTheme="majorEastAsia" w:eastAsiaTheme="majorEastAsia" w:hAnsiTheme="majorEastAsia" w:cs="Times New Roman" w:hint="eastAsia"/>
          <w:kern w:val="2"/>
        </w:rPr>
        <w:t>宝盈基金管理有限公司</w:t>
      </w:r>
      <w:r w:rsidR="00D70F16" w:rsidRPr="008E5E35">
        <w:rPr>
          <w:rFonts w:asciiTheme="majorEastAsia" w:eastAsiaTheme="majorEastAsia" w:hAnsiTheme="majorEastAsia" w:cs="Times New Roman" w:hint="eastAsia"/>
          <w:kern w:val="2"/>
        </w:rPr>
        <w:t>旗下各基金2019年年度报告，拟</w:t>
      </w:r>
      <w:r w:rsidRPr="008E5E35">
        <w:rPr>
          <w:rFonts w:asciiTheme="majorEastAsia" w:eastAsiaTheme="majorEastAsia" w:hAnsiTheme="majorEastAsia" w:cs="Times New Roman" w:hint="eastAsia"/>
          <w:kern w:val="2"/>
        </w:rPr>
        <w:t>延期至2020年4月30日</w:t>
      </w:r>
      <w:r w:rsidR="00D70F16" w:rsidRPr="008E5E35">
        <w:rPr>
          <w:rFonts w:asciiTheme="majorEastAsia" w:eastAsiaTheme="majorEastAsia" w:hAnsiTheme="majorEastAsia" w:cs="Times New Roman" w:hint="eastAsia"/>
          <w:kern w:val="2"/>
        </w:rPr>
        <w:t>前</w:t>
      </w:r>
      <w:r w:rsidRPr="008E5E35">
        <w:rPr>
          <w:rFonts w:asciiTheme="majorEastAsia" w:eastAsiaTheme="majorEastAsia" w:hAnsiTheme="majorEastAsia" w:cs="Times New Roman" w:hint="eastAsia"/>
          <w:kern w:val="2"/>
        </w:rPr>
        <w:t>披露。</w:t>
      </w:r>
    </w:p>
    <w:p w:rsidR="00EC0D3A" w:rsidRPr="008E5E35" w:rsidRDefault="009C7420" w:rsidP="00EC0D3A">
      <w:pPr>
        <w:pStyle w:val="a3"/>
        <w:shd w:val="clear" w:color="auto" w:fill="FFFFFF"/>
        <w:spacing w:before="150" w:beforeAutospacing="0" w:after="0" w:afterAutospacing="0" w:line="420" w:lineRule="atLeast"/>
        <w:ind w:firstLine="480"/>
        <w:rPr>
          <w:rFonts w:asciiTheme="majorEastAsia" w:eastAsiaTheme="majorEastAsia" w:hAnsiTheme="majorEastAsia" w:cs="Times New Roman"/>
          <w:kern w:val="2"/>
        </w:rPr>
      </w:pPr>
      <w:r w:rsidRPr="008E5E35">
        <w:rPr>
          <w:rFonts w:asciiTheme="majorEastAsia" w:eastAsiaTheme="majorEastAsia" w:hAnsiTheme="majorEastAsia" w:cs="Times New Roman" w:hint="eastAsia"/>
          <w:kern w:val="2"/>
        </w:rPr>
        <w:t>上述事宜已向监管机构报备</w:t>
      </w:r>
      <w:r w:rsidR="00EC0D3A" w:rsidRPr="008E5E35">
        <w:rPr>
          <w:rFonts w:asciiTheme="majorEastAsia" w:eastAsiaTheme="majorEastAsia" w:hAnsiTheme="majorEastAsia" w:cs="Times New Roman" w:hint="eastAsia"/>
          <w:kern w:val="2"/>
        </w:rPr>
        <w:t>，给广大投资者带来不便，敬请理解。</w:t>
      </w:r>
    </w:p>
    <w:p w:rsidR="009C7420" w:rsidRPr="008E5E35" w:rsidRDefault="009C7420" w:rsidP="005E544B">
      <w:pPr>
        <w:pStyle w:val="a3"/>
        <w:shd w:val="clear" w:color="auto" w:fill="FFFFFF"/>
        <w:spacing w:before="150" w:beforeAutospacing="0" w:after="0" w:afterAutospacing="0" w:line="420" w:lineRule="atLeast"/>
        <w:ind w:firstLine="480"/>
        <w:rPr>
          <w:rFonts w:asciiTheme="majorEastAsia" w:eastAsiaTheme="majorEastAsia" w:hAnsiTheme="majorEastAsia" w:cs="Times New Roman"/>
          <w:kern w:val="2"/>
        </w:rPr>
      </w:pPr>
      <w:r w:rsidRPr="008E5E35">
        <w:rPr>
          <w:rFonts w:asciiTheme="majorEastAsia" w:eastAsiaTheme="majorEastAsia" w:hAnsiTheme="majorEastAsia" w:cs="Times New Roman" w:hint="eastAsia"/>
          <w:kern w:val="2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5E544B" w:rsidRPr="008E5E35" w:rsidRDefault="005E544B" w:rsidP="005E544B">
      <w:pPr>
        <w:pStyle w:val="a3"/>
        <w:shd w:val="clear" w:color="auto" w:fill="FFFFFF"/>
        <w:spacing w:before="150" w:beforeAutospacing="0" w:after="0" w:afterAutospacing="0" w:line="420" w:lineRule="atLeast"/>
        <w:ind w:firstLine="480"/>
        <w:rPr>
          <w:rFonts w:asciiTheme="majorEastAsia" w:eastAsiaTheme="majorEastAsia" w:hAnsiTheme="majorEastAsia" w:cs="Times New Roman"/>
          <w:kern w:val="2"/>
        </w:rPr>
      </w:pPr>
      <w:r w:rsidRPr="008E5E35">
        <w:rPr>
          <w:rFonts w:asciiTheme="majorEastAsia" w:eastAsiaTheme="majorEastAsia" w:hAnsiTheme="majorEastAsia" w:cs="Times New Roman" w:hint="eastAsia"/>
          <w:kern w:val="2"/>
        </w:rPr>
        <w:t>特此公告。</w:t>
      </w:r>
    </w:p>
    <w:p w:rsidR="005E544B" w:rsidRPr="008E5E35" w:rsidRDefault="005E544B" w:rsidP="005E544B">
      <w:pPr>
        <w:pStyle w:val="a3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Theme="majorEastAsia" w:eastAsiaTheme="majorEastAsia" w:hAnsiTheme="majorEastAsia" w:cs="Times New Roman"/>
          <w:kern w:val="2"/>
        </w:rPr>
      </w:pPr>
      <w:r w:rsidRPr="008E5E35">
        <w:rPr>
          <w:rFonts w:asciiTheme="majorEastAsia" w:eastAsiaTheme="majorEastAsia" w:hAnsiTheme="majorEastAsia" w:cs="Times New Roman" w:hint="eastAsia"/>
          <w:kern w:val="2"/>
        </w:rPr>
        <w:t>宝盈基金管理有限公司</w:t>
      </w:r>
    </w:p>
    <w:p w:rsidR="005E544B" w:rsidRPr="008E5E35" w:rsidRDefault="005E544B" w:rsidP="005E544B">
      <w:pPr>
        <w:pStyle w:val="a3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Theme="majorEastAsia" w:eastAsiaTheme="majorEastAsia" w:hAnsiTheme="majorEastAsia" w:cs="Times New Roman"/>
          <w:kern w:val="2"/>
        </w:rPr>
      </w:pPr>
      <w:r w:rsidRPr="008E5E35">
        <w:rPr>
          <w:rFonts w:asciiTheme="majorEastAsia" w:eastAsiaTheme="majorEastAsia" w:hAnsiTheme="majorEastAsia" w:cs="Times New Roman" w:hint="eastAsia"/>
          <w:kern w:val="2"/>
        </w:rPr>
        <w:t>2020年3月</w:t>
      </w:r>
      <w:r w:rsidR="00EC0D3A" w:rsidRPr="008E5E35">
        <w:rPr>
          <w:rFonts w:asciiTheme="majorEastAsia" w:eastAsiaTheme="majorEastAsia" w:hAnsiTheme="majorEastAsia" w:cs="Times New Roman"/>
          <w:kern w:val="2"/>
        </w:rPr>
        <w:t>25</w:t>
      </w:r>
      <w:r w:rsidRPr="008E5E35">
        <w:rPr>
          <w:rFonts w:asciiTheme="majorEastAsia" w:eastAsiaTheme="majorEastAsia" w:hAnsiTheme="majorEastAsia" w:cs="Times New Roman" w:hint="eastAsia"/>
          <w:kern w:val="2"/>
        </w:rPr>
        <w:t>日</w:t>
      </w:r>
    </w:p>
    <w:sectPr w:rsidR="005E544B" w:rsidRPr="008E5E35" w:rsidSect="00516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4A9" w:rsidRDefault="007C14A9" w:rsidP="00C70790">
      <w:r>
        <w:separator/>
      </w:r>
    </w:p>
  </w:endnote>
  <w:endnote w:type="continuationSeparator" w:id="1">
    <w:p w:rsidR="007C14A9" w:rsidRDefault="007C14A9" w:rsidP="00C7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4A9" w:rsidRDefault="007C14A9" w:rsidP="00C70790">
      <w:r>
        <w:separator/>
      </w:r>
    </w:p>
  </w:footnote>
  <w:footnote w:type="continuationSeparator" w:id="1">
    <w:p w:rsidR="007C14A9" w:rsidRDefault="007C14A9" w:rsidP="00C70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D18"/>
    <w:rsid w:val="00003E5B"/>
    <w:rsid w:val="00083D18"/>
    <w:rsid w:val="000968AE"/>
    <w:rsid w:val="00157491"/>
    <w:rsid w:val="003C1B6F"/>
    <w:rsid w:val="005160EE"/>
    <w:rsid w:val="005E544B"/>
    <w:rsid w:val="006B723C"/>
    <w:rsid w:val="007C14A9"/>
    <w:rsid w:val="007C22FE"/>
    <w:rsid w:val="008021B7"/>
    <w:rsid w:val="008E5E35"/>
    <w:rsid w:val="009C7420"/>
    <w:rsid w:val="00C70790"/>
    <w:rsid w:val="00D70F16"/>
    <w:rsid w:val="00EC0D3A"/>
    <w:rsid w:val="00F2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4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7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07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0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0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黄丽萍</dc:creator>
  <cp:keywords/>
  <dc:description/>
  <cp:lastModifiedBy>JonMMx 2000</cp:lastModifiedBy>
  <cp:revision>2</cp:revision>
  <dcterms:created xsi:type="dcterms:W3CDTF">2020-03-24T16:01:00Z</dcterms:created>
  <dcterms:modified xsi:type="dcterms:W3CDTF">2020-03-24T16:01:00Z</dcterms:modified>
</cp:coreProperties>
</file>