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B75A04" w:rsidRPr="00B75A04">
        <w:rPr>
          <w:rFonts w:hint="eastAsia"/>
          <w:b/>
          <w:sz w:val="30"/>
          <w:szCs w:val="30"/>
        </w:rPr>
        <w:t>东莞农村商业银行股份有限公司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B75A04" w:rsidRPr="00B75A04">
        <w:rPr>
          <w:rFonts w:hint="eastAsia"/>
          <w:sz w:val="24"/>
        </w:rPr>
        <w:t>东莞农村商业银行股份有限公司</w:t>
      </w:r>
      <w:r w:rsidRPr="008B6633">
        <w:rPr>
          <w:rFonts w:hint="eastAsia"/>
          <w:sz w:val="24"/>
        </w:rPr>
        <w:t>（以下简称“</w:t>
      </w:r>
      <w:r w:rsidR="00B75A04">
        <w:rPr>
          <w:rFonts w:hint="eastAsia"/>
          <w:sz w:val="24"/>
        </w:rPr>
        <w:t>东莞</w:t>
      </w:r>
      <w:r w:rsidR="00B75A04">
        <w:rPr>
          <w:sz w:val="24"/>
        </w:rPr>
        <w:t>农商行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B18D7" w:rsidRPr="00D46369">
        <w:rPr>
          <w:rFonts w:hint="eastAsia"/>
          <w:sz w:val="24"/>
        </w:rPr>
        <w:t>20</w:t>
      </w:r>
      <w:r w:rsidR="00FB18D7">
        <w:rPr>
          <w:sz w:val="24"/>
        </w:rPr>
        <w:t>20</w:t>
      </w:r>
      <w:r w:rsidR="00FB18D7" w:rsidRPr="00D46369">
        <w:rPr>
          <w:sz w:val="24"/>
        </w:rPr>
        <w:t>年</w:t>
      </w:r>
      <w:r w:rsidR="00FB18D7">
        <w:rPr>
          <w:sz w:val="24"/>
        </w:rPr>
        <w:t>3</w:t>
      </w:r>
      <w:r w:rsidRPr="00D46369">
        <w:rPr>
          <w:sz w:val="24"/>
        </w:rPr>
        <w:t>月</w:t>
      </w:r>
      <w:r w:rsidR="00FB18D7">
        <w:rPr>
          <w:sz w:val="24"/>
        </w:rPr>
        <w:t>9</w:t>
      </w:r>
      <w:r w:rsidRPr="00D46369">
        <w:rPr>
          <w:sz w:val="24"/>
        </w:rPr>
        <w:t>日</w:t>
      </w:r>
      <w:r w:rsidR="005A0A5A">
        <w:rPr>
          <w:sz w:val="24"/>
        </w:rPr>
        <w:t>起</w:t>
      </w:r>
      <w:r w:rsidR="005A0A5A">
        <w:rPr>
          <w:rFonts w:hint="eastAsia"/>
          <w:sz w:val="24"/>
        </w:rPr>
        <w:t>增加</w:t>
      </w:r>
      <w:r w:rsidR="00B75A04">
        <w:rPr>
          <w:rFonts w:hint="eastAsia"/>
          <w:sz w:val="24"/>
        </w:rPr>
        <w:t>东莞</w:t>
      </w:r>
      <w:r w:rsidR="00B75A04">
        <w:rPr>
          <w:sz w:val="24"/>
        </w:rPr>
        <w:t>农商行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1C2779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804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5546"/>
        <w:gridCol w:w="1940"/>
      </w:tblGrid>
      <w:tr w:rsidR="00ED0217" w:rsidTr="009941B4">
        <w:trPr>
          <w:trHeight w:val="270"/>
          <w:jc w:val="center"/>
        </w:trPr>
        <w:tc>
          <w:tcPr>
            <w:tcW w:w="561" w:type="dxa"/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46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940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D0217" w:rsidTr="009941B4">
        <w:trPr>
          <w:trHeight w:val="270"/>
          <w:jc w:val="center"/>
        </w:trPr>
        <w:tc>
          <w:tcPr>
            <w:tcW w:w="561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5546" w:type="dxa"/>
            <w:vAlign w:val="center"/>
          </w:tcPr>
          <w:p w:rsidR="00ED0217" w:rsidRDefault="001E3692" w:rsidP="00441F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E3692">
              <w:rPr>
                <w:rFonts w:hint="eastAsia"/>
                <w:color w:val="000000"/>
                <w:kern w:val="0"/>
                <w:sz w:val="24"/>
              </w:rPr>
              <w:t>交银施罗德持续成长主题混合型证券投资基金</w:t>
            </w:r>
          </w:p>
        </w:tc>
        <w:tc>
          <w:tcPr>
            <w:tcW w:w="1940" w:type="dxa"/>
            <w:vAlign w:val="center"/>
          </w:tcPr>
          <w:p w:rsidR="00FA3AA6" w:rsidRDefault="001E369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005001</w:t>
            </w:r>
          </w:p>
        </w:tc>
      </w:tr>
      <w:tr w:rsidR="00444B6D" w:rsidTr="009941B4">
        <w:trPr>
          <w:trHeight w:val="270"/>
          <w:jc w:val="center"/>
        </w:trPr>
        <w:tc>
          <w:tcPr>
            <w:tcW w:w="561" w:type="dxa"/>
            <w:vAlign w:val="center"/>
          </w:tcPr>
          <w:p w:rsidR="00444B6D" w:rsidRDefault="00444B6D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46" w:type="dxa"/>
            <w:vAlign w:val="center"/>
          </w:tcPr>
          <w:p w:rsidR="00444B6D" w:rsidRPr="005A0A5A" w:rsidRDefault="001E3692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E3692">
              <w:rPr>
                <w:rFonts w:hint="eastAsia"/>
                <w:color w:val="000000"/>
                <w:kern w:val="0"/>
                <w:sz w:val="24"/>
              </w:rPr>
              <w:t>交银施罗德新生活力灵活配置混合型证券投资基金</w:t>
            </w:r>
          </w:p>
        </w:tc>
        <w:tc>
          <w:tcPr>
            <w:tcW w:w="1940" w:type="dxa"/>
            <w:vAlign w:val="center"/>
          </w:tcPr>
          <w:p w:rsidR="00444B6D" w:rsidRPr="005A0A5A" w:rsidRDefault="001E369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519772</w:t>
            </w:r>
          </w:p>
        </w:tc>
      </w:tr>
      <w:tr w:rsidR="00444B6D" w:rsidTr="009941B4">
        <w:trPr>
          <w:trHeight w:val="270"/>
          <w:jc w:val="center"/>
        </w:trPr>
        <w:tc>
          <w:tcPr>
            <w:tcW w:w="561" w:type="dxa"/>
            <w:vAlign w:val="center"/>
          </w:tcPr>
          <w:p w:rsidR="00444B6D" w:rsidRDefault="00444B6D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46" w:type="dxa"/>
            <w:vAlign w:val="center"/>
          </w:tcPr>
          <w:p w:rsidR="00444B6D" w:rsidRPr="005A0A5A" w:rsidRDefault="001E3692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E3692">
              <w:rPr>
                <w:rFonts w:hint="eastAsia"/>
                <w:color w:val="000000"/>
                <w:kern w:val="0"/>
                <w:sz w:val="24"/>
              </w:rPr>
              <w:t>交银施罗德股息优化混合型证券投资基金</w:t>
            </w:r>
          </w:p>
        </w:tc>
        <w:tc>
          <w:tcPr>
            <w:tcW w:w="1940" w:type="dxa"/>
            <w:vAlign w:val="center"/>
          </w:tcPr>
          <w:p w:rsidR="00444B6D" w:rsidRPr="005A0A5A" w:rsidRDefault="001E369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004868</w:t>
            </w:r>
          </w:p>
        </w:tc>
      </w:tr>
      <w:tr w:rsidR="00444B6D" w:rsidTr="009941B4">
        <w:trPr>
          <w:trHeight w:val="270"/>
          <w:jc w:val="center"/>
        </w:trPr>
        <w:tc>
          <w:tcPr>
            <w:tcW w:w="561" w:type="dxa"/>
            <w:vAlign w:val="center"/>
          </w:tcPr>
          <w:p w:rsidR="00444B6D" w:rsidRDefault="00444B6D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46" w:type="dxa"/>
            <w:vAlign w:val="center"/>
          </w:tcPr>
          <w:p w:rsidR="00444B6D" w:rsidRPr="005A0A5A" w:rsidRDefault="001E3692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E3692">
              <w:rPr>
                <w:rFonts w:hint="eastAsia"/>
                <w:color w:val="000000"/>
                <w:kern w:val="0"/>
                <w:sz w:val="24"/>
              </w:rPr>
              <w:t>交银施罗德创新成长混合型证券投资基金</w:t>
            </w:r>
          </w:p>
        </w:tc>
        <w:tc>
          <w:tcPr>
            <w:tcW w:w="1940" w:type="dxa"/>
            <w:vAlign w:val="center"/>
          </w:tcPr>
          <w:p w:rsidR="00444B6D" w:rsidRPr="005A0A5A" w:rsidRDefault="001E369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E3692">
              <w:rPr>
                <w:color w:val="000000"/>
                <w:kern w:val="0"/>
                <w:sz w:val="24"/>
              </w:rPr>
              <w:t>006223</w:t>
            </w:r>
          </w:p>
        </w:tc>
      </w:tr>
      <w:tr w:rsidR="00444B6D" w:rsidTr="009941B4">
        <w:trPr>
          <w:trHeight w:val="270"/>
          <w:jc w:val="center"/>
        </w:trPr>
        <w:tc>
          <w:tcPr>
            <w:tcW w:w="561" w:type="dxa"/>
            <w:vAlign w:val="center"/>
          </w:tcPr>
          <w:p w:rsidR="00444B6D" w:rsidRDefault="00444B6D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46" w:type="dxa"/>
            <w:vAlign w:val="center"/>
          </w:tcPr>
          <w:p w:rsidR="00444B6D" w:rsidRPr="005A0A5A" w:rsidRDefault="001E3692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E3692">
              <w:rPr>
                <w:rFonts w:hint="eastAsia"/>
                <w:color w:val="000000"/>
                <w:kern w:val="0"/>
                <w:sz w:val="24"/>
              </w:rPr>
              <w:t>交银施罗德经济新动力混合型证券投资基金</w:t>
            </w:r>
          </w:p>
        </w:tc>
        <w:tc>
          <w:tcPr>
            <w:tcW w:w="1940" w:type="dxa"/>
            <w:vAlign w:val="center"/>
          </w:tcPr>
          <w:p w:rsidR="00444B6D" w:rsidRPr="005A0A5A" w:rsidRDefault="001E369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E3692">
              <w:rPr>
                <w:color w:val="000000"/>
                <w:kern w:val="0"/>
                <w:sz w:val="24"/>
              </w:rPr>
              <w:t>519778</w:t>
            </w:r>
          </w:p>
        </w:tc>
      </w:tr>
      <w:tr w:rsidR="00444B6D" w:rsidTr="009941B4">
        <w:trPr>
          <w:trHeight w:val="270"/>
          <w:jc w:val="center"/>
        </w:trPr>
        <w:tc>
          <w:tcPr>
            <w:tcW w:w="561" w:type="dxa"/>
            <w:vAlign w:val="center"/>
          </w:tcPr>
          <w:p w:rsidR="00444B6D" w:rsidRDefault="00444B6D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46" w:type="dxa"/>
            <w:vAlign w:val="center"/>
          </w:tcPr>
          <w:p w:rsidR="00444B6D" w:rsidRPr="005A0A5A" w:rsidRDefault="001E3692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1E3692">
              <w:rPr>
                <w:rFonts w:hint="eastAsia"/>
                <w:color w:val="000000"/>
                <w:kern w:val="0"/>
                <w:sz w:val="24"/>
              </w:rPr>
              <w:t>交银施罗德医药创新股票型证券投资基金</w:t>
            </w:r>
          </w:p>
        </w:tc>
        <w:tc>
          <w:tcPr>
            <w:tcW w:w="1940" w:type="dxa"/>
            <w:vAlign w:val="center"/>
          </w:tcPr>
          <w:p w:rsidR="00444B6D" w:rsidRPr="005A0A5A" w:rsidRDefault="001E369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004075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0F095B" w:rsidRPr="000F095B">
        <w:rPr>
          <w:rFonts w:hint="eastAsia"/>
          <w:sz w:val="24"/>
        </w:rPr>
        <w:t>东莞农村商业银行股份有限公司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0F095B" w:rsidRPr="000F095B">
        <w:rPr>
          <w:sz w:val="24"/>
        </w:rPr>
        <w:t>961122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0F095B" w:rsidRPr="000F095B">
        <w:rPr>
          <w:sz w:val="24"/>
        </w:rPr>
        <w:t>www.drcbank.com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</w:t>
      </w:r>
      <w:r w:rsidRPr="008B6633">
        <w:rPr>
          <w:rFonts w:ascii="Times New Roman" w:hAnsi="Times New Roman" w:cs="Times New Roman"/>
        </w:rPr>
        <w:lastRenderedPageBreak/>
        <w:t>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FB18D7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>
        <w:rPr>
          <w:rFonts w:hint="eastAsia"/>
          <w:kern w:val="0"/>
          <w:sz w:val="24"/>
        </w:rPr>
        <w:t>二</w:t>
      </w:r>
      <w:r w:rsidRPr="008B6633">
        <w:rPr>
          <w:rFonts w:hint="eastAsia"/>
          <w:kern w:val="0"/>
          <w:sz w:val="24"/>
        </w:rPr>
        <w:t>〇</w:t>
      </w:r>
      <w:r w:rsidRPr="008B6633">
        <w:rPr>
          <w:kern w:val="0"/>
          <w:sz w:val="24"/>
        </w:rPr>
        <w:t>年</w:t>
      </w:r>
      <w:r>
        <w:rPr>
          <w:rFonts w:hint="eastAsia"/>
          <w:kern w:val="0"/>
          <w:sz w:val="24"/>
        </w:rPr>
        <w:t>三</w:t>
      </w:r>
      <w:r w:rsidRPr="008B6633">
        <w:rPr>
          <w:kern w:val="0"/>
          <w:sz w:val="24"/>
        </w:rPr>
        <w:t>月</w:t>
      </w:r>
      <w:r>
        <w:rPr>
          <w:rFonts w:hint="eastAsia"/>
          <w:kern w:val="0"/>
          <w:sz w:val="24"/>
        </w:rPr>
        <w:t>九</w:t>
      </w:r>
      <w:r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2E" w:rsidRDefault="0098352E">
      <w:pPr>
        <w:rPr>
          <w:sz w:val="18"/>
        </w:rPr>
      </w:pPr>
    </w:p>
  </w:endnote>
  <w:endnote w:type="continuationSeparator" w:id="1">
    <w:p w:rsidR="0098352E" w:rsidRDefault="0098352E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2E" w:rsidRDefault="0098352E">
      <w:pPr>
        <w:rPr>
          <w:sz w:val="18"/>
        </w:rPr>
      </w:pPr>
    </w:p>
  </w:footnote>
  <w:footnote w:type="continuationSeparator" w:id="1">
    <w:p w:rsidR="0098352E" w:rsidRDefault="0098352E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5EAA"/>
    <w:rsid w:val="000A65C0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095B"/>
    <w:rsid w:val="000F1390"/>
    <w:rsid w:val="000F2085"/>
    <w:rsid w:val="000F25F7"/>
    <w:rsid w:val="000F2668"/>
    <w:rsid w:val="00102387"/>
    <w:rsid w:val="001057AA"/>
    <w:rsid w:val="00106DAB"/>
    <w:rsid w:val="00107EDF"/>
    <w:rsid w:val="00112DBE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3D8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779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3692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4D2B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88A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4B6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0A5A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386B"/>
    <w:rsid w:val="008D4FAF"/>
    <w:rsid w:val="008D69EF"/>
    <w:rsid w:val="008D7CF2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2E"/>
    <w:rsid w:val="009835AC"/>
    <w:rsid w:val="00991C33"/>
    <w:rsid w:val="00991F56"/>
    <w:rsid w:val="00992E69"/>
    <w:rsid w:val="009939D1"/>
    <w:rsid w:val="009941B4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0083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A75B6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318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1A6C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5A04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C61D0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05EFD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1143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4EB4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18D7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6A2C-7E95-4199-95F3-69439322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2020-03-08T16:01:00Z</dcterms:created>
  <dcterms:modified xsi:type="dcterms:W3CDTF">2020-03-08T16:01:00Z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