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76A3" w:rsidRDefault="00DD520A" w:rsidP="00BF2287">
      <w:pPr>
        <w:jc w:val="center"/>
        <w:rPr>
          <w:rFonts w:ascii="宋体" w:hAnsi="宋体"/>
          <w:b/>
          <w:sz w:val="48"/>
          <w:szCs w:val="48"/>
        </w:rPr>
      </w:pPr>
      <w:bookmarkStart w:id="0" w:name="t_1_0_table"/>
      <w:bookmarkEnd w:id="0"/>
      <w:r>
        <w:rPr>
          <w:rFonts w:ascii="宋体" w:hAnsi="宋体" w:hint="eastAsia"/>
          <w:b/>
          <w:sz w:val="48"/>
          <w:szCs w:val="48"/>
        </w:rPr>
        <w:t>鹏扬景瑞三年定期开放混合型证券投资基金基金合同生效公告</w:t>
      </w:r>
    </w:p>
    <w:p w:rsidR="001076A3" w:rsidRDefault="001076A3" w:rsidP="002F5571">
      <w:pPr>
        <w:pStyle w:val="2"/>
        <w:numPr>
          <w:ilvl w:val="0"/>
          <w:numId w:val="1"/>
        </w:numPr>
        <w:spacing w:beforeLines="50" w:afterLines="50" w:line="240" w:lineRule="auto"/>
        <w:rPr>
          <w:rFonts w:ascii="宋体" w:eastAsia="宋体" w:hAnsi="宋体"/>
          <w:bCs/>
          <w:sz w:val="24"/>
          <w:szCs w:val="24"/>
        </w:rPr>
      </w:pPr>
      <w:bookmarkStart w:id="1" w:name="t_1_1_fj_table"/>
      <w:bookmarkStart w:id="2" w:name="m01"/>
      <w:bookmarkEnd w:id="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1"/>
        <w:gridCol w:w="2637"/>
        <w:gridCol w:w="2567"/>
      </w:tblGrid>
      <w:tr w:rsidR="001076A3" w:rsidTr="00DD520A">
        <w:trPr>
          <w:trHeight w:val="283"/>
          <w:jc w:val="center"/>
        </w:trPr>
        <w:tc>
          <w:tcPr>
            <w:tcW w:w="3561" w:type="dxa"/>
          </w:tcPr>
          <w:p w:rsidR="001076A3" w:rsidRDefault="001076A3">
            <w:pPr>
              <w:rPr>
                <w:rFonts w:ascii="宋体" w:hAnsi="宋体"/>
                <w:szCs w:val="21"/>
              </w:rPr>
            </w:pPr>
            <w:bookmarkStart w:id="3" w:name="m01_tab"/>
            <w:r>
              <w:rPr>
                <w:rFonts w:ascii="宋体" w:hAnsi="宋体" w:hint="eastAsia"/>
                <w:szCs w:val="21"/>
              </w:rPr>
              <w:t>基金名称</w:t>
            </w:r>
          </w:p>
        </w:tc>
        <w:tc>
          <w:tcPr>
            <w:tcW w:w="5204" w:type="dxa"/>
            <w:gridSpan w:val="2"/>
          </w:tcPr>
          <w:p w:rsidR="001076A3" w:rsidRDefault="00DD520A">
            <w:pPr>
              <w:rPr>
                <w:rFonts w:ascii="宋体" w:hAnsi="宋体"/>
                <w:szCs w:val="21"/>
              </w:rPr>
            </w:pPr>
            <w:bookmarkStart w:id="4" w:name="t_1_1_fj_0009_a1_fm1"/>
            <w:bookmarkEnd w:id="4"/>
            <w:r>
              <w:rPr>
                <w:rFonts w:ascii="宋体" w:hAnsi="宋体" w:hint="eastAsia"/>
                <w:szCs w:val="21"/>
              </w:rPr>
              <w:t>鹏扬景瑞三年定期开放混合型证券投资基金</w:t>
            </w:r>
          </w:p>
        </w:tc>
      </w:tr>
      <w:tr w:rsidR="001076A3" w:rsidTr="00DD520A">
        <w:trPr>
          <w:trHeight w:val="296"/>
          <w:jc w:val="center"/>
        </w:trPr>
        <w:tc>
          <w:tcPr>
            <w:tcW w:w="3561" w:type="dxa"/>
          </w:tcPr>
          <w:p w:rsidR="001076A3" w:rsidRDefault="001076A3">
            <w:pPr>
              <w:rPr>
                <w:rFonts w:ascii="宋体" w:hAnsi="宋体"/>
                <w:szCs w:val="21"/>
              </w:rPr>
            </w:pPr>
            <w:r>
              <w:rPr>
                <w:rFonts w:ascii="宋体" w:hAnsi="宋体" w:hint="eastAsia"/>
                <w:szCs w:val="21"/>
              </w:rPr>
              <w:t>基金简称</w:t>
            </w:r>
          </w:p>
        </w:tc>
        <w:tc>
          <w:tcPr>
            <w:tcW w:w="5204" w:type="dxa"/>
            <w:gridSpan w:val="2"/>
          </w:tcPr>
          <w:p w:rsidR="001076A3" w:rsidRDefault="00DD520A">
            <w:pPr>
              <w:rPr>
                <w:rFonts w:ascii="宋体" w:hAnsi="宋体"/>
                <w:szCs w:val="21"/>
              </w:rPr>
            </w:pPr>
            <w:bookmarkStart w:id="5" w:name="t_1_1_fj_0011_a1_fm1"/>
            <w:bookmarkEnd w:id="5"/>
            <w:r>
              <w:rPr>
                <w:rFonts w:ascii="宋体" w:hAnsi="宋体" w:hint="eastAsia"/>
                <w:szCs w:val="21"/>
              </w:rPr>
              <w:t>鹏扬景瑞三年混合</w:t>
            </w:r>
          </w:p>
        </w:tc>
      </w:tr>
      <w:tr w:rsidR="001076A3" w:rsidTr="00DD520A">
        <w:trPr>
          <w:trHeight w:val="283"/>
          <w:jc w:val="center"/>
        </w:trPr>
        <w:tc>
          <w:tcPr>
            <w:tcW w:w="3561" w:type="dxa"/>
          </w:tcPr>
          <w:p w:rsidR="001076A3" w:rsidRDefault="001076A3">
            <w:pPr>
              <w:rPr>
                <w:rFonts w:ascii="宋体" w:hAnsi="宋体"/>
                <w:szCs w:val="21"/>
              </w:rPr>
            </w:pPr>
            <w:r>
              <w:rPr>
                <w:rFonts w:ascii="宋体" w:hAnsi="宋体" w:hint="eastAsia"/>
                <w:szCs w:val="21"/>
              </w:rPr>
              <w:t>基金主代码</w:t>
            </w:r>
          </w:p>
        </w:tc>
        <w:tc>
          <w:tcPr>
            <w:tcW w:w="5204" w:type="dxa"/>
            <w:gridSpan w:val="2"/>
          </w:tcPr>
          <w:p w:rsidR="001076A3" w:rsidRDefault="00DD520A">
            <w:pPr>
              <w:rPr>
                <w:rFonts w:ascii="宋体" w:hAnsi="宋体"/>
                <w:szCs w:val="21"/>
              </w:rPr>
            </w:pPr>
            <w:bookmarkStart w:id="6" w:name="t_1_1_fj_0012_a1_fm1"/>
            <w:bookmarkEnd w:id="6"/>
            <w:r>
              <w:rPr>
                <w:rFonts w:ascii="宋体" w:hAnsi="宋体"/>
                <w:szCs w:val="21"/>
              </w:rPr>
              <w:t>008416</w:t>
            </w:r>
          </w:p>
        </w:tc>
      </w:tr>
      <w:tr w:rsidR="001076A3" w:rsidTr="00DD520A">
        <w:trPr>
          <w:trHeight w:val="283"/>
          <w:jc w:val="center"/>
        </w:trPr>
        <w:tc>
          <w:tcPr>
            <w:tcW w:w="3561" w:type="dxa"/>
          </w:tcPr>
          <w:p w:rsidR="001076A3" w:rsidRDefault="001076A3">
            <w:pPr>
              <w:rPr>
                <w:rFonts w:ascii="宋体" w:hAnsi="宋体"/>
                <w:szCs w:val="21"/>
              </w:rPr>
            </w:pPr>
            <w:r>
              <w:rPr>
                <w:rFonts w:ascii="宋体" w:hAnsi="宋体" w:hint="eastAsia"/>
                <w:szCs w:val="21"/>
              </w:rPr>
              <w:t>基金运作方式</w:t>
            </w:r>
          </w:p>
        </w:tc>
        <w:tc>
          <w:tcPr>
            <w:tcW w:w="5204" w:type="dxa"/>
            <w:gridSpan w:val="2"/>
          </w:tcPr>
          <w:p w:rsidR="001076A3" w:rsidRDefault="00DD520A">
            <w:pPr>
              <w:rPr>
                <w:rFonts w:ascii="宋体" w:hAnsi="宋体"/>
                <w:szCs w:val="21"/>
              </w:rPr>
            </w:pPr>
            <w:bookmarkStart w:id="7" w:name="t_1_1_fj_0017_a1_fm1"/>
            <w:bookmarkEnd w:id="7"/>
            <w:r>
              <w:rPr>
                <w:rFonts w:ascii="宋体" w:hAnsi="宋体" w:hint="eastAsia"/>
                <w:szCs w:val="21"/>
              </w:rPr>
              <w:t>契约型开放式</w:t>
            </w:r>
          </w:p>
        </w:tc>
      </w:tr>
      <w:tr w:rsidR="001076A3" w:rsidTr="00DD520A">
        <w:trPr>
          <w:trHeight w:val="296"/>
          <w:jc w:val="center"/>
        </w:trPr>
        <w:tc>
          <w:tcPr>
            <w:tcW w:w="3561" w:type="dxa"/>
          </w:tcPr>
          <w:p w:rsidR="001076A3" w:rsidRDefault="001076A3">
            <w:pPr>
              <w:rPr>
                <w:rFonts w:ascii="宋体" w:hAnsi="宋体"/>
                <w:szCs w:val="21"/>
              </w:rPr>
            </w:pPr>
            <w:r>
              <w:rPr>
                <w:rFonts w:ascii="宋体" w:hAnsi="宋体" w:hint="eastAsia"/>
                <w:szCs w:val="21"/>
              </w:rPr>
              <w:t>基金合同生效日</w:t>
            </w:r>
          </w:p>
        </w:tc>
        <w:tc>
          <w:tcPr>
            <w:tcW w:w="5204" w:type="dxa"/>
            <w:gridSpan w:val="2"/>
          </w:tcPr>
          <w:p w:rsidR="001076A3" w:rsidRDefault="00DD520A">
            <w:pPr>
              <w:rPr>
                <w:rFonts w:ascii="宋体" w:hAnsi="宋体"/>
                <w:szCs w:val="21"/>
              </w:rPr>
            </w:pPr>
            <w:bookmarkStart w:id="8" w:name="t_1_1_fj_0018_a1_fm1"/>
            <w:bookmarkEnd w:id="8"/>
            <w:r>
              <w:rPr>
                <w:rFonts w:ascii="宋体" w:hAnsi="宋体"/>
                <w:szCs w:val="21"/>
              </w:rPr>
              <w:t>2020年2月</w:t>
            </w:r>
            <w:r w:rsidR="00DD0985">
              <w:rPr>
                <w:rFonts w:ascii="宋体" w:hAnsi="宋体"/>
                <w:szCs w:val="21"/>
              </w:rPr>
              <w:t>19</w:t>
            </w:r>
            <w:r>
              <w:rPr>
                <w:rFonts w:ascii="宋体" w:hAnsi="宋体"/>
                <w:szCs w:val="21"/>
              </w:rPr>
              <w:t>日</w:t>
            </w:r>
          </w:p>
        </w:tc>
      </w:tr>
      <w:tr w:rsidR="001076A3" w:rsidTr="00DD520A">
        <w:trPr>
          <w:trHeight w:val="283"/>
          <w:jc w:val="center"/>
        </w:trPr>
        <w:tc>
          <w:tcPr>
            <w:tcW w:w="3561" w:type="dxa"/>
          </w:tcPr>
          <w:p w:rsidR="001076A3" w:rsidRDefault="001076A3">
            <w:pPr>
              <w:rPr>
                <w:rFonts w:ascii="宋体" w:hAnsi="宋体"/>
                <w:szCs w:val="21"/>
              </w:rPr>
            </w:pPr>
            <w:r>
              <w:rPr>
                <w:rFonts w:ascii="宋体" w:hAnsi="宋体" w:hint="eastAsia"/>
                <w:szCs w:val="21"/>
              </w:rPr>
              <w:t>基金管理人名称</w:t>
            </w:r>
          </w:p>
        </w:tc>
        <w:tc>
          <w:tcPr>
            <w:tcW w:w="5204" w:type="dxa"/>
            <w:gridSpan w:val="2"/>
          </w:tcPr>
          <w:p w:rsidR="001076A3" w:rsidRDefault="00DD520A">
            <w:pPr>
              <w:rPr>
                <w:rFonts w:ascii="宋体" w:hAnsi="宋体"/>
                <w:szCs w:val="21"/>
              </w:rPr>
            </w:pPr>
            <w:bookmarkStart w:id="9" w:name="t_1_1_fj_0186_a1_fm1"/>
            <w:bookmarkEnd w:id="9"/>
            <w:r>
              <w:rPr>
                <w:rFonts w:ascii="宋体" w:hAnsi="宋体" w:hint="eastAsia"/>
                <w:szCs w:val="21"/>
              </w:rPr>
              <w:t>鹏扬基金管理有限公司</w:t>
            </w:r>
          </w:p>
        </w:tc>
      </w:tr>
      <w:tr w:rsidR="001076A3" w:rsidTr="00DD520A">
        <w:trPr>
          <w:trHeight w:val="296"/>
          <w:jc w:val="center"/>
        </w:trPr>
        <w:tc>
          <w:tcPr>
            <w:tcW w:w="3561" w:type="dxa"/>
          </w:tcPr>
          <w:p w:rsidR="001076A3" w:rsidRDefault="001076A3">
            <w:pPr>
              <w:rPr>
                <w:rFonts w:ascii="宋体" w:hAnsi="宋体"/>
                <w:szCs w:val="21"/>
              </w:rPr>
            </w:pPr>
            <w:r>
              <w:rPr>
                <w:rFonts w:ascii="宋体" w:hAnsi="宋体" w:hint="eastAsia"/>
                <w:szCs w:val="21"/>
              </w:rPr>
              <w:t>基金托管人名称</w:t>
            </w:r>
          </w:p>
        </w:tc>
        <w:tc>
          <w:tcPr>
            <w:tcW w:w="5204" w:type="dxa"/>
            <w:gridSpan w:val="2"/>
          </w:tcPr>
          <w:p w:rsidR="001076A3" w:rsidRDefault="00DD520A">
            <w:pPr>
              <w:rPr>
                <w:rFonts w:ascii="宋体" w:hAnsi="宋体"/>
                <w:szCs w:val="21"/>
              </w:rPr>
            </w:pPr>
            <w:bookmarkStart w:id="10" w:name="t_1_1_fj_0213_a1_fm1"/>
            <w:bookmarkEnd w:id="10"/>
            <w:r>
              <w:rPr>
                <w:rFonts w:ascii="宋体" w:hAnsi="宋体" w:hint="eastAsia"/>
                <w:szCs w:val="21"/>
              </w:rPr>
              <w:t>中国邮政储蓄银行股份有限公司</w:t>
            </w:r>
          </w:p>
        </w:tc>
      </w:tr>
      <w:tr w:rsidR="001076A3" w:rsidTr="00DD520A">
        <w:trPr>
          <w:trHeight w:val="276"/>
          <w:jc w:val="center"/>
        </w:trPr>
        <w:tc>
          <w:tcPr>
            <w:tcW w:w="3561" w:type="dxa"/>
          </w:tcPr>
          <w:p w:rsidR="001076A3" w:rsidRDefault="001076A3">
            <w:pPr>
              <w:rPr>
                <w:rFonts w:ascii="宋体" w:hAnsi="宋体"/>
                <w:szCs w:val="21"/>
              </w:rPr>
            </w:pPr>
            <w:r>
              <w:rPr>
                <w:rFonts w:ascii="宋体" w:hAnsi="宋体" w:hint="eastAsia"/>
                <w:szCs w:val="21"/>
              </w:rPr>
              <w:t>公告依据</w:t>
            </w:r>
          </w:p>
        </w:tc>
        <w:tc>
          <w:tcPr>
            <w:tcW w:w="5204" w:type="dxa"/>
            <w:gridSpan w:val="2"/>
          </w:tcPr>
          <w:p w:rsidR="001076A3" w:rsidRDefault="00DD520A">
            <w:pPr>
              <w:rPr>
                <w:rFonts w:ascii="宋体" w:hAnsi="宋体"/>
                <w:szCs w:val="21"/>
              </w:rPr>
            </w:pPr>
            <w:bookmarkStart w:id="11" w:name="t_1_1_fj_2631_a1_fm1"/>
            <w:bookmarkEnd w:id="11"/>
            <w:r>
              <w:rPr>
                <w:rFonts w:ascii="宋体" w:hAnsi="宋体" w:hint="eastAsia"/>
                <w:szCs w:val="21"/>
              </w:rPr>
              <w:t>《中华人民共和国证券投资基金法》《公开募集证券投资基金信息披露管理办法》《公开募集证券投资基金运作管理办法》等法律法规以及《关于准予鹏扬景瑞三年定期开放混合型证券投资基金注册的批复》（证监许可【</w:t>
            </w:r>
            <w:r>
              <w:rPr>
                <w:rFonts w:ascii="宋体" w:hAnsi="宋体"/>
                <w:szCs w:val="21"/>
              </w:rPr>
              <w:t>2019】2271号）《鹏扬景瑞三年定期开放混合型证券投资基金基金合同》《鹏扬景瑞三年定期开放混合型证券投资基金招募说明书》</w:t>
            </w:r>
          </w:p>
        </w:tc>
      </w:tr>
      <w:tr w:rsidR="001076A3" w:rsidTr="00DD520A">
        <w:trPr>
          <w:trHeight w:val="276"/>
          <w:jc w:val="center"/>
        </w:trPr>
        <w:tc>
          <w:tcPr>
            <w:tcW w:w="3561" w:type="dxa"/>
          </w:tcPr>
          <w:p w:rsidR="001076A3" w:rsidRDefault="001076A3">
            <w:pPr>
              <w:rPr>
                <w:rFonts w:ascii="宋体" w:hAnsi="宋体"/>
                <w:szCs w:val="21"/>
              </w:rPr>
            </w:pPr>
            <w:r>
              <w:rPr>
                <w:rFonts w:ascii="宋体" w:hAnsi="宋体" w:hint="eastAsia"/>
                <w:szCs w:val="21"/>
              </w:rPr>
              <w:t>下属</w:t>
            </w:r>
            <w:r w:rsidR="00BF2287">
              <w:rPr>
                <w:rFonts w:ascii="宋体" w:hAnsi="宋体" w:hint="eastAsia"/>
                <w:szCs w:val="21"/>
              </w:rPr>
              <w:t>分类</w:t>
            </w:r>
            <w:r>
              <w:rPr>
                <w:rFonts w:ascii="宋体" w:hAnsi="宋体" w:hint="eastAsia"/>
                <w:szCs w:val="21"/>
              </w:rPr>
              <w:t>基金的基金简称</w:t>
            </w:r>
          </w:p>
        </w:tc>
        <w:tc>
          <w:tcPr>
            <w:tcW w:w="2637" w:type="dxa"/>
          </w:tcPr>
          <w:p w:rsidR="001076A3" w:rsidRDefault="00DD520A">
            <w:pPr>
              <w:rPr>
                <w:rFonts w:ascii="宋体" w:hAnsi="宋体"/>
                <w:szCs w:val="21"/>
              </w:rPr>
            </w:pPr>
            <w:bookmarkStart w:id="12" w:name="t_1_1_fj_0011A_a1_fm1"/>
            <w:bookmarkEnd w:id="12"/>
            <w:r>
              <w:rPr>
                <w:rFonts w:ascii="宋体" w:hAnsi="宋体" w:hint="eastAsia"/>
                <w:szCs w:val="21"/>
              </w:rPr>
              <w:t>鹏扬景瑞三年混合</w:t>
            </w:r>
            <w:r>
              <w:rPr>
                <w:rFonts w:ascii="宋体" w:hAnsi="宋体"/>
                <w:szCs w:val="21"/>
              </w:rPr>
              <w:t>A</w:t>
            </w:r>
          </w:p>
        </w:tc>
        <w:tc>
          <w:tcPr>
            <w:tcW w:w="2567" w:type="dxa"/>
          </w:tcPr>
          <w:p w:rsidR="001076A3" w:rsidRDefault="00DD520A">
            <w:pPr>
              <w:rPr>
                <w:rFonts w:ascii="宋体" w:hAnsi="宋体"/>
                <w:szCs w:val="21"/>
              </w:rPr>
            </w:pPr>
            <w:bookmarkStart w:id="13" w:name="t_1_1_fj_0011B_a1_fm1"/>
            <w:bookmarkStart w:id="14" w:name="t_1_1_fj_0011C_a1_fm1"/>
            <w:bookmarkEnd w:id="13"/>
            <w:bookmarkEnd w:id="14"/>
            <w:r>
              <w:rPr>
                <w:rFonts w:ascii="宋体" w:hAnsi="宋体" w:hint="eastAsia"/>
                <w:szCs w:val="21"/>
              </w:rPr>
              <w:t>鹏扬景瑞三年混合</w:t>
            </w:r>
            <w:r>
              <w:rPr>
                <w:rFonts w:ascii="宋体" w:hAnsi="宋体"/>
                <w:szCs w:val="21"/>
              </w:rPr>
              <w:t>C</w:t>
            </w:r>
          </w:p>
        </w:tc>
      </w:tr>
      <w:tr w:rsidR="001076A3" w:rsidTr="00DD520A">
        <w:trPr>
          <w:trHeight w:val="276"/>
          <w:jc w:val="center"/>
        </w:trPr>
        <w:tc>
          <w:tcPr>
            <w:tcW w:w="3561" w:type="dxa"/>
          </w:tcPr>
          <w:p w:rsidR="001076A3" w:rsidRDefault="001076A3">
            <w:pPr>
              <w:rPr>
                <w:rFonts w:ascii="宋体" w:hAnsi="宋体"/>
                <w:szCs w:val="21"/>
              </w:rPr>
            </w:pPr>
            <w:r>
              <w:rPr>
                <w:rFonts w:ascii="宋体" w:hAnsi="宋体" w:hint="eastAsia"/>
                <w:szCs w:val="21"/>
              </w:rPr>
              <w:t>下属</w:t>
            </w:r>
            <w:r w:rsidR="00BF2287">
              <w:rPr>
                <w:rFonts w:ascii="宋体" w:hAnsi="宋体" w:hint="eastAsia"/>
                <w:szCs w:val="21"/>
              </w:rPr>
              <w:t>分类</w:t>
            </w:r>
            <w:r>
              <w:rPr>
                <w:rFonts w:ascii="宋体" w:hAnsi="宋体" w:hint="eastAsia"/>
                <w:szCs w:val="21"/>
              </w:rPr>
              <w:t>基金的交易代码</w:t>
            </w:r>
          </w:p>
        </w:tc>
        <w:tc>
          <w:tcPr>
            <w:tcW w:w="2637" w:type="dxa"/>
          </w:tcPr>
          <w:p w:rsidR="001076A3" w:rsidRDefault="00DD520A">
            <w:pPr>
              <w:rPr>
                <w:rFonts w:ascii="宋体" w:hAnsi="宋体"/>
                <w:szCs w:val="21"/>
              </w:rPr>
            </w:pPr>
            <w:bookmarkStart w:id="15" w:name="t_1_1_fj_0012A_a1_fm1"/>
            <w:bookmarkEnd w:id="15"/>
            <w:r>
              <w:rPr>
                <w:rFonts w:ascii="宋体" w:hAnsi="宋体"/>
                <w:szCs w:val="21"/>
              </w:rPr>
              <w:t>008416</w:t>
            </w:r>
          </w:p>
        </w:tc>
        <w:tc>
          <w:tcPr>
            <w:tcW w:w="2567" w:type="dxa"/>
          </w:tcPr>
          <w:p w:rsidR="001076A3" w:rsidRDefault="00DD520A">
            <w:pPr>
              <w:rPr>
                <w:rFonts w:ascii="宋体" w:hAnsi="宋体"/>
                <w:szCs w:val="21"/>
              </w:rPr>
            </w:pPr>
            <w:bookmarkStart w:id="16" w:name="t_1_1_fj_0012B_a1_fm1"/>
            <w:bookmarkStart w:id="17" w:name="t_1_1_fj_0012C_a1_fm1"/>
            <w:bookmarkEnd w:id="16"/>
            <w:bookmarkEnd w:id="17"/>
            <w:r>
              <w:rPr>
                <w:rFonts w:ascii="宋体" w:hAnsi="宋体"/>
                <w:szCs w:val="21"/>
              </w:rPr>
              <w:t>008417</w:t>
            </w:r>
          </w:p>
        </w:tc>
      </w:tr>
    </w:tbl>
    <w:p w:rsidR="001076A3" w:rsidRDefault="001076A3" w:rsidP="002F5571">
      <w:pPr>
        <w:pStyle w:val="2"/>
        <w:numPr>
          <w:ilvl w:val="0"/>
          <w:numId w:val="1"/>
        </w:numPr>
        <w:spacing w:beforeLines="50" w:afterLines="50" w:line="240" w:lineRule="auto"/>
        <w:rPr>
          <w:rFonts w:ascii="宋体" w:eastAsia="宋体" w:hAnsi="宋体"/>
          <w:bCs/>
          <w:sz w:val="24"/>
          <w:szCs w:val="24"/>
        </w:rPr>
      </w:pPr>
      <w:bookmarkStart w:id="18" w:name="t_1_2_fj_table"/>
      <w:bookmarkStart w:id="19" w:name="m02"/>
      <w:bookmarkEnd w:id="2"/>
      <w:bookmarkEnd w:id="3"/>
      <w:bookmarkEnd w:id="18"/>
      <w:r>
        <w:rPr>
          <w:rFonts w:ascii="宋体" w:eastAsia="宋体" w:hAnsi="宋体" w:hint="eastAsia"/>
          <w:bCs/>
          <w:sz w:val="24"/>
          <w:szCs w:val="24"/>
        </w:rPr>
        <w:t>基金募集情况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9"/>
        <w:gridCol w:w="1748"/>
        <w:gridCol w:w="1686"/>
        <w:gridCol w:w="1581"/>
        <w:gridCol w:w="1686"/>
      </w:tblGrid>
      <w:tr w:rsidR="001076A3" w:rsidTr="008B7A3D">
        <w:trPr>
          <w:trHeight w:val="315"/>
          <w:jc w:val="center"/>
        </w:trPr>
        <w:tc>
          <w:tcPr>
            <w:tcW w:w="4107" w:type="dxa"/>
            <w:gridSpan w:val="2"/>
          </w:tcPr>
          <w:p w:rsidR="001076A3" w:rsidRDefault="001076A3">
            <w:pPr>
              <w:rPr>
                <w:rFonts w:ascii="宋体" w:hAnsi="宋体"/>
                <w:szCs w:val="21"/>
              </w:rPr>
            </w:pPr>
            <w:bookmarkStart w:id="20" w:name="m02_tab"/>
            <w:r>
              <w:rPr>
                <w:rFonts w:ascii="宋体" w:hAnsi="宋体" w:hint="eastAsia"/>
                <w:szCs w:val="21"/>
              </w:rPr>
              <w:t>基金募集申请获中国证监会核准的文号</w:t>
            </w:r>
          </w:p>
        </w:tc>
        <w:tc>
          <w:tcPr>
            <w:tcW w:w="4953" w:type="dxa"/>
            <w:gridSpan w:val="3"/>
          </w:tcPr>
          <w:p w:rsidR="001076A3" w:rsidRDefault="00DD520A">
            <w:pPr>
              <w:rPr>
                <w:rFonts w:ascii="宋体" w:hAnsi="宋体"/>
                <w:szCs w:val="21"/>
              </w:rPr>
            </w:pPr>
            <w:bookmarkStart w:id="21" w:name="t_1_2_fj_2647_a1_fm1"/>
            <w:bookmarkEnd w:id="21"/>
            <w:r>
              <w:rPr>
                <w:rFonts w:ascii="宋体" w:hAnsi="宋体" w:hint="eastAsia"/>
                <w:szCs w:val="21"/>
              </w:rPr>
              <w:t>证监许可【</w:t>
            </w:r>
            <w:r>
              <w:rPr>
                <w:rFonts w:ascii="宋体" w:hAnsi="宋体"/>
                <w:szCs w:val="21"/>
              </w:rPr>
              <w:t>2019】2271号</w:t>
            </w:r>
          </w:p>
        </w:tc>
      </w:tr>
      <w:tr w:rsidR="001076A3" w:rsidTr="008B7A3D">
        <w:trPr>
          <w:trHeight w:val="630"/>
          <w:jc w:val="center"/>
        </w:trPr>
        <w:tc>
          <w:tcPr>
            <w:tcW w:w="4107" w:type="dxa"/>
            <w:gridSpan w:val="2"/>
            <w:vAlign w:val="center"/>
          </w:tcPr>
          <w:p w:rsidR="001076A3" w:rsidRDefault="001076A3">
            <w:pPr>
              <w:rPr>
                <w:rFonts w:ascii="宋体" w:hAnsi="宋体"/>
                <w:szCs w:val="21"/>
              </w:rPr>
            </w:pPr>
            <w:r>
              <w:rPr>
                <w:rFonts w:ascii="宋体" w:hAnsi="宋体" w:hint="eastAsia"/>
                <w:szCs w:val="21"/>
              </w:rPr>
              <w:t>基金募集期间</w:t>
            </w:r>
          </w:p>
        </w:tc>
        <w:tc>
          <w:tcPr>
            <w:tcW w:w="4953" w:type="dxa"/>
            <w:gridSpan w:val="3"/>
          </w:tcPr>
          <w:p w:rsidR="001076A3" w:rsidRDefault="001076A3">
            <w:pPr>
              <w:ind w:firstLineChars="50" w:firstLine="105"/>
              <w:rPr>
                <w:rFonts w:ascii="宋体" w:hAnsi="宋体" w:cs="Courier New"/>
                <w:color w:val="2A00FF"/>
                <w:kern w:val="0"/>
                <w:szCs w:val="21"/>
              </w:rPr>
            </w:pPr>
            <w:r>
              <w:rPr>
                <w:rFonts w:ascii="宋体" w:hAnsi="宋体" w:hint="eastAsia"/>
                <w:szCs w:val="21"/>
              </w:rPr>
              <w:t xml:space="preserve">自 </w:t>
            </w:r>
            <w:r w:rsidR="00DD520A">
              <w:rPr>
                <w:rFonts w:ascii="宋体" w:hAnsi="宋体"/>
                <w:szCs w:val="21"/>
              </w:rPr>
              <w:t>2019年12月26日</w:t>
            </w:r>
          </w:p>
          <w:p w:rsidR="001076A3" w:rsidRDefault="001076A3">
            <w:pPr>
              <w:ind w:firstLineChars="50" w:firstLine="105"/>
              <w:rPr>
                <w:rFonts w:ascii="宋体" w:hAnsi="宋体"/>
                <w:szCs w:val="21"/>
              </w:rPr>
            </w:pPr>
            <w:r>
              <w:rPr>
                <w:rFonts w:ascii="宋体" w:hAnsi="宋体" w:hint="eastAsia"/>
                <w:szCs w:val="21"/>
              </w:rPr>
              <w:t xml:space="preserve">至 </w:t>
            </w:r>
            <w:r w:rsidR="00DD520A">
              <w:rPr>
                <w:rFonts w:ascii="宋体" w:hAnsi="宋体"/>
                <w:szCs w:val="21"/>
              </w:rPr>
              <w:t>2020年2月14日</w:t>
            </w:r>
            <w:r>
              <w:rPr>
                <w:rFonts w:ascii="宋体" w:hAnsi="宋体" w:hint="eastAsia"/>
                <w:szCs w:val="21"/>
              </w:rPr>
              <w:t xml:space="preserve"> 止</w:t>
            </w:r>
          </w:p>
        </w:tc>
      </w:tr>
      <w:tr w:rsidR="001076A3" w:rsidTr="008B7A3D">
        <w:trPr>
          <w:trHeight w:val="315"/>
          <w:jc w:val="center"/>
        </w:trPr>
        <w:tc>
          <w:tcPr>
            <w:tcW w:w="4107" w:type="dxa"/>
            <w:gridSpan w:val="2"/>
            <w:vAlign w:val="center"/>
          </w:tcPr>
          <w:p w:rsidR="001076A3" w:rsidRDefault="001076A3">
            <w:pPr>
              <w:rPr>
                <w:rFonts w:ascii="宋体" w:hAnsi="宋体"/>
                <w:szCs w:val="21"/>
              </w:rPr>
            </w:pPr>
            <w:r>
              <w:rPr>
                <w:rFonts w:ascii="宋体" w:hAnsi="宋体" w:hint="eastAsia"/>
                <w:szCs w:val="21"/>
              </w:rPr>
              <w:t>验资机构名称</w:t>
            </w:r>
          </w:p>
        </w:tc>
        <w:tc>
          <w:tcPr>
            <w:tcW w:w="4953" w:type="dxa"/>
            <w:gridSpan w:val="3"/>
          </w:tcPr>
          <w:p w:rsidR="001076A3" w:rsidRDefault="00DD520A">
            <w:pPr>
              <w:rPr>
                <w:rFonts w:ascii="宋体" w:hAnsi="宋体"/>
                <w:szCs w:val="21"/>
              </w:rPr>
            </w:pPr>
            <w:bookmarkStart w:id="22" w:name="t_1_2_fj_2648_a1_fm1"/>
            <w:bookmarkEnd w:id="22"/>
            <w:r>
              <w:rPr>
                <w:rFonts w:ascii="宋体" w:hAnsi="宋体" w:hint="eastAsia"/>
                <w:szCs w:val="21"/>
              </w:rPr>
              <w:t>安永华明会计师事务所（特殊普通合伙）</w:t>
            </w:r>
          </w:p>
        </w:tc>
      </w:tr>
      <w:tr w:rsidR="001076A3" w:rsidTr="008B7A3D">
        <w:trPr>
          <w:trHeight w:val="315"/>
          <w:jc w:val="center"/>
        </w:trPr>
        <w:tc>
          <w:tcPr>
            <w:tcW w:w="4107" w:type="dxa"/>
            <w:gridSpan w:val="2"/>
            <w:vAlign w:val="center"/>
          </w:tcPr>
          <w:p w:rsidR="001076A3" w:rsidRDefault="001076A3">
            <w:pPr>
              <w:rPr>
                <w:rFonts w:ascii="宋体" w:hAnsi="宋体"/>
                <w:szCs w:val="21"/>
              </w:rPr>
            </w:pPr>
            <w:r>
              <w:rPr>
                <w:rFonts w:ascii="宋体" w:hAnsi="宋体" w:hint="eastAsia"/>
                <w:szCs w:val="21"/>
              </w:rPr>
              <w:t>募集资金划入基金托管专户的日期</w:t>
            </w:r>
          </w:p>
        </w:tc>
        <w:tc>
          <w:tcPr>
            <w:tcW w:w="4953" w:type="dxa"/>
            <w:gridSpan w:val="3"/>
          </w:tcPr>
          <w:p w:rsidR="001076A3" w:rsidRDefault="00DD520A">
            <w:pPr>
              <w:rPr>
                <w:rFonts w:ascii="宋体" w:hAnsi="宋体"/>
                <w:szCs w:val="21"/>
              </w:rPr>
            </w:pPr>
            <w:bookmarkStart w:id="23" w:name="t_1_2_fj_2816_a1_fm1"/>
            <w:bookmarkEnd w:id="23"/>
            <w:r>
              <w:rPr>
                <w:rFonts w:ascii="宋体" w:hAnsi="宋体"/>
                <w:szCs w:val="21"/>
              </w:rPr>
              <w:t>2020年2月18日</w:t>
            </w:r>
          </w:p>
        </w:tc>
      </w:tr>
      <w:tr w:rsidR="001076A3" w:rsidTr="008B7A3D">
        <w:trPr>
          <w:trHeight w:val="315"/>
          <w:jc w:val="center"/>
        </w:trPr>
        <w:tc>
          <w:tcPr>
            <w:tcW w:w="4107" w:type="dxa"/>
            <w:gridSpan w:val="2"/>
            <w:vAlign w:val="center"/>
          </w:tcPr>
          <w:p w:rsidR="001076A3" w:rsidRDefault="001076A3">
            <w:pPr>
              <w:rPr>
                <w:rFonts w:ascii="宋体" w:hAnsi="宋体"/>
                <w:szCs w:val="21"/>
              </w:rPr>
            </w:pPr>
            <w:r>
              <w:rPr>
                <w:rFonts w:ascii="宋体" w:hAnsi="宋体" w:hint="eastAsia"/>
                <w:szCs w:val="21"/>
              </w:rPr>
              <w:t>募集有效认购总户数（单位：户）</w:t>
            </w:r>
          </w:p>
        </w:tc>
        <w:tc>
          <w:tcPr>
            <w:tcW w:w="4953" w:type="dxa"/>
            <w:gridSpan w:val="3"/>
          </w:tcPr>
          <w:p w:rsidR="001076A3" w:rsidRDefault="00DD520A">
            <w:pPr>
              <w:rPr>
                <w:rFonts w:ascii="宋体" w:hAnsi="宋体"/>
                <w:szCs w:val="21"/>
              </w:rPr>
            </w:pPr>
            <w:bookmarkStart w:id="24" w:name="t_1_2_fj_0100_a1_fm2010"/>
            <w:bookmarkEnd w:id="24"/>
            <w:r>
              <w:rPr>
                <w:rFonts w:ascii="宋体" w:hAnsi="宋体"/>
                <w:szCs w:val="21"/>
              </w:rPr>
              <w:t>5,359</w:t>
            </w:r>
          </w:p>
        </w:tc>
      </w:tr>
      <w:tr w:rsidR="001076A3" w:rsidTr="008B7A3D">
        <w:trPr>
          <w:trHeight w:val="543"/>
          <w:jc w:val="center"/>
        </w:trPr>
        <w:tc>
          <w:tcPr>
            <w:tcW w:w="4107" w:type="dxa"/>
            <w:gridSpan w:val="2"/>
            <w:vAlign w:val="center"/>
          </w:tcPr>
          <w:p w:rsidR="001076A3" w:rsidRDefault="001076A3">
            <w:pPr>
              <w:rPr>
                <w:rFonts w:ascii="宋体" w:hAnsi="宋体"/>
                <w:szCs w:val="21"/>
              </w:rPr>
            </w:pPr>
            <w:r>
              <w:rPr>
                <w:rFonts w:ascii="宋体" w:hAnsi="宋体" w:hint="eastAsia"/>
                <w:szCs w:val="21"/>
              </w:rPr>
              <w:t>份额级别</w:t>
            </w:r>
          </w:p>
        </w:tc>
        <w:tc>
          <w:tcPr>
            <w:tcW w:w="1686" w:type="dxa"/>
            <w:vAlign w:val="center"/>
          </w:tcPr>
          <w:p w:rsidR="001076A3" w:rsidRDefault="00DD520A">
            <w:pPr>
              <w:rPr>
                <w:rFonts w:ascii="宋体" w:hAnsi="宋体"/>
                <w:szCs w:val="21"/>
              </w:rPr>
            </w:pPr>
            <w:bookmarkStart w:id="25" w:name="t_1_2_fj_0011A_a1_fm1"/>
            <w:bookmarkEnd w:id="25"/>
            <w:r>
              <w:rPr>
                <w:rFonts w:ascii="宋体" w:hAnsi="宋体" w:hint="eastAsia"/>
                <w:szCs w:val="21"/>
              </w:rPr>
              <w:t>鹏扬景瑞三年混合</w:t>
            </w:r>
            <w:r>
              <w:rPr>
                <w:rFonts w:ascii="宋体" w:hAnsi="宋体"/>
                <w:szCs w:val="21"/>
              </w:rPr>
              <w:t>A</w:t>
            </w:r>
          </w:p>
        </w:tc>
        <w:tc>
          <w:tcPr>
            <w:tcW w:w="1581" w:type="dxa"/>
            <w:vAlign w:val="center"/>
          </w:tcPr>
          <w:p w:rsidR="001076A3" w:rsidRDefault="00DD520A">
            <w:pPr>
              <w:rPr>
                <w:rFonts w:ascii="宋体" w:hAnsi="宋体"/>
                <w:szCs w:val="21"/>
              </w:rPr>
            </w:pPr>
            <w:bookmarkStart w:id="26" w:name="t_1_2_fj_0011B_a1_fm1"/>
            <w:bookmarkStart w:id="27" w:name="t_1_2_fj_0011C_a1_fm1"/>
            <w:bookmarkEnd w:id="26"/>
            <w:bookmarkEnd w:id="27"/>
            <w:r>
              <w:rPr>
                <w:rFonts w:ascii="宋体" w:hAnsi="宋体" w:hint="eastAsia"/>
                <w:szCs w:val="21"/>
              </w:rPr>
              <w:t>鹏扬景瑞三年混合</w:t>
            </w:r>
            <w:r>
              <w:rPr>
                <w:rFonts w:ascii="宋体" w:hAnsi="宋体"/>
                <w:szCs w:val="21"/>
              </w:rPr>
              <w:t>C</w:t>
            </w:r>
          </w:p>
        </w:tc>
        <w:tc>
          <w:tcPr>
            <w:tcW w:w="1686" w:type="dxa"/>
            <w:vAlign w:val="center"/>
          </w:tcPr>
          <w:p w:rsidR="001076A3" w:rsidRDefault="001076A3">
            <w:pPr>
              <w:jc w:val="center"/>
              <w:rPr>
                <w:rFonts w:ascii="宋体" w:hAnsi="宋体"/>
                <w:szCs w:val="21"/>
              </w:rPr>
            </w:pPr>
            <w:bookmarkStart w:id="28" w:name="t_1_2_fj_0011_a1_fm1"/>
            <w:bookmarkEnd w:id="28"/>
            <w:r>
              <w:rPr>
                <w:rFonts w:ascii="宋体" w:hAnsi="宋体" w:hint="eastAsia"/>
                <w:szCs w:val="21"/>
              </w:rPr>
              <w:t>合计</w:t>
            </w:r>
          </w:p>
        </w:tc>
      </w:tr>
      <w:tr w:rsidR="001076A3" w:rsidTr="008B7A3D">
        <w:trPr>
          <w:trHeight w:val="315"/>
          <w:jc w:val="center"/>
        </w:trPr>
        <w:tc>
          <w:tcPr>
            <w:tcW w:w="4107" w:type="dxa"/>
            <w:gridSpan w:val="2"/>
            <w:vAlign w:val="center"/>
          </w:tcPr>
          <w:p w:rsidR="001076A3" w:rsidRDefault="001076A3">
            <w:pPr>
              <w:rPr>
                <w:rFonts w:ascii="宋体" w:hAnsi="宋体"/>
                <w:szCs w:val="21"/>
              </w:rPr>
            </w:pPr>
            <w:r>
              <w:rPr>
                <w:rFonts w:ascii="宋体" w:hAnsi="宋体" w:hint="eastAsia"/>
                <w:szCs w:val="21"/>
              </w:rPr>
              <w:t>募集期间净认购金额（单位：人民币元）</w:t>
            </w:r>
          </w:p>
        </w:tc>
        <w:tc>
          <w:tcPr>
            <w:tcW w:w="1686" w:type="dxa"/>
          </w:tcPr>
          <w:p w:rsidR="001076A3" w:rsidRDefault="00DD520A">
            <w:pPr>
              <w:rPr>
                <w:rFonts w:ascii="宋体" w:hAnsi="宋体"/>
                <w:szCs w:val="21"/>
              </w:rPr>
            </w:pPr>
            <w:bookmarkStart w:id="29" w:name="t_1_2_fj_2649A_a1_fm2210"/>
            <w:bookmarkEnd w:id="29"/>
            <w:r>
              <w:rPr>
                <w:rFonts w:ascii="宋体" w:hAnsi="宋体"/>
                <w:szCs w:val="21"/>
              </w:rPr>
              <w:t>240,638,629.13</w:t>
            </w:r>
          </w:p>
        </w:tc>
        <w:tc>
          <w:tcPr>
            <w:tcW w:w="1581" w:type="dxa"/>
          </w:tcPr>
          <w:p w:rsidR="001076A3" w:rsidRDefault="00DD520A">
            <w:pPr>
              <w:rPr>
                <w:rFonts w:ascii="宋体" w:hAnsi="宋体"/>
                <w:szCs w:val="21"/>
              </w:rPr>
            </w:pPr>
            <w:bookmarkStart w:id="30" w:name="t_1_2_fj_2649B_a1_fm2210"/>
            <w:bookmarkStart w:id="31" w:name="t_1_2_fj_2649C_a1_fm2210"/>
            <w:bookmarkEnd w:id="30"/>
            <w:bookmarkEnd w:id="31"/>
            <w:r>
              <w:rPr>
                <w:rFonts w:ascii="宋体" w:hAnsi="宋体"/>
                <w:szCs w:val="21"/>
              </w:rPr>
              <w:t>25,450,559.30</w:t>
            </w:r>
          </w:p>
        </w:tc>
        <w:tc>
          <w:tcPr>
            <w:tcW w:w="1686" w:type="dxa"/>
          </w:tcPr>
          <w:p w:rsidR="001076A3" w:rsidRDefault="00DD520A">
            <w:pPr>
              <w:rPr>
                <w:rFonts w:ascii="宋体" w:hAnsi="宋体"/>
                <w:szCs w:val="21"/>
              </w:rPr>
            </w:pPr>
            <w:bookmarkStart w:id="32" w:name="t_1_2_fj_2649_a1_fm2210"/>
            <w:bookmarkEnd w:id="32"/>
            <w:r>
              <w:rPr>
                <w:rFonts w:ascii="宋体" w:hAnsi="宋体"/>
                <w:szCs w:val="21"/>
              </w:rPr>
              <w:t>266,089,188.43</w:t>
            </w:r>
          </w:p>
        </w:tc>
      </w:tr>
      <w:tr w:rsidR="001076A3" w:rsidTr="008B7A3D">
        <w:trPr>
          <w:trHeight w:val="315"/>
          <w:jc w:val="center"/>
        </w:trPr>
        <w:tc>
          <w:tcPr>
            <w:tcW w:w="4107" w:type="dxa"/>
            <w:gridSpan w:val="2"/>
            <w:vAlign w:val="center"/>
          </w:tcPr>
          <w:p w:rsidR="001076A3" w:rsidRDefault="001076A3">
            <w:pPr>
              <w:rPr>
                <w:rFonts w:ascii="宋体" w:hAnsi="宋体"/>
                <w:szCs w:val="21"/>
              </w:rPr>
            </w:pPr>
            <w:r>
              <w:rPr>
                <w:rFonts w:ascii="宋体" w:hAnsi="宋体" w:hint="eastAsia"/>
                <w:szCs w:val="21"/>
              </w:rPr>
              <w:t>认购资金在募集期间产生的利息（单位：人民币元）</w:t>
            </w:r>
          </w:p>
        </w:tc>
        <w:tc>
          <w:tcPr>
            <w:tcW w:w="1686" w:type="dxa"/>
          </w:tcPr>
          <w:p w:rsidR="001076A3" w:rsidRDefault="00DD520A">
            <w:pPr>
              <w:rPr>
                <w:rFonts w:ascii="宋体" w:hAnsi="宋体"/>
                <w:szCs w:val="21"/>
              </w:rPr>
            </w:pPr>
            <w:bookmarkStart w:id="33" w:name="t_1_2_fj_0096A_a1_fm2210"/>
            <w:bookmarkEnd w:id="33"/>
            <w:r>
              <w:rPr>
                <w:rFonts w:ascii="宋体" w:hAnsi="宋体"/>
                <w:szCs w:val="21"/>
              </w:rPr>
              <w:t>60,524.08</w:t>
            </w:r>
          </w:p>
        </w:tc>
        <w:tc>
          <w:tcPr>
            <w:tcW w:w="1581" w:type="dxa"/>
          </w:tcPr>
          <w:p w:rsidR="001076A3" w:rsidRDefault="00DD520A">
            <w:pPr>
              <w:rPr>
                <w:rFonts w:ascii="宋体" w:hAnsi="宋体"/>
                <w:szCs w:val="21"/>
              </w:rPr>
            </w:pPr>
            <w:bookmarkStart w:id="34" w:name="t_1_2_fj_0096B_a1_fm2210"/>
            <w:bookmarkStart w:id="35" w:name="t_1_2_fj_0096C_a1_fm2210"/>
            <w:bookmarkEnd w:id="34"/>
            <w:bookmarkEnd w:id="35"/>
            <w:r>
              <w:rPr>
                <w:rFonts w:ascii="宋体" w:hAnsi="宋体"/>
                <w:szCs w:val="21"/>
              </w:rPr>
              <w:t>4,614.92</w:t>
            </w:r>
          </w:p>
        </w:tc>
        <w:tc>
          <w:tcPr>
            <w:tcW w:w="1686" w:type="dxa"/>
          </w:tcPr>
          <w:p w:rsidR="001076A3" w:rsidRDefault="00DD520A">
            <w:pPr>
              <w:rPr>
                <w:rFonts w:ascii="宋体" w:hAnsi="宋体"/>
                <w:szCs w:val="21"/>
              </w:rPr>
            </w:pPr>
            <w:bookmarkStart w:id="36" w:name="t_1_2_fj_0096_a1_fm2210"/>
            <w:bookmarkEnd w:id="36"/>
            <w:r>
              <w:rPr>
                <w:rFonts w:ascii="宋体" w:hAnsi="宋体"/>
                <w:szCs w:val="21"/>
              </w:rPr>
              <w:t>65,139.00</w:t>
            </w:r>
          </w:p>
        </w:tc>
      </w:tr>
      <w:tr w:rsidR="001076A3" w:rsidTr="008B7A3D">
        <w:trPr>
          <w:trHeight w:val="315"/>
          <w:jc w:val="center"/>
        </w:trPr>
        <w:tc>
          <w:tcPr>
            <w:tcW w:w="2359" w:type="dxa"/>
            <w:vMerge w:val="restart"/>
            <w:vAlign w:val="center"/>
          </w:tcPr>
          <w:p w:rsidR="001076A3" w:rsidRDefault="001076A3">
            <w:pPr>
              <w:rPr>
                <w:rFonts w:ascii="宋体" w:hAnsi="宋体"/>
                <w:szCs w:val="21"/>
              </w:rPr>
            </w:pPr>
            <w:r>
              <w:rPr>
                <w:rFonts w:ascii="宋体" w:hAnsi="宋体"/>
                <w:szCs w:val="21"/>
              </w:rPr>
              <w:t>募集份额</w:t>
            </w:r>
            <w:r>
              <w:rPr>
                <w:rFonts w:ascii="宋体" w:hAnsi="宋体" w:hint="eastAsia"/>
                <w:szCs w:val="21"/>
              </w:rPr>
              <w:t>（单位：份）</w:t>
            </w:r>
          </w:p>
        </w:tc>
        <w:tc>
          <w:tcPr>
            <w:tcW w:w="1748" w:type="dxa"/>
            <w:vAlign w:val="center"/>
          </w:tcPr>
          <w:p w:rsidR="001076A3" w:rsidRDefault="001076A3">
            <w:pPr>
              <w:rPr>
                <w:rFonts w:ascii="宋体" w:hAnsi="宋体"/>
                <w:szCs w:val="21"/>
              </w:rPr>
            </w:pPr>
            <w:r>
              <w:rPr>
                <w:rFonts w:ascii="宋体" w:hAnsi="宋体" w:hint="eastAsia"/>
                <w:szCs w:val="21"/>
              </w:rPr>
              <w:t>有效认购份额</w:t>
            </w:r>
          </w:p>
        </w:tc>
        <w:tc>
          <w:tcPr>
            <w:tcW w:w="1686" w:type="dxa"/>
          </w:tcPr>
          <w:p w:rsidR="001076A3" w:rsidRDefault="00DD520A">
            <w:pPr>
              <w:rPr>
                <w:rFonts w:ascii="宋体" w:hAnsi="宋体"/>
                <w:szCs w:val="21"/>
              </w:rPr>
            </w:pPr>
            <w:bookmarkStart w:id="37" w:name="t_1_2_fj_0101A_a1_fm2210"/>
            <w:bookmarkEnd w:id="37"/>
            <w:r>
              <w:rPr>
                <w:rFonts w:ascii="宋体" w:hAnsi="宋体"/>
                <w:szCs w:val="21"/>
              </w:rPr>
              <w:t>240,638,629.13</w:t>
            </w:r>
          </w:p>
        </w:tc>
        <w:tc>
          <w:tcPr>
            <w:tcW w:w="1581" w:type="dxa"/>
          </w:tcPr>
          <w:p w:rsidR="001076A3" w:rsidRDefault="00DD520A">
            <w:pPr>
              <w:rPr>
                <w:rFonts w:ascii="宋体" w:hAnsi="宋体"/>
                <w:szCs w:val="21"/>
              </w:rPr>
            </w:pPr>
            <w:bookmarkStart w:id="38" w:name="t_1_2_fj_0101B_a1_fm2210"/>
            <w:bookmarkStart w:id="39" w:name="t_1_2_fj_0101C_a1_fm2210"/>
            <w:bookmarkEnd w:id="38"/>
            <w:bookmarkEnd w:id="39"/>
            <w:r>
              <w:rPr>
                <w:rFonts w:ascii="宋体" w:hAnsi="宋体"/>
                <w:szCs w:val="21"/>
              </w:rPr>
              <w:t>25,450,559.30</w:t>
            </w:r>
          </w:p>
        </w:tc>
        <w:tc>
          <w:tcPr>
            <w:tcW w:w="1686" w:type="dxa"/>
          </w:tcPr>
          <w:p w:rsidR="001076A3" w:rsidRDefault="00DD520A">
            <w:pPr>
              <w:rPr>
                <w:rFonts w:ascii="宋体" w:hAnsi="宋体"/>
                <w:szCs w:val="21"/>
              </w:rPr>
            </w:pPr>
            <w:bookmarkStart w:id="40" w:name="t_1_2_fj_0101_a1_fm2210"/>
            <w:bookmarkEnd w:id="40"/>
            <w:r>
              <w:rPr>
                <w:rFonts w:ascii="宋体" w:hAnsi="宋体"/>
                <w:szCs w:val="21"/>
              </w:rPr>
              <w:t>266,089,188.43</w:t>
            </w:r>
          </w:p>
        </w:tc>
      </w:tr>
      <w:tr w:rsidR="001076A3" w:rsidTr="008B7A3D">
        <w:trPr>
          <w:trHeight w:val="145"/>
          <w:jc w:val="center"/>
        </w:trPr>
        <w:tc>
          <w:tcPr>
            <w:tcW w:w="2359" w:type="dxa"/>
            <w:vMerge/>
            <w:vAlign w:val="center"/>
          </w:tcPr>
          <w:p w:rsidR="001076A3" w:rsidRDefault="001076A3">
            <w:pPr>
              <w:rPr>
                <w:rFonts w:ascii="宋体" w:hAnsi="宋体"/>
                <w:szCs w:val="21"/>
              </w:rPr>
            </w:pPr>
          </w:p>
        </w:tc>
        <w:tc>
          <w:tcPr>
            <w:tcW w:w="1748" w:type="dxa"/>
            <w:vAlign w:val="center"/>
          </w:tcPr>
          <w:p w:rsidR="001076A3" w:rsidRDefault="001076A3">
            <w:pPr>
              <w:rPr>
                <w:rFonts w:ascii="宋体" w:hAnsi="宋体"/>
                <w:szCs w:val="21"/>
              </w:rPr>
            </w:pPr>
            <w:r>
              <w:rPr>
                <w:rFonts w:ascii="宋体" w:hAnsi="宋体" w:hint="eastAsia"/>
                <w:szCs w:val="21"/>
              </w:rPr>
              <w:t>利息结转的份额</w:t>
            </w:r>
          </w:p>
        </w:tc>
        <w:tc>
          <w:tcPr>
            <w:tcW w:w="1686" w:type="dxa"/>
          </w:tcPr>
          <w:p w:rsidR="001076A3" w:rsidRDefault="00DD520A">
            <w:pPr>
              <w:rPr>
                <w:rFonts w:ascii="宋体" w:hAnsi="宋体"/>
                <w:szCs w:val="21"/>
              </w:rPr>
            </w:pPr>
            <w:bookmarkStart w:id="41" w:name="t_1_2_fj_0102A_a1_fm2210"/>
            <w:bookmarkEnd w:id="41"/>
            <w:r>
              <w:rPr>
                <w:rFonts w:ascii="宋体" w:hAnsi="宋体"/>
                <w:szCs w:val="21"/>
              </w:rPr>
              <w:t>60,524.08</w:t>
            </w:r>
          </w:p>
        </w:tc>
        <w:tc>
          <w:tcPr>
            <w:tcW w:w="1581" w:type="dxa"/>
          </w:tcPr>
          <w:p w:rsidR="001076A3" w:rsidRDefault="00DD520A">
            <w:pPr>
              <w:rPr>
                <w:rFonts w:ascii="宋体" w:hAnsi="宋体"/>
                <w:szCs w:val="21"/>
              </w:rPr>
            </w:pPr>
            <w:bookmarkStart w:id="42" w:name="t_1_2_fj_0102B_a1_fm2210"/>
            <w:bookmarkStart w:id="43" w:name="t_1_2_fj_0102C_a1_fm2210"/>
            <w:bookmarkEnd w:id="42"/>
            <w:bookmarkEnd w:id="43"/>
            <w:r>
              <w:rPr>
                <w:rFonts w:ascii="宋体" w:hAnsi="宋体"/>
                <w:szCs w:val="21"/>
              </w:rPr>
              <w:t>4,614.92</w:t>
            </w:r>
          </w:p>
        </w:tc>
        <w:tc>
          <w:tcPr>
            <w:tcW w:w="1686" w:type="dxa"/>
          </w:tcPr>
          <w:p w:rsidR="001076A3" w:rsidRDefault="00DD520A">
            <w:pPr>
              <w:rPr>
                <w:rFonts w:ascii="宋体" w:hAnsi="宋体"/>
                <w:szCs w:val="21"/>
              </w:rPr>
            </w:pPr>
            <w:bookmarkStart w:id="44" w:name="t_1_2_fj_0102_a1_fm2210"/>
            <w:bookmarkEnd w:id="44"/>
            <w:r>
              <w:rPr>
                <w:rFonts w:ascii="宋体" w:hAnsi="宋体"/>
                <w:szCs w:val="21"/>
              </w:rPr>
              <w:t>65,139.00</w:t>
            </w:r>
          </w:p>
        </w:tc>
      </w:tr>
      <w:tr w:rsidR="001076A3" w:rsidTr="008B7A3D">
        <w:trPr>
          <w:trHeight w:val="145"/>
          <w:jc w:val="center"/>
        </w:trPr>
        <w:tc>
          <w:tcPr>
            <w:tcW w:w="2359" w:type="dxa"/>
            <w:vMerge/>
            <w:vAlign w:val="center"/>
          </w:tcPr>
          <w:p w:rsidR="001076A3" w:rsidRDefault="001076A3">
            <w:pPr>
              <w:rPr>
                <w:rFonts w:ascii="宋体" w:hAnsi="宋体"/>
                <w:szCs w:val="21"/>
              </w:rPr>
            </w:pPr>
          </w:p>
        </w:tc>
        <w:tc>
          <w:tcPr>
            <w:tcW w:w="1748" w:type="dxa"/>
            <w:vAlign w:val="center"/>
          </w:tcPr>
          <w:p w:rsidR="001076A3" w:rsidRDefault="001076A3">
            <w:pPr>
              <w:rPr>
                <w:rFonts w:ascii="宋体" w:hAnsi="宋体"/>
                <w:szCs w:val="21"/>
              </w:rPr>
            </w:pPr>
            <w:r>
              <w:rPr>
                <w:rFonts w:ascii="宋体" w:hAnsi="宋体" w:hint="eastAsia"/>
                <w:szCs w:val="21"/>
              </w:rPr>
              <w:t>合计</w:t>
            </w:r>
          </w:p>
        </w:tc>
        <w:tc>
          <w:tcPr>
            <w:tcW w:w="1686" w:type="dxa"/>
          </w:tcPr>
          <w:p w:rsidR="001076A3" w:rsidRDefault="00DD520A">
            <w:pPr>
              <w:rPr>
                <w:rFonts w:ascii="宋体" w:hAnsi="宋体"/>
                <w:szCs w:val="21"/>
              </w:rPr>
            </w:pPr>
            <w:bookmarkStart w:id="45" w:name="t_1_2_fj_0103A_a1_fm2210"/>
            <w:bookmarkEnd w:id="45"/>
            <w:r>
              <w:rPr>
                <w:rFonts w:ascii="宋体" w:hAnsi="宋体"/>
                <w:szCs w:val="21"/>
              </w:rPr>
              <w:t>240,699,153.21</w:t>
            </w:r>
          </w:p>
        </w:tc>
        <w:tc>
          <w:tcPr>
            <w:tcW w:w="1581" w:type="dxa"/>
          </w:tcPr>
          <w:p w:rsidR="001076A3" w:rsidRDefault="00DD520A">
            <w:pPr>
              <w:rPr>
                <w:rFonts w:ascii="宋体" w:hAnsi="宋体"/>
                <w:szCs w:val="21"/>
              </w:rPr>
            </w:pPr>
            <w:bookmarkStart w:id="46" w:name="t_1_2_fj_0103B_a1_fm2210"/>
            <w:bookmarkStart w:id="47" w:name="t_1_2_fj_0103C_a1_fm2210"/>
            <w:bookmarkEnd w:id="46"/>
            <w:bookmarkEnd w:id="47"/>
            <w:r>
              <w:rPr>
                <w:rFonts w:ascii="宋体" w:hAnsi="宋体"/>
                <w:szCs w:val="21"/>
              </w:rPr>
              <w:t>25,455,174.22</w:t>
            </w:r>
          </w:p>
        </w:tc>
        <w:tc>
          <w:tcPr>
            <w:tcW w:w="1686" w:type="dxa"/>
          </w:tcPr>
          <w:p w:rsidR="001076A3" w:rsidRDefault="00DD520A">
            <w:pPr>
              <w:rPr>
                <w:rFonts w:ascii="宋体" w:hAnsi="宋体"/>
                <w:szCs w:val="21"/>
              </w:rPr>
            </w:pPr>
            <w:bookmarkStart w:id="48" w:name="t_1_2_fj_0103_a1_fm2210"/>
            <w:bookmarkEnd w:id="48"/>
            <w:r>
              <w:rPr>
                <w:rFonts w:ascii="宋体" w:hAnsi="宋体"/>
                <w:szCs w:val="21"/>
              </w:rPr>
              <w:t>266,154,327.43</w:t>
            </w:r>
          </w:p>
        </w:tc>
      </w:tr>
      <w:tr w:rsidR="001076A3" w:rsidTr="008B7A3D">
        <w:trPr>
          <w:trHeight w:val="299"/>
          <w:jc w:val="center"/>
        </w:trPr>
        <w:tc>
          <w:tcPr>
            <w:tcW w:w="2359" w:type="dxa"/>
            <w:vMerge w:val="restart"/>
            <w:vAlign w:val="center"/>
          </w:tcPr>
          <w:p w:rsidR="001076A3" w:rsidRDefault="001076A3">
            <w:pPr>
              <w:rPr>
                <w:rFonts w:ascii="宋体" w:hAnsi="宋体"/>
                <w:szCs w:val="21"/>
              </w:rPr>
            </w:pPr>
            <w:r>
              <w:rPr>
                <w:rFonts w:ascii="宋体" w:hAnsi="宋体" w:hint="eastAsia"/>
                <w:szCs w:val="21"/>
              </w:rPr>
              <w:t>募集期间基金管理人运用固有资金认购本基金情况</w:t>
            </w:r>
          </w:p>
        </w:tc>
        <w:tc>
          <w:tcPr>
            <w:tcW w:w="1748" w:type="dxa"/>
            <w:vAlign w:val="center"/>
          </w:tcPr>
          <w:p w:rsidR="001076A3" w:rsidRDefault="001076A3">
            <w:pPr>
              <w:rPr>
                <w:rFonts w:ascii="宋体" w:hAnsi="宋体"/>
                <w:szCs w:val="21"/>
              </w:rPr>
            </w:pPr>
            <w:r>
              <w:rPr>
                <w:rFonts w:ascii="宋体" w:hAnsi="宋体" w:hint="eastAsia"/>
                <w:szCs w:val="21"/>
              </w:rPr>
              <w:t>认购的基金份额（单位：份）</w:t>
            </w:r>
          </w:p>
        </w:tc>
        <w:tc>
          <w:tcPr>
            <w:tcW w:w="1686" w:type="dxa"/>
          </w:tcPr>
          <w:p w:rsidR="001076A3" w:rsidRDefault="00DD520A">
            <w:pPr>
              <w:rPr>
                <w:rFonts w:ascii="宋体" w:hAnsi="宋体"/>
                <w:szCs w:val="21"/>
              </w:rPr>
            </w:pPr>
            <w:bookmarkStart w:id="49" w:name="t_1_2_fj_2653A_a1_fm2210"/>
            <w:bookmarkEnd w:id="49"/>
            <w:r>
              <w:rPr>
                <w:rFonts w:ascii="宋体" w:hAnsi="宋体"/>
                <w:szCs w:val="21"/>
              </w:rPr>
              <w:t>0.00</w:t>
            </w:r>
          </w:p>
        </w:tc>
        <w:tc>
          <w:tcPr>
            <w:tcW w:w="1581" w:type="dxa"/>
          </w:tcPr>
          <w:p w:rsidR="001076A3" w:rsidRDefault="00DD520A">
            <w:pPr>
              <w:rPr>
                <w:rFonts w:ascii="宋体" w:hAnsi="宋体"/>
                <w:szCs w:val="21"/>
              </w:rPr>
            </w:pPr>
            <w:bookmarkStart w:id="50" w:name="t_1_2_fj_2653B_a1_fm2210"/>
            <w:bookmarkStart w:id="51" w:name="t_1_2_fj_2653C_a1_fm2210"/>
            <w:bookmarkEnd w:id="50"/>
            <w:bookmarkEnd w:id="51"/>
            <w:r>
              <w:rPr>
                <w:rFonts w:ascii="宋体" w:hAnsi="宋体"/>
                <w:szCs w:val="21"/>
              </w:rPr>
              <w:t>0.00</w:t>
            </w:r>
          </w:p>
        </w:tc>
        <w:tc>
          <w:tcPr>
            <w:tcW w:w="1686" w:type="dxa"/>
          </w:tcPr>
          <w:p w:rsidR="001076A3" w:rsidRDefault="00DD520A">
            <w:pPr>
              <w:rPr>
                <w:rFonts w:ascii="宋体" w:hAnsi="宋体"/>
                <w:szCs w:val="21"/>
              </w:rPr>
            </w:pPr>
            <w:bookmarkStart w:id="52" w:name="t_1_2_fj_2653_a1_fm2210"/>
            <w:bookmarkEnd w:id="52"/>
            <w:r>
              <w:rPr>
                <w:rFonts w:ascii="宋体" w:hAnsi="宋体"/>
                <w:szCs w:val="21"/>
              </w:rPr>
              <w:t>0.00</w:t>
            </w:r>
          </w:p>
        </w:tc>
      </w:tr>
      <w:tr w:rsidR="001076A3" w:rsidTr="008B7A3D">
        <w:trPr>
          <w:trHeight w:val="145"/>
          <w:jc w:val="center"/>
        </w:trPr>
        <w:tc>
          <w:tcPr>
            <w:tcW w:w="2359" w:type="dxa"/>
            <w:vMerge/>
            <w:vAlign w:val="center"/>
          </w:tcPr>
          <w:p w:rsidR="001076A3" w:rsidRDefault="001076A3">
            <w:pPr>
              <w:rPr>
                <w:rFonts w:ascii="宋体" w:hAnsi="宋体"/>
                <w:szCs w:val="21"/>
              </w:rPr>
            </w:pPr>
          </w:p>
        </w:tc>
        <w:tc>
          <w:tcPr>
            <w:tcW w:w="1748" w:type="dxa"/>
            <w:vAlign w:val="center"/>
          </w:tcPr>
          <w:p w:rsidR="001076A3" w:rsidRDefault="001076A3">
            <w:pPr>
              <w:rPr>
                <w:rFonts w:ascii="宋体" w:hAnsi="宋体"/>
                <w:szCs w:val="21"/>
              </w:rPr>
            </w:pPr>
            <w:r>
              <w:rPr>
                <w:rFonts w:ascii="宋体" w:hAnsi="宋体" w:hint="eastAsia"/>
                <w:szCs w:val="21"/>
              </w:rPr>
              <w:t>占基金总份额比例</w:t>
            </w:r>
          </w:p>
        </w:tc>
        <w:tc>
          <w:tcPr>
            <w:tcW w:w="1686" w:type="dxa"/>
          </w:tcPr>
          <w:p w:rsidR="001076A3" w:rsidRDefault="00DD520A">
            <w:pPr>
              <w:rPr>
                <w:rFonts w:ascii="宋体" w:hAnsi="宋体"/>
                <w:szCs w:val="21"/>
              </w:rPr>
            </w:pPr>
            <w:bookmarkStart w:id="53" w:name="t_1_2_fj_2654A_a1_fm2412"/>
            <w:bookmarkEnd w:id="53"/>
            <w:r>
              <w:rPr>
                <w:rFonts w:ascii="宋体" w:hAnsi="宋体"/>
                <w:szCs w:val="21"/>
              </w:rPr>
              <w:t>0.00%</w:t>
            </w:r>
          </w:p>
        </w:tc>
        <w:tc>
          <w:tcPr>
            <w:tcW w:w="1581" w:type="dxa"/>
          </w:tcPr>
          <w:p w:rsidR="001076A3" w:rsidRDefault="00DD520A">
            <w:pPr>
              <w:rPr>
                <w:rFonts w:ascii="宋体" w:hAnsi="宋体"/>
                <w:szCs w:val="21"/>
              </w:rPr>
            </w:pPr>
            <w:bookmarkStart w:id="54" w:name="t_1_2_fj_2654B_a1_fm2412"/>
            <w:bookmarkStart w:id="55" w:name="t_1_2_fj_2654C_a1_fm2412"/>
            <w:bookmarkEnd w:id="54"/>
            <w:bookmarkEnd w:id="55"/>
            <w:r>
              <w:rPr>
                <w:rFonts w:ascii="宋体" w:hAnsi="宋体"/>
                <w:szCs w:val="21"/>
              </w:rPr>
              <w:t>0.00%</w:t>
            </w:r>
          </w:p>
        </w:tc>
        <w:tc>
          <w:tcPr>
            <w:tcW w:w="1686" w:type="dxa"/>
          </w:tcPr>
          <w:p w:rsidR="001076A3" w:rsidRDefault="00DD520A">
            <w:pPr>
              <w:rPr>
                <w:rFonts w:ascii="宋体" w:hAnsi="宋体"/>
                <w:szCs w:val="21"/>
              </w:rPr>
            </w:pPr>
            <w:bookmarkStart w:id="56" w:name="t_1_2_fj_2654_a1_fm2412"/>
            <w:bookmarkEnd w:id="56"/>
            <w:r>
              <w:rPr>
                <w:rFonts w:ascii="宋体" w:hAnsi="宋体"/>
                <w:szCs w:val="21"/>
              </w:rPr>
              <w:t>0.00%</w:t>
            </w:r>
          </w:p>
        </w:tc>
      </w:tr>
      <w:tr w:rsidR="001076A3" w:rsidTr="008B7A3D">
        <w:trPr>
          <w:trHeight w:val="299"/>
          <w:jc w:val="center"/>
        </w:trPr>
        <w:tc>
          <w:tcPr>
            <w:tcW w:w="2359" w:type="dxa"/>
            <w:vMerge w:val="restart"/>
            <w:vAlign w:val="center"/>
          </w:tcPr>
          <w:p w:rsidR="001076A3" w:rsidRDefault="001076A3">
            <w:pPr>
              <w:rPr>
                <w:rFonts w:ascii="宋体" w:hAnsi="宋体"/>
                <w:szCs w:val="21"/>
              </w:rPr>
            </w:pPr>
            <w:r>
              <w:rPr>
                <w:rFonts w:ascii="宋体" w:hAnsi="宋体" w:hint="eastAsia"/>
                <w:szCs w:val="21"/>
              </w:rPr>
              <w:t>募集期间基金管理人的从业人员认购本基金情</w:t>
            </w:r>
            <w:r>
              <w:rPr>
                <w:rFonts w:ascii="宋体" w:hAnsi="宋体" w:hint="eastAsia"/>
                <w:szCs w:val="21"/>
              </w:rPr>
              <w:lastRenderedPageBreak/>
              <w:t>况</w:t>
            </w:r>
          </w:p>
        </w:tc>
        <w:tc>
          <w:tcPr>
            <w:tcW w:w="1748" w:type="dxa"/>
            <w:vAlign w:val="center"/>
          </w:tcPr>
          <w:p w:rsidR="001076A3" w:rsidRDefault="001076A3">
            <w:pPr>
              <w:rPr>
                <w:rFonts w:ascii="宋体" w:hAnsi="宋体"/>
                <w:szCs w:val="21"/>
              </w:rPr>
            </w:pPr>
            <w:r>
              <w:rPr>
                <w:rFonts w:ascii="宋体" w:hAnsi="宋体" w:hint="eastAsia"/>
                <w:szCs w:val="21"/>
              </w:rPr>
              <w:lastRenderedPageBreak/>
              <w:t>认购的基金份额（单位：份）</w:t>
            </w:r>
          </w:p>
        </w:tc>
        <w:tc>
          <w:tcPr>
            <w:tcW w:w="1686" w:type="dxa"/>
          </w:tcPr>
          <w:p w:rsidR="001076A3" w:rsidRDefault="00DD520A">
            <w:pPr>
              <w:rPr>
                <w:rFonts w:ascii="宋体" w:hAnsi="宋体"/>
                <w:szCs w:val="21"/>
              </w:rPr>
            </w:pPr>
            <w:bookmarkStart w:id="57" w:name="t_1_2_fj_2656A_a1_fm2210"/>
            <w:bookmarkEnd w:id="57"/>
            <w:r>
              <w:rPr>
                <w:rFonts w:ascii="宋体" w:hAnsi="宋体"/>
                <w:szCs w:val="21"/>
              </w:rPr>
              <w:t>4,171,929.10</w:t>
            </w:r>
          </w:p>
        </w:tc>
        <w:tc>
          <w:tcPr>
            <w:tcW w:w="1581" w:type="dxa"/>
          </w:tcPr>
          <w:p w:rsidR="001076A3" w:rsidRDefault="00DD520A">
            <w:pPr>
              <w:rPr>
                <w:rFonts w:ascii="宋体" w:hAnsi="宋体"/>
                <w:szCs w:val="21"/>
              </w:rPr>
            </w:pPr>
            <w:bookmarkStart w:id="58" w:name="t_1_2_fj_2656B_a1_fm2210"/>
            <w:bookmarkStart w:id="59" w:name="t_1_2_fj_2656C_a1_fm2210"/>
            <w:bookmarkEnd w:id="58"/>
            <w:bookmarkEnd w:id="59"/>
            <w:r>
              <w:rPr>
                <w:rFonts w:ascii="宋体" w:hAnsi="宋体"/>
                <w:szCs w:val="21"/>
              </w:rPr>
              <w:t>57,295.34</w:t>
            </w:r>
          </w:p>
        </w:tc>
        <w:tc>
          <w:tcPr>
            <w:tcW w:w="1686" w:type="dxa"/>
          </w:tcPr>
          <w:p w:rsidR="001076A3" w:rsidRDefault="00DD520A">
            <w:pPr>
              <w:rPr>
                <w:rFonts w:ascii="宋体" w:hAnsi="宋体"/>
                <w:szCs w:val="21"/>
              </w:rPr>
            </w:pPr>
            <w:bookmarkStart w:id="60" w:name="t_1_2_fj_2656_a1_fm2210"/>
            <w:bookmarkEnd w:id="60"/>
            <w:r>
              <w:rPr>
                <w:rFonts w:ascii="宋体" w:hAnsi="宋体"/>
                <w:szCs w:val="21"/>
              </w:rPr>
              <w:t>4,229,224.44</w:t>
            </w:r>
          </w:p>
        </w:tc>
      </w:tr>
      <w:tr w:rsidR="001076A3" w:rsidTr="008B7A3D">
        <w:trPr>
          <w:trHeight w:val="145"/>
          <w:jc w:val="center"/>
        </w:trPr>
        <w:tc>
          <w:tcPr>
            <w:tcW w:w="2359" w:type="dxa"/>
            <w:vMerge/>
            <w:vAlign w:val="center"/>
          </w:tcPr>
          <w:p w:rsidR="001076A3" w:rsidRDefault="001076A3">
            <w:pPr>
              <w:rPr>
                <w:rFonts w:ascii="宋体" w:hAnsi="宋体"/>
                <w:szCs w:val="21"/>
              </w:rPr>
            </w:pPr>
          </w:p>
        </w:tc>
        <w:tc>
          <w:tcPr>
            <w:tcW w:w="1748" w:type="dxa"/>
            <w:vAlign w:val="center"/>
          </w:tcPr>
          <w:p w:rsidR="001076A3" w:rsidRDefault="001076A3">
            <w:pPr>
              <w:rPr>
                <w:rFonts w:ascii="宋体" w:hAnsi="宋体"/>
                <w:szCs w:val="21"/>
              </w:rPr>
            </w:pPr>
            <w:r>
              <w:rPr>
                <w:rFonts w:ascii="宋体" w:hAnsi="宋体" w:hint="eastAsia"/>
                <w:szCs w:val="21"/>
              </w:rPr>
              <w:t>占基金总份额比例</w:t>
            </w:r>
          </w:p>
        </w:tc>
        <w:tc>
          <w:tcPr>
            <w:tcW w:w="1686" w:type="dxa"/>
          </w:tcPr>
          <w:p w:rsidR="001076A3" w:rsidRDefault="00DD520A">
            <w:pPr>
              <w:rPr>
                <w:rFonts w:ascii="宋体" w:hAnsi="宋体"/>
                <w:szCs w:val="21"/>
              </w:rPr>
            </w:pPr>
            <w:bookmarkStart w:id="61" w:name="t_1_2_fj_2657A_a1_fm2412"/>
            <w:bookmarkEnd w:id="61"/>
            <w:r>
              <w:rPr>
                <w:rFonts w:ascii="宋体" w:hAnsi="宋体"/>
                <w:szCs w:val="21"/>
              </w:rPr>
              <w:t>1.73325458%</w:t>
            </w:r>
          </w:p>
        </w:tc>
        <w:tc>
          <w:tcPr>
            <w:tcW w:w="1581" w:type="dxa"/>
          </w:tcPr>
          <w:p w:rsidR="001076A3" w:rsidRDefault="00DD520A">
            <w:pPr>
              <w:rPr>
                <w:rFonts w:ascii="宋体" w:hAnsi="宋体"/>
                <w:szCs w:val="21"/>
              </w:rPr>
            </w:pPr>
            <w:bookmarkStart w:id="62" w:name="t_1_2_fj_2657B_a1_fm2412"/>
            <w:bookmarkStart w:id="63" w:name="t_1_2_fj_2657C_a1_fm2412"/>
            <w:bookmarkEnd w:id="62"/>
            <w:bookmarkEnd w:id="63"/>
            <w:r>
              <w:rPr>
                <w:rFonts w:ascii="宋体" w:hAnsi="宋体"/>
                <w:szCs w:val="21"/>
              </w:rPr>
              <w:t>0.22508328%</w:t>
            </w:r>
          </w:p>
        </w:tc>
        <w:tc>
          <w:tcPr>
            <w:tcW w:w="1686" w:type="dxa"/>
          </w:tcPr>
          <w:p w:rsidR="001076A3" w:rsidRDefault="00DD520A">
            <w:pPr>
              <w:rPr>
                <w:rFonts w:ascii="宋体" w:hAnsi="宋体"/>
                <w:szCs w:val="21"/>
              </w:rPr>
            </w:pPr>
            <w:bookmarkStart w:id="64" w:name="t_1_2_fj_2657_a1_fm2412"/>
            <w:bookmarkEnd w:id="64"/>
            <w:r>
              <w:rPr>
                <w:rFonts w:ascii="宋体" w:hAnsi="宋体"/>
                <w:szCs w:val="21"/>
              </w:rPr>
              <w:t>1.58901209%</w:t>
            </w:r>
          </w:p>
        </w:tc>
      </w:tr>
      <w:tr w:rsidR="001076A3" w:rsidTr="008B7A3D">
        <w:trPr>
          <w:trHeight w:val="614"/>
          <w:jc w:val="center"/>
        </w:trPr>
        <w:tc>
          <w:tcPr>
            <w:tcW w:w="4107" w:type="dxa"/>
            <w:gridSpan w:val="2"/>
            <w:vAlign w:val="center"/>
          </w:tcPr>
          <w:p w:rsidR="001076A3" w:rsidRDefault="001076A3">
            <w:pPr>
              <w:rPr>
                <w:rFonts w:ascii="宋体" w:hAnsi="宋体"/>
                <w:szCs w:val="21"/>
              </w:rPr>
            </w:pPr>
            <w:r>
              <w:rPr>
                <w:rFonts w:ascii="宋体" w:hAnsi="宋体" w:hint="eastAsia"/>
                <w:szCs w:val="21"/>
              </w:rPr>
              <w:lastRenderedPageBreak/>
              <w:t>募集期限届满基金是否符合法律法规规定的办理基金备案手续的条件</w:t>
            </w:r>
          </w:p>
        </w:tc>
        <w:tc>
          <w:tcPr>
            <w:tcW w:w="4953" w:type="dxa"/>
            <w:gridSpan w:val="3"/>
          </w:tcPr>
          <w:p w:rsidR="001076A3" w:rsidRDefault="00BF2287">
            <w:pPr>
              <w:rPr>
                <w:rFonts w:ascii="宋体" w:hAnsi="宋体"/>
                <w:szCs w:val="21"/>
              </w:rPr>
            </w:pPr>
            <w:bookmarkStart w:id="65" w:name="t_1_2_fj_2651_a1_fm1"/>
            <w:bookmarkEnd w:id="65"/>
            <w:r>
              <w:rPr>
                <w:rFonts w:ascii="宋体" w:hAnsi="宋体" w:hint="eastAsia"/>
                <w:szCs w:val="21"/>
              </w:rPr>
              <w:t>是</w:t>
            </w:r>
          </w:p>
        </w:tc>
      </w:tr>
      <w:tr w:rsidR="001076A3" w:rsidTr="008B7A3D">
        <w:trPr>
          <w:trHeight w:val="315"/>
          <w:jc w:val="center"/>
        </w:trPr>
        <w:tc>
          <w:tcPr>
            <w:tcW w:w="4107" w:type="dxa"/>
            <w:gridSpan w:val="2"/>
            <w:vAlign w:val="center"/>
          </w:tcPr>
          <w:p w:rsidR="001076A3" w:rsidRDefault="001076A3">
            <w:pPr>
              <w:rPr>
                <w:rFonts w:ascii="宋体" w:hAnsi="宋体"/>
                <w:szCs w:val="21"/>
              </w:rPr>
            </w:pPr>
            <w:r>
              <w:rPr>
                <w:rFonts w:ascii="宋体" w:hAnsi="宋体" w:hint="eastAsia"/>
                <w:szCs w:val="21"/>
              </w:rPr>
              <w:t>向中国证监会办理基金备案手续获得书面确认的日期</w:t>
            </w:r>
          </w:p>
        </w:tc>
        <w:tc>
          <w:tcPr>
            <w:tcW w:w="4953" w:type="dxa"/>
            <w:gridSpan w:val="3"/>
          </w:tcPr>
          <w:p w:rsidR="001076A3" w:rsidRDefault="008B7A3D" w:rsidP="008B7A3D">
            <w:pPr>
              <w:rPr>
                <w:rFonts w:ascii="宋体" w:hAnsi="宋体"/>
                <w:szCs w:val="21"/>
              </w:rPr>
            </w:pPr>
            <w:bookmarkStart w:id="66" w:name="t_1_2_fj_2652_a1_fm1"/>
            <w:bookmarkEnd w:id="66"/>
            <w:r>
              <w:rPr>
                <w:rFonts w:ascii="宋体" w:hAnsi="宋体"/>
                <w:szCs w:val="21"/>
              </w:rPr>
              <w:t>2020年2月</w:t>
            </w:r>
            <w:r w:rsidR="00DD0985">
              <w:rPr>
                <w:rFonts w:ascii="宋体" w:hAnsi="宋体"/>
                <w:szCs w:val="21"/>
              </w:rPr>
              <w:t>19</w:t>
            </w:r>
            <w:r>
              <w:rPr>
                <w:rFonts w:ascii="宋体" w:hAnsi="宋体"/>
                <w:szCs w:val="21"/>
              </w:rPr>
              <w:t>日</w:t>
            </w:r>
          </w:p>
        </w:tc>
      </w:tr>
    </w:tbl>
    <w:p w:rsidR="00DD520A" w:rsidRDefault="001076A3">
      <w:pPr>
        <w:tabs>
          <w:tab w:val="right" w:pos="8844"/>
        </w:tabs>
        <w:spacing w:line="360" w:lineRule="auto"/>
        <w:rPr>
          <w:rFonts w:ascii="宋体" w:hAnsi="宋体"/>
          <w:szCs w:val="21"/>
        </w:rPr>
      </w:pPr>
      <w:bookmarkStart w:id="67" w:name="t_1_2_fj_2659_a1_fm1"/>
      <w:bookmarkEnd w:id="20"/>
      <w:r>
        <w:rPr>
          <w:rFonts w:ascii="宋体" w:hAnsi="宋体" w:hint="eastAsia"/>
          <w:szCs w:val="21"/>
        </w:rPr>
        <w:t>注：</w:t>
      </w:r>
      <w:bookmarkEnd w:id="19"/>
      <w:bookmarkEnd w:id="67"/>
      <w:r w:rsidR="00DD520A">
        <w:rPr>
          <w:rFonts w:ascii="宋体" w:hAnsi="宋体" w:hint="eastAsia"/>
          <w:szCs w:val="21"/>
        </w:rPr>
        <w:t>（</w:t>
      </w:r>
      <w:r w:rsidR="00DD520A">
        <w:rPr>
          <w:rFonts w:ascii="宋体" w:hAnsi="宋体"/>
          <w:szCs w:val="21"/>
        </w:rPr>
        <w:t>1）按照有关法律规定，本基金募集期间所发生的律师费、会计师费、信息披露费用由基金管理人承担，不从基金财产中列支。</w:t>
      </w:r>
    </w:p>
    <w:p w:rsidR="007712DA" w:rsidRDefault="007712DA" w:rsidP="007712DA">
      <w:pPr>
        <w:tabs>
          <w:tab w:val="right" w:pos="8844"/>
        </w:tabs>
        <w:spacing w:line="360" w:lineRule="auto"/>
        <w:rPr>
          <w:rFonts w:ascii="宋体" w:hAnsi="宋体"/>
          <w:szCs w:val="21"/>
        </w:rPr>
      </w:pPr>
      <w:r>
        <w:rPr>
          <w:rFonts w:ascii="宋体" w:hAnsi="宋体" w:hint="eastAsia"/>
          <w:szCs w:val="21"/>
        </w:rPr>
        <w:t>（2）本公司高级管理人员、基金投资和研究部门负责人认购本基金份额总量为一百万份以上。</w:t>
      </w:r>
    </w:p>
    <w:p w:rsidR="001076A3" w:rsidRPr="00BF2287" w:rsidRDefault="00DD520A" w:rsidP="00BF2287">
      <w:pPr>
        <w:tabs>
          <w:tab w:val="right" w:pos="8844"/>
        </w:tabs>
        <w:spacing w:line="360" w:lineRule="auto"/>
        <w:rPr>
          <w:rFonts w:ascii="宋体" w:hAnsi="宋体"/>
          <w:szCs w:val="21"/>
        </w:rPr>
      </w:pPr>
      <w:r>
        <w:rPr>
          <w:rFonts w:ascii="宋体" w:hAnsi="宋体" w:hint="eastAsia"/>
          <w:szCs w:val="21"/>
        </w:rPr>
        <w:t>（</w:t>
      </w:r>
      <w:r>
        <w:rPr>
          <w:rFonts w:ascii="宋体" w:hAnsi="宋体"/>
          <w:szCs w:val="21"/>
        </w:rPr>
        <w:t>3）本基金的基金经理未持有本基金。</w:t>
      </w:r>
      <w:r w:rsidR="001076A3">
        <w:rPr>
          <w:rFonts w:ascii="宋体" w:hAnsi="宋体"/>
          <w:szCs w:val="21"/>
        </w:rPr>
        <w:tab/>
      </w:r>
    </w:p>
    <w:p w:rsidR="001076A3" w:rsidRDefault="001076A3" w:rsidP="002F5571">
      <w:pPr>
        <w:pStyle w:val="2"/>
        <w:numPr>
          <w:ilvl w:val="0"/>
          <w:numId w:val="1"/>
        </w:numPr>
        <w:spacing w:beforeLines="50" w:afterLines="50" w:line="240" w:lineRule="auto"/>
        <w:rPr>
          <w:rFonts w:ascii="宋体" w:eastAsia="宋体" w:hAnsi="宋体"/>
          <w:bCs/>
          <w:sz w:val="24"/>
          <w:szCs w:val="24"/>
        </w:rPr>
      </w:pPr>
      <w:bookmarkStart w:id="68" w:name="t_1_3_table"/>
      <w:bookmarkEnd w:id="68"/>
      <w:r>
        <w:rPr>
          <w:rFonts w:ascii="宋体" w:eastAsia="宋体" w:hAnsi="宋体" w:hint="eastAsia"/>
          <w:bCs/>
          <w:sz w:val="24"/>
          <w:szCs w:val="24"/>
        </w:rPr>
        <w:t>其他需要提示的事项</w:t>
      </w:r>
    </w:p>
    <w:p w:rsidR="00DD520A" w:rsidRDefault="00DD520A">
      <w:pPr>
        <w:spacing w:line="360" w:lineRule="auto"/>
        <w:ind w:firstLineChars="200" w:firstLine="420"/>
        <w:rPr>
          <w:rFonts w:ascii="宋体" w:hAnsi="宋体"/>
          <w:szCs w:val="21"/>
        </w:rPr>
      </w:pPr>
      <w:bookmarkStart w:id="69" w:name="t_1_3_2646_a1_fm1"/>
      <w:bookmarkEnd w:id="69"/>
      <w:r>
        <w:rPr>
          <w:rFonts w:ascii="宋体" w:hAnsi="宋体" w:hint="eastAsia"/>
          <w:szCs w:val="21"/>
        </w:rPr>
        <w:t>销售机构受理投资人认购申请不代表该申请一定成功，申请的成功与否必须以本基金基金份额登记人的确认结果为准。基金份额持有人应当在本基金基金合同生效之日起</w:t>
      </w:r>
      <w:r>
        <w:rPr>
          <w:rFonts w:ascii="宋体" w:hAnsi="宋体"/>
          <w:szCs w:val="21"/>
        </w:rPr>
        <w:t>2个工作日之后，及时到销售机构的网点进行交易确认的查询，也可以通过本基金管理人的客户服务电话400-968-6688和网站（www.pyamc.com）查询交易确认状况。</w:t>
      </w:r>
    </w:p>
    <w:p w:rsidR="001076A3" w:rsidRDefault="00DD520A">
      <w:pPr>
        <w:spacing w:line="360" w:lineRule="auto"/>
        <w:ind w:firstLineChars="200" w:firstLine="420"/>
        <w:rPr>
          <w:rFonts w:ascii="宋体" w:hAnsi="宋体"/>
          <w:szCs w:val="21"/>
        </w:rPr>
      </w:pPr>
      <w:r>
        <w:rPr>
          <w:rFonts w:ascii="宋体" w:hAnsi="宋体" w:hint="eastAsia"/>
          <w:szCs w:val="21"/>
        </w:rPr>
        <w:t>根据</w:t>
      </w:r>
      <w:r>
        <w:rPr>
          <w:rFonts w:ascii="宋体" w:hAnsi="宋体"/>
          <w:szCs w:val="21"/>
        </w:rPr>
        <w:t xml:space="preserve"> 《公开募集证券投资基金运作管理办法》的规定以及基金合同和招募说明书的约定，基金管理人自本基金基金合同生效之日起不超过3个月开始办理本基金的申购、赎回业务，具体业务办理时间在相关公告中规</w:t>
      </w:r>
      <w:r>
        <w:rPr>
          <w:rFonts w:ascii="宋体" w:hAnsi="宋体" w:hint="eastAsia"/>
          <w:szCs w:val="21"/>
        </w:rPr>
        <w:t>定。在确定申购开始与赎回开始时间后，基金管理人将在实施日前依照《公开募集证券投资基金信息披露管理办法》的有关规定在中国证监会指定媒介上公告。</w:t>
      </w:r>
    </w:p>
    <w:p w:rsidR="001076A3" w:rsidRDefault="001076A3">
      <w:pPr>
        <w:spacing w:line="360" w:lineRule="auto"/>
        <w:ind w:firstLineChars="200" w:firstLine="420"/>
        <w:rPr>
          <w:rFonts w:ascii="宋体" w:hAnsi="宋体"/>
          <w:szCs w:val="21"/>
        </w:rPr>
      </w:pPr>
    </w:p>
    <w:p w:rsidR="001076A3" w:rsidRDefault="001076A3">
      <w:pPr>
        <w:spacing w:line="360" w:lineRule="auto"/>
        <w:ind w:firstLineChars="200" w:firstLine="420"/>
        <w:rPr>
          <w:rFonts w:ascii="宋体" w:hAnsi="宋体"/>
          <w:szCs w:val="21"/>
        </w:rPr>
      </w:pPr>
    </w:p>
    <w:p w:rsidR="00DD520A" w:rsidRDefault="00DD520A">
      <w:pPr>
        <w:spacing w:line="360" w:lineRule="auto"/>
        <w:jc w:val="right"/>
        <w:rPr>
          <w:rFonts w:ascii="宋体" w:hAnsi="宋体"/>
          <w:sz w:val="24"/>
          <w:szCs w:val="30"/>
        </w:rPr>
      </w:pPr>
      <w:r>
        <w:rPr>
          <w:rFonts w:ascii="宋体" w:hAnsi="宋体" w:hint="eastAsia"/>
          <w:sz w:val="24"/>
          <w:szCs w:val="30"/>
        </w:rPr>
        <w:t>鹏扬基金管理有限公司</w:t>
      </w:r>
    </w:p>
    <w:p w:rsidR="001076A3" w:rsidRDefault="00DD520A">
      <w:pPr>
        <w:spacing w:line="360" w:lineRule="auto"/>
        <w:jc w:val="right"/>
        <w:rPr>
          <w:rFonts w:ascii="宋体" w:hAnsi="宋体"/>
          <w:sz w:val="24"/>
          <w:szCs w:val="21"/>
        </w:rPr>
      </w:pPr>
      <w:r>
        <w:rPr>
          <w:rFonts w:ascii="宋体" w:hAnsi="宋体"/>
          <w:sz w:val="24"/>
          <w:szCs w:val="30"/>
        </w:rPr>
        <w:t>2020年2月</w:t>
      </w:r>
      <w:r w:rsidR="00DD0985">
        <w:rPr>
          <w:rFonts w:ascii="宋体" w:hAnsi="宋体"/>
          <w:sz w:val="24"/>
          <w:szCs w:val="30"/>
        </w:rPr>
        <w:t>20</w:t>
      </w:r>
      <w:r>
        <w:rPr>
          <w:rFonts w:ascii="宋体" w:hAnsi="宋体"/>
          <w:sz w:val="24"/>
          <w:szCs w:val="30"/>
        </w:rPr>
        <w:t>日</w:t>
      </w:r>
    </w:p>
    <w:sectPr w:rsidR="001076A3" w:rsidSect="00E36AE4">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4D6" w:rsidRDefault="00E174D6" w:rsidP="00612EF4">
      <w:r>
        <w:separator/>
      </w:r>
    </w:p>
  </w:endnote>
  <w:endnote w:type="continuationSeparator" w:id="1">
    <w:p w:rsidR="00E174D6" w:rsidRDefault="00E174D6" w:rsidP="00612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0A" w:rsidRDefault="00DD520A" w:rsidP="00DD520A">
    <w:pPr>
      <w:pStyle w:val="a5"/>
      <w:jc w:val="center"/>
    </w:pPr>
    <w:r>
      <w:rPr>
        <w:rFonts w:hint="eastAsia"/>
      </w:rPr>
      <w:t>第</w:t>
    </w:r>
    <w:r>
      <w:rPr>
        <w:rFonts w:hint="eastAsia"/>
      </w:rPr>
      <w:t xml:space="preserve"> </w:t>
    </w:r>
    <w:fldSimple w:instr=" PAGE   \* MERGEFORMAT ">
      <w:r w:rsidR="002F5571">
        <w:rPr>
          <w:noProof/>
        </w:rPr>
        <w:t>2</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2F5571">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4D6" w:rsidRDefault="00E174D6" w:rsidP="00612EF4">
      <w:r>
        <w:separator/>
      </w:r>
    </w:p>
  </w:footnote>
  <w:footnote w:type="continuationSeparator" w:id="1">
    <w:p w:rsidR="00E174D6" w:rsidRDefault="00E174D6" w:rsidP="00612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0A" w:rsidRDefault="00DD520A" w:rsidP="00DD520A">
    <w:pPr>
      <w:pStyle w:val="a3"/>
      <w:jc w:val="right"/>
    </w:pPr>
    <w:r>
      <w:rPr>
        <w:rFonts w:hint="eastAsia"/>
      </w:rPr>
      <w:t>鹏扬景瑞三年定期开放混合型证券投资基金基金合同生效公告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076A3"/>
    <w:rsid w:val="00162324"/>
    <w:rsid w:val="00172A27"/>
    <w:rsid w:val="001B258A"/>
    <w:rsid w:val="00222FB4"/>
    <w:rsid w:val="002F5571"/>
    <w:rsid w:val="00343D12"/>
    <w:rsid w:val="005D18E9"/>
    <w:rsid w:val="00612EF4"/>
    <w:rsid w:val="007712DA"/>
    <w:rsid w:val="008B6571"/>
    <w:rsid w:val="008B7A3D"/>
    <w:rsid w:val="00A12521"/>
    <w:rsid w:val="00BF2287"/>
    <w:rsid w:val="00C45BB4"/>
    <w:rsid w:val="00CE0070"/>
    <w:rsid w:val="00D8492F"/>
    <w:rsid w:val="00DA063C"/>
    <w:rsid w:val="00DA3312"/>
    <w:rsid w:val="00DD0985"/>
    <w:rsid w:val="00DD520A"/>
    <w:rsid w:val="00E174D6"/>
    <w:rsid w:val="00E36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E4"/>
    <w:pPr>
      <w:widowControl w:val="0"/>
      <w:jc w:val="both"/>
    </w:pPr>
    <w:rPr>
      <w:kern w:val="2"/>
      <w:sz w:val="21"/>
      <w:szCs w:val="22"/>
    </w:rPr>
  </w:style>
  <w:style w:type="paragraph" w:styleId="2">
    <w:name w:val="heading 2"/>
    <w:basedOn w:val="a"/>
    <w:next w:val="a"/>
    <w:link w:val="2Char"/>
    <w:qFormat/>
    <w:rsid w:val="00E36AE4"/>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36AE4"/>
    <w:rPr>
      <w:kern w:val="2"/>
      <w:sz w:val="18"/>
      <w:szCs w:val="18"/>
    </w:rPr>
  </w:style>
  <w:style w:type="character" w:customStyle="1" w:styleId="Char0">
    <w:name w:val="脚注文本 Char"/>
    <w:link w:val="a4"/>
    <w:rsid w:val="00E36AE4"/>
    <w:rPr>
      <w:rFonts w:ascii="Times New Roman" w:hAnsi="Times New Roman"/>
      <w:kern w:val="2"/>
      <w:sz w:val="18"/>
    </w:rPr>
  </w:style>
  <w:style w:type="character" w:customStyle="1" w:styleId="2Char">
    <w:name w:val="标题 2 Char"/>
    <w:link w:val="2"/>
    <w:rsid w:val="00E36AE4"/>
    <w:rPr>
      <w:rFonts w:ascii="Arial" w:eastAsia="黑体" w:hAnsi="Arial"/>
      <w:b/>
      <w:kern w:val="2"/>
      <w:sz w:val="32"/>
    </w:rPr>
  </w:style>
  <w:style w:type="character" w:customStyle="1" w:styleId="Char1">
    <w:name w:val="页脚 Char"/>
    <w:link w:val="a5"/>
    <w:rsid w:val="00E36AE4"/>
    <w:rPr>
      <w:kern w:val="2"/>
      <w:sz w:val="18"/>
      <w:szCs w:val="18"/>
    </w:rPr>
  </w:style>
  <w:style w:type="character" w:styleId="a6">
    <w:name w:val="page number"/>
    <w:basedOn w:val="a0"/>
    <w:rsid w:val="00E36AE4"/>
  </w:style>
  <w:style w:type="character" w:styleId="a7">
    <w:name w:val="footnote reference"/>
    <w:rsid w:val="00E36AE4"/>
    <w:rPr>
      <w:vertAlign w:val="superscript"/>
    </w:rPr>
  </w:style>
  <w:style w:type="paragraph" w:customStyle="1" w:styleId="Char2">
    <w:name w:val="Char"/>
    <w:basedOn w:val="a"/>
    <w:rsid w:val="00E36AE4"/>
    <w:rPr>
      <w:rFonts w:ascii="Times New Roman" w:hAnsi="Times New Roman"/>
      <w:szCs w:val="24"/>
    </w:rPr>
  </w:style>
  <w:style w:type="paragraph" w:styleId="a4">
    <w:name w:val="footnote text"/>
    <w:basedOn w:val="a"/>
    <w:link w:val="Char0"/>
    <w:rsid w:val="00E36AE4"/>
    <w:pPr>
      <w:snapToGrid w:val="0"/>
      <w:jc w:val="left"/>
    </w:pPr>
    <w:rPr>
      <w:rFonts w:ascii="Times New Roman" w:hAnsi="Times New Roman"/>
      <w:sz w:val="18"/>
      <w:szCs w:val="20"/>
    </w:rPr>
  </w:style>
  <w:style w:type="paragraph" w:styleId="a5">
    <w:name w:val="footer"/>
    <w:basedOn w:val="a"/>
    <w:link w:val="Char1"/>
    <w:rsid w:val="00E36AE4"/>
    <w:pPr>
      <w:tabs>
        <w:tab w:val="center" w:pos="4153"/>
        <w:tab w:val="right" w:pos="8306"/>
      </w:tabs>
      <w:snapToGrid w:val="0"/>
      <w:jc w:val="left"/>
    </w:pPr>
    <w:rPr>
      <w:sz w:val="18"/>
      <w:szCs w:val="18"/>
    </w:rPr>
  </w:style>
  <w:style w:type="paragraph" w:styleId="a8">
    <w:name w:val="Document Map"/>
    <w:basedOn w:val="a"/>
    <w:rsid w:val="00E36AE4"/>
    <w:pPr>
      <w:shd w:val="clear" w:color="auto" w:fill="000080"/>
    </w:pPr>
  </w:style>
  <w:style w:type="paragraph" w:styleId="a3">
    <w:name w:val="header"/>
    <w:basedOn w:val="a"/>
    <w:link w:val="Char"/>
    <w:rsid w:val="00E36AE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99112868">
      <w:bodyDiv w:val="1"/>
      <w:marLeft w:val="0"/>
      <w:marRight w:val="0"/>
      <w:marTop w:val="0"/>
      <w:marBottom w:val="0"/>
      <w:divBdr>
        <w:top w:val="none" w:sz="0" w:space="0" w:color="auto"/>
        <w:left w:val="none" w:sz="0" w:space="0" w:color="auto"/>
        <w:bottom w:val="none" w:sz="0" w:space="0" w:color="auto"/>
        <w:right w:val="none" w:sz="0" w:space="0" w:color="auto"/>
      </w:divBdr>
    </w:div>
    <w:div w:id="707149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jian\Desktop\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239</Words>
  <Characters>1366</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wangjian</cp:lastModifiedBy>
  <cp:revision>2</cp:revision>
  <cp:lastPrinted>1899-12-30T00:00:00Z</cp:lastPrinted>
  <dcterms:created xsi:type="dcterms:W3CDTF">2020-02-19T22:49:00Z</dcterms:created>
  <dcterms:modified xsi:type="dcterms:W3CDTF">2020-02-19T22:49:00Z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