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69" w:rsidRPr="0074588B" w:rsidRDefault="00627CE4" w:rsidP="009D255F">
      <w:pPr>
        <w:ind w:firstLineChars="0" w:firstLine="0"/>
        <w:jc w:val="center"/>
        <w:rPr>
          <w:rFonts w:ascii="宋体" w:hAnsi="宋体"/>
          <w:b/>
          <w:bCs/>
          <w:color w:val="000000"/>
          <w:sz w:val="24"/>
        </w:rPr>
      </w:pPr>
      <w:bookmarkStart w:id="0" w:name="_Toc249760023"/>
      <w:r w:rsidRPr="0074588B">
        <w:rPr>
          <w:rFonts w:ascii="宋体" w:hAnsi="宋体" w:hint="eastAsia"/>
          <w:b/>
          <w:bCs/>
          <w:color w:val="000000"/>
          <w:sz w:val="24"/>
        </w:rPr>
        <w:t>民生加银平稳</w:t>
      </w:r>
      <w:r w:rsidR="0075729C" w:rsidRPr="0074588B">
        <w:rPr>
          <w:rFonts w:ascii="宋体" w:hAnsi="宋体" w:hint="eastAsia"/>
          <w:b/>
          <w:bCs/>
          <w:color w:val="000000"/>
          <w:sz w:val="24"/>
        </w:rPr>
        <w:t>增</w:t>
      </w:r>
      <w:r w:rsidR="00367169" w:rsidRPr="0074588B">
        <w:rPr>
          <w:rFonts w:ascii="宋体" w:hAnsi="宋体" w:hint="eastAsia"/>
          <w:b/>
          <w:bCs/>
          <w:color w:val="000000"/>
          <w:sz w:val="24"/>
        </w:rPr>
        <w:t>利定期开放债券型证券投资基金</w:t>
      </w:r>
    </w:p>
    <w:p w:rsidR="00367169" w:rsidRPr="0074588B" w:rsidRDefault="00367169" w:rsidP="009D255F">
      <w:pPr>
        <w:ind w:firstLineChars="0" w:firstLine="0"/>
        <w:jc w:val="center"/>
        <w:rPr>
          <w:rFonts w:ascii="宋体" w:hAnsi="宋体"/>
          <w:b/>
          <w:bCs/>
          <w:color w:val="000000"/>
          <w:sz w:val="24"/>
        </w:rPr>
      </w:pPr>
      <w:r w:rsidRPr="0074588B">
        <w:rPr>
          <w:rFonts w:ascii="宋体" w:hAnsi="宋体" w:hint="eastAsia"/>
          <w:b/>
          <w:bCs/>
          <w:color w:val="000000"/>
          <w:sz w:val="24"/>
        </w:rPr>
        <w:t>开放申购、赎回业务的公告</w:t>
      </w:r>
    </w:p>
    <w:p w:rsidR="00367169" w:rsidRPr="0074588B" w:rsidRDefault="00367169" w:rsidP="009D255F">
      <w:pPr>
        <w:ind w:firstLineChars="0" w:firstLine="0"/>
        <w:jc w:val="center"/>
        <w:rPr>
          <w:rFonts w:ascii="宋体" w:hAnsi="宋体"/>
          <w:bCs/>
          <w:color w:val="000000"/>
          <w:sz w:val="24"/>
        </w:rPr>
      </w:pPr>
      <w:r w:rsidRPr="0074588B">
        <w:rPr>
          <w:rFonts w:ascii="宋体" w:hAnsi="宋体" w:hint="eastAsia"/>
          <w:bCs/>
          <w:color w:val="000000"/>
          <w:sz w:val="24"/>
        </w:rPr>
        <w:t>公告送出日期：</w:t>
      </w:r>
      <w:r w:rsidR="00BE2510" w:rsidRPr="0074588B">
        <w:rPr>
          <w:rFonts w:ascii="宋体" w:hAnsi="宋体" w:cs="宋体"/>
          <w:color w:val="1E1E1E"/>
          <w:kern w:val="0"/>
          <w:sz w:val="24"/>
        </w:rPr>
        <w:t>2020</w:t>
      </w:r>
      <w:r w:rsidR="00BE2510" w:rsidRPr="0074588B">
        <w:rPr>
          <w:rFonts w:ascii="宋体" w:hAnsi="宋体" w:cs="宋体" w:hint="eastAsia"/>
          <w:color w:val="1E1E1E"/>
          <w:kern w:val="0"/>
          <w:sz w:val="24"/>
        </w:rPr>
        <w:t>年</w:t>
      </w:r>
      <w:r w:rsidR="00BE2510" w:rsidRPr="0074588B">
        <w:rPr>
          <w:rFonts w:ascii="宋体" w:hAnsi="宋体" w:cs="宋体"/>
          <w:color w:val="1E1E1E"/>
          <w:kern w:val="0"/>
          <w:sz w:val="24"/>
        </w:rPr>
        <w:t>2</w:t>
      </w:r>
      <w:r w:rsidR="00BE2510" w:rsidRPr="0074588B">
        <w:rPr>
          <w:rFonts w:ascii="宋体" w:hAnsi="宋体" w:cs="宋体" w:hint="eastAsia"/>
          <w:color w:val="1E1E1E"/>
          <w:kern w:val="0"/>
          <w:sz w:val="24"/>
        </w:rPr>
        <w:t>月</w:t>
      </w:r>
      <w:r w:rsidR="00BE2510" w:rsidRPr="0074588B">
        <w:rPr>
          <w:rFonts w:ascii="宋体" w:hAnsi="宋体" w:cs="宋体"/>
          <w:color w:val="1E1E1E"/>
          <w:kern w:val="0"/>
          <w:sz w:val="24"/>
        </w:rPr>
        <w:t>20</w:t>
      </w:r>
      <w:r w:rsidR="00BE2510" w:rsidRPr="0074588B">
        <w:rPr>
          <w:rFonts w:ascii="宋体" w:hAnsi="宋体" w:cs="宋体" w:hint="eastAsia"/>
          <w:color w:val="1E1E1E"/>
          <w:kern w:val="0"/>
          <w:sz w:val="24"/>
        </w:rPr>
        <w:t>日</w:t>
      </w:r>
    </w:p>
    <w:p w:rsidR="00367169" w:rsidRPr="0074588B" w:rsidRDefault="00367169" w:rsidP="005B7904">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1</w:t>
      </w:r>
      <w:r w:rsidR="003A6641" w:rsidRPr="0074588B">
        <w:rPr>
          <w:rFonts w:ascii="宋体" w:hAnsi="宋体" w:hint="eastAsia"/>
          <w:kern w:val="0"/>
          <w:sz w:val="24"/>
          <w:szCs w:val="24"/>
        </w:rPr>
        <w:t xml:space="preserve"> </w:t>
      </w:r>
      <w:r w:rsidRPr="0074588B">
        <w:rPr>
          <w:rFonts w:ascii="宋体" w:hAnsi="宋体" w:hint="eastAsia"/>
          <w:kern w:val="0"/>
          <w:sz w:val="24"/>
          <w:szCs w:val="24"/>
        </w:rPr>
        <w:t>公告基本信息</w:t>
      </w:r>
    </w:p>
    <w:tbl>
      <w:tblPr>
        <w:tblW w:w="8198"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4"/>
        <w:gridCol w:w="2606"/>
        <w:gridCol w:w="2868"/>
      </w:tblGrid>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基金名称 </w:t>
            </w:r>
          </w:p>
        </w:tc>
        <w:tc>
          <w:tcPr>
            <w:tcW w:w="5474" w:type="dxa"/>
            <w:gridSpan w:val="2"/>
            <w:noWrap/>
            <w:hideMark/>
          </w:tcPr>
          <w:p w:rsidR="00367169" w:rsidRPr="0074588B" w:rsidRDefault="00627CE4" w:rsidP="0075729C">
            <w:pPr>
              <w:ind w:firstLineChars="0" w:firstLine="0"/>
              <w:rPr>
                <w:rFonts w:ascii="宋体" w:hAnsi="宋体"/>
                <w:sz w:val="24"/>
              </w:rPr>
            </w:pPr>
            <w:r w:rsidRPr="0074588B">
              <w:rPr>
                <w:rFonts w:ascii="宋体" w:hAnsi="宋体" w:hint="eastAsia"/>
                <w:sz w:val="24"/>
              </w:rPr>
              <w:t>民生加银平稳</w:t>
            </w:r>
            <w:r w:rsidR="0075729C" w:rsidRPr="0074588B">
              <w:rPr>
                <w:rFonts w:ascii="宋体" w:hAnsi="宋体" w:hint="eastAsia"/>
                <w:sz w:val="24"/>
              </w:rPr>
              <w:t>增</w:t>
            </w:r>
            <w:r w:rsidR="00367169" w:rsidRPr="0074588B">
              <w:rPr>
                <w:rFonts w:ascii="宋体" w:hAnsi="宋体" w:hint="eastAsia"/>
                <w:sz w:val="24"/>
              </w:rPr>
              <w:t>利定期开放债券型证券投资基金</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基金简称 </w:t>
            </w:r>
          </w:p>
        </w:tc>
        <w:tc>
          <w:tcPr>
            <w:tcW w:w="5474" w:type="dxa"/>
            <w:gridSpan w:val="2"/>
            <w:noWrap/>
            <w:hideMark/>
          </w:tcPr>
          <w:p w:rsidR="00367169" w:rsidRPr="0074588B" w:rsidRDefault="00627CE4" w:rsidP="00624163">
            <w:pPr>
              <w:ind w:firstLineChars="0" w:firstLine="0"/>
              <w:rPr>
                <w:rFonts w:ascii="宋体" w:hAnsi="宋体"/>
                <w:sz w:val="24"/>
              </w:rPr>
            </w:pPr>
            <w:r w:rsidRPr="0074588B">
              <w:rPr>
                <w:rFonts w:ascii="宋体" w:hAnsi="宋体" w:hint="eastAsia"/>
                <w:sz w:val="24"/>
              </w:rPr>
              <w:t>民生加银平稳</w:t>
            </w:r>
            <w:r w:rsidR="0075729C" w:rsidRPr="0074588B">
              <w:rPr>
                <w:rFonts w:ascii="宋体" w:hAnsi="宋体" w:hint="eastAsia"/>
                <w:sz w:val="24"/>
              </w:rPr>
              <w:t>增</w:t>
            </w:r>
            <w:r w:rsidR="00367169" w:rsidRPr="0074588B">
              <w:rPr>
                <w:rFonts w:ascii="宋体" w:hAnsi="宋体" w:hint="eastAsia"/>
                <w:sz w:val="24"/>
              </w:rPr>
              <w:t>利</w:t>
            </w:r>
          </w:p>
        </w:tc>
      </w:tr>
      <w:tr w:rsidR="00367169" w:rsidRPr="0074588B" w:rsidTr="009D255F">
        <w:trPr>
          <w:trHeight w:val="270"/>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基金主代码 </w:t>
            </w:r>
          </w:p>
        </w:tc>
        <w:tc>
          <w:tcPr>
            <w:tcW w:w="5474" w:type="dxa"/>
            <w:gridSpan w:val="2"/>
            <w:noWrap/>
            <w:hideMark/>
          </w:tcPr>
          <w:p w:rsidR="00367169" w:rsidRPr="0074588B" w:rsidRDefault="0075729C" w:rsidP="0075729C">
            <w:pPr>
              <w:ind w:firstLineChars="0" w:firstLine="0"/>
              <w:rPr>
                <w:rFonts w:ascii="宋体" w:hAnsi="宋体"/>
                <w:sz w:val="24"/>
              </w:rPr>
            </w:pPr>
            <w:r w:rsidRPr="0074588B">
              <w:rPr>
                <w:rFonts w:ascii="宋体" w:hAnsi="宋体" w:hint="eastAsia"/>
                <w:sz w:val="24"/>
              </w:rPr>
              <w:t>166902</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基金运作方式</w:t>
            </w:r>
          </w:p>
        </w:tc>
        <w:tc>
          <w:tcPr>
            <w:tcW w:w="5474" w:type="dxa"/>
            <w:gridSpan w:val="2"/>
            <w:noWrap/>
            <w:hideMark/>
          </w:tcPr>
          <w:p w:rsidR="00367169" w:rsidRPr="0074588B" w:rsidRDefault="00367169" w:rsidP="003D3ED4">
            <w:pPr>
              <w:ind w:firstLineChars="0" w:firstLine="0"/>
              <w:rPr>
                <w:rFonts w:ascii="宋体" w:hAnsi="宋体"/>
                <w:sz w:val="24"/>
              </w:rPr>
            </w:pPr>
            <w:r w:rsidRPr="0074588B">
              <w:rPr>
                <w:rFonts w:ascii="宋体" w:hAnsi="宋体" w:hint="eastAsia"/>
                <w:sz w:val="24"/>
              </w:rPr>
              <w:t>契约型</w:t>
            </w:r>
            <w:r w:rsidR="002677A7" w:rsidRPr="0074588B">
              <w:rPr>
                <w:rFonts w:ascii="宋体" w:hAnsi="宋体" w:hint="eastAsia"/>
                <w:sz w:val="24"/>
              </w:rPr>
              <w:t>开放式</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基金合同生效日 </w:t>
            </w:r>
          </w:p>
        </w:tc>
        <w:tc>
          <w:tcPr>
            <w:tcW w:w="5474" w:type="dxa"/>
            <w:gridSpan w:val="2"/>
            <w:noWrap/>
            <w:hideMark/>
          </w:tcPr>
          <w:p w:rsidR="00367169" w:rsidRPr="0074588B" w:rsidRDefault="0075729C" w:rsidP="0075729C">
            <w:pPr>
              <w:ind w:firstLineChars="0" w:firstLine="0"/>
              <w:rPr>
                <w:rFonts w:ascii="宋体" w:hAnsi="宋体"/>
                <w:sz w:val="24"/>
              </w:rPr>
            </w:pPr>
            <w:r w:rsidRPr="0074588B">
              <w:rPr>
                <w:rFonts w:ascii="宋体" w:hAnsi="宋体" w:hint="eastAsia"/>
                <w:sz w:val="24"/>
              </w:rPr>
              <w:t>2012</w:t>
            </w:r>
            <w:r w:rsidR="00367169" w:rsidRPr="0074588B">
              <w:rPr>
                <w:rFonts w:ascii="宋体" w:hAnsi="宋体" w:hint="eastAsia"/>
                <w:sz w:val="24"/>
              </w:rPr>
              <w:t>年</w:t>
            </w:r>
            <w:r w:rsidRPr="0074588B">
              <w:rPr>
                <w:rFonts w:ascii="宋体" w:hAnsi="宋体" w:hint="eastAsia"/>
                <w:sz w:val="24"/>
              </w:rPr>
              <w:t>11</w:t>
            </w:r>
            <w:r w:rsidR="00367169" w:rsidRPr="0074588B">
              <w:rPr>
                <w:rFonts w:ascii="宋体" w:hAnsi="宋体" w:hint="eastAsia"/>
                <w:sz w:val="24"/>
              </w:rPr>
              <w:t>月</w:t>
            </w:r>
            <w:r w:rsidRPr="0074588B">
              <w:rPr>
                <w:rFonts w:ascii="宋体" w:hAnsi="宋体" w:hint="eastAsia"/>
                <w:sz w:val="24"/>
              </w:rPr>
              <w:t>15</w:t>
            </w:r>
            <w:r w:rsidR="00367169" w:rsidRPr="0074588B">
              <w:rPr>
                <w:rFonts w:ascii="宋体" w:hAnsi="宋体" w:hint="eastAsia"/>
                <w:sz w:val="24"/>
              </w:rPr>
              <w:t>日</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基金管理人名称 </w:t>
            </w:r>
          </w:p>
        </w:tc>
        <w:tc>
          <w:tcPr>
            <w:tcW w:w="5474" w:type="dxa"/>
            <w:gridSpan w:val="2"/>
            <w:noWrap/>
            <w:hideMark/>
          </w:tcPr>
          <w:p w:rsidR="00367169" w:rsidRPr="0074588B" w:rsidRDefault="00367169" w:rsidP="003D3ED4">
            <w:pPr>
              <w:ind w:firstLineChars="0" w:firstLine="0"/>
              <w:rPr>
                <w:rFonts w:ascii="宋体" w:hAnsi="宋体"/>
                <w:sz w:val="24"/>
              </w:rPr>
            </w:pPr>
            <w:r w:rsidRPr="0074588B">
              <w:rPr>
                <w:rFonts w:ascii="宋体" w:hAnsi="宋体" w:hint="eastAsia"/>
                <w:sz w:val="24"/>
              </w:rPr>
              <w:t>民生加银基金管理有限公司</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基金托管人名称 </w:t>
            </w:r>
          </w:p>
        </w:tc>
        <w:tc>
          <w:tcPr>
            <w:tcW w:w="5474" w:type="dxa"/>
            <w:gridSpan w:val="2"/>
            <w:noWrap/>
            <w:hideMark/>
          </w:tcPr>
          <w:p w:rsidR="00367169" w:rsidRPr="0074588B" w:rsidRDefault="00367169" w:rsidP="003D3ED4">
            <w:pPr>
              <w:ind w:firstLineChars="0" w:firstLine="0"/>
              <w:rPr>
                <w:rFonts w:ascii="宋体" w:hAnsi="宋体"/>
                <w:sz w:val="24"/>
              </w:rPr>
            </w:pPr>
            <w:r w:rsidRPr="0074588B">
              <w:rPr>
                <w:rFonts w:ascii="宋体" w:hAnsi="宋体" w:hint="eastAsia"/>
                <w:sz w:val="24"/>
              </w:rPr>
              <w:t>中国建设银行股份有限公司</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基金注册登记机构名称 </w:t>
            </w:r>
          </w:p>
        </w:tc>
        <w:tc>
          <w:tcPr>
            <w:tcW w:w="5474" w:type="dxa"/>
            <w:gridSpan w:val="2"/>
            <w:noWrap/>
            <w:hideMark/>
          </w:tcPr>
          <w:p w:rsidR="00367169" w:rsidRPr="0074588B" w:rsidRDefault="0009488B" w:rsidP="003D3ED4">
            <w:pPr>
              <w:ind w:firstLineChars="0" w:firstLine="0"/>
              <w:rPr>
                <w:rFonts w:ascii="宋体" w:hAnsi="宋体"/>
                <w:sz w:val="24"/>
              </w:rPr>
            </w:pPr>
            <w:r w:rsidRPr="0074588B">
              <w:rPr>
                <w:rFonts w:ascii="宋体" w:hAnsi="宋体" w:hint="eastAsia"/>
                <w:sz w:val="24"/>
              </w:rPr>
              <w:t>中国证券登记结算有限责任公司</w:t>
            </w:r>
          </w:p>
        </w:tc>
      </w:tr>
      <w:tr w:rsidR="00367169" w:rsidRPr="0074588B" w:rsidTr="009D255F">
        <w:trPr>
          <w:trHeight w:val="1260"/>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 xml:space="preserve">公告依据 </w:t>
            </w:r>
          </w:p>
        </w:tc>
        <w:tc>
          <w:tcPr>
            <w:tcW w:w="5474" w:type="dxa"/>
            <w:gridSpan w:val="2"/>
            <w:noWrap/>
            <w:hideMark/>
          </w:tcPr>
          <w:p w:rsidR="00367169" w:rsidRPr="0074588B" w:rsidRDefault="00367169" w:rsidP="0075729C">
            <w:pPr>
              <w:ind w:firstLineChars="0" w:firstLine="0"/>
              <w:rPr>
                <w:rFonts w:ascii="宋体" w:hAnsi="宋体"/>
                <w:sz w:val="24"/>
              </w:rPr>
            </w:pPr>
            <w:r w:rsidRPr="0074588B">
              <w:rPr>
                <w:rFonts w:ascii="宋体" w:hAnsi="宋体" w:hint="eastAsia"/>
                <w:sz w:val="24"/>
              </w:rPr>
              <w:t>《中华人民共和国证券投资基金法》</w:t>
            </w:r>
            <w:r w:rsidR="00627CE4" w:rsidRPr="0074588B">
              <w:rPr>
                <w:rFonts w:ascii="宋体" w:hAnsi="宋体" w:hint="eastAsia"/>
                <w:sz w:val="24"/>
              </w:rPr>
              <w:t>、《</w:t>
            </w:r>
            <w:r w:rsidR="00762BF7" w:rsidRPr="0074588B">
              <w:rPr>
                <w:rFonts w:ascii="宋体" w:hAnsi="宋体" w:hint="eastAsia"/>
                <w:sz w:val="24"/>
              </w:rPr>
              <w:t>公开募集</w:t>
            </w:r>
            <w:r w:rsidR="00627CE4" w:rsidRPr="0074588B">
              <w:rPr>
                <w:rFonts w:ascii="宋体" w:hAnsi="宋体" w:hint="eastAsia"/>
                <w:sz w:val="24"/>
              </w:rPr>
              <w:t>证券投资基金运作管理办法》等法律法规以及</w:t>
            </w:r>
            <w:r w:rsidR="0075729C" w:rsidRPr="0074588B">
              <w:rPr>
                <w:rFonts w:ascii="宋体" w:hAnsi="宋体" w:hint="eastAsia"/>
                <w:sz w:val="24"/>
              </w:rPr>
              <w:t>《民生加银平稳增利定期开放债券型证券投资基金基金合同》</w:t>
            </w:r>
            <w:r w:rsidR="003D3ED4" w:rsidRPr="0074588B">
              <w:rPr>
                <w:rFonts w:ascii="宋体" w:hAnsi="宋体" w:hint="eastAsia"/>
                <w:sz w:val="24"/>
              </w:rPr>
              <w:t>、</w:t>
            </w:r>
            <w:r w:rsidR="0075729C" w:rsidRPr="0074588B">
              <w:rPr>
                <w:rFonts w:ascii="宋体" w:hAnsi="宋体" w:hint="eastAsia"/>
                <w:sz w:val="24"/>
              </w:rPr>
              <w:t>《民生加银平稳增利定期开放债券型证券投资基金招募说明书》</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申购起始日</w:t>
            </w:r>
          </w:p>
        </w:tc>
        <w:tc>
          <w:tcPr>
            <w:tcW w:w="5474" w:type="dxa"/>
            <w:gridSpan w:val="2"/>
            <w:noWrap/>
            <w:hideMark/>
          </w:tcPr>
          <w:p w:rsidR="00367169" w:rsidRPr="0074588B" w:rsidRDefault="009D4659" w:rsidP="00567CBD">
            <w:pPr>
              <w:ind w:firstLineChars="0" w:firstLine="0"/>
              <w:rPr>
                <w:rFonts w:ascii="宋体" w:hAnsi="宋体"/>
                <w:sz w:val="24"/>
              </w:rPr>
            </w:pPr>
            <w:r w:rsidRPr="0074588B">
              <w:rPr>
                <w:rFonts w:ascii="宋体" w:hAnsi="宋体" w:cs="宋体"/>
                <w:color w:val="1E1E1E"/>
                <w:kern w:val="0"/>
                <w:sz w:val="24"/>
              </w:rPr>
              <w:t>2020</w:t>
            </w:r>
            <w:r w:rsidRPr="0074588B">
              <w:rPr>
                <w:rFonts w:ascii="宋体" w:hAnsi="宋体" w:cs="宋体" w:hint="eastAsia"/>
                <w:color w:val="1E1E1E"/>
                <w:kern w:val="0"/>
                <w:sz w:val="24"/>
              </w:rPr>
              <w:t>年</w:t>
            </w:r>
            <w:r w:rsidRPr="0074588B">
              <w:rPr>
                <w:rFonts w:ascii="宋体" w:hAnsi="宋体" w:cs="宋体"/>
                <w:color w:val="1E1E1E"/>
                <w:kern w:val="0"/>
                <w:sz w:val="24"/>
              </w:rPr>
              <w:t>2</w:t>
            </w:r>
            <w:r w:rsidRPr="0074588B">
              <w:rPr>
                <w:rFonts w:ascii="宋体" w:hAnsi="宋体" w:cs="宋体" w:hint="eastAsia"/>
                <w:color w:val="1E1E1E"/>
                <w:kern w:val="0"/>
                <w:sz w:val="24"/>
              </w:rPr>
              <w:t>月</w:t>
            </w:r>
            <w:r w:rsidRPr="0074588B">
              <w:rPr>
                <w:rFonts w:ascii="宋体" w:hAnsi="宋体" w:cs="宋体"/>
                <w:color w:val="1E1E1E"/>
                <w:kern w:val="0"/>
                <w:sz w:val="24"/>
              </w:rPr>
              <w:t>24</w:t>
            </w:r>
            <w:r w:rsidRPr="0074588B">
              <w:rPr>
                <w:rFonts w:ascii="宋体" w:hAnsi="宋体" w:cs="宋体" w:hint="eastAsia"/>
                <w:color w:val="1E1E1E"/>
                <w:kern w:val="0"/>
                <w:sz w:val="24"/>
              </w:rPr>
              <w:t>日</w:t>
            </w:r>
          </w:p>
        </w:tc>
      </w:tr>
      <w:tr w:rsidR="00367169" w:rsidRPr="0074588B" w:rsidTr="009D255F">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赎回起始日</w:t>
            </w:r>
          </w:p>
        </w:tc>
        <w:tc>
          <w:tcPr>
            <w:tcW w:w="5474" w:type="dxa"/>
            <w:gridSpan w:val="2"/>
            <w:noWrap/>
            <w:hideMark/>
          </w:tcPr>
          <w:p w:rsidR="00367169" w:rsidRPr="0074588B" w:rsidRDefault="009D4659" w:rsidP="00567CBD">
            <w:pPr>
              <w:ind w:firstLineChars="0" w:firstLine="0"/>
              <w:rPr>
                <w:rFonts w:ascii="宋体" w:hAnsi="宋体"/>
                <w:sz w:val="24"/>
              </w:rPr>
            </w:pPr>
            <w:r w:rsidRPr="0074588B">
              <w:rPr>
                <w:rFonts w:ascii="宋体" w:hAnsi="宋体" w:cs="宋体"/>
                <w:color w:val="1E1E1E"/>
                <w:kern w:val="0"/>
                <w:sz w:val="24"/>
              </w:rPr>
              <w:t>2020</w:t>
            </w:r>
            <w:r w:rsidRPr="0074588B">
              <w:rPr>
                <w:rFonts w:ascii="宋体" w:hAnsi="宋体" w:cs="宋体" w:hint="eastAsia"/>
                <w:color w:val="1E1E1E"/>
                <w:kern w:val="0"/>
                <w:sz w:val="24"/>
              </w:rPr>
              <w:t>年</w:t>
            </w:r>
            <w:r w:rsidRPr="0074588B">
              <w:rPr>
                <w:rFonts w:ascii="宋体" w:hAnsi="宋体" w:cs="宋体"/>
                <w:color w:val="1E1E1E"/>
                <w:kern w:val="0"/>
                <w:sz w:val="24"/>
              </w:rPr>
              <w:t>2</w:t>
            </w:r>
            <w:r w:rsidRPr="0074588B">
              <w:rPr>
                <w:rFonts w:ascii="宋体" w:hAnsi="宋体" w:cs="宋体" w:hint="eastAsia"/>
                <w:color w:val="1E1E1E"/>
                <w:kern w:val="0"/>
                <w:sz w:val="24"/>
              </w:rPr>
              <w:t>月</w:t>
            </w:r>
            <w:r w:rsidRPr="0074588B">
              <w:rPr>
                <w:rFonts w:ascii="宋体" w:hAnsi="宋体" w:cs="宋体"/>
                <w:color w:val="1E1E1E"/>
                <w:kern w:val="0"/>
                <w:sz w:val="24"/>
              </w:rPr>
              <w:t>24</w:t>
            </w:r>
            <w:r w:rsidRPr="0074588B">
              <w:rPr>
                <w:rFonts w:ascii="宋体" w:hAnsi="宋体" w:cs="宋体" w:hint="eastAsia"/>
                <w:color w:val="1E1E1E"/>
                <w:kern w:val="0"/>
                <w:sz w:val="24"/>
              </w:rPr>
              <w:t>日</w:t>
            </w:r>
          </w:p>
        </w:tc>
      </w:tr>
      <w:tr w:rsidR="00367169" w:rsidRPr="0074588B" w:rsidTr="00AF754E">
        <w:trPr>
          <w:trHeight w:val="285"/>
          <w:jc w:val="center"/>
        </w:trPr>
        <w:tc>
          <w:tcPr>
            <w:tcW w:w="2724" w:type="dxa"/>
            <w:noWrap/>
            <w:hideMark/>
          </w:tcPr>
          <w:p w:rsidR="00367169" w:rsidRPr="0074588B" w:rsidRDefault="00367169" w:rsidP="003C1492">
            <w:pPr>
              <w:ind w:firstLineChars="0" w:firstLine="0"/>
              <w:rPr>
                <w:rFonts w:ascii="宋体" w:hAnsi="宋体"/>
                <w:sz w:val="24"/>
              </w:rPr>
            </w:pPr>
            <w:r w:rsidRPr="0074588B">
              <w:rPr>
                <w:rFonts w:ascii="宋体" w:hAnsi="宋体" w:hint="eastAsia"/>
                <w:sz w:val="24"/>
              </w:rPr>
              <w:t>下属</w:t>
            </w:r>
            <w:r w:rsidR="003C1492" w:rsidRPr="0074588B">
              <w:rPr>
                <w:rFonts w:ascii="宋体" w:hAnsi="宋体" w:hint="eastAsia"/>
                <w:sz w:val="24"/>
              </w:rPr>
              <w:t>基金份额</w:t>
            </w:r>
            <w:r w:rsidRPr="0074588B">
              <w:rPr>
                <w:rFonts w:ascii="宋体" w:hAnsi="宋体" w:hint="eastAsia"/>
                <w:sz w:val="24"/>
              </w:rPr>
              <w:t>的基金简称</w:t>
            </w:r>
          </w:p>
        </w:tc>
        <w:tc>
          <w:tcPr>
            <w:tcW w:w="2606" w:type="dxa"/>
            <w:noWrap/>
            <w:hideMark/>
          </w:tcPr>
          <w:p w:rsidR="00367169" w:rsidRPr="0074588B" w:rsidRDefault="00627CE4" w:rsidP="00624163">
            <w:pPr>
              <w:ind w:firstLineChars="0" w:firstLine="0"/>
              <w:rPr>
                <w:rFonts w:ascii="宋体" w:hAnsi="宋体"/>
                <w:sz w:val="24"/>
              </w:rPr>
            </w:pPr>
            <w:r w:rsidRPr="0074588B">
              <w:rPr>
                <w:rFonts w:ascii="宋体" w:hAnsi="宋体" w:hint="eastAsia"/>
                <w:sz w:val="24"/>
              </w:rPr>
              <w:t>民生加银平稳</w:t>
            </w:r>
            <w:r w:rsidR="0075729C" w:rsidRPr="0074588B">
              <w:rPr>
                <w:rFonts w:ascii="宋体" w:hAnsi="宋体" w:hint="eastAsia"/>
                <w:sz w:val="24"/>
              </w:rPr>
              <w:t>增</w:t>
            </w:r>
            <w:r w:rsidR="00367169" w:rsidRPr="0074588B">
              <w:rPr>
                <w:rFonts w:ascii="宋体" w:hAnsi="宋体" w:hint="eastAsia"/>
                <w:sz w:val="24"/>
              </w:rPr>
              <w:t>利A</w:t>
            </w:r>
          </w:p>
        </w:tc>
        <w:tc>
          <w:tcPr>
            <w:tcW w:w="2868" w:type="dxa"/>
          </w:tcPr>
          <w:p w:rsidR="00367169" w:rsidRPr="0074588B" w:rsidRDefault="00627CE4" w:rsidP="00624163">
            <w:pPr>
              <w:ind w:firstLineChars="83" w:firstLine="199"/>
              <w:rPr>
                <w:rFonts w:ascii="宋体" w:hAnsi="宋体"/>
                <w:sz w:val="24"/>
              </w:rPr>
            </w:pPr>
            <w:r w:rsidRPr="0074588B">
              <w:rPr>
                <w:rFonts w:ascii="宋体" w:hAnsi="宋体" w:hint="eastAsia"/>
                <w:sz w:val="24"/>
              </w:rPr>
              <w:t>民生加银平稳</w:t>
            </w:r>
            <w:r w:rsidR="0075729C" w:rsidRPr="0074588B">
              <w:rPr>
                <w:rFonts w:ascii="宋体" w:hAnsi="宋体" w:hint="eastAsia"/>
                <w:sz w:val="24"/>
              </w:rPr>
              <w:t>增</w:t>
            </w:r>
            <w:r w:rsidRPr="0074588B">
              <w:rPr>
                <w:rFonts w:ascii="宋体" w:hAnsi="宋体" w:hint="eastAsia"/>
                <w:sz w:val="24"/>
              </w:rPr>
              <w:t>利</w:t>
            </w:r>
            <w:r w:rsidR="00367169" w:rsidRPr="0074588B">
              <w:rPr>
                <w:rFonts w:ascii="宋体" w:hAnsi="宋体" w:hint="eastAsia"/>
                <w:sz w:val="24"/>
              </w:rPr>
              <w:t>C</w:t>
            </w:r>
          </w:p>
        </w:tc>
      </w:tr>
      <w:tr w:rsidR="00367169" w:rsidRPr="0074588B" w:rsidTr="00AF754E">
        <w:trPr>
          <w:trHeight w:val="285"/>
          <w:jc w:val="center"/>
        </w:trPr>
        <w:tc>
          <w:tcPr>
            <w:tcW w:w="2724" w:type="dxa"/>
            <w:noWrap/>
            <w:hideMark/>
          </w:tcPr>
          <w:p w:rsidR="00367169" w:rsidRPr="0074588B" w:rsidRDefault="00367169" w:rsidP="009D255F">
            <w:pPr>
              <w:ind w:firstLineChars="0" w:firstLine="0"/>
              <w:rPr>
                <w:rFonts w:ascii="宋体" w:hAnsi="宋体"/>
                <w:sz w:val="24"/>
              </w:rPr>
            </w:pPr>
            <w:r w:rsidRPr="0074588B">
              <w:rPr>
                <w:rFonts w:ascii="宋体" w:hAnsi="宋体" w:hint="eastAsia"/>
                <w:sz w:val="24"/>
              </w:rPr>
              <w:t>下属</w:t>
            </w:r>
            <w:r w:rsidR="002275CB" w:rsidRPr="0074588B">
              <w:rPr>
                <w:rFonts w:ascii="宋体" w:hAnsi="宋体" w:hint="eastAsia"/>
                <w:sz w:val="24"/>
              </w:rPr>
              <w:t>基金份额</w:t>
            </w:r>
            <w:r w:rsidRPr="0074588B">
              <w:rPr>
                <w:rFonts w:ascii="宋体" w:hAnsi="宋体" w:hint="eastAsia"/>
                <w:sz w:val="24"/>
              </w:rPr>
              <w:t>的交易代码</w:t>
            </w:r>
          </w:p>
        </w:tc>
        <w:tc>
          <w:tcPr>
            <w:tcW w:w="2606" w:type="dxa"/>
            <w:noWrap/>
            <w:hideMark/>
          </w:tcPr>
          <w:p w:rsidR="00367169" w:rsidRPr="0074588B" w:rsidRDefault="0075729C" w:rsidP="0075729C">
            <w:pPr>
              <w:ind w:firstLine="480"/>
              <w:rPr>
                <w:rFonts w:ascii="宋体" w:hAnsi="宋体"/>
                <w:sz w:val="24"/>
              </w:rPr>
            </w:pPr>
            <w:r w:rsidRPr="0074588B">
              <w:rPr>
                <w:rFonts w:ascii="宋体" w:hAnsi="宋体" w:hint="eastAsia"/>
                <w:sz w:val="24"/>
              </w:rPr>
              <w:t>166902</w:t>
            </w:r>
          </w:p>
        </w:tc>
        <w:tc>
          <w:tcPr>
            <w:tcW w:w="2868" w:type="dxa"/>
          </w:tcPr>
          <w:p w:rsidR="00367169" w:rsidRPr="0074588B" w:rsidRDefault="0075729C" w:rsidP="0075729C">
            <w:pPr>
              <w:ind w:firstLine="480"/>
              <w:rPr>
                <w:rFonts w:ascii="宋体" w:hAnsi="宋体"/>
                <w:sz w:val="24"/>
              </w:rPr>
            </w:pPr>
            <w:r w:rsidRPr="0074588B">
              <w:rPr>
                <w:rFonts w:ascii="宋体" w:hAnsi="宋体" w:hint="eastAsia"/>
                <w:sz w:val="24"/>
              </w:rPr>
              <w:t>166903</w:t>
            </w:r>
          </w:p>
        </w:tc>
      </w:tr>
      <w:tr w:rsidR="00367169" w:rsidRPr="0074588B" w:rsidTr="00AF754E">
        <w:trPr>
          <w:trHeight w:val="285"/>
          <w:jc w:val="center"/>
        </w:trPr>
        <w:tc>
          <w:tcPr>
            <w:tcW w:w="2724" w:type="dxa"/>
            <w:noWrap/>
            <w:hideMark/>
          </w:tcPr>
          <w:p w:rsidR="00367169" w:rsidRPr="0074588B" w:rsidRDefault="00367169" w:rsidP="002275CB">
            <w:pPr>
              <w:ind w:firstLineChars="0" w:firstLine="0"/>
              <w:rPr>
                <w:rFonts w:ascii="宋体" w:hAnsi="宋体"/>
                <w:sz w:val="24"/>
              </w:rPr>
            </w:pPr>
            <w:r w:rsidRPr="0074588B">
              <w:rPr>
                <w:rFonts w:ascii="宋体" w:hAnsi="宋体" w:hint="eastAsia"/>
                <w:sz w:val="24"/>
              </w:rPr>
              <w:t>该</w:t>
            </w:r>
            <w:r w:rsidR="002275CB" w:rsidRPr="0074588B">
              <w:rPr>
                <w:rFonts w:ascii="宋体" w:hAnsi="宋体" w:hint="eastAsia"/>
                <w:sz w:val="24"/>
              </w:rPr>
              <w:t>基金份额</w:t>
            </w:r>
            <w:r w:rsidRPr="0074588B">
              <w:rPr>
                <w:rFonts w:ascii="宋体" w:hAnsi="宋体" w:hint="eastAsia"/>
                <w:sz w:val="24"/>
              </w:rPr>
              <w:t>是否开放申购、赎回</w:t>
            </w:r>
          </w:p>
        </w:tc>
        <w:tc>
          <w:tcPr>
            <w:tcW w:w="2606" w:type="dxa"/>
            <w:noWrap/>
            <w:hideMark/>
          </w:tcPr>
          <w:p w:rsidR="00367169" w:rsidRPr="0074588B" w:rsidRDefault="00367169" w:rsidP="009D255F">
            <w:pPr>
              <w:ind w:firstLine="480"/>
              <w:rPr>
                <w:rFonts w:ascii="宋体" w:hAnsi="宋体"/>
                <w:sz w:val="24"/>
              </w:rPr>
            </w:pPr>
            <w:r w:rsidRPr="0074588B">
              <w:rPr>
                <w:rFonts w:ascii="宋体" w:hAnsi="宋体" w:hint="eastAsia"/>
                <w:sz w:val="24"/>
              </w:rPr>
              <w:t>是</w:t>
            </w:r>
          </w:p>
        </w:tc>
        <w:tc>
          <w:tcPr>
            <w:tcW w:w="2868" w:type="dxa"/>
          </w:tcPr>
          <w:p w:rsidR="00367169" w:rsidRPr="0074588B" w:rsidRDefault="00367169" w:rsidP="009D255F">
            <w:pPr>
              <w:ind w:firstLine="480"/>
              <w:rPr>
                <w:rFonts w:ascii="宋体" w:hAnsi="宋体"/>
                <w:sz w:val="24"/>
              </w:rPr>
            </w:pPr>
            <w:r w:rsidRPr="0074588B">
              <w:rPr>
                <w:rFonts w:ascii="宋体" w:hAnsi="宋体" w:hint="eastAsia"/>
                <w:sz w:val="24"/>
              </w:rPr>
              <w:t>是</w:t>
            </w:r>
          </w:p>
        </w:tc>
      </w:tr>
    </w:tbl>
    <w:p w:rsidR="00C7046B" w:rsidRPr="0074588B" w:rsidRDefault="00C7046B" w:rsidP="00C7046B">
      <w:pPr>
        <w:ind w:firstLineChars="0" w:firstLine="0"/>
        <w:jc w:val="left"/>
        <w:rPr>
          <w:rFonts w:ascii="宋体" w:hAnsi="宋体"/>
          <w:color w:val="000000"/>
          <w:sz w:val="24"/>
        </w:rPr>
      </w:pPr>
      <w:r w:rsidRPr="0074588B">
        <w:rPr>
          <w:rFonts w:ascii="宋体" w:hAnsi="宋体" w:hint="eastAsia"/>
          <w:color w:val="000000"/>
          <w:sz w:val="24"/>
        </w:rPr>
        <w:t>注：（1）</w:t>
      </w:r>
      <w:r w:rsidRPr="0074588B">
        <w:rPr>
          <w:rFonts w:ascii="宋体" w:hAnsi="宋体" w:hint="eastAsia"/>
          <w:sz w:val="24"/>
        </w:rPr>
        <w:t>民生加银平稳</w:t>
      </w:r>
      <w:r w:rsidR="0075729C" w:rsidRPr="0074588B">
        <w:rPr>
          <w:rFonts w:ascii="宋体" w:hAnsi="宋体" w:hint="eastAsia"/>
          <w:sz w:val="24"/>
        </w:rPr>
        <w:t>增</w:t>
      </w:r>
      <w:r w:rsidRPr="0074588B">
        <w:rPr>
          <w:rFonts w:ascii="宋体" w:hAnsi="宋体" w:hint="eastAsia"/>
          <w:sz w:val="24"/>
        </w:rPr>
        <w:t>利定期开放债券型证券投资基金</w:t>
      </w:r>
      <w:r w:rsidRPr="0074588B">
        <w:rPr>
          <w:rFonts w:ascii="宋体" w:hAnsi="宋体" w:hint="eastAsia"/>
          <w:color w:val="000000"/>
          <w:sz w:val="24"/>
        </w:rPr>
        <w:t>（以下简称“本基金”）A 类基金份额场内简称为</w:t>
      </w:r>
      <w:r w:rsidR="0075729C" w:rsidRPr="0074588B">
        <w:rPr>
          <w:rFonts w:ascii="宋体" w:hAnsi="宋体" w:hint="eastAsia"/>
          <w:color w:val="000000"/>
          <w:sz w:val="24"/>
        </w:rPr>
        <w:t>“民生增利”</w:t>
      </w:r>
      <w:r w:rsidRPr="0074588B">
        <w:rPr>
          <w:rFonts w:ascii="宋体" w:hAnsi="宋体" w:hint="eastAsia"/>
          <w:color w:val="000000"/>
          <w:sz w:val="24"/>
        </w:rPr>
        <w:t xml:space="preserve">。 </w:t>
      </w:r>
    </w:p>
    <w:p w:rsidR="001A7B39" w:rsidRPr="0074588B" w:rsidRDefault="00C7046B" w:rsidP="00C7046B">
      <w:pPr>
        <w:ind w:firstLineChars="100" w:firstLine="240"/>
        <w:jc w:val="left"/>
        <w:rPr>
          <w:rFonts w:ascii="宋体" w:hAnsi="宋体"/>
          <w:color w:val="000000"/>
          <w:sz w:val="24"/>
        </w:rPr>
      </w:pPr>
      <w:r w:rsidRPr="0074588B">
        <w:rPr>
          <w:rFonts w:ascii="宋体" w:hAnsi="宋体" w:hint="eastAsia"/>
          <w:color w:val="000000"/>
          <w:sz w:val="24"/>
        </w:rPr>
        <w:t>（2）投资者可通过场外或场内两种方式对本基金 A 类份额进行申购</w:t>
      </w:r>
      <w:r w:rsidR="00EF3E3A" w:rsidRPr="0074588B">
        <w:rPr>
          <w:rFonts w:ascii="宋体" w:hAnsi="宋体" w:hint="eastAsia"/>
          <w:color w:val="000000"/>
          <w:sz w:val="24"/>
        </w:rPr>
        <w:t>、</w:t>
      </w:r>
      <w:r w:rsidRPr="0074588B">
        <w:rPr>
          <w:rFonts w:ascii="宋体" w:hAnsi="宋体" w:hint="eastAsia"/>
          <w:color w:val="000000"/>
          <w:sz w:val="24"/>
        </w:rPr>
        <w:t>赎回，C 类份额仅允许在场外进行</w:t>
      </w:r>
      <w:r w:rsidR="00EF3E3A" w:rsidRPr="0074588B">
        <w:rPr>
          <w:rFonts w:ascii="宋体" w:hAnsi="宋体" w:hint="eastAsia"/>
          <w:color w:val="000000"/>
          <w:sz w:val="24"/>
        </w:rPr>
        <w:t>申购、</w:t>
      </w:r>
      <w:r w:rsidRPr="0074588B">
        <w:rPr>
          <w:rFonts w:ascii="宋体" w:hAnsi="宋体" w:hint="eastAsia"/>
          <w:color w:val="000000"/>
          <w:sz w:val="24"/>
        </w:rPr>
        <w:t>赎回。</w:t>
      </w:r>
    </w:p>
    <w:p w:rsidR="006E0308" w:rsidRPr="0074588B" w:rsidRDefault="006E0308" w:rsidP="006E0308">
      <w:pPr>
        <w:ind w:firstLine="480"/>
        <w:jc w:val="left"/>
        <w:rPr>
          <w:rFonts w:ascii="宋体" w:hAnsi="宋体"/>
          <w:szCs w:val="21"/>
        </w:rPr>
      </w:pPr>
      <w:r w:rsidRPr="0074588B">
        <w:rPr>
          <w:rFonts w:ascii="宋体" w:hAnsi="宋体" w:hint="eastAsia"/>
          <w:color w:val="000000"/>
          <w:sz w:val="24"/>
        </w:rPr>
        <w:lastRenderedPageBreak/>
        <w:t>（3）本基金经中国证监会《关于准予民生加银平稳增利定期开放债券型证券投资基金变更注册的批复》(证监许可【2016】1863号)变更注册并实施转型。变更注册后的基金合同于2017年1月11日生效。</w:t>
      </w:r>
    </w:p>
    <w:bookmarkEnd w:id="0"/>
    <w:p w:rsidR="00367169" w:rsidRPr="0074588B" w:rsidRDefault="00367169" w:rsidP="00CB77B0">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2</w:t>
      </w:r>
      <w:r w:rsidR="003A6641" w:rsidRPr="0074588B">
        <w:rPr>
          <w:rFonts w:ascii="宋体" w:hAnsi="宋体" w:hint="eastAsia"/>
          <w:kern w:val="0"/>
          <w:sz w:val="24"/>
          <w:szCs w:val="24"/>
        </w:rPr>
        <w:t xml:space="preserve"> </w:t>
      </w:r>
      <w:r w:rsidRPr="0074588B">
        <w:rPr>
          <w:rFonts w:ascii="宋体" w:hAnsi="宋体" w:hint="eastAsia"/>
          <w:kern w:val="0"/>
          <w:sz w:val="24"/>
          <w:szCs w:val="24"/>
        </w:rPr>
        <w:t>申购、赎回业务的办理时间</w:t>
      </w:r>
    </w:p>
    <w:p w:rsidR="00367169" w:rsidRPr="0074588B" w:rsidRDefault="00367169" w:rsidP="00CB77B0">
      <w:pPr>
        <w:pStyle w:val="af7"/>
        <w:spacing w:line="360" w:lineRule="auto"/>
        <w:jc w:val="left"/>
        <w:outlineLvl w:val="2"/>
        <w:rPr>
          <w:rFonts w:ascii="宋体" w:hAnsi="宋体"/>
          <w:b w:val="0"/>
          <w:kern w:val="0"/>
          <w:sz w:val="24"/>
          <w:szCs w:val="24"/>
        </w:rPr>
      </w:pPr>
      <w:r w:rsidRPr="0074588B">
        <w:rPr>
          <w:rFonts w:ascii="宋体" w:hAnsi="宋体" w:hint="eastAsia"/>
          <w:b w:val="0"/>
          <w:kern w:val="0"/>
          <w:sz w:val="24"/>
          <w:szCs w:val="24"/>
        </w:rPr>
        <w:t>2.1开放日</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根据本基金《基金合同》、《招募说明书》的规定，本基金办理申购、赎回业务的开放期为每个封闭期结束之后第一个工作日起</w:t>
      </w:r>
      <w:r w:rsidR="0009488B" w:rsidRPr="0074588B">
        <w:rPr>
          <w:rFonts w:ascii="宋体" w:hAnsi="宋体" w:cs="宋体" w:hint="eastAsia"/>
          <w:color w:val="1E1E1E"/>
          <w:kern w:val="0"/>
          <w:sz w:val="24"/>
        </w:rPr>
        <w:t>5至</w:t>
      </w:r>
      <w:r w:rsidR="00EB5491" w:rsidRPr="0074588B">
        <w:rPr>
          <w:rFonts w:ascii="宋体" w:hAnsi="宋体" w:cs="宋体" w:hint="eastAsia"/>
          <w:color w:val="1E1E1E"/>
          <w:kern w:val="0"/>
          <w:sz w:val="24"/>
        </w:rPr>
        <w:t>20</w:t>
      </w:r>
      <w:r w:rsidRPr="0074588B">
        <w:rPr>
          <w:rFonts w:ascii="宋体" w:hAnsi="宋体" w:cs="宋体" w:hint="eastAsia"/>
          <w:color w:val="1E1E1E"/>
          <w:kern w:val="0"/>
          <w:sz w:val="24"/>
        </w:rPr>
        <w:t>个工作日。基金管理人在基金合同约定的开放期之外的日期不接受办理基金份额的申购、赎回业务。</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本基金的</w:t>
      </w:r>
      <w:r w:rsidR="002A61C8" w:rsidRPr="0074588B">
        <w:rPr>
          <w:rFonts w:ascii="宋体" w:hAnsi="宋体" w:cs="宋体" w:hint="eastAsia"/>
          <w:color w:val="1E1E1E"/>
          <w:kern w:val="0"/>
          <w:sz w:val="24"/>
        </w:rPr>
        <w:t>第</w:t>
      </w:r>
      <w:r w:rsidR="00CA4A7F" w:rsidRPr="0074588B">
        <w:rPr>
          <w:rFonts w:ascii="宋体" w:hAnsi="宋体" w:cs="宋体" w:hint="eastAsia"/>
          <w:color w:val="1E1E1E"/>
          <w:kern w:val="0"/>
          <w:sz w:val="24"/>
        </w:rPr>
        <w:t>五</w:t>
      </w:r>
      <w:r w:rsidRPr="0074588B">
        <w:rPr>
          <w:rFonts w:ascii="宋体" w:hAnsi="宋体" w:cs="宋体" w:hint="eastAsia"/>
          <w:color w:val="1E1E1E"/>
          <w:kern w:val="0"/>
          <w:sz w:val="24"/>
        </w:rPr>
        <w:t>个封闭期为</w:t>
      </w:r>
      <w:r w:rsidR="00DB5DF5" w:rsidRPr="0074588B">
        <w:rPr>
          <w:rFonts w:ascii="宋体" w:hAnsi="宋体" w:cs="宋体" w:hint="eastAsia"/>
          <w:color w:val="1E1E1E"/>
          <w:kern w:val="0"/>
          <w:sz w:val="24"/>
        </w:rPr>
        <w:t>2019年</w:t>
      </w:r>
      <w:r w:rsidR="00DB5DF5" w:rsidRPr="0074588B">
        <w:rPr>
          <w:rFonts w:ascii="宋体" w:hAnsi="宋体" w:cs="宋体"/>
          <w:color w:val="1E1E1E"/>
          <w:kern w:val="0"/>
          <w:sz w:val="24"/>
        </w:rPr>
        <w:t>2</w:t>
      </w:r>
      <w:r w:rsidR="00DB5DF5" w:rsidRPr="0074588B">
        <w:rPr>
          <w:rFonts w:ascii="宋体" w:hAnsi="宋体" w:cs="宋体" w:hint="eastAsia"/>
          <w:color w:val="1E1E1E"/>
          <w:kern w:val="0"/>
          <w:sz w:val="24"/>
        </w:rPr>
        <w:t>月</w:t>
      </w:r>
      <w:r w:rsidR="00DB5DF5" w:rsidRPr="0074588B">
        <w:rPr>
          <w:rFonts w:ascii="宋体" w:hAnsi="宋体" w:cs="宋体"/>
          <w:color w:val="1E1E1E"/>
          <w:kern w:val="0"/>
          <w:sz w:val="24"/>
        </w:rPr>
        <w:t>22</w:t>
      </w:r>
      <w:r w:rsidR="00DB5DF5" w:rsidRPr="0074588B">
        <w:rPr>
          <w:rFonts w:ascii="宋体" w:hAnsi="宋体" w:cs="宋体" w:hint="eastAsia"/>
          <w:color w:val="1E1E1E"/>
          <w:kern w:val="0"/>
          <w:sz w:val="24"/>
        </w:rPr>
        <w:t>日</w:t>
      </w:r>
      <w:r w:rsidRPr="0074588B">
        <w:rPr>
          <w:rFonts w:ascii="宋体" w:hAnsi="宋体" w:cs="宋体" w:hint="eastAsia"/>
          <w:color w:val="1E1E1E"/>
          <w:kern w:val="0"/>
          <w:sz w:val="24"/>
        </w:rPr>
        <w:t>至</w:t>
      </w:r>
      <w:r w:rsidR="00DB5DF5" w:rsidRPr="0074588B">
        <w:rPr>
          <w:rFonts w:ascii="宋体" w:hAnsi="宋体" w:cs="宋体"/>
          <w:color w:val="1E1E1E"/>
          <w:kern w:val="0"/>
          <w:sz w:val="24"/>
        </w:rPr>
        <w:t>2020</w:t>
      </w:r>
      <w:r w:rsidRPr="0074588B">
        <w:rPr>
          <w:rFonts w:ascii="宋体" w:hAnsi="宋体" w:cs="宋体" w:hint="eastAsia"/>
          <w:color w:val="1E1E1E"/>
          <w:kern w:val="0"/>
          <w:sz w:val="24"/>
        </w:rPr>
        <w:t>年</w:t>
      </w:r>
      <w:r w:rsidR="00DB5DF5" w:rsidRPr="0074588B">
        <w:rPr>
          <w:rFonts w:ascii="宋体" w:hAnsi="宋体" w:cs="宋体"/>
          <w:color w:val="1E1E1E"/>
          <w:kern w:val="0"/>
          <w:sz w:val="24"/>
        </w:rPr>
        <w:t>2</w:t>
      </w:r>
      <w:r w:rsidRPr="0074588B">
        <w:rPr>
          <w:rFonts w:ascii="宋体" w:hAnsi="宋体" w:cs="宋体" w:hint="eastAsia"/>
          <w:color w:val="1E1E1E"/>
          <w:kern w:val="0"/>
          <w:sz w:val="24"/>
        </w:rPr>
        <w:t>月</w:t>
      </w:r>
      <w:r w:rsidR="00DB5DF5" w:rsidRPr="0074588B">
        <w:rPr>
          <w:rFonts w:ascii="宋体" w:hAnsi="宋体" w:cs="宋体"/>
          <w:color w:val="1E1E1E"/>
          <w:kern w:val="0"/>
          <w:sz w:val="24"/>
        </w:rPr>
        <w:t>21</w:t>
      </w:r>
      <w:r w:rsidR="00EB5491" w:rsidRPr="0074588B">
        <w:rPr>
          <w:rFonts w:ascii="宋体" w:hAnsi="宋体" w:cs="宋体" w:hint="eastAsia"/>
          <w:color w:val="1E1E1E"/>
          <w:kern w:val="0"/>
          <w:sz w:val="24"/>
        </w:rPr>
        <w:t>日。本基金</w:t>
      </w:r>
      <w:r w:rsidR="002A61C8" w:rsidRPr="0074588B">
        <w:rPr>
          <w:rFonts w:ascii="宋体" w:hAnsi="宋体" w:cs="宋体" w:hint="eastAsia"/>
          <w:color w:val="1E1E1E"/>
          <w:kern w:val="0"/>
          <w:sz w:val="24"/>
        </w:rPr>
        <w:t>第</w:t>
      </w:r>
      <w:r w:rsidR="00FD2862" w:rsidRPr="0074588B">
        <w:rPr>
          <w:rFonts w:ascii="宋体" w:hAnsi="宋体" w:cs="宋体" w:hint="eastAsia"/>
          <w:color w:val="1E1E1E"/>
          <w:kern w:val="0"/>
          <w:sz w:val="24"/>
        </w:rPr>
        <w:t>五</w:t>
      </w:r>
      <w:r w:rsidR="00A734F7" w:rsidRPr="0074588B">
        <w:rPr>
          <w:rFonts w:ascii="宋体" w:hAnsi="宋体" w:cs="宋体" w:hint="eastAsia"/>
          <w:color w:val="1E1E1E"/>
          <w:kern w:val="0"/>
          <w:sz w:val="24"/>
        </w:rPr>
        <w:t>次</w:t>
      </w:r>
      <w:r w:rsidRPr="0074588B">
        <w:rPr>
          <w:rFonts w:ascii="宋体" w:hAnsi="宋体" w:cs="宋体" w:hint="eastAsia"/>
          <w:color w:val="1E1E1E"/>
          <w:kern w:val="0"/>
          <w:sz w:val="24"/>
        </w:rPr>
        <w:t>办理申购、赎回业务的开放期为</w:t>
      </w:r>
      <w:r w:rsidR="00A83720" w:rsidRPr="0074588B">
        <w:rPr>
          <w:rFonts w:ascii="宋体" w:hAnsi="宋体" w:cs="宋体"/>
          <w:b/>
          <w:color w:val="1E1E1E"/>
          <w:kern w:val="0"/>
          <w:sz w:val="24"/>
        </w:rPr>
        <w:t>2020</w:t>
      </w:r>
      <w:r w:rsidRPr="0074588B">
        <w:rPr>
          <w:rFonts w:ascii="宋体" w:hAnsi="宋体" w:cs="宋体" w:hint="eastAsia"/>
          <w:b/>
          <w:color w:val="1E1E1E"/>
          <w:kern w:val="0"/>
          <w:sz w:val="24"/>
        </w:rPr>
        <w:t>年</w:t>
      </w:r>
      <w:r w:rsidR="008C439A" w:rsidRPr="0074588B">
        <w:rPr>
          <w:rFonts w:ascii="宋体" w:hAnsi="宋体" w:cs="宋体"/>
          <w:b/>
          <w:color w:val="1E1E1E"/>
          <w:kern w:val="0"/>
          <w:sz w:val="24"/>
        </w:rPr>
        <w:t>2</w:t>
      </w:r>
      <w:r w:rsidRPr="0074588B">
        <w:rPr>
          <w:rFonts w:ascii="宋体" w:hAnsi="宋体" w:cs="宋体" w:hint="eastAsia"/>
          <w:b/>
          <w:color w:val="1E1E1E"/>
          <w:kern w:val="0"/>
          <w:sz w:val="24"/>
        </w:rPr>
        <w:t>月</w:t>
      </w:r>
      <w:r w:rsidR="008C439A" w:rsidRPr="0074588B">
        <w:rPr>
          <w:rFonts w:ascii="宋体" w:hAnsi="宋体" w:cs="宋体"/>
          <w:b/>
          <w:color w:val="1E1E1E"/>
          <w:kern w:val="0"/>
          <w:sz w:val="24"/>
        </w:rPr>
        <w:t>21</w:t>
      </w:r>
      <w:r w:rsidRPr="0074588B">
        <w:rPr>
          <w:rFonts w:ascii="宋体" w:hAnsi="宋体" w:cs="宋体" w:hint="eastAsia"/>
          <w:b/>
          <w:color w:val="1E1E1E"/>
          <w:kern w:val="0"/>
          <w:sz w:val="24"/>
        </w:rPr>
        <w:t>日之后第一个工作日起</w:t>
      </w:r>
      <w:r w:rsidR="008C439A" w:rsidRPr="0074588B">
        <w:rPr>
          <w:rFonts w:ascii="宋体" w:hAnsi="宋体" w:cs="宋体"/>
          <w:b/>
          <w:color w:val="1E1E1E"/>
          <w:kern w:val="0"/>
          <w:sz w:val="24"/>
        </w:rPr>
        <w:t>20</w:t>
      </w:r>
      <w:r w:rsidRPr="0074588B">
        <w:rPr>
          <w:rFonts w:ascii="宋体" w:hAnsi="宋体" w:cs="宋体" w:hint="eastAsia"/>
          <w:b/>
          <w:color w:val="1E1E1E"/>
          <w:kern w:val="0"/>
          <w:sz w:val="24"/>
        </w:rPr>
        <w:t>个工作日</w:t>
      </w:r>
      <w:r w:rsidRPr="0074588B">
        <w:rPr>
          <w:rFonts w:ascii="宋体" w:hAnsi="宋体" w:cs="宋体" w:hint="eastAsia"/>
          <w:color w:val="1E1E1E"/>
          <w:kern w:val="0"/>
          <w:sz w:val="24"/>
        </w:rPr>
        <w:t>的期间，即</w:t>
      </w:r>
      <w:r w:rsidR="00BA5127" w:rsidRPr="0074588B">
        <w:rPr>
          <w:rFonts w:ascii="宋体" w:hAnsi="宋体" w:cs="宋体"/>
          <w:color w:val="1E1E1E"/>
          <w:kern w:val="0"/>
          <w:sz w:val="24"/>
        </w:rPr>
        <w:t>2020</w:t>
      </w:r>
      <w:r w:rsidR="00A734F7" w:rsidRPr="0074588B">
        <w:rPr>
          <w:rFonts w:ascii="宋体" w:hAnsi="宋体" w:cs="宋体" w:hint="eastAsia"/>
          <w:color w:val="1E1E1E"/>
          <w:kern w:val="0"/>
          <w:sz w:val="24"/>
        </w:rPr>
        <w:t>年</w:t>
      </w:r>
      <w:r w:rsidR="00BA5127" w:rsidRPr="0074588B">
        <w:rPr>
          <w:rFonts w:ascii="宋体" w:hAnsi="宋体" w:cs="宋体"/>
          <w:color w:val="1E1E1E"/>
          <w:kern w:val="0"/>
          <w:sz w:val="24"/>
        </w:rPr>
        <w:t>2</w:t>
      </w:r>
      <w:r w:rsidR="00A734F7" w:rsidRPr="0074588B">
        <w:rPr>
          <w:rFonts w:ascii="宋体" w:hAnsi="宋体" w:cs="宋体" w:hint="eastAsia"/>
          <w:color w:val="1E1E1E"/>
          <w:kern w:val="0"/>
          <w:sz w:val="24"/>
        </w:rPr>
        <w:t>月</w:t>
      </w:r>
      <w:r w:rsidR="00E5467E" w:rsidRPr="0074588B">
        <w:rPr>
          <w:rFonts w:ascii="宋体" w:hAnsi="宋体" w:cs="宋体"/>
          <w:color w:val="1E1E1E"/>
          <w:kern w:val="0"/>
          <w:sz w:val="24"/>
        </w:rPr>
        <w:t>24</w:t>
      </w:r>
      <w:r w:rsidR="001B051E" w:rsidRPr="0074588B">
        <w:rPr>
          <w:rFonts w:ascii="宋体" w:hAnsi="宋体" w:cs="宋体" w:hint="eastAsia"/>
          <w:color w:val="1E1E1E"/>
          <w:kern w:val="0"/>
          <w:sz w:val="24"/>
        </w:rPr>
        <w:t>日、</w:t>
      </w:r>
      <w:r w:rsidR="005D15D4" w:rsidRPr="0074588B">
        <w:rPr>
          <w:rFonts w:ascii="宋体" w:hAnsi="宋体" w:cs="宋体"/>
          <w:color w:val="1E1E1E"/>
          <w:kern w:val="0"/>
          <w:sz w:val="24"/>
        </w:rPr>
        <w:t>2020</w:t>
      </w:r>
      <w:r w:rsidR="005D15D4" w:rsidRPr="0074588B">
        <w:rPr>
          <w:rFonts w:ascii="宋体" w:hAnsi="宋体" w:cs="宋体" w:hint="eastAsia"/>
          <w:color w:val="1E1E1E"/>
          <w:kern w:val="0"/>
          <w:sz w:val="24"/>
        </w:rPr>
        <w:t>年</w:t>
      </w:r>
      <w:r w:rsidR="005D15D4" w:rsidRPr="0074588B">
        <w:rPr>
          <w:rFonts w:ascii="宋体" w:hAnsi="宋体" w:cs="宋体"/>
          <w:color w:val="1E1E1E"/>
          <w:kern w:val="0"/>
          <w:sz w:val="24"/>
        </w:rPr>
        <w:t>2</w:t>
      </w:r>
      <w:r w:rsidR="005D15D4" w:rsidRPr="0074588B">
        <w:rPr>
          <w:rFonts w:ascii="宋体" w:hAnsi="宋体" w:cs="宋体" w:hint="eastAsia"/>
          <w:color w:val="1E1E1E"/>
          <w:kern w:val="0"/>
          <w:sz w:val="24"/>
        </w:rPr>
        <w:t>月</w:t>
      </w:r>
      <w:r w:rsidR="005D15D4" w:rsidRPr="0074588B">
        <w:rPr>
          <w:rFonts w:ascii="宋体" w:hAnsi="宋体" w:cs="宋体"/>
          <w:color w:val="1E1E1E"/>
          <w:kern w:val="0"/>
          <w:sz w:val="24"/>
        </w:rPr>
        <w:t>25</w:t>
      </w:r>
      <w:r w:rsidR="005D15D4" w:rsidRPr="0074588B">
        <w:rPr>
          <w:rFonts w:ascii="宋体" w:hAnsi="宋体" w:cs="宋体" w:hint="eastAsia"/>
          <w:color w:val="1E1E1E"/>
          <w:kern w:val="0"/>
          <w:sz w:val="24"/>
        </w:rPr>
        <w:t>日</w:t>
      </w:r>
      <w:r w:rsidRPr="0074588B">
        <w:rPr>
          <w:rFonts w:ascii="宋体" w:hAnsi="宋体" w:cs="宋体" w:hint="eastAsia"/>
          <w:color w:val="1E1E1E"/>
          <w:kern w:val="0"/>
          <w:sz w:val="24"/>
        </w:rPr>
        <w:t>、</w:t>
      </w:r>
      <w:r w:rsidR="005D15D4" w:rsidRPr="0074588B">
        <w:rPr>
          <w:rFonts w:ascii="宋体" w:hAnsi="宋体" w:cs="宋体"/>
          <w:color w:val="1E1E1E"/>
          <w:kern w:val="0"/>
          <w:sz w:val="24"/>
        </w:rPr>
        <w:t>2020</w:t>
      </w:r>
      <w:r w:rsidR="005D15D4" w:rsidRPr="0074588B">
        <w:rPr>
          <w:rFonts w:ascii="宋体" w:hAnsi="宋体" w:cs="宋体" w:hint="eastAsia"/>
          <w:color w:val="1E1E1E"/>
          <w:kern w:val="0"/>
          <w:sz w:val="24"/>
        </w:rPr>
        <w:t>年</w:t>
      </w:r>
      <w:r w:rsidR="005D15D4" w:rsidRPr="0074588B">
        <w:rPr>
          <w:rFonts w:ascii="宋体" w:hAnsi="宋体" w:cs="宋体"/>
          <w:color w:val="1E1E1E"/>
          <w:kern w:val="0"/>
          <w:sz w:val="24"/>
        </w:rPr>
        <w:t>2</w:t>
      </w:r>
      <w:r w:rsidR="005D15D4" w:rsidRPr="0074588B">
        <w:rPr>
          <w:rFonts w:ascii="宋体" w:hAnsi="宋体" w:cs="宋体" w:hint="eastAsia"/>
          <w:color w:val="1E1E1E"/>
          <w:kern w:val="0"/>
          <w:sz w:val="24"/>
        </w:rPr>
        <w:t>月</w:t>
      </w:r>
      <w:r w:rsidR="005D15D4" w:rsidRPr="0074588B">
        <w:rPr>
          <w:rFonts w:ascii="宋体" w:hAnsi="宋体" w:cs="宋体"/>
          <w:color w:val="1E1E1E"/>
          <w:kern w:val="0"/>
          <w:sz w:val="24"/>
        </w:rPr>
        <w:t>26</w:t>
      </w:r>
      <w:r w:rsidR="005D15D4" w:rsidRPr="0074588B">
        <w:rPr>
          <w:rFonts w:ascii="宋体" w:hAnsi="宋体" w:cs="宋体" w:hint="eastAsia"/>
          <w:color w:val="1E1E1E"/>
          <w:kern w:val="0"/>
          <w:sz w:val="24"/>
        </w:rPr>
        <w:t>日</w:t>
      </w:r>
      <w:r w:rsidRPr="0074588B">
        <w:rPr>
          <w:rFonts w:ascii="宋体" w:hAnsi="宋体" w:cs="宋体" w:hint="eastAsia"/>
          <w:color w:val="1E1E1E"/>
          <w:kern w:val="0"/>
          <w:sz w:val="24"/>
        </w:rPr>
        <w:t>、</w:t>
      </w:r>
      <w:r w:rsidR="005D15D4" w:rsidRPr="0074588B">
        <w:rPr>
          <w:rFonts w:ascii="宋体" w:hAnsi="宋体" w:cs="宋体"/>
          <w:color w:val="1E1E1E"/>
          <w:kern w:val="0"/>
          <w:sz w:val="24"/>
        </w:rPr>
        <w:t>2020</w:t>
      </w:r>
      <w:r w:rsidR="005D15D4" w:rsidRPr="0074588B">
        <w:rPr>
          <w:rFonts w:ascii="宋体" w:hAnsi="宋体" w:cs="宋体" w:hint="eastAsia"/>
          <w:color w:val="1E1E1E"/>
          <w:kern w:val="0"/>
          <w:sz w:val="24"/>
        </w:rPr>
        <w:t>年</w:t>
      </w:r>
      <w:r w:rsidR="005D15D4" w:rsidRPr="0074588B">
        <w:rPr>
          <w:rFonts w:ascii="宋体" w:hAnsi="宋体" w:cs="宋体"/>
          <w:color w:val="1E1E1E"/>
          <w:kern w:val="0"/>
          <w:sz w:val="24"/>
        </w:rPr>
        <w:t>2</w:t>
      </w:r>
      <w:r w:rsidR="005D15D4" w:rsidRPr="0074588B">
        <w:rPr>
          <w:rFonts w:ascii="宋体" w:hAnsi="宋体" w:cs="宋体" w:hint="eastAsia"/>
          <w:color w:val="1E1E1E"/>
          <w:kern w:val="0"/>
          <w:sz w:val="24"/>
        </w:rPr>
        <w:t>月</w:t>
      </w:r>
      <w:r w:rsidR="005D15D4" w:rsidRPr="0074588B">
        <w:rPr>
          <w:rFonts w:ascii="宋体" w:hAnsi="宋体" w:cs="宋体"/>
          <w:color w:val="1E1E1E"/>
          <w:kern w:val="0"/>
          <w:sz w:val="24"/>
        </w:rPr>
        <w:t>27</w:t>
      </w:r>
      <w:r w:rsidR="005D15D4" w:rsidRPr="0074588B">
        <w:rPr>
          <w:rFonts w:ascii="宋体" w:hAnsi="宋体" w:cs="宋体" w:hint="eastAsia"/>
          <w:color w:val="1E1E1E"/>
          <w:kern w:val="0"/>
          <w:sz w:val="24"/>
        </w:rPr>
        <w:t>日</w:t>
      </w:r>
      <w:r w:rsidRPr="0074588B">
        <w:rPr>
          <w:rFonts w:ascii="宋体" w:hAnsi="宋体" w:cs="宋体" w:hint="eastAsia"/>
          <w:color w:val="1E1E1E"/>
          <w:kern w:val="0"/>
          <w:sz w:val="24"/>
        </w:rPr>
        <w:t>、</w:t>
      </w:r>
      <w:r w:rsidR="005D15D4" w:rsidRPr="0074588B">
        <w:rPr>
          <w:rFonts w:ascii="宋体" w:hAnsi="宋体" w:cs="宋体"/>
          <w:color w:val="1E1E1E"/>
          <w:kern w:val="0"/>
          <w:sz w:val="24"/>
        </w:rPr>
        <w:t>2020</w:t>
      </w:r>
      <w:r w:rsidR="005D15D4" w:rsidRPr="0074588B">
        <w:rPr>
          <w:rFonts w:ascii="宋体" w:hAnsi="宋体" w:cs="宋体" w:hint="eastAsia"/>
          <w:color w:val="1E1E1E"/>
          <w:kern w:val="0"/>
          <w:sz w:val="24"/>
        </w:rPr>
        <w:t>年</w:t>
      </w:r>
      <w:r w:rsidR="005D15D4" w:rsidRPr="0074588B">
        <w:rPr>
          <w:rFonts w:ascii="宋体" w:hAnsi="宋体" w:cs="宋体"/>
          <w:color w:val="1E1E1E"/>
          <w:kern w:val="0"/>
          <w:sz w:val="24"/>
        </w:rPr>
        <w:t>2</w:t>
      </w:r>
      <w:r w:rsidR="005D15D4" w:rsidRPr="0074588B">
        <w:rPr>
          <w:rFonts w:ascii="宋体" w:hAnsi="宋体" w:cs="宋体" w:hint="eastAsia"/>
          <w:color w:val="1E1E1E"/>
          <w:kern w:val="0"/>
          <w:sz w:val="24"/>
        </w:rPr>
        <w:t>月</w:t>
      </w:r>
      <w:r w:rsidR="005D15D4" w:rsidRPr="0074588B">
        <w:rPr>
          <w:rFonts w:ascii="宋体" w:hAnsi="宋体" w:cs="宋体"/>
          <w:color w:val="1E1E1E"/>
          <w:kern w:val="0"/>
          <w:sz w:val="24"/>
        </w:rPr>
        <w:t>28</w:t>
      </w:r>
      <w:r w:rsidR="005D15D4" w:rsidRPr="0074588B">
        <w:rPr>
          <w:rFonts w:ascii="宋体" w:hAnsi="宋体" w:cs="宋体" w:hint="eastAsia"/>
          <w:color w:val="1E1E1E"/>
          <w:kern w:val="0"/>
          <w:sz w:val="24"/>
        </w:rPr>
        <w:t>日</w:t>
      </w:r>
      <w:r w:rsidR="00361CB7" w:rsidRPr="0074588B">
        <w:rPr>
          <w:rFonts w:ascii="宋体" w:hAnsi="宋体" w:cs="宋体" w:hint="eastAsia"/>
          <w:color w:val="1E1E1E"/>
          <w:kern w:val="0"/>
          <w:sz w:val="24"/>
        </w:rPr>
        <w:t>、</w:t>
      </w:r>
      <w:r w:rsidR="00416F9B" w:rsidRPr="0074588B">
        <w:rPr>
          <w:rFonts w:ascii="宋体" w:hAnsi="宋体" w:cs="宋体"/>
          <w:color w:val="1E1E1E"/>
          <w:kern w:val="0"/>
          <w:sz w:val="24"/>
        </w:rPr>
        <w:t>2020</w:t>
      </w:r>
      <w:r w:rsidR="009C5004" w:rsidRPr="0074588B">
        <w:rPr>
          <w:rFonts w:ascii="宋体" w:hAnsi="宋体" w:cs="宋体" w:hint="eastAsia"/>
          <w:color w:val="1E1E1E"/>
          <w:kern w:val="0"/>
          <w:sz w:val="24"/>
        </w:rPr>
        <w:t>年</w:t>
      </w:r>
      <w:r w:rsidR="009C5004" w:rsidRPr="0074588B">
        <w:rPr>
          <w:rFonts w:ascii="宋体" w:hAnsi="宋体" w:cs="宋体"/>
          <w:color w:val="1E1E1E"/>
          <w:kern w:val="0"/>
          <w:sz w:val="24"/>
        </w:rPr>
        <w:t>3</w:t>
      </w:r>
      <w:r w:rsidR="00361CB7" w:rsidRPr="0074588B">
        <w:rPr>
          <w:rFonts w:ascii="宋体" w:hAnsi="宋体" w:cs="宋体" w:hint="eastAsia"/>
          <w:color w:val="1E1E1E"/>
          <w:kern w:val="0"/>
          <w:sz w:val="24"/>
        </w:rPr>
        <w:t>月</w:t>
      </w:r>
      <w:r w:rsidR="009C5004" w:rsidRPr="0074588B">
        <w:rPr>
          <w:rFonts w:ascii="宋体" w:hAnsi="宋体" w:cs="宋体"/>
          <w:color w:val="1E1E1E"/>
          <w:kern w:val="0"/>
          <w:sz w:val="24"/>
        </w:rPr>
        <w:t>2</w:t>
      </w:r>
      <w:r w:rsidR="00361CB7" w:rsidRPr="0074588B">
        <w:rPr>
          <w:rFonts w:ascii="宋体" w:hAnsi="宋体" w:cs="宋体" w:hint="eastAsia"/>
          <w:color w:val="1E1E1E"/>
          <w:kern w:val="0"/>
          <w:sz w:val="24"/>
        </w:rPr>
        <w:t>日、</w:t>
      </w:r>
      <w:r w:rsidR="00C46F8B" w:rsidRPr="0074588B">
        <w:rPr>
          <w:rFonts w:ascii="宋体" w:hAnsi="宋体" w:cs="宋体"/>
          <w:color w:val="1E1E1E"/>
          <w:kern w:val="0"/>
          <w:sz w:val="24"/>
        </w:rPr>
        <w:t>2020</w:t>
      </w:r>
      <w:r w:rsidR="00C46F8B" w:rsidRPr="0074588B">
        <w:rPr>
          <w:rFonts w:ascii="宋体" w:hAnsi="宋体" w:cs="宋体" w:hint="eastAsia"/>
          <w:color w:val="1E1E1E"/>
          <w:kern w:val="0"/>
          <w:sz w:val="24"/>
        </w:rPr>
        <w:t>年</w:t>
      </w:r>
      <w:r w:rsidR="00C46F8B" w:rsidRPr="0074588B">
        <w:rPr>
          <w:rFonts w:ascii="宋体" w:hAnsi="宋体" w:cs="宋体"/>
          <w:color w:val="1E1E1E"/>
          <w:kern w:val="0"/>
          <w:sz w:val="24"/>
        </w:rPr>
        <w:t>3</w:t>
      </w:r>
      <w:r w:rsidR="00C46F8B" w:rsidRPr="0074588B">
        <w:rPr>
          <w:rFonts w:ascii="宋体" w:hAnsi="宋体" w:cs="宋体" w:hint="eastAsia"/>
          <w:color w:val="1E1E1E"/>
          <w:kern w:val="0"/>
          <w:sz w:val="24"/>
        </w:rPr>
        <w:t>月</w:t>
      </w:r>
      <w:r w:rsidR="008E70AC" w:rsidRPr="0074588B">
        <w:rPr>
          <w:rFonts w:ascii="宋体" w:hAnsi="宋体" w:cs="宋体"/>
          <w:color w:val="1E1E1E"/>
          <w:kern w:val="0"/>
          <w:sz w:val="24"/>
        </w:rPr>
        <w:t>3</w:t>
      </w:r>
      <w:r w:rsidR="00C46F8B" w:rsidRPr="0074588B">
        <w:rPr>
          <w:rFonts w:ascii="宋体" w:hAnsi="宋体" w:cs="宋体" w:hint="eastAsia"/>
          <w:color w:val="1E1E1E"/>
          <w:kern w:val="0"/>
          <w:sz w:val="24"/>
        </w:rPr>
        <w:t>日</w:t>
      </w:r>
      <w:r w:rsidR="00361CB7" w:rsidRPr="0074588B">
        <w:rPr>
          <w:rFonts w:ascii="宋体" w:hAnsi="宋体" w:cs="宋体" w:hint="eastAsia"/>
          <w:color w:val="1E1E1E"/>
          <w:kern w:val="0"/>
          <w:sz w:val="24"/>
        </w:rPr>
        <w:t>、</w:t>
      </w:r>
      <w:r w:rsidR="00C46F8B" w:rsidRPr="0074588B">
        <w:rPr>
          <w:rFonts w:ascii="宋体" w:hAnsi="宋体" w:cs="宋体"/>
          <w:color w:val="1E1E1E"/>
          <w:kern w:val="0"/>
          <w:sz w:val="24"/>
        </w:rPr>
        <w:t>2020</w:t>
      </w:r>
      <w:r w:rsidR="00C46F8B" w:rsidRPr="0074588B">
        <w:rPr>
          <w:rFonts w:ascii="宋体" w:hAnsi="宋体" w:cs="宋体" w:hint="eastAsia"/>
          <w:color w:val="1E1E1E"/>
          <w:kern w:val="0"/>
          <w:sz w:val="24"/>
        </w:rPr>
        <w:t>年</w:t>
      </w:r>
      <w:r w:rsidR="00C46F8B" w:rsidRPr="0074588B">
        <w:rPr>
          <w:rFonts w:ascii="宋体" w:hAnsi="宋体" w:cs="宋体"/>
          <w:color w:val="1E1E1E"/>
          <w:kern w:val="0"/>
          <w:sz w:val="24"/>
        </w:rPr>
        <w:t>3</w:t>
      </w:r>
      <w:r w:rsidR="00C46F8B" w:rsidRPr="0074588B">
        <w:rPr>
          <w:rFonts w:ascii="宋体" w:hAnsi="宋体" w:cs="宋体" w:hint="eastAsia"/>
          <w:color w:val="1E1E1E"/>
          <w:kern w:val="0"/>
          <w:sz w:val="24"/>
        </w:rPr>
        <w:t>月</w:t>
      </w:r>
      <w:r w:rsidR="008E70AC" w:rsidRPr="0074588B">
        <w:rPr>
          <w:rFonts w:ascii="宋体" w:hAnsi="宋体" w:cs="宋体"/>
          <w:color w:val="1E1E1E"/>
          <w:kern w:val="0"/>
          <w:sz w:val="24"/>
        </w:rPr>
        <w:t>4</w:t>
      </w:r>
      <w:r w:rsidR="00C46F8B" w:rsidRPr="0074588B">
        <w:rPr>
          <w:rFonts w:ascii="宋体" w:hAnsi="宋体" w:cs="宋体" w:hint="eastAsia"/>
          <w:color w:val="1E1E1E"/>
          <w:kern w:val="0"/>
          <w:sz w:val="24"/>
        </w:rPr>
        <w:t>日</w:t>
      </w:r>
      <w:r w:rsidR="00361CB7" w:rsidRPr="0074588B">
        <w:rPr>
          <w:rFonts w:ascii="宋体" w:hAnsi="宋体" w:cs="宋体" w:hint="eastAsia"/>
          <w:color w:val="1E1E1E"/>
          <w:kern w:val="0"/>
          <w:sz w:val="24"/>
        </w:rPr>
        <w:t>、</w:t>
      </w:r>
      <w:r w:rsidR="00C46F8B" w:rsidRPr="0074588B">
        <w:rPr>
          <w:rFonts w:ascii="宋体" w:hAnsi="宋体" w:cs="宋体"/>
          <w:color w:val="1E1E1E"/>
          <w:kern w:val="0"/>
          <w:sz w:val="24"/>
        </w:rPr>
        <w:t>2020</w:t>
      </w:r>
      <w:r w:rsidR="00C46F8B" w:rsidRPr="0074588B">
        <w:rPr>
          <w:rFonts w:ascii="宋体" w:hAnsi="宋体" w:cs="宋体" w:hint="eastAsia"/>
          <w:color w:val="1E1E1E"/>
          <w:kern w:val="0"/>
          <w:sz w:val="24"/>
        </w:rPr>
        <w:t>年</w:t>
      </w:r>
      <w:r w:rsidR="00C46F8B" w:rsidRPr="0074588B">
        <w:rPr>
          <w:rFonts w:ascii="宋体" w:hAnsi="宋体" w:cs="宋体"/>
          <w:color w:val="1E1E1E"/>
          <w:kern w:val="0"/>
          <w:sz w:val="24"/>
        </w:rPr>
        <w:t>3</w:t>
      </w:r>
      <w:r w:rsidR="00C46F8B" w:rsidRPr="0074588B">
        <w:rPr>
          <w:rFonts w:ascii="宋体" w:hAnsi="宋体" w:cs="宋体" w:hint="eastAsia"/>
          <w:color w:val="1E1E1E"/>
          <w:kern w:val="0"/>
          <w:sz w:val="24"/>
        </w:rPr>
        <w:t>月</w:t>
      </w:r>
      <w:r w:rsidR="008E70AC" w:rsidRPr="0074588B">
        <w:rPr>
          <w:rFonts w:ascii="宋体" w:hAnsi="宋体" w:cs="宋体"/>
          <w:color w:val="1E1E1E"/>
          <w:kern w:val="0"/>
          <w:sz w:val="24"/>
        </w:rPr>
        <w:t>5</w:t>
      </w:r>
      <w:r w:rsidR="00C46F8B" w:rsidRPr="0074588B">
        <w:rPr>
          <w:rFonts w:ascii="宋体" w:hAnsi="宋体" w:cs="宋体" w:hint="eastAsia"/>
          <w:color w:val="1E1E1E"/>
          <w:kern w:val="0"/>
          <w:sz w:val="24"/>
        </w:rPr>
        <w:t>日</w:t>
      </w:r>
      <w:r w:rsidR="00106331" w:rsidRPr="0074588B">
        <w:rPr>
          <w:rFonts w:ascii="宋体" w:hAnsi="宋体" w:cs="宋体" w:hint="eastAsia"/>
          <w:color w:val="1E1E1E"/>
          <w:kern w:val="0"/>
          <w:sz w:val="24"/>
        </w:rPr>
        <w:t>、</w:t>
      </w:r>
      <w:r w:rsidR="00C46F8B" w:rsidRPr="0074588B">
        <w:rPr>
          <w:rFonts w:ascii="宋体" w:hAnsi="宋体" w:cs="宋体"/>
          <w:color w:val="1E1E1E"/>
          <w:kern w:val="0"/>
          <w:sz w:val="24"/>
        </w:rPr>
        <w:t>2020</w:t>
      </w:r>
      <w:r w:rsidR="00C46F8B" w:rsidRPr="0074588B">
        <w:rPr>
          <w:rFonts w:ascii="宋体" w:hAnsi="宋体" w:cs="宋体" w:hint="eastAsia"/>
          <w:color w:val="1E1E1E"/>
          <w:kern w:val="0"/>
          <w:sz w:val="24"/>
        </w:rPr>
        <w:t>年</w:t>
      </w:r>
      <w:r w:rsidR="00C46F8B" w:rsidRPr="0074588B">
        <w:rPr>
          <w:rFonts w:ascii="宋体" w:hAnsi="宋体" w:cs="宋体"/>
          <w:color w:val="1E1E1E"/>
          <w:kern w:val="0"/>
          <w:sz w:val="24"/>
        </w:rPr>
        <w:t>3</w:t>
      </w:r>
      <w:r w:rsidR="00C46F8B" w:rsidRPr="0074588B">
        <w:rPr>
          <w:rFonts w:ascii="宋体" w:hAnsi="宋体" w:cs="宋体" w:hint="eastAsia"/>
          <w:color w:val="1E1E1E"/>
          <w:kern w:val="0"/>
          <w:sz w:val="24"/>
        </w:rPr>
        <w:t>月</w:t>
      </w:r>
      <w:r w:rsidR="00B21F55" w:rsidRPr="0074588B">
        <w:rPr>
          <w:rFonts w:ascii="宋体" w:hAnsi="宋体" w:cs="宋体"/>
          <w:color w:val="1E1E1E"/>
          <w:kern w:val="0"/>
          <w:sz w:val="24"/>
        </w:rPr>
        <w:t>6</w:t>
      </w:r>
      <w:r w:rsidR="00C46F8B" w:rsidRPr="0074588B">
        <w:rPr>
          <w:rFonts w:ascii="宋体" w:hAnsi="宋体" w:cs="宋体" w:hint="eastAsia"/>
          <w:color w:val="1E1E1E"/>
          <w:kern w:val="0"/>
          <w:sz w:val="24"/>
        </w:rPr>
        <w:t>日</w:t>
      </w:r>
      <w:r w:rsidR="00106331" w:rsidRPr="0074588B">
        <w:rPr>
          <w:rFonts w:ascii="宋体" w:hAnsi="宋体" w:cs="宋体" w:hint="eastAsia"/>
          <w:color w:val="1E1E1E"/>
          <w:kern w:val="0"/>
          <w:sz w:val="24"/>
        </w:rPr>
        <w:t>、</w:t>
      </w:r>
      <w:r w:rsidR="00DE470C" w:rsidRPr="0074588B">
        <w:rPr>
          <w:rFonts w:ascii="宋体" w:hAnsi="宋体" w:cs="宋体"/>
          <w:color w:val="1E1E1E"/>
          <w:kern w:val="0"/>
          <w:sz w:val="24"/>
        </w:rPr>
        <w:t>2020</w:t>
      </w:r>
      <w:r w:rsidR="00DE470C" w:rsidRPr="0074588B">
        <w:rPr>
          <w:rFonts w:ascii="宋体" w:hAnsi="宋体" w:cs="宋体" w:hint="eastAsia"/>
          <w:color w:val="1E1E1E"/>
          <w:kern w:val="0"/>
          <w:sz w:val="24"/>
        </w:rPr>
        <w:t>年</w:t>
      </w:r>
      <w:r w:rsidR="00DE470C" w:rsidRPr="0074588B">
        <w:rPr>
          <w:rFonts w:ascii="宋体" w:hAnsi="宋体" w:cs="宋体"/>
          <w:color w:val="1E1E1E"/>
          <w:kern w:val="0"/>
          <w:sz w:val="24"/>
        </w:rPr>
        <w:t>3</w:t>
      </w:r>
      <w:r w:rsidR="00DE470C" w:rsidRPr="0074588B">
        <w:rPr>
          <w:rFonts w:ascii="宋体" w:hAnsi="宋体" w:cs="宋体" w:hint="eastAsia"/>
          <w:color w:val="1E1E1E"/>
          <w:kern w:val="0"/>
          <w:sz w:val="24"/>
        </w:rPr>
        <w:t>月</w:t>
      </w:r>
      <w:r w:rsidR="00DE470C" w:rsidRPr="0074588B">
        <w:rPr>
          <w:rFonts w:ascii="宋体" w:hAnsi="宋体" w:cs="宋体"/>
          <w:color w:val="1E1E1E"/>
          <w:kern w:val="0"/>
          <w:sz w:val="24"/>
        </w:rPr>
        <w:t>9</w:t>
      </w:r>
      <w:r w:rsidR="00DE470C" w:rsidRPr="0074588B">
        <w:rPr>
          <w:rFonts w:ascii="宋体" w:hAnsi="宋体" w:cs="宋体" w:hint="eastAsia"/>
          <w:color w:val="1E1E1E"/>
          <w:kern w:val="0"/>
          <w:sz w:val="24"/>
        </w:rPr>
        <w:t>日</w:t>
      </w:r>
      <w:r w:rsidR="00106331" w:rsidRPr="0074588B">
        <w:rPr>
          <w:rFonts w:ascii="宋体" w:hAnsi="宋体" w:cs="宋体" w:hint="eastAsia"/>
          <w:color w:val="1E1E1E"/>
          <w:kern w:val="0"/>
          <w:sz w:val="24"/>
        </w:rPr>
        <w:t>、</w:t>
      </w:r>
      <w:r w:rsidR="0057455C" w:rsidRPr="0074588B">
        <w:rPr>
          <w:rFonts w:ascii="宋体" w:hAnsi="宋体" w:cs="宋体"/>
          <w:color w:val="1E1E1E"/>
          <w:kern w:val="0"/>
          <w:sz w:val="24"/>
        </w:rPr>
        <w:t>2020</w:t>
      </w:r>
      <w:r w:rsidR="0057455C" w:rsidRPr="0074588B">
        <w:rPr>
          <w:rFonts w:ascii="宋体" w:hAnsi="宋体" w:cs="宋体" w:hint="eastAsia"/>
          <w:color w:val="1E1E1E"/>
          <w:kern w:val="0"/>
          <w:sz w:val="24"/>
        </w:rPr>
        <w:t>年</w:t>
      </w:r>
      <w:r w:rsidR="0057455C" w:rsidRPr="0074588B">
        <w:rPr>
          <w:rFonts w:ascii="宋体" w:hAnsi="宋体" w:cs="宋体"/>
          <w:color w:val="1E1E1E"/>
          <w:kern w:val="0"/>
          <w:sz w:val="24"/>
        </w:rPr>
        <w:t>3</w:t>
      </w:r>
      <w:r w:rsidR="0057455C" w:rsidRPr="0074588B">
        <w:rPr>
          <w:rFonts w:ascii="宋体" w:hAnsi="宋体" w:cs="宋体" w:hint="eastAsia"/>
          <w:color w:val="1E1E1E"/>
          <w:kern w:val="0"/>
          <w:sz w:val="24"/>
        </w:rPr>
        <w:t>月</w:t>
      </w:r>
      <w:r w:rsidR="008E70AC" w:rsidRPr="0074588B">
        <w:rPr>
          <w:rFonts w:ascii="宋体" w:hAnsi="宋体" w:cs="宋体"/>
          <w:color w:val="1E1E1E"/>
          <w:kern w:val="0"/>
          <w:sz w:val="24"/>
        </w:rPr>
        <w:t>10</w:t>
      </w:r>
      <w:r w:rsidR="0057455C" w:rsidRPr="0074588B">
        <w:rPr>
          <w:rFonts w:ascii="宋体" w:hAnsi="宋体" w:cs="宋体" w:hint="eastAsia"/>
          <w:color w:val="1E1E1E"/>
          <w:kern w:val="0"/>
          <w:sz w:val="24"/>
        </w:rPr>
        <w:t>日</w:t>
      </w:r>
      <w:r w:rsidR="00106331" w:rsidRPr="0074588B">
        <w:rPr>
          <w:rFonts w:ascii="宋体" w:hAnsi="宋体" w:cs="宋体" w:hint="eastAsia"/>
          <w:color w:val="1E1E1E"/>
          <w:kern w:val="0"/>
          <w:sz w:val="24"/>
        </w:rPr>
        <w:t>、</w:t>
      </w:r>
      <w:r w:rsidR="0057455C" w:rsidRPr="0074588B">
        <w:rPr>
          <w:rFonts w:ascii="宋体" w:hAnsi="宋体" w:cs="宋体"/>
          <w:color w:val="1E1E1E"/>
          <w:kern w:val="0"/>
          <w:sz w:val="24"/>
        </w:rPr>
        <w:t>2020</w:t>
      </w:r>
      <w:r w:rsidR="0057455C" w:rsidRPr="0074588B">
        <w:rPr>
          <w:rFonts w:ascii="宋体" w:hAnsi="宋体" w:cs="宋体" w:hint="eastAsia"/>
          <w:color w:val="1E1E1E"/>
          <w:kern w:val="0"/>
          <w:sz w:val="24"/>
        </w:rPr>
        <w:t>年</w:t>
      </w:r>
      <w:r w:rsidR="0057455C" w:rsidRPr="0074588B">
        <w:rPr>
          <w:rFonts w:ascii="宋体" w:hAnsi="宋体" w:cs="宋体"/>
          <w:color w:val="1E1E1E"/>
          <w:kern w:val="0"/>
          <w:sz w:val="24"/>
        </w:rPr>
        <w:t>3</w:t>
      </w:r>
      <w:r w:rsidR="0057455C" w:rsidRPr="0074588B">
        <w:rPr>
          <w:rFonts w:ascii="宋体" w:hAnsi="宋体" w:cs="宋体" w:hint="eastAsia"/>
          <w:color w:val="1E1E1E"/>
          <w:kern w:val="0"/>
          <w:sz w:val="24"/>
        </w:rPr>
        <w:t>月</w:t>
      </w:r>
      <w:r w:rsidR="008E70AC" w:rsidRPr="0074588B">
        <w:rPr>
          <w:rFonts w:ascii="宋体" w:hAnsi="宋体" w:cs="宋体"/>
          <w:color w:val="1E1E1E"/>
          <w:kern w:val="0"/>
          <w:sz w:val="24"/>
        </w:rPr>
        <w:t>11</w:t>
      </w:r>
      <w:r w:rsidR="0057455C" w:rsidRPr="0074588B">
        <w:rPr>
          <w:rFonts w:ascii="宋体" w:hAnsi="宋体" w:cs="宋体" w:hint="eastAsia"/>
          <w:color w:val="1E1E1E"/>
          <w:kern w:val="0"/>
          <w:sz w:val="24"/>
        </w:rPr>
        <w:t>日</w:t>
      </w:r>
      <w:r w:rsidR="00106331" w:rsidRPr="0074588B">
        <w:rPr>
          <w:rFonts w:ascii="宋体" w:hAnsi="宋体" w:cs="宋体" w:hint="eastAsia"/>
          <w:color w:val="1E1E1E"/>
          <w:kern w:val="0"/>
          <w:sz w:val="24"/>
        </w:rPr>
        <w:t>、</w:t>
      </w:r>
      <w:r w:rsidR="0057455C" w:rsidRPr="0074588B">
        <w:rPr>
          <w:rFonts w:ascii="宋体" w:hAnsi="宋体" w:cs="宋体"/>
          <w:color w:val="1E1E1E"/>
          <w:kern w:val="0"/>
          <w:sz w:val="24"/>
        </w:rPr>
        <w:t>2020</w:t>
      </w:r>
      <w:r w:rsidR="0057455C" w:rsidRPr="0074588B">
        <w:rPr>
          <w:rFonts w:ascii="宋体" w:hAnsi="宋体" w:cs="宋体" w:hint="eastAsia"/>
          <w:color w:val="1E1E1E"/>
          <w:kern w:val="0"/>
          <w:sz w:val="24"/>
        </w:rPr>
        <w:t>年</w:t>
      </w:r>
      <w:r w:rsidR="0057455C" w:rsidRPr="0074588B">
        <w:rPr>
          <w:rFonts w:ascii="宋体" w:hAnsi="宋体" w:cs="宋体"/>
          <w:color w:val="1E1E1E"/>
          <w:kern w:val="0"/>
          <w:sz w:val="24"/>
        </w:rPr>
        <w:t>3</w:t>
      </w:r>
      <w:r w:rsidR="0057455C" w:rsidRPr="0074588B">
        <w:rPr>
          <w:rFonts w:ascii="宋体" w:hAnsi="宋体" w:cs="宋体" w:hint="eastAsia"/>
          <w:color w:val="1E1E1E"/>
          <w:kern w:val="0"/>
          <w:sz w:val="24"/>
        </w:rPr>
        <w:t>月</w:t>
      </w:r>
      <w:r w:rsidR="008E70AC" w:rsidRPr="0074588B">
        <w:rPr>
          <w:rFonts w:ascii="宋体" w:hAnsi="宋体" w:cs="宋体" w:hint="eastAsia"/>
          <w:color w:val="1E1E1E"/>
          <w:kern w:val="0"/>
          <w:sz w:val="24"/>
        </w:rPr>
        <w:t>1</w:t>
      </w:r>
      <w:r w:rsidR="0057455C" w:rsidRPr="0074588B">
        <w:rPr>
          <w:rFonts w:ascii="宋体" w:hAnsi="宋体" w:cs="宋体"/>
          <w:color w:val="1E1E1E"/>
          <w:kern w:val="0"/>
          <w:sz w:val="24"/>
        </w:rPr>
        <w:t>2</w:t>
      </w:r>
      <w:r w:rsidR="0057455C" w:rsidRPr="0074588B">
        <w:rPr>
          <w:rFonts w:ascii="宋体" w:hAnsi="宋体" w:cs="宋体" w:hint="eastAsia"/>
          <w:color w:val="1E1E1E"/>
          <w:kern w:val="0"/>
          <w:sz w:val="24"/>
        </w:rPr>
        <w:t>日</w:t>
      </w:r>
      <w:r w:rsidR="00106331" w:rsidRPr="0074588B">
        <w:rPr>
          <w:rFonts w:ascii="宋体" w:hAnsi="宋体" w:cs="宋体" w:hint="eastAsia"/>
          <w:color w:val="1E1E1E"/>
          <w:kern w:val="0"/>
          <w:sz w:val="24"/>
        </w:rPr>
        <w:t>、</w:t>
      </w:r>
      <w:r w:rsidR="0057455C" w:rsidRPr="0074588B">
        <w:rPr>
          <w:rFonts w:ascii="宋体" w:hAnsi="宋体" w:cs="宋体"/>
          <w:color w:val="1E1E1E"/>
          <w:kern w:val="0"/>
          <w:sz w:val="24"/>
        </w:rPr>
        <w:t>2020</w:t>
      </w:r>
      <w:r w:rsidR="0057455C" w:rsidRPr="0074588B">
        <w:rPr>
          <w:rFonts w:ascii="宋体" w:hAnsi="宋体" w:cs="宋体" w:hint="eastAsia"/>
          <w:color w:val="1E1E1E"/>
          <w:kern w:val="0"/>
          <w:sz w:val="24"/>
        </w:rPr>
        <w:t>年</w:t>
      </w:r>
      <w:r w:rsidR="0057455C" w:rsidRPr="0074588B">
        <w:rPr>
          <w:rFonts w:ascii="宋体" w:hAnsi="宋体" w:cs="宋体"/>
          <w:color w:val="1E1E1E"/>
          <w:kern w:val="0"/>
          <w:sz w:val="24"/>
        </w:rPr>
        <w:t>3</w:t>
      </w:r>
      <w:r w:rsidR="0057455C" w:rsidRPr="0074588B">
        <w:rPr>
          <w:rFonts w:ascii="宋体" w:hAnsi="宋体" w:cs="宋体" w:hint="eastAsia"/>
          <w:color w:val="1E1E1E"/>
          <w:kern w:val="0"/>
          <w:sz w:val="24"/>
        </w:rPr>
        <w:t>月</w:t>
      </w:r>
      <w:r w:rsidR="0057455C" w:rsidRPr="0074588B">
        <w:rPr>
          <w:rFonts w:ascii="宋体" w:hAnsi="宋体" w:cs="宋体"/>
          <w:color w:val="1E1E1E"/>
          <w:kern w:val="0"/>
          <w:sz w:val="24"/>
        </w:rPr>
        <w:t>13</w:t>
      </w:r>
      <w:r w:rsidR="0057455C" w:rsidRPr="0074588B">
        <w:rPr>
          <w:rFonts w:ascii="宋体" w:hAnsi="宋体" w:cs="宋体" w:hint="eastAsia"/>
          <w:color w:val="1E1E1E"/>
          <w:kern w:val="0"/>
          <w:sz w:val="24"/>
        </w:rPr>
        <w:t>日</w:t>
      </w:r>
      <w:r w:rsidR="00802D44" w:rsidRPr="0074588B">
        <w:rPr>
          <w:rFonts w:ascii="宋体" w:hAnsi="宋体" w:cs="宋体" w:hint="eastAsia"/>
          <w:color w:val="1E1E1E"/>
          <w:kern w:val="0"/>
          <w:sz w:val="24"/>
        </w:rPr>
        <w:t>、</w:t>
      </w:r>
      <w:r w:rsidR="00FF10AB" w:rsidRPr="0074588B">
        <w:rPr>
          <w:rFonts w:ascii="宋体" w:hAnsi="宋体" w:cs="宋体"/>
          <w:color w:val="1E1E1E"/>
          <w:kern w:val="0"/>
          <w:sz w:val="24"/>
        </w:rPr>
        <w:t>2020</w:t>
      </w:r>
      <w:r w:rsidR="00FF10AB" w:rsidRPr="0074588B">
        <w:rPr>
          <w:rFonts w:ascii="宋体" w:hAnsi="宋体" w:cs="宋体" w:hint="eastAsia"/>
          <w:color w:val="1E1E1E"/>
          <w:kern w:val="0"/>
          <w:sz w:val="24"/>
        </w:rPr>
        <w:t>年</w:t>
      </w:r>
      <w:r w:rsidR="00FF10AB" w:rsidRPr="0074588B">
        <w:rPr>
          <w:rFonts w:ascii="宋体" w:hAnsi="宋体" w:cs="宋体"/>
          <w:color w:val="1E1E1E"/>
          <w:kern w:val="0"/>
          <w:sz w:val="24"/>
        </w:rPr>
        <w:t>3</w:t>
      </w:r>
      <w:r w:rsidR="00FF10AB" w:rsidRPr="0074588B">
        <w:rPr>
          <w:rFonts w:ascii="宋体" w:hAnsi="宋体" w:cs="宋体" w:hint="eastAsia"/>
          <w:color w:val="1E1E1E"/>
          <w:kern w:val="0"/>
          <w:sz w:val="24"/>
        </w:rPr>
        <w:t>月</w:t>
      </w:r>
      <w:r w:rsidR="00FF10AB" w:rsidRPr="0074588B">
        <w:rPr>
          <w:rFonts w:ascii="宋体" w:hAnsi="宋体" w:cs="宋体"/>
          <w:color w:val="1E1E1E"/>
          <w:kern w:val="0"/>
          <w:sz w:val="24"/>
        </w:rPr>
        <w:t>16</w:t>
      </w:r>
      <w:r w:rsidR="00FF10AB" w:rsidRPr="0074588B">
        <w:rPr>
          <w:rFonts w:ascii="宋体" w:hAnsi="宋体" w:cs="宋体" w:hint="eastAsia"/>
          <w:color w:val="1E1E1E"/>
          <w:kern w:val="0"/>
          <w:sz w:val="24"/>
        </w:rPr>
        <w:t>日</w:t>
      </w:r>
      <w:r w:rsidR="00802D44" w:rsidRPr="0074588B">
        <w:rPr>
          <w:rFonts w:ascii="宋体" w:hAnsi="宋体" w:cs="宋体" w:hint="eastAsia"/>
          <w:color w:val="1E1E1E"/>
          <w:kern w:val="0"/>
          <w:sz w:val="24"/>
        </w:rPr>
        <w:t>、</w:t>
      </w:r>
      <w:r w:rsidR="00FF0791" w:rsidRPr="0074588B">
        <w:rPr>
          <w:rFonts w:ascii="宋体" w:hAnsi="宋体" w:cs="宋体"/>
          <w:color w:val="1E1E1E"/>
          <w:kern w:val="0"/>
          <w:sz w:val="24"/>
        </w:rPr>
        <w:t>2020</w:t>
      </w:r>
      <w:r w:rsidR="00FF0791" w:rsidRPr="0074588B">
        <w:rPr>
          <w:rFonts w:ascii="宋体" w:hAnsi="宋体" w:cs="宋体" w:hint="eastAsia"/>
          <w:color w:val="1E1E1E"/>
          <w:kern w:val="0"/>
          <w:sz w:val="24"/>
        </w:rPr>
        <w:t>年</w:t>
      </w:r>
      <w:r w:rsidR="00FF0791" w:rsidRPr="0074588B">
        <w:rPr>
          <w:rFonts w:ascii="宋体" w:hAnsi="宋体" w:cs="宋体"/>
          <w:color w:val="1E1E1E"/>
          <w:kern w:val="0"/>
          <w:sz w:val="24"/>
        </w:rPr>
        <w:t>3</w:t>
      </w:r>
      <w:r w:rsidR="00FF0791" w:rsidRPr="0074588B">
        <w:rPr>
          <w:rFonts w:ascii="宋体" w:hAnsi="宋体" w:cs="宋体" w:hint="eastAsia"/>
          <w:color w:val="1E1E1E"/>
          <w:kern w:val="0"/>
          <w:sz w:val="24"/>
        </w:rPr>
        <w:t>月</w:t>
      </w:r>
      <w:r w:rsidR="008E70AC" w:rsidRPr="0074588B">
        <w:rPr>
          <w:rFonts w:ascii="宋体" w:hAnsi="宋体" w:cs="宋体"/>
          <w:color w:val="1E1E1E"/>
          <w:kern w:val="0"/>
          <w:sz w:val="24"/>
        </w:rPr>
        <w:t>17</w:t>
      </w:r>
      <w:r w:rsidR="00FF0791" w:rsidRPr="0074588B">
        <w:rPr>
          <w:rFonts w:ascii="宋体" w:hAnsi="宋体" w:cs="宋体" w:hint="eastAsia"/>
          <w:color w:val="1E1E1E"/>
          <w:kern w:val="0"/>
          <w:sz w:val="24"/>
        </w:rPr>
        <w:t>日</w:t>
      </w:r>
      <w:r w:rsidR="00802D44" w:rsidRPr="0074588B">
        <w:rPr>
          <w:rFonts w:ascii="宋体" w:hAnsi="宋体" w:cs="宋体" w:hint="eastAsia"/>
          <w:color w:val="1E1E1E"/>
          <w:kern w:val="0"/>
          <w:sz w:val="24"/>
        </w:rPr>
        <w:t>、</w:t>
      </w:r>
      <w:r w:rsidR="00FF0791" w:rsidRPr="0074588B">
        <w:rPr>
          <w:rFonts w:ascii="宋体" w:hAnsi="宋体" w:cs="宋体"/>
          <w:color w:val="1E1E1E"/>
          <w:kern w:val="0"/>
          <w:sz w:val="24"/>
        </w:rPr>
        <w:t>2020</w:t>
      </w:r>
      <w:r w:rsidR="00FF0791" w:rsidRPr="0074588B">
        <w:rPr>
          <w:rFonts w:ascii="宋体" w:hAnsi="宋体" w:cs="宋体" w:hint="eastAsia"/>
          <w:color w:val="1E1E1E"/>
          <w:kern w:val="0"/>
          <w:sz w:val="24"/>
        </w:rPr>
        <w:t>年</w:t>
      </w:r>
      <w:r w:rsidR="00FF0791" w:rsidRPr="0074588B">
        <w:rPr>
          <w:rFonts w:ascii="宋体" w:hAnsi="宋体" w:cs="宋体"/>
          <w:color w:val="1E1E1E"/>
          <w:kern w:val="0"/>
          <w:sz w:val="24"/>
        </w:rPr>
        <w:t>3</w:t>
      </w:r>
      <w:r w:rsidR="00FF0791" w:rsidRPr="0074588B">
        <w:rPr>
          <w:rFonts w:ascii="宋体" w:hAnsi="宋体" w:cs="宋体" w:hint="eastAsia"/>
          <w:color w:val="1E1E1E"/>
          <w:kern w:val="0"/>
          <w:sz w:val="24"/>
        </w:rPr>
        <w:t>月</w:t>
      </w:r>
      <w:r w:rsidR="008E70AC" w:rsidRPr="0074588B">
        <w:rPr>
          <w:rFonts w:ascii="宋体" w:hAnsi="宋体" w:cs="宋体"/>
          <w:color w:val="1E1E1E"/>
          <w:kern w:val="0"/>
          <w:sz w:val="24"/>
        </w:rPr>
        <w:t>18</w:t>
      </w:r>
      <w:r w:rsidR="00FF0791" w:rsidRPr="0074588B">
        <w:rPr>
          <w:rFonts w:ascii="宋体" w:hAnsi="宋体" w:cs="宋体" w:hint="eastAsia"/>
          <w:color w:val="1E1E1E"/>
          <w:kern w:val="0"/>
          <w:sz w:val="24"/>
        </w:rPr>
        <w:t>日</w:t>
      </w:r>
      <w:r w:rsidR="00802D44" w:rsidRPr="0074588B">
        <w:rPr>
          <w:rFonts w:ascii="宋体" w:hAnsi="宋体" w:cs="宋体" w:hint="eastAsia"/>
          <w:color w:val="1E1E1E"/>
          <w:kern w:val="0"/>
          <w:sz w:val="24"/>
        </w:rPr>
        <w:t>、</w:t>
      </w:r>
      <w:r w:rsidR="00FF0791" w:rsidRPr="0074588B">
        <w:rPr>
          <w:rFonts w:ascii="宋体" w:hAnsi="宋体" w:cs="宋体"/>
          <w:color w:val="1E1E1E"/>
          <w:kern w:val="0"/>
          <w:sz w:val="24"/>
        </w:rPr>
        <w:t>2020</w:t>
      </w:r>
      <w:r w:rsidR="00FF0791" w:rsidRPr="0074588B">
        <w:rPr>
          <w:rFonts w:ascii="宋体" w:hAnsi="宋体" w:cs="宋体" w:hint="eastAsia"/>
          <w:color w:val="1E1E1E"/>
          <w:kern w:val="0"/>
          <w:sz w:val="24"/>
        </w:rPr>
        <w:t>年</w:t>
      </w:r>
      <w:r w:rsidR="00FF0791" w:rsidRPr="0074588B">
        <w:rPr>
          <w:rFonts w:ascii="宋体" w:hAnsi="宋体" w:cs="宋体"/>
          <w:color w:val="1E1E1E"/>
          <w:kern w:val="0"/>
          <w:sz w:val="24"/>
        </w:rPr>
        <w:t>3</w:t>
      </w:r>
      <w:r w:rsidR="00FF0791" w:rsidRPr="0074588B">
        <w:rPr>
          <w:rFonts w:ascii="宋体" w:hAnsi="宋体" w:cs="宋体" w:hint="eastAsia"/>
          <w:color w:val="1E1E1E"/>
          <w:kern w:val="0"/>
          <w:sz w:val="24"/>
        </w:rPr>
        <w:t>月</w:t>
      </w:r>
      <w:r w:rsidR="008E70AC" w:rsidRPr="0074588B">
        <w:rPr>
          <w:rFonts w:ascii="宋体" w:hAnsi="宋体" w:cs="宋体"/>
          <w:color w:val="1E1E1E"/>
          <w:kern w:val="0"/>
          <w:sz w:val="24"/>
        </w:rPr>
        <w:t>19</w:t>
      </w:r>
      <w:r w:rsidR="00FF0791" w:rsidRPr="0074588B">
        <w:rPr>
          <w:rFonts w:ascii="宋体" w:hAnsi="宋体" w:cs="宋体" w:hint="eastAsia"/>
          <w:color w:val="1E1E1E"/>
          <w:kern w:val="0"/>
          <w:sz w:val="24"/>
        </w:rPr>
        <w:t>日</w:t>
      </w:r>
      <w:r w:rsidR="00802D44" w:rsidRPr="0074588B">
        <w:rPr>
          <w:rFonts w:ascii="宋体" w:hAnsi="宋体" w:cs="宋体" w:hint="eastAsia"/>
          <w:color w:val="1E1E1E"/>
          <w:kern w:val="0"/>
          <w:sz w:val="24"/>
        </w:rPr>
        <w:t>、</w:t>
      </w:r>
      <w:r w:rsidR="00FF0791" w:rsidRPr="0074588B">
        <w:rPr>
          <w:rFonts w:ascii="宋体" w:hAnsi="宋体" w:cs="宋体"/>
          <w:color w:val="1E1E1E"/>
          <w:kern w:val="0"/>
          <w:sz w:val="24"/>
        </w:rPr>
        <w:t>2020</w:t>
      </w:r>
      <w:r w:rsidR="00FF0791" w:rsidRPr="0074588B">
        <w:rPr>
          <w:rFonts w:ascii="宋体" w:hAnsi="宋体" w:cs="宋体" w:hint="eastAsia"/>
          <w:color w:val="1E1E1E"/>
          <w:kern w:val="0"/>
          <w:sz w:val="24"/>
        </w:rPr>
        <w:t>年</w:t>
      </w:r>
      <w:r w:rsidR="00FF0791" w:rsidRPr="0074588B">
        <w:rPr>
          <w:rFonts w:ascii="宋体" w:hAnsi="宋体" w:cs="宋体"/>
          <w:color w:val="1E1E1E"/>
          <w:kern w:val="0"/>
          <w:sz w:val="24"/>
        </w:rPr>
        <w:t>3</w:t>
      </w:r>
      <w:r w:rsidR="00FF0791" w:rsidRPr="0074588B">
        <w:rPr>
          <w:rFonts w:ascii="宋体" w:hAnsi="宋体" w:cs="宋体" w:hint="eastAsia"/>
          <w:color w:val="1E1E1E"/>
          <w:kern w:val="0"/>
          <w:sz w:val="24"/>
        </w:rPr>
        <w:t>月</w:t>
      </w:r>
      <w:r w:rsidR="00FF0791" w:rsidRPr="0074588B">
        <w:rPr>
          <w:rFonts w:ascii="宋体" w:hAnsi="宋体" w:cs="宋体"/>
          <w:color w:val="1E1E1E"/>
          <w:kern w:val="0"/>
          <w:sz w:val="24"/>
        </w:rPr>
        <w:t>20</w:t>
      </w:r>
      <w:r w:rsidR="00FF0791" w:rsidRPr="0074588B">
        <w:rPr>
          <w:rFonts w:ascii="宋体" w:hAnsi="宋体" w:cs="宋体" w:hint="eastAsia"/>
          <w:color w:val="1E1E1E"/>
          <w:kern w:val="0"/>
          <w:sz w:val="24"/>
        </w:rPr>
        <w:t>日</w:t>
      </w:r>
      <w:r w:rsidRPr="0074588B">
        <w:rPr>
          <w:rFonts w:ascii="宋体" w:hAnsi="宋体" w:cs="宋体" w:hint="eastAsia"/>
          <w:color w:val="1E1E1E"/>
          <w:kern w:val="0"/>
          <w:sz w:val="24"/>
        </w:rPr>
        <w:t>。</w:t>
      </w:r>
      <w:r w:rsidR="00D954D0" w:rsidRPr="0074588B">
        <w:rPr>
          <w:rFonts w:ascii="宋体" w:hAnsi="宋体" w:cs="宋体" w:hint="eastAsia"/>
          <w:color w:val="1E1E1E"/>
          <w:kern w:val="0"/>
          <w:sz w:val="24"/>
        </w:rPr>
        <w:t>自</w:t>
      </w:r>
      <w:r w:rsidR="009D5972" w:rsidRPr="0074588B">
        <w:rPr>
          <w:rFonts w:ascii="宋体" w:hAnsi="宋体" w:cs="宋体"/>
          <w:color w:val="1E1E1E"/>
          <w:kern w:val="0"/>
          <w:sz w:val="24"/>
        </w:rPr>
        <w:t>2020</w:t>
      </w:r>
      <w:r w:rsidR="009D5972" w:rsidRPr="0074588B">
        <w:rPr>
          <w:rFonts w:ascii="宋体" w:hAnsi="宋体" w:cs="宋体" w:hint="eastAsia"/>
          <w:color w:val="1E1E1E"/>
          <w:kern w:val="0"/>
          <w:sz w:val="24"/>
        </w:rPr>
        <w:t>年</w:t>
      </w:r>
      <w:r w:rsidR="009D5972" w:rsidRPr="0074588B">
        <w:rPr>
          <w:rFonts w:ascii="宋体" w:hAnsi="宋体" w:cs="宋体"/>
          <w:color w:val="1E1E1E"/>
          <w:kern w:val="0"/>
          <w:sz w:val="24"/>
        </w:rPr>
        <w:t>3</w:t>
      </w:r>
      <w:r w:rsidR="009D5972" w:rsidRPr="0074588B">
        <w:rPr>
          <w:rFonts w:ascii="宋体" w:hAnsi="宋体" w:cs="宋体" w:hint="eastAsia"/>
          <w:color w:val="1E1E1E"/>
          <w:kern w:val="0"/>
          <w:sz w:val="24"/>
        </w:rPr>
        <w:t>月</w:t>
      </w:r>
      <w:r w:rsidR="009D5972" w:rsidRPr="0074588B">
        <w:rPr>
          <w:rFonts w:ascii="宋体" w:hAnsi="宋体" w:cs="宋体"/>
          <w:color w:val="1E1E1E"/>
          <w:kern w:val="0"/>
          <w:sz w:val="24"/>
        </w:rPr>
        <w:t>21</w:t>
      </w:r>
      <w:r w:rsidR="009D5972" w:rsidRPr="0074588B">
        <w:rPr>
          <w:rFonts w:ascii="宋体" w:hAnsi="宋体" w:cs="宋体" w:hint="eastAsia"/>
          <w:color w:val="1E1E1E"/>
          <w:kern w:val="0"/>
          <w:sz w:val="24"/>
        </w:rPr>
        <w:t>日</w:t>
      </w:r>
      <w:r w:rsidR="00D954D0" w:rsidRPr="0074588B">
        <w:rPr>
          <w:rFonts w:ascii="宋体" w:hAnsi="宋体" w:cs="宋体" w:hint="eastAsia"/>
          <w:color w:val="1E1E1E"/>
          <w:kern w:val="0"/>
          <w:sz w:val="24"/>
        </w:rPr>
        <w:t>起进入本基金的</w:t>
      </w:r>
      <w:r w:rsidR="002A61C8" w:rsidRPr="0074588B">
        <w:rPr>
          <w:rFonts w:ascii="宋体" w:hAnsi="宋体" w:cs="宋体" w:hint="eastAsia"/>
          <w:color w:val="1E1E1E"/>
          <w:kern w:val="0"/>
          <w:sz w:val="24"/>
        </w:rPr>
        <w:t>第</w:t>
      </w:r>
      <w:r w:rsidR="00AC6EF7" w:rsidRPr="0074588B">
        <w:rPr>
          <w:rFonts w:ascii="宋体" w:hAnsi="宋体" w:cs="宋体" w:hint="eastAsia"/>
          <w:color w:val="1E1E1E"/>
          <w:kern w:val="0"/>
          <w:sz w:val="24"/>
        </w:rPr>
        <w:t>六</w:t>
      </w:r>
      <w:r w:rsidR="00D954D0" w:rsidRPr="0074588B">
        <w:rPr>
          <w:rFonts w:ascii="宋体" w:hAnsi="宋体" w:cs="宋体" w:hint="eastAsia"/>
          <w:color w:val="1E1E1E"/>
          <w:kern w:val="0"/>
          <w:sz w:val="24"/>
        </w:rPr>
        <w:t>个封闭期，封闭期内本基金不办理申购、赎回业务。</w:t>
      </w:r>
    </w:p>
    <w:p w:rsidR="002677A7" w:rsidRPr="0074588B" w:rsidRDefault="004E65C8" w:rsidP="00425E21">
      <w:pPr>
        <w:pStyle w:val="af7"/>
        <w:spacing w:before="0" w:after="0" w:line="360" w:lineRule="auto"/>
        <w:ind w:firstLineChars="200" w:firstLine="480"/>
        <w:jc w:val="left"/>
        <w:outlineLvl w:val="2"/>
        <w:rPr>
          <w:rFonts w:ascii="宋体" w:hAnsi="宋体" w:cs="宋体"/>
          <w:b w:val="0"/>
          <w:bCs w:val="0"/>
          <w:color w:val="1E1E1E"/>
          <w:kern w:val="0"/>
          <w:sz w:val="24"/>
          <w:szCs w:val="24"/>
        </w:rPr>
      </w:pPr>
      <w:r w:rsidRPr="0074588B">
        <w:rPr>
          <w:rFonts w:ascii="宋体" w:hAnsi="宋体" w:cs="宋体" w:hint="eastAsia"/>
          <w:b w:val="0"/>
          <w:bCs w:val="0"/>
          <w:color w:val="1E1E1E"/>
          <w:kern w:val="0"/>
          <w:sz w:val="24"/>
          <w:szCs w:val="24"/>
        </w:rPr>
        <w:t>如在开放期尚不足五个工作日时发生不可抗力或其他情形致使基金无法继续开放申购与赎回业务的，开放期时间中止计算。在不可抗力或其他情形影响因素消除之日次日起，继续计算该开放期时间，直至满足基金合同关于开放期的时间要求，即确保每一开放期至少达到</w:t>
      </w:r>
      <w:r w:rsidRPr="0074588B">
        <w:rPr>
          <w:rFonts w:ascii="宋体" w:hAnsi="宋体" w:cs="宋体"/>
          <w:b w:val="0"/>
          <w:bCs w:val="0"/>
          <w:color w:val="1E1E1E"/>
          <w:kern w:val="0"/>
          <w:sz w:val="24"/>
          <w:szCs w:val="24"/>
        </w:rPr>
        <w:t>5</w:t>
      </w:r>
      <w:r w:rsidRPr="0074588B">
        <w:rPr>
          <w:rFonts w:ascii="宋体" w:hAnsi="宋体" w:cs="宋体" w:hint="eastAsia"/>
          <w:b w:val="0"/>
          <w:bCs w:val="0"/>
          <w:color w:val="1E1E1E"/>
          <w:kern w:val="0"/>
          <w:sz w:val="24"/>
          <w:szCs w:val="24"/>
        </w:rPr>
        <w:t>个工作日</w:t>
      </w:r>
      <w:r w:rsidR="004D5382" w:rsidRPr="0074588B">
        <w:rPr>
          <w:rFonts w:ascii="宋体" w:hAnsi="宋体" w:cs="宋体"/>
          <w:b w:val="0"/>
          <w:bCs w:val="0"/>
          <w:color w:val="1E1E1E"/>
          <w:kern w:val="0"/>
          <w:sz w:val="24"/>
          <w:szCs w:val="24"/>
        </w:rPr>
        <w:t>（如发生上述情形时开放期已达到五个工作日，则本基金将在上述情形消失继续开放以达到预先公告的时间长度）</w:t>
      </w:r>
      <w:r w:rsidRPr="0074588B">
        <w:rPr>
          <w:rFonts w:ascii="宋体" w:hAnsi="宋体" w:cs="宋体" w:hint="eastAsia"/>
          <w:b w:val="0"/>
          <w:bCs w:val="0"/>
          <w:color w:val="1E1E1E"/>
          <w:kern w:val="0"/>
          <w:sz w:val="24"/>
          <w:szCs w:val="24"/>
        </w:rPr>
        <w:t>。</w:t>
      </w:r>
    </w:p>
    <w:p w:rsidR="00367169" w:rsidRPr="0074588B" w:rsidRDefault="00367169" w:rsidP="00BF6DE2">
      <w:pPr>
        <w:pStyle w:val="af7"/>
        <w:jc w:val="left"/>
        <w:outlineLvl w:val="2"/>
        <w:rPr>
          <w:rFonts w:ascii="宋体" w:hAnsi="宋体" w:cs="宋体"/>
          <w:b w:val="0"/>
          <w:color w:val="1E1E1E"/>
          <w:kern w:val="0"/>
          <w:sz w:val="24"/>
          <w:szCs w:val="24"/>
        </w:rPr>
      </w:pPr>
      <w:r w:rsidRPr="0074588B">
        <w:rPr>
          <w:rFonts w:ascii="宋体" w:hAnsi="宋体" w:cs="宋体" w:hint="eastAsia"/>
          <w:b w:val="0"/>
          <w:color w:val="1E1E1E"/>
          <w:kern w:val="0"/>
          <w:sz w:val="24"/>
          <w:szCs w:val="24"/>
        </w:rPr>
        <w:t>2.2开放时间</w:t>
      </w:r>
    </w:p>
    <w:p w:rsidR="00BE7C37" w:rsidRPr="0074588B" w:rsidRDefault="00367169" w:rsidP="00355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投资人在</w:t>
      </w:r>
      <w:r w:rsidR="002275CB" w:rsidRPr="0074588B">
        <w:rPr>
          <w:rFonts w:ascii="宋体" w:hAnsi="宋体" w:cs="宋体" w:hint="eastAsia"/>
          <w:color w:val="1E1E1E"/>
          <w:kern w:val="0"/>
          <w:sz w:val="24"/>
        </w:rPr>
        <w:t>开放期内</w:t>
      </w:r>
      <w:r w:rsidR="002275CB" w:rsidRPr="0074588B">
        <w:rPr>
          <w:rFonts w:ascii="宋体" w:hAnsi="宋体" w:cs="宋体"/>
          <w:color w:val="1E1E1E"/>
          <w:kern w:val="0"/>
          <w:sz w:val="24"/>
        </w:rPr>
        <w:t>的</w:t>
      </w:r>
      <w:r w:rsidRPr="0074588B">
        <w:rPr>
          <w:rFonts w:ascii="宋体" w:hAnsi="宋体" w:cs="宋体" w:hint="eastAsia"/>
          <w:color w:val="1E1E1E"/>
          <w:kern w:val="0"/>
          <w:sz w:val="24"/>
        </w:rPr>
        <w:t>开放日办理基金份额的申购、赎回业务，具体办理时间为上海证券交易所、深圳证券交易所的正常交易日的交易时间，但基金管理人根据法律法规、中国证监会的要求或基金合同的规定公告暂停申购、赎回业务时除</w:t>
      </w:r>
      <w:r w:rsidRPr="0074588B">
        <w:rPr>
          <w:rFonts w:ascii="宋体" w:hAnsi="宋体" w:cs="宋体" w:hint="eastAsia"/>
          <w:color w:val="1E1E1E"/>
          <w:kern w:val="0"/>
          <w:sz w:val="24"/>
        </w:rPr>
        <w:lastRenderedPageBreak/>
        <w:t>外。基金合同生效后，</w:t>
      </w:r>
      <w:r w:rsidR="00A42753" w:rsidRPr="0074588B">
        <w:rPr>
          <w:rFonts w:ascii="宋体" w:hAnsi="宋体" w:cs="宋体"/>
          <w:color w:val="1E1E1E"/>
          <w:kern w:val="0"/>
          <w:sz w:val="24"/>
        </w:rPr>
        <w:t>若出现新的证券交易市场或交易所交易时间更改或实际情况需要</w:t>
      </w:r>
      <w:r w:rsidRPr="0074588B">
        <w:rPr>
          <w:rFonts w:ascii="宋体" w:hAnsi="宋体" w:cs="宋体" w:hint="eastAsia"/>
          <w:color w:val="1E1E1E"/>
          <w:kern w:val="0"/>
          <w:sz w:val="24"/>
        </w:rPr>
        <w:t>，基金管理人将视情况对前述开放日及开放时间进行相应的调整，但应在实施日前依照《信息披露办法》的有关规定在</w:t>
      </w:r>
      <w:r w:rsidR="00A42753" w:rsidRPr="0074588B">
        <w:rPr>
          <w:rFonts w:ascii="宋体" w:hAnsi="宋体" w:cs="宋体" w:hint="eastAsia"/>
          <w:color w:val="1E1E1E"/>
          <w:kern w:val="0"/>
          <w:sz w:val="24"/>
        </w:rPr>
        <w:t>至少一家</w:t>
      </w:r>
      <w:r w:rsidRPr="0074588B">
        <w:rPr>
          <w:rFonts w:ascii="宋体" w:hAnsi="宋体" w:cs="宋体" w:hint="eastAsia"/>
          <w:color w:val="1E1E1E"/>
          <w:kern w:val="0"/>
          <w:sz w:val="24"/>
        </w:rPr>
        <w:t>指定</w:t>
      </w:r>
      <w:r w:rsidR="00695E12" w:rsidRPr="0074588B">
        <w:rPr>
          <w:rFonts w:ascii="宋体" w:hAnsi="宋体" w:cs="宋体" w:hint="eastAsia"/>
          <w:color w:val="1E1E1E"/>
          <w:kern w:val="0"/>
          <w:sz w:val="24"/>
        </w:rPr>
        <w:t>媒介</w:t>
      </w:r>
      <w:r w:rsidRPr="0074588B">
        <w:rPr>
          <w:rFonts w:ascii="宋体" w:hAnsi="宋体" w:cs="宋体" w:hint="eastAsia"/>
          <w:color w:val="1E1E1E"/>
          <w:kern w:val="0"/>
          <w:sz w:val="24"/>
        </w:rPr>
        <w:t>上公告。</w:t>
      </w:r>
    </w:p>
    <w:p w:rsidR="00367169" w:rsidRPr="0074588B" w:rsidRDefault="00367169" w:rsidP="00CB77B0">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3</w:t>
      </w:r>
      <w:r w:rsidR="003A6641" w:rsidRPr="0074588B">
        <w:rPr>
          <w:rFonts w:ascii="宋体" w:hAnsi="宋体" w:hint="eastAsia"/>
          <w:kern w:val="0"/>
          <w:sz w:val="24"/>
          <w:szCs w:val="24"/>
        </w:rPr>
        <w:t xml:space="preserve"> </w:t>
      </w:r>
      <w:r w:rsidRPr="0074588B">
        <w:rPr>
          <w:rFonts w:ascii="宋体" w:hAnsi="宋体" w:hint="eastAsia"/>
          <w:kern w:val="0"/>
          <w:sz w:val="24"/>
          <w:szCs w:val="24"/>
        </w:rPr>
        <w:t>申购业务</w:t>
      </w:r>
    </w:p>
    <w:p w:rsidR="00367169" w:rsidRPr="0074588B" w:rsidRDefault="00367169" w:rsidP="00CB77B0">
      <w:pPr>
        <w:pStyle w:val="af7"/>
        <w:spacing w:line="360" w:lineRule="auto"/>
        <w:jc w:val="left"/>
        <w:outlineLvl w:val="2"/>
        <w:rPr>
          <w:rFonts w:ascii="宋体" w:hAnsi="宋体"/>
          <w:b w:val="0"/>
          <w:kern w:val="0"/>
          <w:sz w:val="24"/>
          <w:szCs w:val="24"/>
        </w:rPr>
      </w:pPr>
      <w:r w:rsidRPr="0074588B">
        <w:rPr>
          <w:rFonts w:ascii="宋体" w:hAnsi="宋体" w:hint="eastAsia"/>
          <w:b w:val="0"/>
          <w:kern w:val="0"/>
          <w:sz w:val="24"/>
          <w:szCs w:val="24"/>
        </w:rPr>
        <w:t>3.1申购金额限制</w:t>
      </w:r>
    </w:p>
    <w:p w:rsidR="0074287E" w:rsidRPr="0074588B" w:rsidRDefault="00AB2145" w:rsidP="00742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场外</w:t>
      </w:r>
      <w:r w:rsidRPr="0074588B">
        <w:rPr>
          <w:rFonts w:ascii="宋体" w:hAnsi="宋体" w:cs="宋体"/>
          <w:color w:val="1E1E1E"/>
          <w:kern w:val="0"/>
          <w:sz w:val="24"/>
        </w:rPr>
        <w:t>申购时，</w:t>
      </w:r>
      <w:r w:rsidR="0074287E" w:rsidRPr="0074588B">
        <w:rPr>
          <w:rFonts w:ascii="宋体" w:hAnsi="宋体" w:cs="宋体" w:hint="eastAsia"/>
          <w:color w:val="1E1E1E"/>
          <w:kern w:val="0"/>
          <w:sz w:val="24"/>
        </w:rPr>
        <w:t>投资者每笔申购本基金的最低金额为</w:t>
      </w:r>
      <w:r w:rsidR="009E2B59" w:rsidRPr="0074588B">
        <w:rPr>
          <w:rFonts w:ascii="宋体" w:hAnsi="宋体" w:cs="宋体"/>
          <w:color w:val="1E1E1E"/>
          <w:kern w:val="0"/>
          <w:sz w:val="24"/>
        </w:rPr>
        <w:t>10</w:t>
      </w:r>
      <w:r w:rsidR="009E2B59" w:rsidRPr="0074588B">
        <w:rPr>
          <w:rFonts w:ascii="宋体" w:hAnsi="宋体" w:cs="宋体" w:hint="eastAsia"/>
          <w:color w:val="1E1E1E"/>
          <w:kern w:val="0"/>
          <w:sz w:val="24"/>
        </w:rPr>
        <w:t>0</w:t>
      </w:r>
      <w:r w:rsidR="0074287E" w:rsidRPr="0074588B">
        <w:rPr>
          <w:rFonts w:ascii="宋体" w:hAnsi="宋体" w:cs="宋体" w:hint="eastAsia"/>
          <w:color w:val="1E1E1E"/>
          <w:kern w:val="0"/>
          <w:sz w:val="24"/>
        </w:rPr>
        <w:t>元（含申购费），追加购买的最低金额为</w:t>
      </w:r>
      <w:r w:rsidR="006164AC" w:rsidRPr="0074588B">
        <w:rPr>
          <w:rFonts w:ascii="宋体" w:hAnsi="宋体" w:cs="宋体"/>
          <w:color w:val="1E1E1E"/>
          <w:kern w:val="0"/>
          <w:sz w:val="24"/>
        </w:rPr>
        <w:t>100</w:t>
      </w:r>
      <w:r w:rsidR="0074287E" w:rsidRPr="0074588B">
        <w:rPr>
          <w:rFonts w:ascii="宋体" w:hAnsi="宋体" w:cs="宋体" w:hint="eastAsia"/>
          <w:color w:val="1E1E1E"/>
          <w:kern w:val="0"/>
          <w:sz w:val="24"/>
        </w:rPr>
        <w:t>元（含申购费）。实际操作中，以各销售机构的具体规定为准。</w:t>
      </w:r>
    </w:p>
    <w:p w:rsidR="000C681A" w:rsidRPr="0074588B" w:rsidRDefault="000C681A" w:rsidP="00742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场内申购时</w:t>
      </w:r>
      <w:r w:rsidRPr="0074588B">
        <w:rPr>
          <w:rFonts w:ascii="宋体" w:hAnsi="宋体" w:cs="宋体"/>
          <w:color w:val="1E1E1E"/>
          <w:kern w:val="0"/>
          <w:sz w:val="24"/>
        </w:rPr>
        <w:t>，每笔申购金额最低为</w:t>
      </w:r>
      <w:r w:rsidRPr="0074588B">
        <w:rPr>
          <w:rFonts w:ascii="宋体" w:hAnsi="宋体" w:cs="宋体" w:hint="eastAsia"/>
          <w:color w:val="1E1E1E"/>
          <w:kern w:val="0"/>
          <w:sz w:val="24"/>
        </w:rPr>
        <w:t>100元</w:t>
      </w:r>
      <w:r w:rsidRPr="0074588B">
        <w:rPr>
          <w:rFonts w:ascii="宋体" w:hAnsi="宋体" w:cs="宋体"/>
          <w:color w:val="1E1E1E"/>
          <w:kern w:val="0"/>
          <w:sz w:val="24"/>
        </w:rPr>
        <w:t>（</w:t>
      </w:r>
      <w:r w:rsidRPr="0074588B">
        <w:rPr>
          <w:rFonts w:ascii="宋体" w:hAnsi="宋体" w:cs="宋体" w:hint="eastAsia"/>
          <w:color w:val="1E1E1E"/>
          <w:kern w:val="0"/>
          <w:sz w:val="24"/>
        </w:rPr>
        <w:t>含</w:t>
      </w:r>
      <w:r w:rsidRPr="0074588B">
        <w:rPr>
          <w:rFonts w:ascii="宋体" w:hAnsi="宋体" w:cs="宋体"/>
          <w:color w:val="1E1E1E"/>
          <w:kern w:val="0"/>
          <w:sz w:val="24"/>
        </w:rPr>
        <w:t>申购费）</w:t>
      </w:r>
      <w:r w:rsidRPr="0074588B">
        <w:rPr>
          <w:rFonts w:ascii="宋体" w:hAnsi="宋体" w:cs="宋体" w:hint="eastAsia"/>
          <w:color w:val="1E1E1E"/>
          <w:kern w:val="0"/>
          <w:sz w:val="24"/>
        </w:rPr>
        <w:t>，</w:t>
      </w:r>
      <w:r w:rsidR="00BB5558" w:rsidRPr="0074588B">
        <w:rPr>
          <w:rFonts w:ascii="宋体" w:hAnsi="宋体" w:cs="宋体" w:hint="eastAsia"/>
          <w:color w:val="1E1E1E"/>
          <w:kern w:val="0"/>
          <w:sz w:val="24"/>
        </w:rPr>
        <w:t>同时</w:t>
      </w:r>
      <w:r w:rsidRPr="0074588B">
        <w:rPr>
          <w:rFonts w:ascii="宋体" w:hAnsi="宋体" w:cs="宋体"/>
          <w:color w:val="1E1E1E"/>
          <w:kern w:val="0"/>
          <w:sz w:val="24"/>
        </w:rPr>
        <w:t>申购金额必须是</w:t>
      </w:r>
      <w:r w:rsidRPr="0074588B">
        <w:rPr>
          <w:rFonts w:ascii="宋体" w:hAnsi="宋体" w:cs="宋体" w:hint="eastAsia"/>
          <w:color w:val="1E1E1E"/>
          <w:kern w:val="0"/>
          <w:sz w:val="24"/>
        </w:rPr>
        <w:t>整数金额</w:t>
      </w:r>
      <w:r w:rsidRPr="0074588B">
        <w:rPr>
          <w:rFonts w:ascii="宋体" w:hAnsi="宋体" w:cs="宋体"/>
          <w:color w:val="1E1E1E"/>
          <w:kern w:val="0"/>
          <w:sz w:val="24"/>
        </w:rPr>
        <w:t>。</w:t>
      </w:r>
    </w:p>
    <w:p w:rsidR="00A734F7" w:rsidRPr="0074588B" w:rsidRDefault="00A734F7" w:rsidP="00A73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本基金不对单个投资者累计持有的基金份额上限进行限制，但单一投资者持有基金份额数不得达到或超过基金份额总数的50%(在基金运作过程中因基金份额赎回等情形导致被动达到或超过50%的除外)。</w:t>
      </w:r>
    </w:p>
    <w:p w:rsidR="00367169" w:rsidRPr="0074588B" w:rsidRDefault="00367169" w:rsidP="00BF6DE2">
      <w:pPr>
        <w:pStyle w:val="af7"/>
        <w:jc w:val="left"/>
        <w:outlineLvl w:val="2"/>
        <w:rPr>
          <w:rFonts w:ascii="宋体" w:hAnsi="宋体" w:cs="宋体"/>
          <w:b w:val="0"/>
          <w:color w:val="1E1E1E"/>
          <w:kern w:val="0"/>
          <w:sz w:val="24"/>
          <w:szCs w:val="24"/>
        </w:rPr>
      </w:pPr>
      <w:r w:rsidRPr="0074588B">
        <w:rPr>
          <w:rFonts w:ascii="宋体" w:hAnsi="宋体" w:cs="宋体" w:hint="eastAsia"/>
          <w:b w:val="0"/>
          <w:color w:val="1E1E1E"/>
          <w:kern w:val="0"/>
          <w:sz w:val="24"/>
          <w:szCs w:val="24"/>
        </w:rPr>
        <w:t>3.2申购费率</w:t>
      </w:r>
    </w:p>
    <w:p w:rsidR="00367169" w:rsidRPr="0074588B" w:rsidRDefault="00367169" w:rsidP="00404C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本基金</w:t>
      </w:r>
      <w:r w:rsidRPr="0074588B">
        <w:rPr>
          <w:rFonts w:ascii="宋体" w:hAnsi="宋体" w:cs="宋体"/>
          <w:color w:val="1E1E1E"/>
          <w:kern w:val="0"/>
          <w:sz w:val="24"/>
        </w:rPr>
        <w:t>A</w:t>
      </w:r>
      <w:r w:rsidRPr="0074588B">
        <w:rPr>
          <w:rFonts w:ascii="宋体" w:hAnsi="宋体" w:cs="宋体" w:hint="eastAsia"/>
          <w:color w:val="1E1E1E"/>
          <w:kern w:val="0"/>
          <w:sz w:val="24"/>
        </w:rPr>
        <w:t>类基金份额在申购时收取基金申购费；</w:t>
      </w:r>
      <w:r w:rsidRPr="0074588B">
        <w:rPr>
          <w:rFonts w:ascii="宋体" w:hAnsi="宋体" w:cs="宋体"/>
          <w:color w:val="1E1E1E"/>
          <w:kern w:val="0"/>
          <w:sz w:val="24"/>
        </w:rPr>
        <w:t>C</w:t>
      </w:r>
      <w:r w:rsidRPr="0074588B">
        <w:rPr>
          <w:rFonts w:ascii="宋体" w:hAnsi="宋体" w:cs="宋体" w:hint="eastAsia"/>
          <w:color w:val="1E1E1E"/>
          <w:kern w:val="0"/>
          <w:sz w:val="24"/>
        </w:rPr>
        <w:t>类基金份额不收取申购费。本基金申购费用</w:t>
      </w:r>
      <w:r w:rsidR="00A42753" w:rsidRPr="0074588B">
        <w:rPr>
          <w:rFonts w:ascii="宋体" w:hAnsi="宋体" w:cs="宋体" w:hint="eastAsia"/>
          <w:color w:val="1E1E1E"/>
          <w:kern w:val="0"/>
          <w:sz w:val="24"/>
        </w:rPr>
        <w:t>主要用</w:t>
      </w:r>
      <w:r w:rsidRPr="0074588B">
        <w:rPr>
          <w:rFonts w:ascii="宋体" w:hAnsi="宋体" w:cs="宋体" w:hint="eastAsia"/>
          <w:color w:val="1E1E1E"/>
          <w:kern w:val="0"/>
          <w:sz w:val="24"/>
        </w:rPr>
        <w:t>于本基金的市场推广、销售、</w:t>
      </w:r>
      <w:r w:rsidR="00A42753" w:rsidRPr="0074588B">
        <w:rPr>
          <w:rFonts w:ascii="宋体" w:hAnsi="宋体" w:cs="宋体" w:hint="eastAsia"/>
          <w:color w:val="1E1E1E"/>
          <w:kern w:val="0"/>
          <w:sz w:val="24"/>
        </w:rPr>
        <w:t>注册</w:t>
      </w:r>
      <w:r w:rsidRPr="0074588B">
        <w:rPr>
          <w:rFonts w:ascii="宋体" w:hAnsi="宋体" w:cs="宋体" w:hint="eastAsia"/>
          <w:color w:val="1E1E1E"/>
          <w:kern w:val="0"/>
          <w:sz w:val="24"/>
        </w:rPr>
        <w:t>登记等各项费用，不列入基金财产。</w:t>
      </w:r>
      <w:r w:rsidRPr="0074588B">
        <w:rPr>
          <w:rFonts w:ascii="宋体" w:hAnsi="宋体" w:cs="宋体"/>
          <w:color w:val="1E1E1E"/>
          <w:kern w:val="0"/>
          <w:sz w:val="24"/>
        </w:rPr>
        <w:t xml:space="preserve"> </w:t>
      </w:r>
      <w:r w:rsidRPr="0074588B">
        <w:rPr>
          <w:rFonts w:ascii="宋体" w:hAnsi="宋体" w:cs="宋体" w:hint="eastAsia"/>
          <w:color w:val="1E1E1E"/>
          <w:kern w:val="0"/>
          <w:sz w:val="24"/>
        </w:rPr>
        <w:t>本基金各类基金份额的申购费率如下：</w:t>
      </w:r>
    </w:p>
    <w:tbl>
      <w:tblPr>
        <w:tblW w:w="7640" w:type="dxa"/>
        <w:jc w:val="center"/>
        <w:tblInd w:w="93" w:type="dxa"/>
        <w:tblLook w:val="04A0"/>
      </w:tblPr>
      <w:tblGrid>
        <w:gridCol w:w="2780"/>
        <w:gridCol w:w="2450"/>
        <w:gridCol w:w="2410"/>
      </w:tblGrid>
      <w:tr w:rsidR="00367169" w:rsidRPr="0074588B" w:rsidTr="00DF08C0">
        <w:trPr>
          <w:trHeight w:val="270"/>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申购金额M（元）</w:t>
            </w:r>
          </w:p>
        </w:tc>
        <w:tc>
          <w:tcPr>
            <w:tcW w:w="2450" w:type="dxa"/>
            <w:tcBorders>
              <w:top w:val="single" w:sz="4" w:space="0" w:color="auto"/>
              <w:left w:val="nil"/>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A类基金份额申购费率</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C类基金份额申购费率</w:t>
            </w:r>
          </w:p>
        </w:tc>
      </w:tr>
      <w:tr w:rsidR="00367169" w:rsidRPr="0074588B" w:rsidTr="003A5296">
        <w:trPr>
          <w:trHeight w:val="27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M＜100万</w:t>
            </w:r>
          </w:p>
        </w:tc>
        <w:tc>
          <w:tcPr>
            <w:tcW w:w="2450" w:type="dxa"/>
            <w:tcBorders>
              <w:top w:val="nil"/>
              <w:left w:val="nil"/>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0</w:t>
            </w:r>
            <w:r w:rsidR="009E2B59" w:rsidRPr="0074588B">
              <w:rPr>
                <w:rFonts w:ascii="宋体" w:hAnsi="宋体" w:cs="宋体" w:hint="eastAsia"/>
                <w:color w:val="000000"/>
                <w:kern w:val="0"/>
                <w:sz w:val="24"/>
              </w:rPr>
              <w:t>.8</w:t>
            </w:r>
            <w:r w:rsidRPr="0074588B">
              <w:rPr>
                <w:rFonts w:ascii="宋体" w:hAnsi="宋体" w:cs="宋体" w:hint="eastAsia"/>
                <w:color w:val="000000"/>
                <w:kern w:val="0"/>
                <w:sz w:val="24"/>
              </w:rPr>
              <w:t>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0</w:t>
            </w:r>
          </w:p>
        </w:tc>
      </w:tr>
      <w:tr w:rsidR="00367169" w:rsidRPr="0074588B" w:rsidTr="003A5296">
        <w:trPr>
          <w:trHeight w:val="27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100万≤M＜200万</w:t>
            </w:r>
          </w:p>
        </w:tc>
        <w:tc>
          <w:tcPr>
            <w:tcW w:w="2450" w:type="dxa"/>
            <w:tcBorders>
              <w:top w:val="nil"/>
              <w:left w:val="nil"/>
              <w:bottom w:val="single" w:sz="4" w:space="0" w:color="auto"/>
              <w:right w:val="single" w:sz="4" w:space="0" w:color="auto"/>
            </w:tcBorders>
            <w:shd w:val="clear" w:color="auto" w:fill="auto"/>
            <w:noWrap/>
            <w:vAlign w:val="center"/>
            <w:hideMark/>
          </w:tcPr>
          <w:p w:rsidR="00367169" w:rsidRPr="0074588B" w:rsidRDefault="009E2B5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0.5</w:t>
            </w:r>
            <w:r w:rsidR="00367169" w:rsidRPr="0074588B">
              <w:rPr>
                <w:rFonts w:ascii="宋体" w:hAnsi="宋体" w:cs="宋体" w:hint="eastAsia"/>
                <w:color w:val="000000"/>
                <w:kern w:val="0"/>
                <w:sz w:val="24"/>
              </w:rPr>
              <w:t>0%</w:t>
            </w:r>
          </w:p>
        </w:tc>
        <w:tc>
          <w:tcPr>
            <w:tcW w:w="2410" w:type="dxa"/>
            <w:vMerge/>
            <w:tcBorders>
              <w:top w:val="nil"/>
              <w:left w:val="single" w:sz="4" w:space="0" w:color="auto"/>
              <w:bottom w:val="single" w:sz="4" w:space="0" w:color="auto"/>
              <w:right w:val="single" w:sz="4" w:space="0" w:color="auto"/>
            </w:tcBorders>
            <w:vAlign w:val="center"/>
            <w:hideMark/>
          </w:tcPr>
          <w:p w:rsidR="00367169" w:rsidRPr="0074588B" w:rsidRDefault="00367169" w:rsidP="00C46CB0">
            <w:pPr>
              <w:widowControl/>
              <w:ind w:firstLine="480"/>
              <w:jc w:val="left"/>
              <w:rPr>
                <w:rFonts w:ascii="宋体" w:hAnsi="宋体" w:cs="宋体"/>
                <w:color w:val="000000"/>
                <w:kern w:val="0"/>
                <w:sz w:val="24"/>
              </w:rPr>
            </w:pPr>
          </w:p>
        </w:tc>
      </w:tr>
      <w:tr w:rsidR="00367169" w:rsidRPr="0074588B" w:rsidTr="003A5296">
        <w:trPr>
          <w:trHeight w:val="27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200万≤M＜500万</w:t>
            </w:r>
          </w:p>
        </w:tc>
        <w:tc>
          <w:tcPr>
            <w:tcW w:w="2450" w:type="dxa"/>
            <w:tcBorders>
              <w:top w:val="nil"/>
              <w:left w:val="nil"/>
              <w:bottom w:val="single" w:sz="4" w:space="0" w:color="auto"/>
              <w:right w:val="single" w:sz="4" w:space="0" w:color="auto"/>
            </w:tcBorders>
            <w:shd w:val="clear" w:color="auto" w:fill="auto"/>
            <w:noWrap/>
            <w:vAlign w:val="center"/>
            <w:hideMark/>
          </w:tcPr>
          <w:p w:rsidR="00367169" w:rsidRPr="0074588B" w:rsidRDefault="009E2B5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0.3</w:t>
            </w:r>
            <w:r w:rsidR="00367169" w:rsidRPr="0074588B">
              <w:rPr>
                <w:rFonts w:ascii="宋体" w:hAnsi="宋体" w:cs="宋体" w:hint="eastAsia"/>
                <w:color w:val="000000"/>
                <w:kern w:val="0"/>
                <w:sz w:val="24"/>
              </w:rPr>
              <w:t>0%</w:t>
            </w:r>
          </w:p>
        </w:tc>
        <w:tc>
          <w:tcPr>
            <w:tcW w:w="2410" w:type="dxa"/>
            <w:vMerge/>
            <w:tcBorders>
              <w:top w:val="nil"/>
              <w:left w:val="single" w:sz="4" w:space="0" w:color="auto"/>
              <w:bottom w:val="single" w:sz="4" w:space="0" w:color="auto"/>
              <w:right w:val="single" w:sz="4" w:space="0" w:color="auto"/>
            </w:tcBorders>
            <w:vAlign w:val="center"/>
            <w:hideMark/>
          </w:tcPr>
          <w:p w:rsidR="00367169" w:rsidRPr="0074588B" w:rsidRDefault="00367169" w:rsidP="00C46CB0">
            <w:pPr>
              <w:widowControl/>
              <w:ind w:firstLine="480"/>
              <w:jc w:val="left"/>
              <w:rPr>
                <w:rFonts w:ascii="宋体" w:hAnsi="宋体" w:cs="宋体"/>
                <w:color w:val="000000"/>
                <w:kern w:val="0"/>
                <w:sz w:val="24"/>
              </w:rPr>
            </w:pPr>
          </w:p>
        </w:tc>
      </w:tr>
      <w:tr w:rsidR="00367169" w:rsidRPr="0074588B" w:rsidTr="003A5296">
        <w:trPr>
          <w:trHeight w:val="27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367169" w:rsidRPr="0074588B" w:rsidRDefault="00367169" w:rsidP="00C46CB0">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M≥500万</w:t>
            </w:r>
          </w:p>
        </w:tc>
        <w:tc>
          <w:tcPr>
            <w:tcW w:w="2450" w:type="dxa"/>
            <w:tcBorders>
              <w:top w:val="nil"/>
              <w:left w:val="nil"/>
              <w:bottom w:val="single" w:sz="4" w:space="0" w:color="auto"/>
              <w:right w:val="single" w:sz="4" w:space="0" w:color="auto"/>
            </w:tcBorders>
            <w:shd w:val="clear" w:color="auto" w:fill="auto"/>
            <w:noWrap/>
            <w:vAlign w:val="center"/>
            <w:hideMark/>
          </w:tcPr>
          <w:p w:rsidR="00367169" w:rsidRPr="0074588B" w:rsidRDefault="007872C5" w:rsidP="007872C5">
            <w:pPr>
              <w:widowControl/>
              <w:ind w:firstLine="480"/>
              <w:jc w:val="center"/>
              <w:rPr>
                <w:rFonts w:ascii="宋体" w:hAnsi="宋体" w:cs="宋体"/>
                <w:color w:val="000000"/>
                <w:kern w:val="0"/>
                <w:sz w:val="24"/>
              </w:rPr>
            </w:pPr>
            <w:r w:rsidRPr="0074588B">
              <w:rPr>
                <w:rFonts w:ascii="宋体" w:hAnsi="宋体" w:cs="宋体" w:hint="eastAsia"/>
                <w:color w:val="000000"/>
                <w:kern w:val="0"/>
                <w:sz w:val="24"/>
              </w:rPr>
              <w:t>每笔</w:t>
            </w:r>
            <w:r w:rsidR="00367169" w:rsidRPr="0074588B">
              <w:rPr>
                <w:rFonts w:ascii="宋体" w:hAnsi="宋体" w:cs="宋体" w:hint="eastAsia"/>
                <w:color w:val="000000"/>
                <w:kern w:val="0"/>
                <w:sz w:val="24"/>
              </w:rPr>
              <w:t>1000元</w:t>
            </w:r>
          </w:p>
        </w:tc>
        <w:tc>
          <w:tcPr>
            <w:tcW w:w="2410" w:type="dxa"/>
            <w:vMerge/>
            <w:tcBorders>
              <w:top w:val="nil"/>
              <w:left w:val="single" w:sz="4" w:space="0" w:color="auto"/>
              <w:bottom w:val="single" w:sz="4" w:space="0" w:color="auto"/>
              <w:right w:val="single" w:sz="4" w:space="0" w:color="auto"/>
            </w:tcBorders>
            <w:vAlign w:val="center"/>
            <w:hideMark/>
          </w:tcPr>
          <w:p w:rsidR="00367169" w:rsidRPr="0074588B" w:rsidRDefault="00367169" w:rsidP="00C46CB0">
            <w:pPr>
              <w:widowControl/>
              <w:ind w:firstLine="480"/>
              <w:jc w:val="left"/>
              <w:rPr>
                <w:rFonts w:ascii="宋体" w:hAnsi="宋体" w:cs="宋体"/>
                <w:color w:val="000000"/>
                <w:kern w:val="0"/>
                <w:sz w:val="24"/>
              </w:rPr>
            </w:pPr>
          </w:p>
        </w:tc>
      </w:tr>
    </w:tbl>
    <w:p w:rsidR="00367169" w:rsidRPr="0074588B" w:rsidRDefault="00367169" w:rsidP="002365B7">
      <w:pPr>
        <w:pStyle w:val="af7"/>
        <w:spacing w:line="360" w:lineRule="auto"/>
        <w:ind w:firstLineChars="200" w:firstLine="480"/>
        <w:jc w:val="left"/>
        <w:outlineLvl w:val="2"/>
        <w:rPr>
          <w:rFonts w:ascii="宋体" w:hAnsi="宋体"/>
          <w:b w:val="0"/>
          <w:kern w:val="0"/>
          <w:sz w:val="24"/>
          <w:szCs w:val="24"/>
        </w:rPr>
      </w:pPr>
      <w:r w:rsidRPr="0074588B">
        <w:rPr>
          <w:rFonts w:ascii="宋体" w:hAnsi="宋体" w:cs="宋体" w:hint="eastAsia"/>
          <w:b w:val="0"/>
          <w:color w:val="1E1E1E"/>
          <w:kern w:val="0"/>
          <w:sz w:val="24"/>
        </w:rPr>
        <w:t>投资人同日或异日多次申购</w:t>
      </w:r>
      <w:r w:rsidR="00D31101" w:rsidRPr="0074588B">
        <w:rPr>
          <w:rFonts w:ascii="宋体" w:hAnsi="宋体" w:cs="宋体"/>
          <w:b w:val="0"/>
          <w:color w:val="1E1E1E"/>
          <w:kern w:val="0"/>
          <w:sz w:val="24"/>
        </w:rPr>
        <w:t>A类基金份额</w:t>
      </w:r>
      <w:r w:rsidRPr="0074588B">
        <w:rPr>
          <w:rFonts w:ascii="宋体" w:hAnsi="宋体" w:cs="宋体" w:hint="eastAsia"/>
          <w:b w:val="0"/>
          <w:color w:val="1E1E1E"/>
          <w:kern w:val="0"/>
          <w:sz w:val="24"/>
        </w:rPr>
        <w:t>，须按每次申购所对应的费率档次分别计费。当需要采取比例配售方式对有效申购金额进行部分确认时，投资人申购费率按照申购申请确认金额所对应的费率计算，申购申请确认金额不受申购最低限额的限</w:t>
      </w:r>
      <w:r w:rsidRPr="0074588B">
        <w:rPr>
          <w:rFonts w:ascii="宋体" w:hAnsi="宋体" w:hint="eastAsia"/>
          <w:b w:val="0"/>
          <w:kern w:val="0"/>
          <w:sz w:val="24"/>
          <w:szCs w:val="24"/>
        </w:rPr>
        <w:t>制。</w:t>
      </w:r>
    </w:p>
    <w:p w:rsidR="00367169" w:rsidRPr="0074588B" w:rsidRDefault="00367169" w:rsidP="00CB77B0">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4</w:t>
      </w:r>
      <w:r w:rsidR="00404C79" w:rsidRPr="0074588B">
        <w:rPr>
          <w:rFonts w:ascii="宋体" w:hAnsi="宋体" w:hint="eastAsia"/>
          <w:kern w:val="0"/>
          <w:sz w:val="24"/>
          <w:szCs w:val="24"/>
        </w:rPr>
        <w:t xml:space="preserve"> </w:t>
      </w:r>
      <w:r w:rsidRPr="0074588B">
        <w:rPr>
          <w:rFonts w:ascii="宋体" w:hAnsi="宋体" w:hint="eastAsia"/>
          <w:kern w:val="0"/>
          <w:sz w:val="24"/>
          <w:szCs w:val="24"/>
        </w:rPr>
        <w:t>赎回业务</w:t>
      </w:r>
    </w:p>
    <w:p w:rsidR="00367169" w:rsidRPr="0074588B" w:rsidRDefault="00367169" w:rsidP="00CB77B0">
      <w:pPr>
        <w:pStyle w:val="af7"/>
        <w:spacing w:line="360" w:lineRule="auto"/>
        <w:jc w:val="left"/>
        <w:outlineLvl w:val="2"/>
        <w:rPr>
          <w:rFonts w:ascii="宋体" w:hAnsi="宋体"/>
          <w:b w:val="0"/>
          <w:kern w:val="0"/>
          <w:sz w:val="24"/>
          <w:szCs w:val="24"/>
        </w:rPr>
      </w:pPr>
      <w:r w:rsidRPr="0074588B">
        <w:rPr>
          <w:rFonts w:ascii="宋体" w:hAnsi="宋体" w:hint="eastAsia"/>
          <w:b w:val="0"/>
          <w:kern w:val="0"/>
          <w:sz w:val="24"/>
          <w:szCs w:val="24"/>
        </w:rPr>
        <w:t>4.1赎回份额限制</w:t>
      </w:r>
    </w:p>
    <w:p w:rsidR="0074287E" w:rsidRPr="0074588B" w:rsidRDefault="001D4D77" w:rsidP="00742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1.</w:t>
      </w:r>
      <w:r w:rsidR="002A61C8" w:rsidRPr="0074588B">
        <w:rPr>
          <w:rFonts w:ascii="宋体" w:hAnsi="宋体" w:hint="eastAsia"/>
        </w:rPr>
        <w:t xml:space="preserve"> </w:t>
      </w:r>
      <w:r w:rsidR="002A61C8" w:rsidRPr="0074588B">
        <w:rPr>
          <w:rFonts w:ascii="宋体" w:hAnsi="宋体" w:cs="宋体" w:hint="eastAsia"/>
          <w:color w:val="1E1E1E"/>
          <w:kern w:val="0"/>
          <w:sz w:val="24"/>
        </w:rPr>
        <w:t>每次赎回基金份额不得低于100份，基金份额持有人赎回时或赎回后在销售机构网点保留的基金份额余额不足100份的，在赎回时需一次全部赎回。实际操作中，以各代销机构的具体规定为准。 通过本基金管理人网上交易系统赎回，每次赎回份额不得低于100份。 如遇巨额赎回等情况发生而导致延期赎回时，赎回办理和款项支付的办法将参照基金合同有关巨额赎回或连续巨额赎回的条款处理。</w:t>
      </w:r>
      <w:r w:rsidR="0074287E" w:rsidRPr="0074588B">
        <w:rPr>
          <w:rFonts w:ascii="宋体" w:hAnsi="宋体" w:cs="宋体"/>
          <w:color w:val="1E1E1E"/>
          <w:kern w:val="0"/>
          <w:sz w:val="24"/>
        </w:rPr>
        <w:t xml:space="preserve"> </w:t>
      </w:r>
    </w:p>
    <w:p w:rsidR="0074287E" w:rsidRPr="0074588B" w:rsidRDefault="004E65C8" w:rsidP="00742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2</w:t>
      </w:r>
      <w:r w:rsidR="001D4D77" w:rsidRPr="0074588B">
        <w:rPr>
          <w:rFonts w:ascii="宋体" w:hAnsi="宋体" w:cs="宋体" w:hint="eastAsia"/>
          <w:color w:val="1E1E1E"/>
          <w:kern w:val="0"/>
          <w:sz w:val="24"/>
        </w:rPr>
        <w:t>.</w:t>
      </w:r>
      <w:r w:rsidR="0074287E" w:rsidRPr="0074588B">
        <w:rPr>
          <w:rFonts w:ascii="宋体" w:hAnsi="宋体" w:cs="宋体" w:hint="eastAsia"/>
          <w:color w:val="1E1E1E"/>
          <w:kern w:val="0"/>
          <w:sz w:val="24"/>
        </w:rPr>
        <w:t>基金管理人可以根据市场情况，在法律法规允许的情况下，调整上述规定申购金额和赎回份额的数量限制。基金管理人必须在调整前依照《信息披露办法》的有关规定在指定</w:t>
      </w:r>
      <w:r w:rsidR="00695E12" w:rsidRPr="0074588B">
        <w:rPr>
          <w:rFonts w:ascii="宋体" w:hAnsi="宋体" w:cs="宋体" w:hint="eastAsia"/>
          <w:color w:val="1E1E1E"/>
          <w:kern w:val="0"/>
          <w:sz w:val="24"/>
        </w:rPr>
        <w:t>媒介</w:t>
      </w:r>
      <w:r w:rsidR="0074287E" w:rsidRPr="0074588B">
        <w:rPr>
          <w:rFonts w:ascii="宋体" w:hAnsi="宋体" w:cs="宋体" w:hint="eastAsia"/>
          <w:color w:val="1E1E1E"/>
          <w:kern w:val="0"/>
          <w:sz w:val="24"/>
        </w:rPr>
        <w:t>上公告并报中国证监会备案。</w:t>
      </w:r>
    </w:p>
    <w:p w:rsidR="00367169" w:rsidRPr="0074588B" w:rsidRDefault="00367169" w:rsidP="00CB77B0">
      <w:pPr>
        <w:pStyle w:val="af7"/>
        <w:jc w:val="left"/>
        <w:outlineLvl w:val="2"/>
        <w:rPr>
          <w:rFonts w:ascii="宋体" w:hAnsi="宋体" w:cs="宋体"/>
          <w:b w:val="0"/>
          <w:color w:val="1E1E1E"/>
          <w:kern w:val="0"/>
          <w:sz w:val="24"/>
          <w:szCs w:val="24"/>
        </w:rPr>
      </w:pPr>
      <w:r w:rsidRPr="0074588B">
        <w:rPr>
          <w:rFonts w:ascii="宋体" w:hAnsi="宋体" w:cs="宋体" w:hint="eastAsia"/>
          <w:b w:val="0"/>
          <w:color w:val="1E1E1E"/>
          <w:kern w:val="0"/>
          <w:sz w:val="24"/>
          <w:szCs w:val="24"/>
        </w:rPr>
        <w:t>4.2赎回费率</w:t>
      </w:r>
    </w:p>
    <w:p w:rsidR="002A61C8" w:rsidRPr="0074588B" w:rsidRDefault="00C467FE" w:rsidP="002A61C8">
      <w:pPr>
        <w:autoSpaceDE w:val="0"/>
        <w:autoSpaceDN w:val="0"/>
        <w:adjustRightInd w:val="0"/>
        <w:ind w:firstLine="480"/>
        <w:rPr>
          <w:rFonts w:ascii="宋体" w:hAnsi="宋体" w:cs="宋体"/>
          <w:kern w:val="0"/>
          <w:sz w:val="24"/>
        </w:rPr>
      </w:pPr>
      <w:r w:rsidRPr="0074588B">
        <w:rPr>
          <w:rFonts w:ascii="宋体" w:hAnsi="宋体" w:cs="宋体" w:hint="eastAsia"/>
          <w:kern w:val="0"/>
          <w:sz w:val="24"/>
        </w:rPr>
        <w:t>本基金</w:t>
      </w:r>
      <w:r w:rsidRPr="0074588B">
        <w:rPr>
          <w:rFonts w:ascii="宋体" w:hAnsi="宋体" w:cs="宋体"/>
          <w:kern w:val="0"/>
          <w:sz w:val="24"/>
        </w:rPr>
        <w:t>A</w:t>
      </w:r>
      <w:r w:rsidRPr="0074588B">
        <w:rPr>
          <w:rFonts w:ascii="宋体" w:hAnsi="宋体" w:cs="宋体" w:hint="eastAsia"/>
          <w:kern w:val="0"/>
          <w:sz w:val="24"/>
        </w:rPr>
        <w:t>类和</w:t>
      </w:r>
      <w:r w:rsidRPr="0074588B">
        <w:rPr>
          <w:rFonts w:ascii="宋体" w:hAnsi="宋体" w:cs="宋体"/>
          <w:kern w:val="0"/>
          <w:sz w:val="24"/>
        </w:rPr>
        <w:t>C</w:t>
      </w:r>
      <w:r w:rsidRPr="0074588B">
        <w:rPr>
          <w:rFonts w:ascii="宋体" w:hAnsi="宋体" w:cs="宋体" w:hint="eastAsia"/>
          <w:kern w:val="0"/>
          <w:sz w:val="24"/>
        </w:rPr>
        <w:t>类基金份额均收取赎回费。赎回费用由赎回基金份额的基金份额持有人承担，在基金份额持有人赎回基金份额时收取。不低于赎回费总额的</w:t>
      </w:r>
      <w:r w:rsidRPr="0074588B">
        <w:rPr>
          <w:rFonts w:ascii="宋体" w:hAnsi="宋体" w:cs="宋体"/>
          <w:kern w:val="0"/>
          <w:sz w:val="24"/>
        </w:rPr>
        <w:t>25%</w:t>
      </w:r>
      <w:r w:rsidRPr="0074588B">
        <w:rPr>
          <w:rFonts w:ascii="宋体" w:hAnsi="宋体" w:cs="宋体" w:hint="eastAsia"/>
          <w:kern w:val="0"/>
          <w:sz w:val="24"/>
        </w:rPr>
        <w:t>应归入基金财产，其余用于支付注册登记费和其他必要的手续费。本基金对持续持有期少于</w:t>
      </w:r>
      <w:r w:rsidRPr="0074588B">
        <w:rPr>
          <w:rFonts w:ascii="宋体" w:hAnsi="宋体" w:cs="宋体"/>
          <w:kern w:val="0"/>
          <w:sz w:val="24"/>
        </w:rPr>
        <w:t>7</w:t>
      </w:r>
      <w:r w:rsidRPr="0074588B">
        <w:rPr>
          <w:rFonts w:ascii="宋体" w:hAnsi="宋体" w:cs="宋体" w:hint="eastAsia"/>
          <w:kern w:val="0"/>
          <w:sz w:val="24"/>
        </w:rPr>
        <w:t>日的投资者，收取不少于</w:t>
      </w:r>
      <w:r w:rsidRPr="0074588B">
        <w:rPr>
          <w:rFonts w:ascii="宋体" w:hAnsi="宋体" w:cs="宋体"/>
          <w:kern w:val="0"/>
          <w:sz w:val="24"/>
        </w:rPr>
        <w:t>1.5%</w:t>
      </w:r>
      <w:r w:rsidRPr="0074588B">
        <w:rPr>
          <w:rFonts w:ascii="宋体" w:hAnsi="宋体" w:cs="宋体" w:hint="eastAsia"/>
          <w:kern w:val="0"/>
          <w:sz w:val="24"/>
        </w:rPr>
        <w:t>的赎回费并全额计入基金财产。</w:t>
      </w:r>
      <w:r w:rsidR="00C865FB" w:rsidRPr="0074588B">
        <w:rPr>
          <w:rFonts w:ascii="宋体" w:hAnsi="宋体" w:cs="宋体"/>
          <w:kern w:val="0"/>
          <w:sz w:val="24"/>
        </w:rPr>
        <w:t>本基金赎回费如下</w:t>
      </w:r>
      <w:r w:rsidR="002A61C8" w:rsidRPr="0074588B">
        <w:rPr>
          <w:rFonts w:ascii="宋体" w:hAnsi="宋体" w:cs="宋体" w:hint="eastAsia"/>
          <w:kern w:val="0"/>
          <w:sz w:val="24"/>
        </w:rPr>
        <w:t>：</w:t>
      </w:r>
    </w:p>
    <w:tbl>
      <w:tblPr>
        <w:tblW w:w="7560" w:type="dxa"/>
        <w:jc w:val="center"/>
        <w:tblLook w:val="04A0"/>
      </w:tblPr>
      <w:tblGrid>
        <w:gridCol w:w="2462"/>
        <w:gridCol w:w="2552"/>
        <w:gridCol w:w="2546"/>
      </w:tblGrid>
      <w:tr w:rsidR="002A61C8" w:rsidRPr="0074588B" w:rsidTr="007B3B47">
        <w:trPr>
          <w:trHeight w:val="488"/>
          <w:tblHeader/>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1C8" w:rsidRPr="0074588B" w:rsidRDefault="002A61C8" w:rsidP="002A61C8">
            <w:pPr>
              <w:autoSpaceDE w:val="0"/>
              <w:autoSpaceDN w:val="0"/>
              <w:adjustRightInd w:val="0"/>
              <w:ind w:rightChars="6" w:right="13" w:firstLine="480"/>
              <w:jc w:val="center"/>
              <w:rPr>
                <w:rFonts w:ascii="宋体" w:hAnsi="宋体" w:cs="宋体"/>
                <w:kern w:val="0"/>
                <w:sz w:val="24"/>
              </w:rPr>
            </w:pPr>
            <w:r w:rsidRPr="0074588B">
              <w:rPr>
                <w:rFonts w:ascii="宋体" w:hAnsi="宋体" w:cs="宋体" w:hint="eastAsia"/>
                <w:kern w:val="0"/>
                <w:sz w:val="24"/>
              </w:rPr>
              <w:t>持有天数N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2A61C8" w:rsidRPr="0074588B" w:rsidRDefault="002A61C8" w:rsidP="002A61C8">
            <w:pPr>
              <w:autoSpaceDE w:val="0"/>
              <w:autoSpaceDN w:val="0"/>
              <w:adjustRightInd w:val="0"/>
              <w:ind w:rightChars="6" w:right="13" w:firstLineChars="0" w:firstLine="0"/>
              <w:rPr>
                <w:rFonts w:ascii="宋体" w:hAnsi="宋体" w:cs="宋体"/>
                <w:kern w:val="0"/>
                <w:sz w:val="24"/>
              </w:rPr>
            </w:pPr>
            <w:r w:rsidRPr="0074588B">
              <w:rPr>
                <w:rFonts w:ascii="宋体" w:hAnsi="宋体" w:cs="宋体" w:hint="eastAsia"/>
                <w:kern w:val="0"/>
                <w:sz w:val="24"/>
              </w:rPr>
              <w:t>A类基金份额赎回费率</w:t>
            </w:r>
          </w:p>
        </w:tc>
        <w:tc>
          <w:tcPr>
            <w:tcW w:w="2546" w:type="dxa"/>
            <w:tcBorders>
              <w:top w:val="single" w:sz="4" w:space="0" w:color="auto"/>
              <w:left w:val="nil"/>
              <w:bottom w:val="single" w:sz="4" w:space="0" w:color="auto"/>
              <w:right w:val="single" w:sz="4" w:space="0" w:color="auto"/>
            </w:tcBorders>
            <w:shd w:val="clear" w:color="auto" w:fill="auto"/>
            <w:noWrap/>
            <w:vAlign w:val="center"/>
          </w:tcPr>
          <w:p w:rsidR="002A61C8" w:rsidRPr="0074588B" w:rsidRDefault="002A61C8" w:rsidP="002A61C8">
            <w:pPr>
              <w:autoSpaceDE w:val="0"/>
              <w:autoSpaceDN w:val="0"/>
              <w:adjustRightInd w:val="0"/>
              <w:ind w:rightChars="6" w:right="13" w:firstLineChars="0" w:firstLine="0"/>
              <w:rPr>
                <w:rFonts w:ascii="宋体" w:hAnsi="宋体" w:cs="宋体"/>
                <w:kern w:val="0"/>
                <w:sz w:val="24"/>
              </w:rPr>
            </w:pPr>
            <w:r w:rsidRPr="0074588B">
              <w:rPr>
                <w:rFonts w:ascii="宋体" w:hAnsi="宋体" w:cs="宋体" w:hint="eastAsia"/>
                <w:kern w:val="0"/>
                <w:sz w:val="24"/>
              </w:rPr>
              <w:t>C类基金份额赎回费率</w:t>
            </w:r>
          </w:p>
        </w:tc>
      </w:tr>
      <w:tr w:rsidR="00C865FB" w:rsidRPr="0074588B" w:rsidTr="007B3B47">
        <w:trPr>
          <w:trHeight w:val="488"/>
          <w:tblHeader/>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65FB" w:rsidRPr="0074588B" w:rsidRDefault="00A409A6" w:rsidP="00A409A6">
            <w:pPr>
              <w:autoSpaceDE w:val="0"/>
              <w:autoSpaceDN w:val="0"/>
              <w:adjustRightInd w:val="0"/>
              <w:ind w:rightChars="6" w:right="13" w:firstLine="480"/>
              <w:jc w:val="center"/>
              <w:rPr>
                <w:rFonts w:ascii="宋体" w:hAnsi="宋体" w:cs="宋体"/>
                <w:kern w:val="0"/>
                <w:sz w:val="24"/>
              </w:rPr>
            </w:pPr>
            <w:r w:rsidRPr="0074588B">
              <w:rPr>
                <w:rFonts w:ascii="宋体" w:hAnsi="宋体" w:cs="宋体" w:hint="eastAsia"/>
                <w:kern w:val="0"/>
                <w:sz w:val="24"/>
              </w:rPr>
              <w:t>N＜</w:t>
            </w:r>
            <w:r w:rsidRPr="0074588B">
              <w:rPr>
                <w:rFonts w:ascii="宋体" w:hAnsi="宋体" w:cs="宋体"/>
                <w:kern w:val="0"/>
                <w:sz w:val="24"/>
              </w:rPr>
              <w:t>7</w:t>
            </w:r>
            <w:r w:rsidRPr="0074588B">
              <w:rPr>
                <w:rFonts w:ascii="宋体" w:hAnsi="宋体" w:cs="宋体" w:hint="eastAsia"/>
                <w:kern w:val="0"/>
                <w:sz w:val="24"/>
              </w:rPr>
              <w:t>天</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C865FB" w:rsidRPr="0074588B" w:rsidRDefault="00E81B9C" w:rsidP="00E81B9C">
            <w:pPr>
              <w:autoSpaceDE w:val="0"/>
              <w:autoSpaceDN w:val="0"/>
              <w:adjustRightInd w:val="0"/>
              <w:ind w:rightChars="6" w:right="13" w:firstLine="480"/>
              <w:jc w:val="center"/>
              <w:rPr>
                <w:rFonts w:ascii="宋体" w:hAnsi="宋体" w:cs="宋体"/>
                <w:kern w:val="0"/>
                <w:sz w:val="24"/>
              </w:rPr>
            </w:pPr>
            <w:r w:rsidRPr="0074588B">
              <w:rPr>
                <w:rFonts w:ascii="宋体" w:hAnsi="宋体" w:cs="宋体"/>
                <w:kern w:val="0"/>
                <w:sz w:val="24"/>
              </w:rPr>
              <w:t xml:space="preserve">1.50% </w:t>
            </w:r>
          </w:p>
        </w:tc>
        <w:tc>
          <w:tcPr>
            <w:tcW w:w="2546" w:type="dxa"/>
            <w:tcBorders>
              <w:top w:val="single" w:sz="4" w:space="0" w:color="auto"/>
              <w:left w:val="nil"/>
              <w:bottom w:val="single" w:sz="4" w:space="0" w:color="auto"/>
              <w:right w:val="single" w:sz="4" w:space="0" w:color="auto"/>
            </w:tcBorders>
            <w:shd w:val="clear" w:color="auto" w:fill="auto"/>
            <w:noWrap/>
            <w:vAlign w:val="center"/>
          </w:tcPr>
          <w:p w:rsidR="00C865FB" w:rsidRPr="0074588B" w:rsidRDefault="00E81B9C" w:rsidP="00E81B9C">
            <w:pPr>
              <w:autoSpaceDE w:val="0"/>
              <w:autoSpaceDN w:val="0"/>
              <w:adjustRightInd w:val="0"/>
              <w:ind w:rightChars="6" w:right="13" w:firstLine="480"/>
              <w:jc w:val="center"/>
              <w:rPr>
                <w:rFonts w:ascii="宋体" w:hAnsi="宋体" w:cs="宋体"/>
                <w:kern w:val="0"/>
                <w:sz w:val="24"/>
              </w:rPr>
            </w:pPr>
            <w:r w:rsidRPr="0074588B">
              <w:rPr>
                <w:rFonts w:ascii="宋体" w:hAnsi="宋体" w:cs="宋体"/>
                <w:kern w:val="0"/>
                <w:sz w:val="24"/>
              </w:rPr>
              <w:t xml:space="preserve">1.50% </w:t>
            </w:r>
          </w:p>
        </w:tc>
      </w:tr>
      <w:tr w:rsidR="002A61C8" w:rsidRPr="0074588B" w:rsidTr="007B3B47">
        <w:trPr>
          <w:trHeight w:val="488"/>
          <w:jc w:val="center"/>
        </w:trPr>
        <w:tc>
          <w:tcPr>
            <w:tcW w:w="2462" w:type="dxa"/>
            <w:tcBorders>
              <w:top w:val="nil"/>
              <w:left w:val="single" w:sz="4" w:space="0" w:color="auto"/>
              <w:bottom w:val="single" w:sz="4" w:space="0" w:color="auto"/>
              <w:right w:val="single" w:sz="4" w:space="0" w:color="auto"/>
            </w:tcBorders>
            <w:shd w:val="clear" w:color="auto" w:fill="auto"/>
            <w:noWrap/>
            <w:vAlign w:val="center"/>
          </w:tcPr>
          <w:p w:rsidR="002A61C8" w:rsidRPr="0074588B" w:rsidRDefault="00A409A6" w:rsidP="002A61C8">
            <w:pPr>
              <w:widowControl/>
              <w:ind w:firstLine="480"/>
              <w:jc w:val="center"/>
              <w:rPr>
                <w:rFonts w:ascii="宋体" w:hAnsi="宋体" w:cs="宋体"/>
                <w:kern w:val="0"/>
                <w:sz w:val="24"/>
              </w:rPr>
            </w:pPr>
            <w:r w:rsidRPr="0074588B">
              <w:rPr>
                <w:rFonts w:ascii="宋体" w:hAnsi="宋体" w:cs="宋体"/>
                <w:kern w:val="0"/>
                <w:sz w:val="24"/>
              </w:rPr>
              <w:t>7</w:t>
            </w:r>
            <w:r w:rsidRPr="0074588B">
              <w:rPr>
                <w:rFonts w:ascii="宋体" w:hAnsi="宋体" w:cs="宋体" w:hint="eastAsia"/>
                <w:kern w:val="0"/>
                <w:sz w:val="24"/>
              </w:rPr>
              <w:t>天≤</w:t>
            </w:r>
            <w:r w:rsidR="002A61C8" w:rsidRPr="0074588B">
              <w:rPr>
                <w:rFonts w:ascii="宋体" w:hAnsi="宋体" w:cs="宋体" w:hint="eastAsia"/>
                <w:kern w:val="0"/>
                <w:sz w:val="24"/>
              </w:rPr>
              <w:t>N＜30天</w:t>
            </w:r>
          </w:p>
        </w:tc>
        <w:tc>
          <w:tcPr>
            <w:tcW w:w="2552" w:type="dxa"/>
            <w:tcBorders>
              <w:top w:val="nil"/>
              <w:left w:val="nil"/>
              <w:bottom w:val="single" w:sz="4" w:space="0" w:color="auto"/>
              <w:right w:val="single" w:sz="4" w:space="0" w:color="auto"/>
            </w:tcBorders>
            <w:shd w:val="clear" w:color="auto" w:fill="auto"/>
            <w:noWrap/>
            <w:vAlign w:val="center"/>
          </w:tcPr>
          <w:p w:rsidR="002A61C8" w:rsidRPr="0074588B" w:rsidRDefault="002A61C8" w:rsidP="002A61C8">
            <w:pPr>
              <w:widowControl/>
              <w:ind w:firstLine="480"/>
              <w:jc w:val="center"/>
              <w:rPr>
                <w:rFonts w:ascii="宋体" w:hAnsi="宋体" w:cs="宋体"/>
                <w:kern w:val="0"/>
                <w:sz w:val="24"/>
              </w:rPr>
            </w:pPr>
            <w:r w:rsidRPr="0074588B">
              <w:rPr>
                <w:rFonts w:ascii="宋体" w:hAnsi="宋体" w:cs="宋体" w:hint="eastAsia"/>
                <w:kern w:val="0"/>
                <w:sz w:val="24"/>
              </w:rPr>
              <w:t>0.60%</w:t>
            </w:r>
          </w:p>
        </w:tc>
        <w:tc>
          <w:tcPr>
            <w:tcW w:w="2546" w:type="dxa"/>
            <w:tcBorders>
              <w:top w:val="nil"/>
              <w:left w:val="nil"/>
              <w:bottom w:val="single" w:sz="4" w:space="0" w:color="auto"/>
              <w:right w:val="single" w:sz="4" w:space="0" w:color="auto"/>
            </w:tcBorders>
            <w:shd w:val="clear" w:color="auto" w:fill="auto"/>
            <w:noWrap/>
            <w:vAlign w:val="center"/>
          </w:tcPr>
          <w:p w:rsidR="002A61C8" w:rsidRPr="0074588B" w:rsidRDefault="002A61C8" w:rsidP="002A61C8">
            <w:pPr>
              <w:widowControl/>
              <w:ind w:firstLine="480"/>
              <w:jc w:val="center"/>
              <w:rPr>
                <w:rFonts w:ascii="宋体" w:hAnsi="宋体" w:cs="宋体"/>
                <w:kern w:val="0"/>
                <w:sz w:val="24"/>
              </w:rPr>
            </w:pPr>
            <w:r w:rsidRPr="0074588B">
              <w:rPr>
                <w:rFonts w:ascii="宋体" w:hAnsi="宋体" w:cs="宋体" w:hint="eastAsia"/>
                <w:kern w:val="0"/>
                <w:sz w:val="24"/>
              </w:rPr>
              <w:t>0.60%</w:t>
            </w:r>
          </w:p>
        </w:tc>
      </w:tr>
      <w:tr w:rsidR="002A61C8" w:rsidRPr="0074588B" w:rsidTr="00E24956">
        <w:trPr>
          <w:trHeight w:val="488"/>
          <w:jc w:val="center"/>
        </w:trPr>
        <w:tc>
          <w:tcPr>
            <w:tcW w:w="2462" w:type="dxa"/>
            <w:tcBorders>
              <w:top w:val="nil"/>
              <w:left w:val="single" w:sz="4" w:space="0" w:color="auto"/>
              <w:bottom w:val="single" w:sz="4" w:space="0" w:color="auto"/>
              <w:right w:val="single" w:sz="4" w:space="0" w:color="auto"/>
            </w:tcBorders>
            <w:shd w:val="clear" w:color="auto" w:fill="auto"/>
            <w:noWrap/>
            <w:vAlign w:val="center"/>
          </w:tcPr>
          <w:p w:rsidR="002A61C8" w:rsidRPr="0074588B" w:rsidRDefault="002A61C8" w:rsidP="002A61C8">
            <w:pPr>
              <w:widowControl/>
              <w:ind w:firstLine="480"/>
              <w:jc w:val="center"/>
              <w:rPr>
                <w:rFonts w:ascii="宋体" w:hAnsi="宋体" w:cs="宋体"/>
                <w:kern w:val="0"/>
                <w:sz w:val="24"/>
              </w:rPr>
            </w:pPr>
            <w:r w:rsidRPr="0074588B">
              <w:rPr>
                <w:rFonts w:ascii="宋体" w:hAnsi="宋体" w:cs="宋体" w:hint="eastAsia"/>
                <w:kern w:val="0"/>
                <w:sz w:val="24"/>
              </w:rPr>
              <w:t>N≥30天</w:t>
            </w:r>
          </w:p>
        </w:tc>
        <w:tc>
          <w:tcPr>
            <w:tcW w:w="2552" w:type="dxa"/>
            <w:tcBorders>
              <w:top w:val="nil"/>
              <w:left w:val="nil"/>
              <w:bottom w:val="single" w:sz="4" w:space="0" w:color="auto"/>
              <w:right w:val="single" w:sz="4" w:space="0" w:color="auto"/>
            </w:tcBorders>
            <w:shd w:val="clear" w:color="auto" w:fill="auto"/>
            <w:noWrap/>
            <w:vAlign w:val="center"/>
          </w:tcPr>
          <w:p w:rsidR="002A61C8" w:rsidRPr="0074588B" w:rsidRDefault="002A61C8" w:rsidP="002A61C8">
            <w:pPr>
              <w:widowControl/>
              <w:ind w:firstLine="480"/>
              <w:jc w:val="center"/>
              <w:rPr>
                <w:rFonts w:ascii="宋体" w:hAnsi="宋体" w:cs="宋体"/>
                <w:kern w:val="0"/>
                <w:sz w:val="24"/>
              </w:rPr>
            </w:pPr>
            <w:r w:rsidRPr="0074588B">
              <w:rPr>
                <w:rFonts w:ascii="宋体" w:hAnsi="宋体" w:cs="宋体" w:hint="eastAsia"/>
                <w:kern w:val="0"/>
                <w:sz w:val="24"/>
              </w:rPr>
              <w:t>0</w:t>
            </w:r>
          </w:p>
        </w:tc>
        <w:tc>
          <w:tcPr>
            <w:tcW w:w="2546" w:type="dxa"/>
            <w:tcBorders>
              <w:top w:val="nil"/>
              <w:left w:val="nil"/>
              <w:bottom w:val="single" w:sz="4" w:space="0" w:color="auto"/>
              <w:right w:val="single" w:sz="4" w:space="0" w:color="auto"/>
            </w:tcBorders>
            <w:shd w:val="clear" w:color="auto" w:fill="auto"/>
            <w:noWrap/>
            <w:vAlign w:val="center"/>
          </w:tcPr>
          <w:p w:rsidR="002A61C8" w:rsidRPr="0074588B" w:rsidRDefault="002A61C8" w:rsidP="002A61C8">
            <w:pPr>
              <w:widowControl/>
              <w:ind w:firstLine="480"/>
              <w:jc w:val="center"/>
              <w:rPr>
                <w:rFonts w:ascii="宋体" w:hAnsi="宋体" w:cs="宋体"/>
                <w:kern w:val="0"/>
                <w:sz w:val="24"/>
              </w:rPr>
            </w:pPr>
            <w:r w:rsidRPr="0074588B">
              <w:rPr>
                <w:rFonts w:ascii="宋体" w:hAnsi="宋体" w:cs="宋体" w:hint="eastAsia"/>
                <w:kern w:val="0"/>
                <w:sz w:val="24"/>
              </w:rPr>
              <w:t>0</w:t>
            </w:r>
          </w:p>
        </w:tc>
      </w:tr>
      <w:tr w:rsidR="00E24956" w:rsidRPr="0074588B" w:rsidTr="00E24956">
        <w:trPr>
          <w:trHeight w:val="488"/>
          <w:jc w:val="center"/>
        </w:trPr>
        <w:tc>
          <w:tcPr>
            <w:tcW w:w="2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956" w:rsidRPr="0074588B" w:rsidRDefault="00E24956" w:rsidP="00E24956">
            <w:pPr>
              <w:widowControl/>
              <w:ind w:firstLine="480"/>
              <w:jc w:val="center"/>
              <w:rPr>
                <w:rFonts w:ascii="宋体" w:hAnsi="宋体" w:cs="宋体"/>
                <w:kern w:val="0"/>
                <w:sz w:val="24"/>
              </w:rPr>
            </w:pPr>
            <w:r w:rsidRPr="0074588B">
              <w:rPr>
                <w:rFonts w:ascii="宋体" w:hAnsi="宋体" w:cs="宋体"/>
                <w:kern w:val="0"/>
                <w:sz w:val="24"/>
              </w:rPr>
              <w:t>场内赎回费率</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E24956" w:rsidRPr="0074588B" w:rsidRDefault="00E24956" w:rsidP="00853AE9">
            <w:pPr>
              <w:widowControl/>
              <w:ind w:firstLineChars="0" w:firstLine="0"/>
              <w:jc w:val="left"/>
              <w:rPr>
                <w:rFonts w:ascii="宋体" w:hAnsi="宋体" w:cs="宋体"/>
                <w:kern w:val="0"/>
                <w:sz w:val="24"/>
              </w:rPr>
            </w:pPr>
            <w:r w:rsidRPr="0074588B">
              <w:rPr>
                <w:rFonts w:ascii="宋体" w:hAnsi="宋体" w:cs="宋体"/>
                <w:kern w:val="0"/>
                <w:sz w:val="24"/>
              </w:rPr>
              <w:t>持有时间</w:t>
            </w:r>
            <w:r w:rsidR="00B50C1C" w:rsidRPr="0074588B">
              <w:rPr>
                <w:rFonts w:ascii="宋体" w:hAnsi="宋体" w:cs="宋体"/>
                <w:kern w:val="0"/>
                <w:sz w:val="24"/>
              </w:rPr>
              <w:t>N</w:t>
            </w:r>
            <w:r w:rsidRPr="0074588B">
              <w:rPr>
                <w:rFonts w:ascii="宋体" w:hAnsi="宋体" w:cs="宋体"/>
                <w:kern w:val="0"/>
                <w:sz w:val="24"/>
              </w:rPr>
              <w:t>&lt;7天，场内赎回费率为1.5%；持有时间</w:t>
            </w:r>
            <w:r w:rsidR="00B50C1C" w:rsidRPr="0074588B">
              <w:rPr>
                <w:rFonts w:ascii="宋体" w:hAnsi="宋体" w:cs="宋体"/>
                <w:kern w:val="0"/>
                <w:sz w:val="24"/>
              </w:rPr>
              <w:t>N</w:t>
            </w:r>
            <w:r w:rsidRPr="0074588B">
              <w:rPr>
                <w:rFonts w:ascii="宋体" w:hAnsi="宋体" w:cs="宋体"/>
                <w:kern w:val="0"/>
                <w:sz w:val="24"/>
              </w:rPr>
              <w:t>≥7天，场内赎回费率为0.10%。</w:t>
            </w:r>
          </w:p>
        </w:tc>
        <w:tc>
          <w:tcPr>
            <w:tcW w:w="2546" w:type="dxa"/>
            <w:tcBorders>
              <w:top w:val="single" w:sz="4" w:space="0" w:color="auto"/>
              <w:left w:val="nil"/>
              <w:bottom w:val="single" w:sz="4" w:space="0" w:color="auto"/>
              <w:right w:val="single" w:sz="4" w:space="0" w:color="auto"/>
            </w:tcBorders>
            <w:shd w:val="clear" w:color="auto" w:fill="auto"/>
            <w:noWrap/>
            <w:vAlign w:val="center"/>
          </w:tcPr>
          <w:p w:rsidR="00E24956" w:rsidRPr="0074588B" w:rsidRDefault="00E24956" w:rsidP="00E24956">
            <w:pPr>
              <w:widowControl/>
              <w:ind w:firstLine="480"/>
              <w:jc w:val="center"/>
              <w:rPr>
                <w:rFonts w:ascii="宋体" w:hAnsi="宋体" w:cs="宋体"/>
                <w:kern w:val="0"/>
                <w:sz w:val="24"/>
              </w:rPr>
            </w:pPr>
            <w:r w:rsidRPr="0074588B">
              <w:rPr>
                <w:rFonts w:ascii="宋体" w:hAnsi="宋体" w:cs="宋体" w:hint="eastAsia"/>
                <w:kern w:val="0"/>
                <w:sz w:val="24"/>
              </w:rPr>
              <w:t>-</w:t>
            </w:r>
          </w:p>
        </w:tc>
      </w:tr>
    </w:tbl>
    <w:p w:rsidR="002A61C8" w:rsidRPr="0074588B" w:rsidRDefault="002A61C8" w:rsidP="002A61C8">
      <w:pPr>
        <w:autoSpaceDE w:val="0"/>
        <w:autoSpaceDN w:val="0"/>
        <w:adjustRightInd w:val="0"/>
        <w:ind w:firstLine="480"/>
        <w:rPr>
          <w:rFonts w:ascii="宋体" w:hAnsi="宋体" w:cs="宋体"/>
          <w:kern w:val="0"/>
          <w:sz w:val="24"/>
        </w:rPr>
      </w:pPr>
      <w:r w:rsidRPr="0074588B">
        <w:rPr>
          <w:rFonts w:ascii="宋体" w:hAnsi="宋体" w:cs="宋体" w:hint="eastAsia"/>
          <w:kern w:val="0"/>
          <w:sz w:val="24"/>
        </w:rPr>
        <w:t>其中，在场外认购以及本基金开放期场外申购的投资者其份额持有时间以份额实际持有时间为准；在场内认购、本基金开放期场内申购以及场内买入，并转托管至场外赎回的投资者其份额持有时间自份额转托管至场外之日起计算。</w:t>
      </w:r>
    </w:p>
    <w:p w:rsidR="00BB6A3D" w:rsidRPr="0074588B" w:rsidRDefault="00360DEF" w:rsidP="002A61C8">
      <w:pPr>
        <w:autoSpaceDE w:val="0"/>
        <w:autoSpaceDN w:val="0"/>
        <w:adjustRightInd w:val="0"/>
        <w:ind w:firstLine="480"/>
        <w:rPr>
          <w:rFonts w:ascii="宋体" w:hAnsi="宋体" w:cs="宋体"/>
          <w:kern w:val="0"/>
          <w:sz w:val="24"/>
        </w:rPr>
      </w:pPr>
      <w:r w:rsidRPr="0074588B">
        <w:rPr>
          <w:rFonts w:ascii="宋体" w:hAnsi="宋体" w:cs="宋体"/>
          <w:kern w:val="0"/>
          <w:sz w:val="24"/>
        </w:rPr>
        <w:t>场内</w:t>
      </w:r>
      <w:r w:rsidRPr="0074588B">
        <w:rPr>
          <w:rFonts w:ascii="宋体" w:hAnsi="宋体" w:cs="宋体" w:hint="eastAsia"/>
          <w:kern w:val="0"/>
          <w:sz w:val="24"/>
        </w:rPr>
        <w:t>赎回时，对持续持有期少于7日的投资者，收取不少于1.5%的赎回费并全额计入基金财产；对持续持有期不少于7日的投资者，</w:t>
      </w:r>
      <w:r w:rsidRPr="0074588B">
        <w:rPr>
          <w:rFonts w:ascii="宋体" w:hAnsi="宋体" w:cs="宋体"/>
          <w:kern w:val="0"/>
          <w:sz w:val="24"/>
        </w:rPr>
        <w:t>赎回费率为固定值0.10%。</w:t>
      </w:r>
    </w:p>
    <w:p w:rsidR="00367169" w:rsidRPr="0074588B" w:rsidRDefault="00367169" w:rsidP="00425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rPr>
          <w:rFonts w:ascii="宋体" w:hAnsi="宋体" w:cs="宋体"/>
          <w:color w:val="1E1E1E"/>
          <w:kern w:val="0"/>
          <w:sz w:val="24"/>
        </w:rPr>
      </w:pPr>
      <w:r w:rsidRPr="0074588B">
        <w:rPr>
          <w:rFonts w:ascii="宋体" w:hAnsi="宋体" w:cs="宋体" w:hint="eastAsia"/>
          <w:color w:val="1E1E1E"/>
          <w:kern w:val="0"/>
          <w:sz w:val="24"/>
        </w:rPr>
        <w:t>4.3其他与赎回相关的事项</w:t>
      </w:r>
    </w:p>
    <w:p w:rsidR="00367169" w:rsidRPr="0074588B" w:rsidRDefault="001915E8"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1</w:t>
      </w:r>
      <w:r w:rsidR="00F36EA9" w:rsidRPr="0074588B">
        <w:rPr>
          <w:rFonts w:ascii="宋体" w:hAnsi="宋体" w:cs="宋体" w:hint="eastAsia"/>
          <w:color w:val="1E1E1E"/>
          <w:kern w:val="0"/>
          <w:sz w:val="24"/>
        </w:rPr>
        <w:t>.</w:t>
      </w:r>
      <w:r w:rsidR="00367169" w:rsidRPr="0074588B">
        <w:rPr>
          <w:rFonts w:ascii="宋体" w:hAnsi="宋体" w:cs="宋体" w:hint="eastAsia"/>
          <w:color w:val="1E1E1E"/>
          <w:kern w:val="0"/>
          <w:sz w:val="24"/>
        </w:rPr>
        <w:t>基金管理人可以根据《基金合同》的相关约定调整赎回费率或收费方式，基金管理人最迟应于新的费率或收费方式实施日前依照《信息披露办法》的有关规定在</w:t>
      </w:r>
      <w:r w:rsidR="003F28B0" w:rsidRPr="0074588B">
        <w:rPr>
          <w:rFonts w:ascii="宋体" w:hAnsi="宋体" w:cs="宋体"/>
          <w:color w:val="1E1E1E"/>
          <w:kern w:val="0"/>
          <w:sz w:val="24"/>
        </w:rPr>
        <w:t>至少一家</w:t>
      </w:r>
      <w:r w:rsidR="00367169" w:rsidRPr="0074588B">
        <w:rPr>
          <w:rFonts w:ascii="宋体" w:hAnsi="宋体" w:cs="宋体" w:hint="eastAsia"/>
          <w:color w:val="1E1E1E"/>
          <w:kern w:val="0"/>
          <w:sz w:val="24"/>
        </w:rPr>
        <w:t>指定</w:t>
      </w:r>
      <w:r w:rsidR="00695E12" w:rsidRPr="0074588B">
        <w:rPr>
          <w:rFonts w:ascii="宋体" w:hAnsi="宋体" w:cs="宋体" w:hint="eastAsia"/>
          <w:color w:val="1E1E1E"/>
          <w:kern w:val="0"/>
          <w:sz w:val="24"/>
        </w:rPr>
        <w:t>媒介</w:t>
      </w:r>
      <w:r w:rsidR="00367169" w:rsidRPr="0074588B">
        <w:rPr>
          <w:rFonts w:ascii="宋体" w:hAnsi="宋体" w:cs="宋体" w:hint="eastAsia"/>
          <w:color w:val="1E1E1E"/>
          <w:kern w:val="0"/>
          <w:sz w:val="24"/>
        </w:rPr>
        <w:t>公告。</w:t>
      </w:r>
    </w:p>
    <w:p w:rsidR="00367169" w:rsidRPr="0074588B" w:rsidRDefault="001915E8"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2</w:t>
      </w:r>
      <w:r w:rsidR="00F36EA9" w:rsidRPr="0074588B">
        <w:rPr>
          <w:rFonts w:ascii="宋体" w:hAnsi="宋体" w:cs="宋体" w:hint="eastAsia"/>
          <w:color w:val="1E1E1E"/>
          <w:kern w:val="0"/>
          <w:sz w:val="24"/>
        </w:rPr>
        <w:t>.</w:t>
      </w:r>
      <w:r w:rsidR="00367169" w:rsidRPr="0074588B">
        <w:rPr>
          <w:rFonts w:ascii="宋体" w:hAnsi="宋体" w:cs="宋体" w:hint="eastAsia"/>
          <w:color w:val="1E1E1E"/>
          <w:kern w:val="0"/>
          <w:sz w:val="24"/>
        </w:rPr>
        <w:t>基金管理人可以在不违背法律法规规定及《基金合同》约定的情形下根据市场情况制定基金促销计划，定期或不定期地开展基金促销活动。在基金促销活动期间，按相关监管部门要求履行相关手续后基金管理人可以适当调低基金赎回费率。</w:t>
      </w:r>
    </w:p>
    <w:p w:rsidR="00AA5470" w:rsidRPr="0074588B" w:rsidRDefault="00AA5470" w:rsidP="00AA5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rPr>
          <w:rFonts w:ascii="宋体" w:hAnsi="宋体"/>
          <w:sz w:val="23"/>
          <w:szCs w:val="23"/>
        </w:rPr>
      </w:pPr>
      <w:r w:rsidRPr="0074588B">
        <w:rPr>
          <w:rFonts w:ascii="宋体" w:hAnsi="宋体" w:hint="eastAsia"/>
          <w:b/>
          <w:sz w:val="23"/>
          <w:szCs w:val="23"/>
        </w:rPr>
        <w:t>5</w:t>
      </w:r>
      <w:r w:rsidRPr="0074588B">
        <w:rPr>
          <w:rFonts w:ascii="宋体" w:hAnsi="宋体" w:hint="eastAsia"/>
          <w:sz w:val="23"/>
          <w:szCs w:val="23"/>
        </w:rPr>
        <w:t xml:space="preserve">  </w:t>
      </w:r>
      <w:r w:rsidRPr="0074588B">
        <w:rPr>
          <w:rFonts w:ascii="宋体" w:hAnsi="宋体" w:hint="eastAsia"/>
          <w:b/>
          <w:sz w:val="23"/>
          <w:szCs w:val="23"/>
        </w:rPr>
        <w:t>日常转换业务</w:t>
      </w:r>
    </w:p>
    <w:p w:rsidR="00FF61C4" w:rsidRPr="0074588B" w:rsidRDefault="00FF61C4" w:rsidP="002A61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宋体" w:hAnsi="宋体" w:cs="宋体"/>
          <w:color w:val="1E1E1E"/>
          <w:kern w:val="0"/>
          <w:sz w:val="24"/>
        </w:rPr>
      </w:pPr>
      <w:r w:rsidRPr="0074588B">
        <w:rPr>
          <w:rFonts w:ascii="宋体" w:hAnsi="宋体" w:cs="宋体" w:hint="eastAsia"/>
          <w:color w:val="1E1E1E"/>
          <w:kern w:val="0"/>
          <w:sz w:val="24"/>
        </w:rPr>
        <w:t>本基金本次开放期不开通基金转换业务。</w:t>
      </w:r>
    </w:p>
    <w:p w:rsidR="00A20173" w:rsidRPr="0074588B" w:rsidRDefault="002A61C8" w:rsidP="00A20173">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 xml:space="preserve">6  </w:t>
      </w:r>
      <w:r w:rsidR="00A20173" w:rsidRPr="0074588B">
        <w:rPr>
          <w:rFonts w:ascii="宋体" w:hAnsi="宋体" w:hint="eastAsia"/>
          <w:kern w:val="0"/>
          <w:sz w:val="24"/>
          <w:szCs w:val="24"/>
        </w:rPr>
        <w:t>定期定额投资业务</w:t>
      </w:r>
    </w:p>
    <w:p w:rsidR="00A20173" w:rsidRPr="0074588B" w:rsidRDefault="00A20173" w:rsidP="00BB6A3D">
      <w:pPr>
        <w:widowControl/>
        <w:ind w:firstLineChars="0" w:firstLine="360"/>
        <w:jc w:val="left"/>
        <w:rPr>
          <w:rFonts w:ascii="宋体" w:hAnsi="宋体" w:cs="宋体"/>
          <w:color w:val="1E1E1E"/>
          <w:kern w:val="0"/>
          <w:sz w:val="24"/>
        </w:rPr>
      </w:pPr>
      <w:r w:rsidRPr="0074588B">
        <w:rPr>
          <w:rFonts w:ascii="宋体" w:hAnsi="宋体" w:cs="宋体" w:hint="eastAsia"/>
          <w:color w:val="1E1E1E"/>
          <w:kern w:val="0"/>
          <w:sz w:val="24"/>
        </w:rPr>
        <w:t>本基金本次开放期不开通定期定额投资业务。</w:t>
      </w:r>
    </w:p>
    <w:p w:rsidR="00367169" w:rsidRPr="0074588B" w:rsidRDefault="002A61C8" w:rsidP="00CB77B0">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7</w:t>
      </w:r>
      <w:r w:rsidR="00367169" w:rsidRPr="0074588B">
        <w:rPr>
          <w:rFonts w:ascii="宋体" w:hAnsi="宋体" w:hint="eastAsia"/>
          <w:kern w:val="0"/>
          <w:sz w:val="24"/>
          <w:szCs w:val="24"/>
        </w:rPr>
        <w:t>基金销售机构</w:t>
      </w:r>
    </w:p>
    <w:p w:rsidR="0031695A" w:rsidRPr="0074588B" w:rsidRDefault="002A61C8" w:rsidP="00CB77B0">
      <w:pPr>
        <w:pStyle w:val="af7"/>
        <w:jc w:val="left"/>
        <w:outlineLvl w:val="2"/>
        <w:rPr>
          <w:rFonts w:ascii="宋体" w:hAnsi="宋体" w:cs="宋体"/>
          <w:b w:val="0"/>
          <w:color w:val="1E1E1E"/>
          <w:kern w:val="0"/>
          <w:sz w:val="24"/>
          <w:szCs w:val="24"/>
        </w:rPr>
      </w:pPr>
      <w:r w:rsidRPr="0074588B">
        <w:rPr>
          <w:rFonts w:ascii="宋体" w:hAnsi="宋体" w:cs="宋体" w:hint="eastAsia"/>
          <w:b w:val="0"/>
          <w:color w:val="1E1E1E"/>
          <w:kern w:val="0"/>
          <w:sz w:val="24"/>
          <w:szCs w:val="24"/>
        </w:rPr>
        <w:t>7</w:t>
      </w:r>
      <w:r w:rsidR="00367169" w:rsidRPr="0074588B">
        <w:rPr>
          <w:rFonts w:ascii="宋体" w:hAnsi="宋体" w:cs="宋体" w:hint="eastAsia"/>
          <w:b w:val="0"/>
          <w:color w:val="1E1E1E"/>
          <w:kern w:val="0"/>
          <w:sz w:val="24"/>
          <w:szCs w:val="24"/>
        </w:rPr>
        <w:t>.1</w:t>
      </w:r>
      <w:r w:rsidR="00272FCD" w:rsidRPr="0074588B">
        <w:rPr>
          <w:rFonts w:ascii="宋体" w:hAnsi="宋体" w:cs="宋体" w:hint="eastAsia"/>
          <w:b w:val="0"/>
          <w:color w:val="1E1E1E"/>
          <w:kern w:val="0"/>
          <w:sz w:val="24"/>
          <w:szCs w:val="24"/>
        </w:rPr>
        <w:t>场外销售</w:t>
      </w:r>
      <w:r w:rsidR="00367169" w:rsidRPr="0074588B">
        <w:rPr>
          <w:rFonts w:ascii="宋体" w:hAnsi="宋体" w:cs="宋体" w:hint="eastAsia"/>
          <w:b w:val="0"/>
          <w:color w:val="1E1E1E"/>
          <w:kern w:val="0"/>
          <w:sz w:val="24"/>
          <w:szCs w:val="24"/>
        </w:rPr>
        <w:t>机构</w:t>
      </w:r>
    </w:p>
    <w:p w:rsidR="00272FCD" w:rsidRPr="0074588B" w:rsidRDefault="00272FCD" w:rsidP="002677A7">
      <w:pPr>
        <w:ind w:firstLine="480"/>
        <w:rPr>
          <w:rFonts w:ascii="宋体" w:hAnsi="宋体" w:cs="宋体"/>
          <w:color w:val="1E1E1E"/>
          <w:kern w:val="0"/>
          <w:sz w:val="24"/>
        </w:rPr>
      </w:pPr>
      <w:r w:rsidRPr="0074588B">
        <w:rPr>
          <w:rFonts w:ascii="宋体" w:hAnsi="宋体" w:cs="宋体" w:hint="eastAsia"/>
          <w:color w:val="1E1E1E"/>
          <w:kern w:val="0"/>
          <w:sz w:val="24"/>
        </w:rPr>
        <w:t>1.直销机构</w:t>
      </w:r>
    </w:p>
    <w:p w:rsidR="005C2EED" w:rsidRPr="0074588B" w:rsidRDefault="005C2EED" w:rsidP="005C2EED">
      <w:pPr>
        <w:autoSpaceDE w:val="0"/>
        <w:autoSpaceDN w:val="0"/>
        <w:adjustRightInd w:val="0"/>
        <w:ind w:firstLineChars="184" w:firstLine="442"/>
        <w:rPr>
          <w:rFonts w:ascii="宋体" w:hAnsi="宋体" w:cs="宋体"/>
          <w:color w:val="1E1E1E"/>
          <w:kern w:val="0"/>
          <w:sz w:val="24"/>
        </w:rPr>
      </w:pPr>
      <w:r w:rsidRPr="0074588B">
        <w:rPr>
          <w:rFonts w:ascii="宋体" w:hAnsi="宋体" w:cs="宋体" w:hint="eastAsia"/>
          <w:color w:val="1E1E1E"/>
          <w:kern w:val="0"/>
          <w:sz w:val="24"/>
        </w:rPr>
        <w:t>本基金直销机构为民生加银基金管理有限公司。</w:t>
      </w:r>
    </w:p>
    <w:p w:rsidR="005C2EED" w:rsidRPr="0074588B" w:rsidRDefault="005C2EED" w:rsidP="005C2EED">
      <w:pPr>
        <w:autoSpaceDE w:val="0"/>
        <w:autoSpaceDN w:val="0"/>
        <w:adjustRightInd w:val="0"/>
        <w:ind w:firstLineChars="184" w:firstLine="442"/>
        <w:rPr>
          <w:rFonts w:ascii="宋体" w:hAnsi="宋体" w:cs="宋体"/>
          <w:color w:val="1E1E1E"/>
          <w:kern w:val="0"/>
          <w:sz w:val="24"/>
        </w:rPr>
      </w:pPr>
      <w:r w:rsidRPr="0074588B">
        <w:rPr>
          <w:rFonts w:ascii="宋体" w:hAnsi="宋体" w:cs="宋体" w:hint="eastAsia"/>
          <w:color w:val="1E1E1E"/>
          <w:kern w:val="0"/>
          <w:sz w:val="24"/>
        </w:rPr>
        <w:t xml:space="preserve">地址：深圳市福田区莲花街道福中三路2005号民生金融大厦13楼13A </w:t>
      </w:r>
    </w:p>
    <w:p w:rsidR="005C2EED" w:rsidRPr="0074588B" w:rsidRDefault="005C2EED" w:rsidP="005C2EED">
      <w:pPr>
        <w:autoSpaceDE w:val="0"/>
        <w:autoSpaceDN w:val="0"/>
        <w:adjustRightInd w:val="0"/>
        <w:ind w:firstLineChars="184" w:firstLine="442"/>
        <w:rPr>
          <w:rFonts w:ascii="宋体" w:hAnsi="宋体" w:cs="宋体"/>
          <w:color w:val="1E1E1E"/>
          <w:kern w:val="0"/>
          <w:sz w:val="24"/>
        </w:rPr>
      </w:pPr>
      <w:r w:rsidRPr="0074588B">
        <w:rPr>
          <w:rFonts w:ascii="宋体" w:hAnsi="宋体" w:cs="宋体" w:hint="eastAsia"/>
          <w:color w:val="1E1E1E"/>
          <w:kern w:val="0"/>
          <w:sz w:val="24"/>
        </w:rPr>
        <w:t xml:space="preserve">网址：www.msjyfund.com.cn </w:t>
      </w:r>
    </w:p>
    <w:p w:rsidR="005C2EED" w:rsidRPr="0074588B" w:rsidRDefault="005C2EED" w:rsidP="00316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客户服务电话：400-8888-388</w:t>
      </w:r>
    </w:p>
    <w:p w:rsidR="00367169" w:rsidRPr="0074588B" w:rsidRDefault="00367169" w:rsidP="00316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投资者如需办理直销网上交易，可登录本公司网站</w:t>
      </w:r>
      <w:r w:rsidRPr="0074588B">
        <w:rPr>
          <w:rFonts w:ascii="宋体" w:hAnsi="宋体" w:cs="宋体"/>
          <w:color w:val="1E1E1E"/>
          <w:kern w:val="0"/>
          <w:sz w:val="24"/>
        </w:rPr>
        <w:t>www.msjyfund.com.cn</w:t>
      </w:r>
      <w:r w:rsidRPr="0074588B">
        <w:rPr>
          <w:rFonts w:ascii="宋体" w:hAnsi="宋体" w:cs="宋体" w:hint="eastAsia"/>
          <w:color w:val="1E1E1E"/>
          <w:kern w:val="0"/>
          <w:sz w:val="24"/>
        </w:rPr>
        <w:t>参阅《民生加银基金管理有限公司开放式基金业务规则》办理相关开户、申购、赎回等业务。</w:t>
      </w:r>
    </w:p>
    <w:p w:rsidR="00367169" w:rsidRPr="0074588B" w:rsidRDefault="00272FCD" w:rsidP="00D47223">
      <w:pPr>
        <w:spacing w:before="240" w:after="60" w:line="240" w:lineRule="auto"/>
        <w:ind w:firstLine="480"/>
        <w:jc w:val="left"/>
        <w:outlineLvl w:val="2"/>
        <w:rPr>
          <w:rFonts w:ascii="宋体" w:hAnsi="宋体" w:cs="宋体"/>
          <w:bCs/>
          <w:color w:val="1E1E1E"/>
          <w:kern w:val="0"/>
          <w:sz w:val="24"/>
        </w:rPr>
      </w:pPr>
      <w:r w:rsidRPr="0074588B">
        <w:rPr>
          <w:rFonts w:ascii="宋体" w:hAnsi="宋体" w:cs="宋体" w:hint="eastAsia"/>
          <w:bCs/>
          <w:color w:val="1E1E1E"/>
          <w:kern w:val="0"/>
          <w:sz w:val="24"/>
        </w:rPr>
        <w:t>2.</w:t>
      </w:r>
      <w:r w:rsidR="00504464" w:rsidRPr="0074588B">
        <w:rPr>
          <w:rFonts w:ascii="宋体" w:hAnsi="宋体" w:cs="宋体" w:hint="eastAsia"/>
          <w:bCs/>
          <w:color w:val="1E1E1E"/>
          <w:kern w:val="0"/>
          <w:sz w:val="24"/>
        </w:rPr>
        <w:t>其他销售</w:t>
      </w:r>
      <w:r w:rsidR="00367169" w:rsidRPr="0074588B">
        <w:rPr>
          <w:rFonts w:ascii="宋体" w:hAnsi="宋体" w:cs="宋体" w:hint="eastAsia"/>
          <w:bCs/>
          <w:color w:val="1E1E1E"/>
          <w:kern w:val="0"/>
          <w:sz w:val="24"/>
        </w:rPr>
        <w:t>机构</w:t>
      </w:r>
    </w:p>
    <w:tbl>
      <w:tblPr>
        <w:tblW w:w="9301" w:type="dxa"/>
        <w:tblLayout w:type="fixed"/>
        <w:tblLook w:val="04A0"/>
      </w:tblPr>
      <w:tblGrid>
        <w:gridCol w:w="1242"/>
        <w:gridCol w:w="3119"/>
        <w:gridCol w:w="1843"/>
        <w:gridCol w:w="3097"/>
      </w:tblGrid>
      <w:tr w:rsidR="00482192" w:rsidRPr="0074588B" w:rsidTr="00EA4706">
        <w:trPr>
          <w:trHeight w:val="28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2192" w:rsidRPr="0074588B" w:rsidRDefault="00482192" w:rsidP="00C06654">
            <w:pPr>
              <w:widowControl/>
              <w:ind w:firstLineChars="0" w:firstLine="0"/>
              <w:jc w:val="center"/>
              <w:rPr>
                <w:rFonts w:ascii="宋体" w:hAnsi="宋体" w:cs="宋体"/>
                <w:color w:val="1E1E1E"/>
                <w:kern w:val="0"/>
                <w:sz w:val="24"/>
              </w:rPr>
            </w:pPr>
            <w:r w:rsidRPr="0074588B">
              <w:rPr>
                <w:rFonts w:ascii="宋体" w:hAnsi="宋体" w:cs="宋体" w:hint="eastAsia"/>
                <w:color w:val="1E1E1E"/>
                <w:kern w:val="0"/>
                <w:sz w:val="24"/>
              </w:rPr>
              <w:t>序号</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482192" w:rsidRPr="0074588B" w:rsidRDefault="00482192" w:rsidP="00C06654">
            <w:pPr>
              <w:widowControl/>
              <w:ind w:firstLineChars="0" w:firstLine="0"/>
              <w:jc w:val="center"/>
              <w:rPr>
                <w:rFonts w:ascii="宋体" w:hAnsi="宋体" w:cs="宋体"/>
                <w:color w:val="1E1E1E"/>
                <w:kern w:val="0"/>
                <w:sz w:val="24"/>
              </w:rPr>
            </w:pPr>
            <w:r w:rsidRPr="0074588B">
              <w:rPr>
                <w:rFonts w:ascii="宋体" w:hAnsi="宋体" w:cs="宋体" w:hint="eastAsia"/>
                <w:color w:val="1E1E1E"/>
                <w:kern w:val="0"/>
                <w:sz w:val="24"/>
              </w:rPr>
              <w:t>名称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82192" w:rsidRPr="0074588B" w:rsidRDefault="00482192" w:rsidP="00C06654">
            <w:pPr>
              <w:widowControl/>
              <w:ind w:firstLineChars="0" w:firstLine="0"/>
              <w:jc w:val="center"/>
              <w:rPr>
                <w:rFonts w:ascii="宋体" w:hAnsi="宋体" w:cs="宋体"/>
                <w:color w:val="1E1E1E"/>
                <w:kern w:val="0"/>
                <w:sz w:val="24"/>
              </w:rPr>
            </w:pPr>
            <w:r w:rsidRPr="0074588B">
              <w:rPr>
                <w:rFonts w:ascii="宋体" w:hAnsi="宋体" w:cs="宋体" w:hint="eastAsia"/>
                <w:color w:val="1E1E1E"/>
                <w:kern w:val="0"/>
                <w:sz w:val="24"/>
              </w:rPr>
              <w:t>客服电话</w:t>
            </w:r>
          </w:p>
        </w:tc>
        <w:tc>
          <w:tcPr>
            <w:tcW w:w="3097" w:type="dxa"/>
            <w:tcBorders>
              <w:top w:val="single" w:sz="4" w:space="0" w:color="auto"/>
              <w:left w:val="nil"/>
              <w:bottom w:val="single" w:sz="4" w:space="0" w:color="auto"/>
              <w:right w:val="single" w:sz="4" w:space="0" w:color="auto"/>
            </w:tcBorders>
            <w:shd w:val="clear" w:color="auto" w:fill="auto"/>
            <w:noWrap/>
            <w:vAlign w:val="bottom"/>
            <w:hideMark/>
          </w:tcPr>
          <w:p w:rsidR="00482192" w:rsidRPr="0074588B" w:rsidRDefault="00482192" w:rsidP="00C06654">
            <w:pPr>
              <w:widowControl/>
              <w:ind w:firstLineChars="0" w:firstLine="0"/>
              <w:jc w:val="center"/>
              <w:rPr>
                <w:rFonts w:ascii="宋体" w:hAnsi="宋体" w:cs="宋体"/>
                <w:color w:val="1E1E1E"/>
                <w:kern w:val="0"/>
                <w:sz w:val="24"/>
              </w:rPr>
            </w:pPr>
            <w:r w:rsidRPr="0074588B">
              <w:rPr>
                <w:rFonts w:ascii="宋体" w:hAnsi="宋体" w:cs="宋体" w:hint="eastAsia"/>
                <w:color w:val="1E1E1E"/>
                <w:kern w:val="0"/>
                <w:sz w:val="24"/>
              </w:rPr>
              <w:t>网址</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widowControl/>
              <w:spacing w:line="240" w:lineRule="auto"/>
              <w:ind w:firstLineChars="0" w:firstLine="0"/>
              <w:jc w:val="center"/>
              <w:rPr>
                <w:rFonts w:ascii="宋体" w:hAnsi="宋体"/>
                <w:color w:val="000000"/>
                <w:kern w:val="0"/>
                <w:sz w:val="24"/>
              </w:rPr>
            </w:pPr>
            <w:r w:rsidRPr="0074588B">
              <w:rPr>
                <w:rFonts w:ascii="宋体" w:hAnsi="宋体" w:hint="eastAsia"/>
                <w:color w:val="000000"/>
                <w:sz w:val="24"/>
              </w:rPr>
              <w:t>1</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中国建设银行股份有限公司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95533</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www.ccb.com</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rPr>
                <w:rFonts w:ascii="宋体" w:hAnsi="宋体"/>
                <w:color w:val="000000"/>
                <w:sz w:val="24"/>
              </w:rPr>
            </w:pPr>
            <w:r w:rsidRPr="0074588B">
              <w:rPr>
                <w:rFonts w:ascii="宋体" w:hAnsi="宋体" w:hint="eastAsia"/>
                <w:color w:val="000000"/>
                <w:sz w:val="24"/>
              </w:rPr>
              <w:t>2</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中国民生银行股份有限公司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95568</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www.cmbc.com.cn</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3</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招商银行股份有限公司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95555</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www.cmbchina.com</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4</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平安银行股份有限公司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95511-3</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www.bank.pingan.com</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5</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兴业银行股份有限公司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95561</w:t>
            </w:r>
          </w:p>
        </w:tc>
        <w:tc>
          <w:tcPr>
            <w:tcW w:w="3097" w:type="dxa"/>
            <w:tcBorders>
              <w:top w:val="nil"/>
              <w:left w:val="nil"/>
              <w:bottom w:val="single" w:sz="4" w:space="0" w:color="auto"/>
              <w:right w:val="single" w:sz="4" w:space="0" w:color="auto"/>
            </w:tcBorders>
            <w:shd w:val="clear" w:color="auto" w:fill="auto"/>
            <w:noWrap/>
            <w:vAlign w:val="center"/>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www.cib.com.cn</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6</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交通银行股份有限公司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95559</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www.bankcomm.com</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7</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国泰君安证券股份有限公司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95521</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www.gtja.com</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8</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招商证券股份有限公司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95565</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www.newone.com.cn</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9</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广发证券股份有限公司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95575</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www.gf.com.cn</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10</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中国银河证券股份有限公司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400-888-8888</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www.chinastock.com.cn</w:t>
            </w:r>
          </w:p>
        </w:tc>
      </w:tr>
      <w:tr w:rsidR="00EA4706"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11</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海通证券股份有限公司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95553</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www.htsec.com</w:t>
            </w:r>
          </w:p>
        </w:tc>
      </w:tr>
      <w:tr w:rsidR="00EA4706" w:rsidRPr="0074588B" w:rsidTr="00EA4706">
        <w:trPr>
          <w:trHeight w:val="469"/>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EA4706" w:rsidRPr="0074588B" w:rsidRDefault="00EA4706" w:rsidP="00EA4706">
            <w:pPr>
              <w:ind w:firstLine="480"/>
              <w:jc w:val="left"/>
              <w:rPr>
                <w:rFonts w:ascii="宋体" w:hAnsi="宋体"/>
                <w:color w:val="000000"/>
                <w:sz w:val="24"/>
              </w:rPr>
            </w:pPr>
            <w:r w:rsidRPr="0074588B">
              <w:rPr>
                <w:rFonts w:ascii="宋体" w:hAnsi="宋体" w:hint="eastAsia"/>
                <w:color w:val="000000"/>
                <w:sz w:val="24"/>
              </w:rPr>
              <w:t>12</w:t>
            </w:r>
          </w:p>
        </w:tc>
        <w:tc>
          <w:tcPr>
            <w:tcW w:w="3119"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申万宏源证券有限公司</w:t>
            </w:r>
          </w:p>
        </w:tc>
        <w:tc>
          <w:tcPr>
            <w:tcW w:w="1843" w:type="dxa"/>
            <w:tcBorders>
              <w:top w:val="nil"/>
              <w:left w:val="nil"/>
              <w:bottom w:val="single" w:sz="4" w:space="0" w:color="auto"/>
              <w:right w:val="single" w:sz="4" w:space="0" w:color="auto"/>
            </w:tcBorders>
            <w:shd w:val="clear" w:color="auto" w:fill="auto"/>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021-962505</w:t>
            </w:r>
          </w:p>
        </w:tc>
        <w:tc>
          <w:tcPr>
            <w:tcW w:w="3097" w:type="dxa"/>
            <w:tcBorders>
              <w:top w:val="nil"/>
              <w:left w:val="nil"/>
              <w:bottom w:val="single" w:sz="4" w:space="0" w:color="auto"/>
              <w:right w:val="single" w:sz="4" w:space="0" w:color="auto"/>
            </w:tcBorders>
            <w:shd w:val="clear" w:color="auto" w:fill="auto"/>
            <w:noWrap/>
            <w:vAlign w:val="bottom"/>
          </w:tcPr>
          <w:p w:rsidR="00EA4706" w:rsidRPr="0074588B" w:rsidRDefault="00EA4706" w:rsidP="00EA4706">
            <w:pPr>
              <w:widowControl/>
              <w:ind w:firstLineChars="0" w:firstLine="0"/>
              <w:jc w:val="left"/>
              <w:rPr>
                <w:rFonts w:ascii="宋体" w:hAnsi="宋体" w:cs="宋体"/>
                <w:color w:val="1E1E1E"/>
                <w:kern w:val="0"/>
                <w:sz w:val="24"/>
              </w:rPr>
            </w:pPr>
            <w:r w:rsidRPr="0074588B">
              <w:rPr>
                <w:rFonts w:ascii="宋体" w:hAnsi="宋体" w:cs="宋体"/>
                <w:bCs/>
                <w:color w:val="1E1E1E"/>
                <w:kern w:val="0"/>
                <w:sz w:val="24"/>
              </w:rPr>
              <w:t>www.swhysc.com</w:t>
            </w:r>
          </w:p>
        </w:tc>
      </w:tr>
      <w:tr w:rsidR="002904CE" w:rsidRPr="0074588B" w:rsidTr="00EA4706">
        <w:trPr>
          <w:trHeight w:val="469"/>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13</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申万宏源西部证券有限公司</w:t>
            </w:r>
          </w:p>
        </w:tc>
        <w:tc>
          <w:tcPr>
            <w:tcW w:w="1843"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021-962505</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www.swhysc.com</w:t>
            </w:r>
          </w:p>
        </w:tc>
      </w:tr>
      <w:tr w:rsidR="002904CE" w:rsidRPr="0074588B" w:rsidTr="002904CE">
        <w:trPr>
          <w:trHeight w:val="418"/>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14</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兴业证券股份有限公司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95562</w:t>
            </w:r>
          </w:p>
        </w:tc>
        <w:tc>
          <w:tcPr>
            <w:tcW w:w="3097"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www.xyzq.com.cn</w:t>
            </w:r>
          </w:p>
        </w:tc>
      </w:tr>
      <w:tr w:rsidR="002904CE" w:rsidRPr="0074588B" w:rsidTr="002904CE">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15</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长江证券股份有限公司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95579</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www.95579.com</w:t>
            </w:r>
          </w:p>
        </w:tc>
      </w:tr>
      <w:tr w:rsidR="002904CE" w:rsidRPr="0074588B" w:rsidTr="002904CE">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16</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安信证券股份有限公司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4008-001-001</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www.essence.com.cn</w:t>
            </w:r>
          </w:p>
        </w:tc>
      </w:tr>
      <w:tr w:rsidR="002904CE" w:rsidRPr="0074588B" w:rsidTr="002904CE">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17</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中信证券股份有限公司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w:t>
            </w:r>
            <w:r w:rsidRPr="0074588B">
              <w:rPr>
                <w:rFonts w:ascii="宋体" w:hAnsi="宋体" w:cs="宋体"/>
                <w:bCs/>
                <w:color w:val="1E1E1E"/>
                <w:kern w:val="0"/>
                <w:sz w:val="24"/>
              </w:rPr>
              <w:t>48</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www.citics.com</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18</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中信证券（山东）有限责任公司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95548</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www.citicssd.com</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19</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光大证券股份有限公司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4008-888-788</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www.ebscn.com</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20</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国联证券股份有限公司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400-888-5288</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www.glsc.com.cn</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21</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平安证券股份有限公司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95511</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stock.pingan.com</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22</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东海证券股份有限公司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95531</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www.longone.com.cn</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23</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中航证券有限公司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400-8866-567</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www.avicsec.com</w:t>
            </w:r>
          </w:p>
        </w:tc>
      </w:tr>
      <w:tr w:rsidR="002904CE" w:rsidRPr="0074588B" w:rsidTr="002904CE">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24</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中国中金财富证券有限公司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95532</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www.china-invs.cn</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25</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国融证券股份有限公司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400-660-9839</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www.rxzq.com.cn</w:t>
            </w:r>
          </w:p>
        </w:tc>
      </w:tr>
      <w:tr w:rsidR="002904CE" w:rsidRPr="0074588B" w:rsidTr="00EA4706">
        <w:trPr>
          <w:trHeight w:val="423"/>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26</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中信建投证券股份有限公司</w:t>
            </w:r>
          </w:p>
        </w:tc>
        <w:tc>
          <w:tcPr>
            <w:tcW w:w="1843"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400-8888-108</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4396E" w:rsidP="002904CE">
            <w:pPr>
              <w:widowControl/>
              <w:ind w:firstLineChars="0" w:firstLine="0"/>
              <w:jc w:val="left"/>
              <w:rPr>
                <w:rFonts w:ascii="宋体" w:hAnsi="宋体" w:cs="宋体"/>
                <w:color w:val="1E1E1E"/>
                <w:kern w:val="0"/>
                <w:sz w:val="24"/>
              </w:rPr>
            </w:pPr>
            <w:hyperlink r:id="rId8" w:history="1">
              <w:r w:rsidR="002904CE" w:rsidRPr="0074588B">
                <w:rPr>
                  <w:rStyle w:val="af0"/>
                  <w:rFonts w:ascii="宋体" w:hAnsi="宋体" w:cs="宋体" w:hint="eastAsia"/>
                  <w:bCs/>
                  <w:kern w:val="0"/>
                  <w:sz w:val="24"/>
                </w:rPr>
                <w:t>www.csc108.com</w:t>
              </w:r>
            </w:hyperlink>
          </w:p>
        </w:tc>
      </w:tr>
      <w:tr w:rsidR="002904CE" w:rsidRPr="0074588B" w:rsidTr="00EA4706">
        <w:trPr>
          <w:trHeight w:val="423"/>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27</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华泰证券股份有限公司</w:t>
            </w:r>
          </w:p>
        </w:tc>
        <w:tc>
          <w:tcPr>
            <w:tcW w:w="1843"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95597</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www.htsc.com.cn</w:t>
            </w:r>
          </w:p>
        </w:tc>
      </w:tr>
      <w:tr w:rsidR="002904CE" w:rsidRPr="0074588B" w:rsidTr="00EA4706">
        <w:trPr>
          <w:trHeight w:val="423"/>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28</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长城证券股份有限公司</w:t>
            </w:r>
          </w:p>
        </w:tc>
        <w:tc>
          <w:tcPr>
            <w:tcW w:w="1843"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400-6666-888</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4396E" w:rsidP="002904CE">
            <w:pPr>
              <w:widowControl/>
              <w:ind w:firstLineChars="0" w:firstLine="0"/>
              <w:jc w:val="left"/>
              <w:rPr>
                <w:rFonts w:ascii="宋体" w:hAnsi="宋体" w:cs="宋体"/>
                <w:bCs/>
                <w:color w:val="1E1E1E"/>
                <w:kern w:val="0"/>
                <w:sz w:val="24"/>
              </w:rPr>
            </w:pPr>
            <w:hyperlink r:id="rId9" w:history="1">
              <w:r w:rsidR="002904CE" w:rsidRPr="0074588B">
                <w:rPr>
                  <w:rFonts w:ascii="宋体" w:hAnsi="宋体" w:cs="宋体" w:hint="eastAsia"/>
                  <w:bCs/>
                  <w:color w:val="1E1E1E"/>
                  <w:kern w:val="0"/>
                  <w:sz w:val="24"/>
                </w:rPr>
                <w:t>www.cgws.com/cczq/</w:t>
              </w:r>
            </w:hyperlink>
          </w:p>
        </w:tc>
      </w:tr>
      <w:tr w:rsidR="002904CE" w:rsidRPr="0074588B" w:rsidTr="00EA4706">
        <w:trPr>
          <w:trHeight w:val="423"/>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29</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东北证券股份有限公司</w:t>
            </w:r>
          </w:p>
        </w:tc>
        <w:tc>
          <w:tcPr>
            <w:tcW w:w="1843"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95360</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www.nesc.cn</w:t>
            </w:r>
          </w:p>
        </w:tc>
      </w:tr>
      <w:tr w:rsidR="002904CE" w:rsidRPr="0074588B" w:rsidTr="00EA4706">
        <w:trPr>
          <w:trHeight w:val="423"/>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30</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联储证券有限责任公司</w:t>
            </w:r>
          </w:p>
        </w:tc>
        <w:tc>
          <w:tcPr>
            <w:tcW w:w="1843"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400-620-6868</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www.lczq.com</w:t>
            </w:r>
          </w:p>
        </w:tc>
      </w:tr>
      <w:tr w:rsidR="002904CE" w:rsidRPr="0074588B" w:rsidTr="00EA4706">
        <w:trPr>
          <w:trHeight w:val="423"/>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31</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阳光人寿保险股份有限公司</w:t>
            </w:r>
          </w:p>
        </w:tc>
        <w:tc>
          <w:tcPr>
            <w:tcW w:w="1843" w:type="dxa"/>
            <w:tcBorders>
              <w:top w:val="nil"/>
              <w:left w:val="nil"/>
              <w:bottom w:val="single" w:sz="4" w:space="0" w:color="auto"/>
              <w:right w:val="single" w:sz="4" w:space="0" w:color="auto"/>
            </w:tcBorders>
            <w:shd w:val="clear" w:color="auto" w:fill="auto"/>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95510</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http://fund.sinosig.com/</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32</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上海好买基金销售有限公司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400-700-9665</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www.ehowbuy.com</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33</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深圳众禄基金销售股份有限公司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400-6788-887</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www.zlfund.cn</w:t>
            </w:r>
          </w:p>
        </w:tc>
      </w:tr>
      <w:tr w:rsidR="002904CE" w:rsidRPr="0074588B" w:rsidTr="00EA4706">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34</w:t>
            </w:r>
          </w:p>
        </w:tc>
        <w:tc>
          <w:tcPr>
            <w:tcW w:w="3119"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蚂蚁（杭州）基金销售有限公司</w:t>
            </w:r>
          </w:p>
        </w:tc>
        <w:tc>
          <w:tcPr>
            <w:tcW w:w="1843"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4000-766-123</w:t>
            </w:r>
          </w:p>
        </w:tc>
        <w:tc>
          <w:tcPr>
            <w:tcW w:w="3097" w:type="dxa"/>
            <w:tcBorders>
              <w:top w:val="nil"/>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www.fund123.cn</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35</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上海天天基金销售有限公司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400-1818-188</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www.1234567.com.cn</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36</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深圳腾元基金销售有限公司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400-6887-7899</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www.tenyuanfund.com</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上海陆金所资产管理有限公司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4008-2190-31</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www.lufunds.com</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38</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珠海盈米财富管理有限公司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020-89629066</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olor w:val="0000FF"/>
                <w:sz w:val="24"/>
                <w:u w:val="single"/>
              </w:rPr>
            </w:pPr>
            <w:r w:rsidRPr="0074588B">
              <w:rPr>
                <w:rFonts w:ascii="宋体" w:hAnsi="宋体" w:cs="宋体" w:hint="eastAsia"/>
                <w:bCs/>
                <w:color w:val="1E1E1E"/>
                <w:kern w:val="0"/>
                <w:sz w:val="24"/>
              </w:rPr>
              <w:t>www.yingmi.cn</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39</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北京肯特瑞财富投资管理有限公司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95118</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sz w:val="24"/>
              </w:rPr>
            </w:pPr>
            <w:r w:rsidRPr="0074588B">
              <w:rPr>
                <w:rFonts w:ascii="宋体" w:hAnsi="宋体" w:cs="宋体" w:hint="eastAsia"/>
                <w:bCs/>
                <w:color w:val="1E1E1E"/>
                <w:kern w:val="0"/>
                <w:sz w:val="24"/>
              </w:rPr>
              <w:t>fund.jd.com</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北京汇成基金销售有限公司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400-619-9059</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www.hcjijin.com</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41</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北京晟视天下投资管理有限公司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400-818-8866</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www.gscaifu.com</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42</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北京蛋卷基金销售有限公司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400-0618-518</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danjuanapp.com</w:t>
            </w:r>
          </w:p>
        </w:tc>
      </w:tr>
      <w:tr w:rsidR="002904CE" w:rsidRPr="0074588B" w:rsidTr="00EA4706">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43</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南京苏宁基金销售有限公司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95177</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www.snjijin.com</w:t>
            </w:r>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44</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泰诚财富基金销售有限公司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400-0411-001</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www.haojiyoujijin.com</w:t>
            </w:r>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45</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spacing w:before="240" w:after="60" w:line="240" w:lineRule="auto"/>
              <w:ind w:firstLineChars="0" w:firstLine="0"/>
              <w:jc w:val="left"/>
              <w:outlineLvl w:val="2"/>
              <w:rPr>
                <w:rFonts w:ascii="宋体" w:hAnsi="宋体" w:cs="宋体"/>
                <w:color w:val="1E1E1E"/>
                <w:kern w:val="0"/>
                <w:sz w:val="24"/>
              </w:rPr>
            </w:pPr>
            <w:r w:rsidRPr="0074588B">
              <w:rPr>
                <w:rFonts w:ascii="宋体" w:hAnsi="宋体" w:cs="宋体" w:hint="eastAsia"/>
                <w:bCs/>
                <w:color w:val="1E1E1E"/>
                <w:kern w:val="0"/>
                <w:sz w:val="24"/>
              </w:rPr>
              <w:t>上海联泰资产管理有限公司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400-166-6788</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www.66zichan.com</w:t>
            </w:r>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46</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北京恒天明泽基金销售有限公司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400-898-0618</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4396E" w:rsidP="002904CE">
            <w:pPr>
              <w:widowControl/>
              <w:ind w:firstLineChars="0" w:firstLine="0"/>
              <w:jc w:val="left"/>
              <w:rPr>
                <w:rFonts w:ascii="宋体" w:hAnsi="宋体" w:cs="宋体"/>
                <w:bCs/>
                <w:color w:val="1E1E1E"/>
                <w:kern w:val="0"/>
                <w:sz w:val="24"/>
              </w:rPr>
            </w:pPr>
            <w:hyperlink r:id="rId10" w:history="1">
              <w:r w:rsidR="002904CE" w:rsidRPr="0074588B">
                <w:rPr>
                  <w:rStyle w:val="af0"/>
                  <w:rFonts w:ascii="宋体" w:hAnsi="宋体" w:cs="宋体" w:hint="eastAsia"/>
                  <w:bCs/>
                  <w:kern w:val="0"/>
                  <w:sz w:val="24"/>
                </w:rPr>
                <w:t>www.chtwm.com</w:t>
              </w:r>
            </w:hyperlink>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47</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奕丰基金销售有限公司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400-684-0500</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www.ifastps.com.cn</w:t>
            </w:r>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48</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上海基煜基金销售有限公司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400</w:t>
            </w:r>
            <w:r w:rsidRPr="0074588B">
              <w:rPr>
                <w:rFonts w:ascii="宋体" w:hAnsi="宋体" w:cs="宋体" w:hint="eastAsia"/>
                <w:bCs/>
                <w:color w:val="1E1E1E"/>
                <w:kern w:val="0"/>
                <w:sz w:val="24"/>
              </w:rPr>
              <w:t>-</w:t>
            </w:r>
            <w:r w:rsidRPr="0074588B">
              <w:rPr>
                <w:rFonts w:ascii="宋体" w:hAnsi="宋体" w:cs="宋体"/>
                <w:bCs/>
                <w:color w:val="1E1E1E"/>
                <w:kern w:val="0"/>
                <w:sz w:val="24"/>
              </w:rPr>
              <w:t>820</w:t>
            </w:r>
            <w:r w:rsidRPr="0074588B">
              <w:rPr>
                <w:rFonts w:ascii="宋体" w:hAnsi="宋体" w:cs="宋体" w:hint="eastAsia"/>
                <w:bCs/>
                <w:color w:val="1E1E1E"/>
                <w:kern w:val="0"/>
                <w:sz w:val="24"/>
              </w:rPr>
              <w:t>-</w:t>
            </w:r>
            <w:r w:rsidRPr="0074588B">
              <w:rPr>
                <w:rFonts w:ascii="宋体" w:hAnsi="宋体" w:cs="宋体"/>
                <w:bCs/>
                <w:color w:val="1E1E1E"/>
                <w:kern w:val="0"/>
                <w:sz w:val="24"/>
              </w:rPr>
              <w:t>5369</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www.jiyufund.com.cn</w:t>
            </w:r>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49</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天津国美基金销售有限公司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400-111-0889</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www.gomefund.com</w:t>
            </w:r>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50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bCs/>
                <w:color w:val="1E1E1E"/>
                <w:kern w:val="0"/>
                <w:sz w:val="24"/>
              </w:rPr>
              <w:t>深圳信诚基金销售有限公司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0755-23946579</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www.ecpefund.com</w:t>
            </w:r>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2904CE" w:rsidP="002904CE">
            <w:pPr>
              <w:ind w:firstLine="480"/>
              <w:jc w:val="left"/>
              <w:rPr>
                <w:rFonts w:ascii="宋体" w:hAnsi="宋体"/>
                <w:color w:val="000000"/>
                <w:sz w:val="24"/>
              </w:rPr>
            </w:pPr>
            <w:r w:rsidRPr="0074588B">
              <w:rPr>
                <w:rFonts w:ascii="宋体" w:hAnsi="宋体" w:hint="eastAsia"/>
                <w:color w:val="000000"/>
                <w:sz w:val="24"/>
              </w:rPr>
              <w:t>51</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北京百度百盈基金销售有限公司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hint="eastAsia"/>
                <w:bCs/>
                <w:color w:val="1E1E1E"/>
                <w:kern w:val="0"/>
                <w:sz w:val="24"/>
              </w:rPr>
              <w:t>95055</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4396E" w:rsidP="002904CE">
            <w:pPr>
              <w:widowControl/>
              <w:ind w:firstLineChars="0" w:firstLine="0"/>
              <w:jc w:val="left"/>
              <w:rPr>
                <w:rFonts w:ascii="宋体" w:hAnsi="宋体" w:cs="宋体"/>
                <w:bCs/>
                <w:color w:val="1E1E1E"/>
                <w:kern w:val="0"/>
                <w:sz w:val="24"/>
              </w:rPr>
            </w:pPr>
            <w:hyperlink r:id="rId11" w:history="1">
              <w:r w:rsidR="002904CE" w:rsidRPr="0074588B">
                <w:rPr>
                  <w:rFonts w:ascii="宋体" w:hAnsi="宋体" w:cs="宋体" w:hint="eastAsia"/>
                  <w:bCs/>
                  <w:color w:val="1E1E1E"/>
                  <w:kern w:val="0"/>
                  <w:sz w:val="24"/>
                </w:rPr>
                <w:t>www.baiyingfund.com</w:t>
              </w:r>
            </w:hyperlink>
          </w:p>
        </w:tc>
      </w:tr>
      <w:tr w:rsidR="002904CE"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04CE" w:rsidRPr="0074588B" w:rsidRDefault="009E2946" w:rsidP="002904CE">
            <w:pPr>
              <w:ind w:firstLine="480"/>
              <w:jc w:val="left"/>
              <w:rPr>
                <w:rFonts w:ascii="宋体" w:hAnsi="宋体"/>
                <w:color w:val="000000"/>
                <w:sz w:val="24"/>
              </w:rPr>
            </w:pPr>
            <w:r w:rsidRPr="0074588B">
              <w:rPr>
                <w:rFonts w:ascii="宋体" w:hAnsi="宋体" w:hint="eastAsia"/>
                <w:color w:val="000000"/>
                <w:sz w:val="24"/>
              </w:rPr>
              <w:t>5</w:t>
            </w:r>
            <w:r w:rsidRPr="0074588B">
              <w:rPr>
                <w:rFonts w:ascii="宋体" w:hAnsi="宋体"/>
                <w:color w:val="000000"/>
                <w:sz w:val="24"/>
              </w:rPr>
              <w:t>2</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color w:val="1E1E1E"/>
                <w:kern w:val="0"/>
                <w:sz w:val="24"/>
              </w:rPr>
            </w:pPr>
            <w:r w:rsidRPr="0074588B">
              <w:rPr>
                <w:rFonts w:ascii="宋体" w:hAnsi="宋体" w:cs="宋体" w:hint="eastAsia"/>
                <w:color w:val="1E1E1E"/>
                <w:kern w:val="0"/>
                <w:sz w:val="24"/>
              </w:rPr>
              <w:t>北京创金启富基金销售有限公司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400-6262-818</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2904CE" w:rsidRPr="0074588B" w:rsidRDefault="002904CE" w:rsidP="002904CE">
            <w:pPr>
              <w:widowControl/>
              <w:ind w:firstLineChars="0" w:firstLine="0"/>
              <w:jc w:val="left"/>
              <w:rPr>
                <w:rFonts w:ascii="宋体" w:hAnsi="宋体" w:cs="宋体"/>
                <w:bCs/>
                <w:color w:val="1E1E1E"/>
                <w:kern w:val="0"/>
                <w:sz w:val="24"/>
              </w:rPr>
            </w:pPr>
            <w:r w:rsidRPr="0074588B">
              <w:rPr>
                <w:rFonts w:ascii="宋体" w:hAnsi="宋体" w:cs="宋体"/>
                <w:bCs/>
                <w:color w:val="1E1E1E"/>
                <w:kern w:val="0"/>
                <w:sz w:val="24"/>
              </w:rPr>
              <w:t>https://corp.5irich.com/</w:t>
            </w:r>
          </w:p>
        </w:tc>
      </w:tr>
      <w:tr w:rsidR="009E2946" w:rsidRPr="0074588B" w:rsidTr="00843DD1">
        <w:trPr>
          <w:trHeight w:val="315"/>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2946" w:rsidRPr="0074588B" w:rsidRDefault="009E2946" w:rsidP="009E2946">
            <w:pPr>
              <w:ind w:firstLine="480"/>
              <w:jc w:val="left"/>
              <w:rPr>
                <w:rFonts w:ascii="宋体" w:hAnsi="宋体"/>
                <w:color w:val="000000"/>
                <w:sz w:val="24"/>
              </w:rPr>
            </w:pPr>
            <w:r w:rsidRPr="0074588B">
              <w:rPr>
                <w:rFonts w:ascii="宋体" w:hAnsi="宋体" w:hint="eastAsia"/>
                <w:color w:val="000000"/>
                <w:sz w:val="24"/>
              </w:rPr>
              <w:t>5</w:t>
            </w:r>
            <w:r w:rsidRPr="0074588B">
              <w:rPr>
                <w:rFonts w:ascii="宋体" w:hAnsi="宋体"/>
                <w:color w:val="000000"/>
                <w:sz w:val="24"/>
              </w:rPr>
              <w:t>3</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9E2946" w:rsidRPr="0074588B" w:rsidRDefault="009E2946" w:rsidP="009E2946">
            <w:pPr>
              <w:widowControl/>
              <w:ind w:firstLineChars="0" w:firstLine="0"/>
              <w:jc w:val="left"/>
              <w:rPr>
                <w:rFonts w:ascii="宋体" w:hAnsi="宋体" w:cs="宋体"/>
                <w:color w:val="1E1E1E"/>
                <w:kern w:val="0"/>
                <w:sz w:val="24"/>
              </w:rPr>
            </w:pPr>
            <w:r w:rsidRPr="0074588B">
              <w:rPr>
                <w:rFonts w:ascii="宋体" w:hAnsi="宋体" w:cs="宋体" w:hint="eastAsia"/>
                <w:color w:val="1E1E1E"/>
                <w:kern w:val="0"/>
                <w:sz w:val="24"/>
              </w:rPr>
              <w:t>嘉实财富管理有限公司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9E2946" w:rsidRPr="0074588B" w:rsidRDefault="009E2946" w:rsidP="009E2946">
            <w:pPr>
              <w:widowControl/>
              <w:ind w:firstLineChars="0" w:firstLine="0"/>
              <w:jc w:val="left"/>
              <w:rPr>
                <w:rFonts w:ascii="宋体" w:hAnsi="宋体" w:cs="宋体"/>
                <w:color w:val="1E1E1E"/>
                <w:kern w:val="0"/>
                <w:sz w:val="24"/>
              </w:rPr>
            </w:pPr>
            <w:r w:rsidRPr="0074588B">
              <w:rPr>
                <w:rFonts w:ascii="宋体" w:hAnsi="宋体" w:cs="宋体" w:hint="eastAsia"/>
                <w:color w:val="1E1E1E"/>
                <w:kern w:val="0"/>
                <w:sz w:val="24"/>
              </w:rPr>
              <w:t>400-021-8850</w:t>
            </w:r>
          </w:p>
        </w:tc>
        <w:tc>
          <w:tcPr>
            <w:tcW w:w="3097" w:type="dxa"/>
            <w:tcBorders>
              <w:top w:val="single" w:sz="4" w:space="0" w:color="auto"/>
              <w:left w:val="nil"/>
              <w:bottom w:val="single" w:sz="4" w:space="0" w:color="auto"/>
              <w:right w:val="single" w:sz="4" w:space="0" w:color="auto"/>
            </w:tcBorders>
            <w:shd w:val="clear" w:color="auto" w:fill="auto"/>
            <w:noWrap/>
            <w:vAlign w:val="bottom"/>
          </w:tcPr>
          <w:p w:rsidR="009E2946" w:rsidRPr="0074588B" w:rsidRDefault="009E2946" w:rsidP="009E2946">
            <w:pPr>
              <w:widowControl/>
              <w:ind w:firstLineChars="0" w:firstLine="0"/>
              <w:jc w:val="left"/>
              <w:rPr>
                <w:rFonts w:ascii="宋体" w:hAnsi="宋体" w:cs="宋体"/>
                <w:color w:val="1E1E1E"/>
                <w:kern w:val="0"/>
                <w:sz w:val="24"/>
              </w:rPr>
            </w:pPr>
            <w:r w:rsidRPr="0074588B">
              <w:rPr>
                <w:rFonts w:ascii="宋体" w:hAnsi="宋体" w:cs="宋体" w:hint="eastAsia"/>
                <w:color w:val="1E1E1E"/>
                <w:kern w:val="0"/>
                <w:sz w:val="24"/>
              </w:rPr>
              <w:t>https://www.harvestwm.cn</w:t>
            </w:r>
          </w:p>
        </w:tc>
      </w:tr>
    </w:tbl>
    <w:p w:rsidR="00302778" w:rsidRPr="0074588B" w:rsidRDefault="00A20173" w:rsidP="00877E5E">
      <w:pPr>
        <w:spacing w:before="240" w:after="60"/>
        <w:ind w:firstLineChars="0" w:firstLine="0"/>
        <w:jc w:val="left"/>
        <w:outlineLvl w:val="2"/>
        <w:rPr>
          <w:rFonts w:ascii="宋体" w:hAnsi="宋体" w:cs="宋体"/>
          <w:bCs/>
          <w:kern w:val="0"/>
          <w:sz w:val="24"/>
        </w:rPr>
      </w:pPr>
      <w:r w:rsidRPr="0074588B">
        <w:rPr>
          <w:rFonts w:ascii="宋体" w:hAnsi="宋体" w:cs="宋体" w:hint="eastAsia"/>
          <w:bCs/>
          <w:kern w:val="0"/>
          <w:sz w:val="24"/>
        </w:rPr>
        <w:t>6</w:t>
      </w:r>
      <w:r w:rsidR="00272FCD" w:rsidRPr="0074588B">
        <w:rPr>
          <w:rFonts w:ascii="宋体" w:hAnsi="宋体" w:cs="宋体" w:hint="eastAsia"/>
          <w:bCs/>
          <w:kern w:val="0"/>
          <w:sz w:val="24"/>
        </w:rPr>
        <w:t>.2 场内销售机构</w:t>
      </w:r>
    </w:p>
    <w:p w:rsidR="00A20173" w:rsidRPr="0074588B" w:rsidRDefault="00336F64" w:rsidP="00877E5E">
      <w:pPr>
        <w:spacing w:before="240" w:after="60"/>
        <w:ind w:firstLine="480"/>
        <w:jc w:val="left"/>
        <w:outlineLvl w:val="2"/>
        <w:rPr>
          <w:rFonts w:ascii="宋体" w:hAnsi="宋体" w:cs="宋体"/>
          <w:color w:val="1E1E1E"/>
          <w:kern w:val="0"/>
          <w:sz w:val="24"/>
        </w:rPr>
      </w:pPr>
      <w:r w:rsidRPr="0074588B">
        <w:rPr>
          <w:rFonts w:ascii="宋体" w:hAnsi="宋体" w:cs="宋体" w:hint="eastAsia"/>
          <w:kern w:val="0"/>
          <w:sz w:val="24"/>
        </w:rPr>
        <w:t>具有基金销售业务资格的深圳证券交易所并经深圳证券交易所和中国证券登记结算有限责任公司认可的会员单位。</w:t>
      </w:r>
    </w:p>
    <w:p w:rsidR="00367169" w:rsidRPr="0074588B" w:rsidRDefault="00A20173" w:rsidP="00CB77B0">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7</w:t>
      </w:r>
      <w:r w:rsidR="002755EB" w:rsidRPr="0074588B">
        <w:rPr>
          <w:rFonts w:ascii="宋体" w:hAnsi="宋体" w:hint="eastAsia"/>
          <w:kern w:val="0"/>
          <w:sz w:val="24"/>
          <w:szCs w:val="24"/>
        </w:rPr>
        <w:t xml:space="preserve"> </w:t>
      </w:r>
      <w:r w:rsidR="00367169" w:rsidRPr="0074588B">
        <w:rPr>
          <w:rFonts w:ascii="宋体" w:hAnsi="宋体" w:hint="eastAsia"/>
          <w:kern w:val="0"/>
          <w:sz w:val="24"/>
          <w:szCs w:val="24"/>
        </w:rPr>
        <w:t>基金份额净值公告的披露安排</w:t>
      </w:r>
    </w:p>
    <w:p w:rsidR="00D466C9" w:rsidRPr="0074588B" w:rsidRDefault="00D466C9" w:rsidP="00651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color w:val="1E1E1E"/>
          <w:kern w:val="0"/>
          <w:sz w:val="24"/>
        </w:rPr>
        <w:t>1.本基金的基金合同生效后，基金的封闭期期间，基金管理人将至少每周在指定网站披露一次各类基金份额净值和基金份额累计净值</w:t>
      </w:r>
      <w:r w:rsidRPr="0074588B">
        <w:rPr>
          <w:rFonts w:ascii="宋体" w:hAnsi="宋体" w:cs="宋体" w:hint="eastAsia"/>
          <w:color w:val="1E1E1E"/>
          <w:kern w:val="0"/>
          <w:sz w:val="24"/>
        </w:rPr>
        <w:t>。</w:t>
      </w:r>
    </w:p>
    <w:p w:rsidR="00D466C9" w:rsidRPr="0074588B" w:rsidRDefault="00D466C9" w:rsidP="00651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color w:val="1E1E1E"/>
          <w:kern w:val="0"/>
          <w:sz w:val="24"/>
        </w:rPr>
        <w:t>2.在基金开放期期间，基金管理人将在不晚于每个开放日的次日，通过指定网站、基金销售机构网站或者营业网点披露开放日的基金份额净值和基金份额累计净值</w:t>
      </w:r>
      <w:r w:rsidRPr="0074588B">
        <w:rPr>
          <w:rFonts w:ascii="宋体" w:hAnsi="宋体" w:cs="宋体" w:hint="eastAsia"/>
          <w:color w:val="1E1E1E"/>
          <w:kern w:val="0"/>
          <w:sz w:val="24"/>
        </w:rPr>
        <w:t>。</w:t>
      </w:r>
    </w:p>
    <w:p w:rsidR="0065150F" w:rsidRPr="0074588B" w:rsidRDefault="00D466C9" w:rsidP="00651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color w:val="1E1E1E"/>
          <w:kern w:val="0"/>
          <w:sz w:val="24"/>
        </w:rPr>
        <w:t>3.基金管理人应当在不晚于半年度和年度最后一日的次日，在指定网站披露半年度和年度最后一日的基金份额净值和基金份额累计净值。</w:t>
      </w:r>
    </w:p>
    <w:p w:rsidR="00367169" w:rsidRPr="0074588B" w:rsidRDefault="00A20173" w:rsidP="00CB77B0">
      <w:pPr>
        <w:pStyle w:val="af7"/>
        <w:spacing w:line="360" w:lineRule="auto"/>
        <w:jc w:val="left"/>
        <w:outlineLvl w:val="2"/>
        <w:rPr>
          <w:rFonts w:ascii="宋体" w:hAnsi="宋体"/>
          <w:kern w:val="0"/>
          <w:sz w:val="24"/>
          <w:szCs w:val="24"/>
        </w:rPr>
      </w:pPr>
      <w:r w:rsidRPr="0074588B">
        <w:rPr>
          <w:rFonts w:ascii="宋体" w:hAnsi="宋体" w:hint="eastAsia"/>
          <w:kern w:val="0"/>
          <w:sz w:val="24"/>
          <w:szCs w:val="24"/>
        </w:rPr>
        <w:t>8</w:t>
      </w:r>
      <w:r w:rsidR="002755EB" w:rsidRPr="0074588B">
        <w:rPr>
          <w:rFonts w:ascii="宋体" w:hAnsi="宋体" w:hint="eastAsia"/>
          <w:kern w:val="0"/>
          <w:sz w:val="24"/>
          <w:szCs w:val="24"/>
        </w:rPr>
        <w:t xml:space="preserve"> </w:t>
      </w:r>
      <w:r w:rsidR="00367169" w:rsidRPr="0074588B">
        <w:rPr>
          <w:rFonts w:ascii="宋体" w:hAnsi="宋体" w:hint="eastAsia"/>
          <w:kern w:val="0"/>
          <w:sz w:val="24"/>
          <w:szCs w:val="24"/>
        </w:rPr>
        <w:t>其他需要提示的事项</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1</w:t>
      </w:r>
      <w:r w:rsidR="00F36EA9" w:rsidRPr="0074588B">
        <w:rPr>
          <w:rFonts w:ascii="宋体" w:hAnsi="宋体" w:cs="宋体" w:hint="eastAsia"/>
          <w:color w:val="1E1E1E"/>
          <w:kern w:val="0"/>
          <w:sz w:val="24"/>
        </w:rPr>
        <w:t>.</w:t>
      </w:r>
      <w:r w:rsidRPr="0074588B">
        <w:rPr>
          <w:rFonts w:ascii="宋体" w:hAnsi="宋体" w:cs="宋体" w:hint="eastAsia"/>
          <w:color w:val="1E1E1E"/>
          <w:kern w:val="0"/>
          <w:sz w:val="24"/>
        </w:rPr>
        <w:t>本公告仅对</w:t>
      </w:r>
      <w:r w:rsidR="0070699C" w:rsidRPr="0074588B">
        <w:rPr>
          <w:rFonts w:ascii="宋体" w:hAnsi="宋体" w:cs="宋体" w:hint="eastAsia"/>
          <w:color w:val="1E1E1E"/>
          <w:kern w:val="0"/>
          <w:sz w:val="24"/>
        </w:rPr>
        <w:t>民生加银平稳</w:t>
      </w:r>
      <w:r w:rsidR="0075729C" w:rsidRPr="0074588B">
        <w:rPr>
          <w:rFonts w:ascii="宋体" w:hAnsi="宋体" w:cs="宋体" w:hint="eastAsia"/>
          <w:color w:val="1E1E1E"/>
          <w:kern w:val="0"/>
          <w:sz w:val="24"/>
        </w:rPr>
        <w:t>增</w:t>
      </w:r>
      <w:r w:rsidRPr="0074588B">
        <w:rPr>
          <w:rFonts w:ascii="宋体" w:hAnsi="宋体" w:cs="宋体" w:hint="eastAsia"/>
          <w:color w:val="1E1E1E"/>
          <w:kern w:val="0"/>
          <w:sz w:val="24"/>
        </w:rPr>
        <w:t>利定期开放债券型证券投资基金</w:t>
      </w:r>
      <w:r w:rsidR="002A61C8" w:rsidRPr="0074588B">
        <w:rPr>
          <w:rFonts w:ascii="宋体" w:hAnsi="宋体" w:cs="宋体" w:hint="eastAsia"/>
          <w:color w:val="1E1E1E"/>
          <w:kern w:val="0"/>
          <w:sz w:val="24"/>
        </w:rPr>
        <w:t>第</w:t>
      </w:r>
      <w:r w:rsidR="00FE62B3" w:rsidRPr="0074588B">
        <w:rPr>
          <w:rFonts w:ascii="宋体" w:hAnsi="宋体" w:cs="宋体" w:hint="eastAsia"/>
          <w:color w:val="1E1E1E"/>
          <w:kern w:val="0"/>
          <w:sz w:val="24"/>
        </w:rPr>
        <w:t>五</w:t>
      </w:r>
      <w:r w:rsidR="005C2EED" w:rsidRPr="0074588B">
        <w:rPr>
          <w:rFonts w:ascii="宋体" w:hAnsi="宋体" w:cs="宋体" w:hint="eastAsia"/>
          <w:color w:val="1E1E1E"/>
          <w:kern w:val="0"/>
          <w:sz w:val="24"/>
        </w:rPr>
        <w:t>次</w:t>
      </w:r>
      <w:r w:rsidRPr="0074588B">
        <w:rPr>
          <w:rFonts w:ascii="宋体" w:hAnsi="宋体" w:cs="宋体" w:hint="eastAsia"/>
          <w:color w:val="1E1E1E"/>
          <w:kern w:val="0"/>
          <w:sz w:val="24"/>
        </w:rPr>
        <w:t>办理申购、赎回业务等相关事项予以说明。投资者欲了解本基金的详细情况，可于本基金管理人网站或相关</w:t>
      </w:r>
      <w:r w:rsidR="00525AAD" w:rsidRPr="0074588B">
        <w:rPr>
          <w:rFonts w:ascii="宋体" w:hAnsi="宋体" w:cs="宋体" w:hint="eastAsia"/>
          <w:color w:val="1E1E1E"/>
          <w:kern w:val="0"/>
          <w:sz w:val="24"/>
        </w:rPr>
        <w:t>销售</w:t>
      </w:r>
      <w:r w:rsidRPr="0074588B">
        <w:rPr>
          <w:rFonts w:ascii="宋体" w:hAnsi="宋体" w:cs="宋体" w:hint="eastAsia"/>
          <w:color w:val="1E1E1E"/>
          <w:kern w:val="0"/>
          <w:sz w:val="24"/>
        </w:rPr>
        <w:t>机构查阅本基金相关法律文件及资料。本公告的解释权归本公司所有。</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2</w:t>
      </w:r>
      <w:r w:rsidR="00F36EA9" w:rsidRPr="0074588B">
        <w:rPr>
          <w:rFonts w:ascii="宋体" w:hAnsi="宋体" w:cs="宋体" w:hint="eastAsia"/>
          <w:color w:val="1E1E1E"/>
          <w:kern w:val="0"/>
          <w:sz w:val="24"/>
        </w:rPr>
        <w:t>.</w:t>
      </w:r>
      <w:r w:rsidRPr="0074588B">
        <w:rPr>
          <w:rFonts w:ascii="宋体" w:hAnsi="宋体" w:cs="宋体" w:hint="eastAsia"/>
          <w:color w:val="1E1E1E"/>
          <w:kern w:val="0"/>
          <w:sz w:val="24"/>
        </w:rPr>
        <w:t>本基金的开放期为每个封闭期结束之后第一个工作日起</w:t>
      </w:r>
      <w:r w:rsidR="002A61C8" w:rsidRPr="0074588B">
        <w:rPr>
          <w:rFonts w:ascii="宋体" w:hAnsi="宋体" w:cs="宋体" w:hint="eastAsia"/>
          <w:color w:val="1E1E1E"/>
          <w:kern w:val="0"/>
          <w:sz w:val="24"/>
        </w:rPr>
        <w:t>5至20个工作日</w:t>
      </w:r>
      <w:r w:rsidRPr="0074588B">
        <w:rPr>
          <w:rFonts w:ascii="宋体" w:hAnsi="宋体" w:cs="宋体" w:hint="eastAsia"/>
          <w:color w:val="1E1E1E"/>
          <w:kern w:val="0"/>
          <w:sz w:val="24"/>
        </w:rPr>
        <w:t>，开放期内，本基金采取开放运作模式，投资人可办理基金份额申购、赎回业务或其他业务，开放期未赎回的份额将自动转入下一个封闭期。如在开放期内发生不可抗力或其他情形致使基金无法按时开放或需依据《基金合同》暂停申购、赎回业务的，基金管理人有权合理调整申购、赎回业务的办理期间并予以公告。</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3</w:t>
      </w:r>
      <w:r w:rsidR="00F36EA9" w:rsidRPr="0074588B">
        <w:rPr>
          <w:rFonts w:ascii="宋体" w:hAnsi="宋体" w:cs="宋体" w:hint="eastAsia"/>
          <w:color w:val="1E1E1E"/>
          <w:kern w:val="0"/>
          <w:sz w:val="24"/>
        </w:rPr>
        <w:t>.</w:t>
      </w:r>
      <w:r w:rsidR="00D72923" w:rsidRPr="0074588B">
        <w:rPr>
          <w:rFonts w:ascii="宋体" w:hAnsi="宋体" w:cs="宋体"/>
          <w:color w:val="1E1E1E"/>
          <w:kern w:val="0"/>
          <w:sz w:val="24"/>
        </w:rPr>
        <w:t>2020</w:t>
      </w:r>
      <w:r w:rsidRPr="0074588B">
        <w:rPr>
          <w:rFonts w:ascii="宋体" w:hAnsi="宋体" w:cs="宋体" w:hint="eastAsia"/>
          <w:color w:val="1E1E1E"/>
          <w:kern w:val="0"/>
          <w:sz w:val="24"/>
        </w:rPr>
        <w:t>年</w:t>
      </w:r>
      <w:r w:rsidR="00D72923" w:rsidRPr="0074588B">
        <w:rPr>
          <w:rFonts w:ascii="宋体" w:hAnsi="宋体" w:cs="宋体"/>
          <w:color w:val="1E1E1E"/>
          <w:kern w:val="0"/>
          <w:sz w:val="24"/>
        </w:rPr>
        <w:t>2</w:t>
      </w:r>
      <w:r w:rsidRPr="0074588B">
        <w:rPr>
          <w:rFonts w:ascii="宋体" w:hAnsi="宋体" w:cs="宋体" w:hint="eastAsia"/>
          <w:color w:val="1E1E1E"/>
          <w:kern w:val="0"/>
          <w:sz w:val="24"/>
        </w:rPr>
        <w:t>月</w:t>
      </w:r>
      <w:r w:rsidR="006317A3" w:rsidRPr="0074588B">
        <w:rPr>
          <w:rFonts w:ascii="宋体" w:hAnsi="宋体" w:cs="宋体"/>
          <w:color w:val="1E1E1E"/>
          <w:kern w:val="0"/>
          <w:sz w:val="24"/>
        </w:rPr>
        <w:t>2</w:t>
      </w:r>
      <w:r w:rsidR="00D72923" w:rsidRPr="0074588B">
        <w:rPr>
          <w:rFonts w:ascii="宋体" w:hAnsi="宋体" w:cs="宋体"/>
          <w:color w:val="1E1E1E"/>
          <w:kern w:val="0"/>
          <w:sz w:val="24"/>
        </w:rPr>
        <w:t>4</w:t>
      </w:r>
      <w:r w:rsidRPr="0074588B">
        <w:rPr>
          <w:rFonts w:ascii="宋体" w:hAnsi="宋体" w:cs="宋体" w:hint="eastAsia"/>
          <w:color w:val="1E1E1E"/>
          <w:kern w:val="0"/>
          <w:sz w:val="24"/>
        </w:rPr>
        <w:t>日至</w:t>
      </w:r>
      <w:r w:rsidR="00607275" w:rsidRPr="0074588B">
        <w:rPr>
          <w:rFonts w:ascii="宋体" w:hAnsi="宋体" w:cs="宋体"/>
          <w:color w:val="1E1E1E"/>
          <w:kern w:val="0"/>
          <w:sz w:val="24"/>
        </w:rPr>
        <w:t>2020</w:t>
      </w:r>
      <w:r w:rsidR="00607275" w:rsidRPr="0074588B">
        <w:rPr>
          <w:rFonts w:ascii="宋体" w:hAnsi="宋体" w:cs="宋体" w:hint="eastAsia"/>
          <w:color w:val="1E1E1E"/>
          <w:kern w:val="0"/>
          <w:sz w:val="24"/>
        </w:rPr>
        <w:t>年</w:t>
      </w:r>
      <w:r w:rsidR="00607275" w:rsidRPr="0074588B">
        <w:rPr>
          <w:rFonts w:ascii="宋体" w:hAnsi="宋体" w:cs="宋体"/>
          <w:color w:val="1E1E1E"/>
          <w:kern w:val="0"/>
          <w:sz w:val="24"/>
        </w:rPr>
        <w:t>3</w:t>
      </w:r>
      <w:r w:rsidR="00607275" w:rsidRPr="0074588B">
        <w:rPr>
          <w:rFonts w:ascii="宋体" w:hAnsi="宋体" w:cs="宋体" w:hint="eastAsia"/>
          <w:color w:val="1E1E1E"/>
          <w:kern w:val="0"/>
          <w:sz w:val="24"/>
        </w:rPr>
        <w:t>月</w:t>
      </w:r>
      <w:r w:rsidR="00607275" w:rsidRPr="0074588B">
        <w:rPr>
          <w:rFonts w:ascii="宋体" w:hAnsi="宋体" w:cs="宋体"/>
          <w:color w:val="1E1E1E"/>
          <w:kern w:val="0"/>
          <w:sz w:val="24"/>
        </w:rPr>
        <w:t>20</w:t>
      </w:r>
      <w:r w:rsidR="00607275" w:rsidRPr="0074588B">
        <w:rPr>
          <w:rFonts w:ascii="宋体" w:hAnsi="宋体" w:cs="宋体" w:hint="eastAsia"/>
          <w:color w:val="1E1E1E"/>
          <w:kern w:val="0"/>
          <w:sz w:val="24"/>
        </w:rPr>
        <w:t>日</w:t>
      </w:r>
      <w:r w:rsidRPr="0074588B">
        <w:rPr>
          <w:rFonts w:ascii="宋体" w:hAnsi="宋体" w:cs="宋体" w:hint="eastAsia"/>
          <w:color w:val="1E1E1E"/>
          <w:kern w:val="0"/>
          <w:sz w:val="24"/>
        </w:rPr>
        <w:t>为本基金的</w:t>
      </w:r>
      <w:r w:rsidR="002A61C8" w:rsidRPr="0074588B">
        <w:rPr>
          <w:rFonts w:ascii="宋体" w:hAnsi="宋体" w:cs="宋体" w:hint="eastAsia"/>
          <w:color w:val="1E1E1E"/>
          <w:kern w:val="0"/>
          <w:sz w:val="24"/>
        </w:rPr>
        <w:t>第</w:t>
      </w:r>
      <w:r w:rsidR="00595607" w:rsidRPr="0074588B">
        <w:rPr>
          <w:rFonts w:ascii="宋体" w:hAnsi="宋体" w:cs="宋体" w:hint="eastAsia"/>
          <w:color w:val="1E1E1E"/>
          <w:kern w:val="0"/>
          <w:sz w:val="24"/>
        </w:rPr>
        <w:t>五</w:t>
      </w:r>
      <w:r w:rsidRPr="0074588B">
        <w:rPr>
          <w:rFonts w:ascii="宋体" w:hAnsi="宋体" w:cs="宋体" w:hint="eastAsia"/>
          <w:color w:val="1E1E1E"/>
          <w:kern w:val="0"/>
          <w:sz w:val="24"/>
        </w:rPr>
        <w:t>个开放期，即在开放期内的每个工作日接受办理本基金份额的申购、赎回业务，</w:t>
      </w:r>
      <w:r w:rsidR="00595607" w:rsidRPr="0074588B">
        <w:rPr>
          <w:rFonts w:ascii="宋体" w:hAnsi="宋体" w:cs="宋体"/>
          <w:color w:val="1E1E1E"/>
          <w:kern w:val="0"/>
          <w:sz w:val="24"/>
        </w:rPr>
        <w:t>2020</w:t>
      </w:r>
      <w:r w:rsidR="00595607" w:rsidRPr="0074588B">
        <w:rPr>
          <w:rFonts w:ascii="宋体" w:hAnsi="宋体" w:cs="宋体" w:hint="eastAsia"/>
          <w:color w:val="1E1E1E"/>
          <w:kern w:val="0"/>
          <w:sz w:val="24"/>
        </w:rPr>
        <w:t>年</w:t>
      </w:r>
      <w:r w:rsidR="00595607" w:rsidRPr="0074588B">
        <w:rPr>
          <w:rFonts w:ascii="宋体" w:hAnsi="宋体" w:cs="宋体"/>
          <w:color w:val="1E1E1E"/>
          <w:kern w:val="0"/>
          <w:sz w:val="24"/>
        </w:rPr>
        <w:t>3</w:t>
      </w:r>
      <w:r w:rsidR="00595607" w:rsidRPr="0074588B">
        <w:rPr>
          <w:rFonts w:ascii="宋体" w:hAnsi="宋体" w:cs="宋体" w:hint="eastAsia"/>
          <w:color w:val="1E1E1E"/>
          <w:kern w:val="0"/>
          <w:sz w:val="24"/>
        </w:rPr>
        <w:t>月</w:t>
      </w:r>
      <w:r w:rsidR="00595607" w:rsidRPr="0074588B">
        <w:rPr>
          <w:rFonts w:ascii="宋体" w:hAnsi="宋体" w:cs="宋体"/>
          <w:color w:val="1E1E1E"/>
          <w:kern w:val="0"/>
          <w:sz w:val="24"/>
        </w:rPr>
        <w:t>20</w:t>
      </w:r>
      <w:r w:rsidR="00595607" w:rsidRPr="0074588B">
        <w:rPr>
          <w:rFonts w:ascii="宋体" w:hAnsi="宋体" w:cs="宋体" w:hint="eastAsia"/>
          <w:color w:val="1E1E1E"/>
          <w:kern w:val="0"/>
          <w:sz w:val="24"/>
        </w:rPr>
        <w:t>日</w:t>
      </w:r>
      <w:r w:rsidRPr="0074588B">
        <w:rPr>
          <w:rFonts w:ascii="宋体" w:hAnsi="宋体" w:cs="宋体" w:hint="eastAsia"/>
          <w:color w:val="1E1E1E"/>
          <w:kern w:val="0"/>
          <w:sz w:val="24"/>
        </w:rPr>
        <w:t>15：00以后暂停接受办理本基金的申购、赎回业务直至下一个开放期。届时将不再另行公告。</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4</w:t>
      </w:r>
      <w:r w:rsidR="00F36EA9" w:rsidRPr="0074588B">
        <w:rPr>
          <w:rFonts w:ascii="宋体" w:hAnsi="宋体" w:cs="宋体" w:hint="eastAsia"/>
          <w:color w:val="1E1E1E"/>
          <w:kern w:val="0"/>
          <w:sz w:val="24"/>
        </w:rPr>
        <w:t>.</w:t>
      </w:r>
      <w:r w:rsidRPr="0074588B">
        <w:rPr>
          <w:rFonts w:ascii="宋体" w:hAnsi="宋体" w:cs="宋体" w:hint="eastAsia"/>
          <w:color w:val="1E1E1E"/>
          <w:kern w:val="0"/>
          <w:sz w:val="24"/>
        </w:rPr>
        <w:t>投资者欲了解详细情况，可到本基金各销售机构网点或通过本公司客户服务中心查询。</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1）民生加银基金管理有限公司 网站：www.msjyfund.com.cn</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2）民生加银基金管理有限公司 客户服务热线：400-8888-388（免长途通话费用）</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5</w:t>
      </w:r>
      <w:r w:rsidR="00EE215B" w:rsidRPr="0074588B">
        <w:rPr>
          <w:rFonts w:ascii="宋体" w:hAnsi="宋体" w:cs="宋体" w:hint="eastAsia"/>
          <w:color w:val="1E1E1E"/>
          <w:kern w:val="0"/>
          <w:sz w:val="24"/>
        </w:rPr>
        <w:t>.</w:t>
      </w:r>
      <w:r w:rsidR="00EE215B" w:rsidRPr="0074588B">
        <w:rPr>
          <w:rFonts w:ascii="宋体" w:hAnsi="宋体" w:cs="宋体" w:hint="eastAsia"/>
          <w:b/>
          <w:color w:val="1E1E1E"/>
          <w:kern w:val="0"/>
          <w:sz w:val="24"/>
        </w:rPr>
        <w:t>风险提示：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本基金前应认真阅读本基金的基金合同和招募说明书。敬请投资者注意投资风险</w:t>
      </w:r>
      <w:r w:rsidRPr="0074588B">
        <w:rPr>
          <w:rFonts w:ascii="宋体" w:hAnsi="宋体" w:cs="宋体" w:hint="eastAsia"/>
          <w:color w:val="1E1E1E"/>
          <w:kern w:val="0"/>
          <w:sz w:val="24"/>
        </w:rPr>
        <w:t>。</w:t>
      </w: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r w:rsidRPr="0074588B">
        <w:rPr>
          <w:rFonts w:ascii="宋体" w:hAnsi="宋体" w:cs="宋体" w:hint="eastAsia"/>
          <w:color w:val="1E1E1E"/>
          <w:kern w:val="0"/>
          <w:sz w:val="24"/>
        </w:rPr>
        <w:t>特此公告。</w:t>
      </w:r>
    </w:p>
    <w:p w:rsidR="00710BF4" w:rsidRPr="0074588B" w:rsidRDefault="00710BF4"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left"/>
        <w:rPr>
          <w:rFonts w:ascii="宋体" w:hAnsi="宋体" w:cs="宋体"/>
          <w:color w:val="1E1E1E"/>
          <w:kern w:val="0"/>
          <w:sz w:val="24"/>
        </w:rPr>
      </w:pPr>
    </w:p>
    <w:p w:rsidR="00367169" w:rsidRPr="0074588B" w:rsidRDefault="00367169"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ascii="宋体" w:hAnsi="宋体" w:cs="宋体"/>
          <w:color w:val="1E1E1E"/>
          <w:kern w:val="0"/>
          <w:sz w:val="24"/>
        </w:rPr>
      </w:pPr>
      <w:r w:rsidRPr="0074588B">
        <w:rPr>
          <w:rFonts w:ascii="宋体" w:hAnsi="宋体" w:cs="宋体" w:hint="eastAsia"/>
          <w:color w:val="1E1E1E"/>
          <w:kern w:val="0"/>
          <w:sz w:val="24"/>
        </w:rPr>
        <w:t>民生加银基金管理有限公司</w:t>
      </w:r>
    </w:p>
    <w:p w:rsidR="00367169" w:rsidRPr="0074588B" w:rsidRDefault="00D97B2E" w:rsidP="003671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right"/>
        <w:rPr>
          <w:rFonts w:ascii="宋体" w:hAnsi="宋体" w:cs="宋体"/>
          <w:color w:val="1E1E1E"/>
          <w:kern w:val="0"/>
          <w:sz w:val="24"/>
        </w:rPr>
      </w:pPr>
      <w:r w:rsidRPr="0074588B">
        <w:rPr>
          <w:rFonts w:ascii="宋体" w:hAnsi="宋体" w:cs="宋体"/>
          <w:color w:val="1E1E1E"/>
          <w:kern w:val="0"/>
          <w:sz w:val="24"/>
        </w:rPr>
        <w:t>2020</w:t>
      </w:r>
      <w:r w:rsidRPr="0074588B">
        <w:rPr>
          <w:rFonts w:ascii="宋体" w:hAnsi="宋体" w:cs="宋体" w:hint="eastAsia"/>
          <w:color w:val="1E1E1E"/>
          <w:kern w:val="0"/>
          <w:sz w:val="24"/>
        </w:rPr>
        <w:t>年</w:t>
      </w:r>
      <w:r w:rsidRPr="0074588B">
        <w:rPr>
          <w:rFonts w:ascii="宋体" w:hAnsi="宋体" w:cs="宋体"/>
          <w:color w:val="1E1E1E"/>
          <w:kern w:val="0"/>
          <w:sz w:val="24"/>
        </w:rPr>
        <w:t>2</w:t>
      </w:r>
      <w:r w:rsidRPr="0074588B">
        <w:rPr>
          <w:rFonts w:ascii="宋体" w:hAnsi="宋体" w:cs="宋体" w:hint="eastAsia"/>
          <w:color w:val="1E1E1E"/>
          <w:kern w:val="0"/>
          <w:sz w:val="24"/>
        </w:rPr>
        <w:t>月</w:t>
      </w:r>
      <w:r w:rsidRPr="0074588B">
        <w:rPr>
          <w:rFonts w:ascii="宋体" w:hAnsi="宋体" w:cs="宋体"/>
          <w:color w:val="1E1E1E"/>
          <w:kern w:val="0"/>
          <w:sz w:val="24"/>
        </w:rPr>
        <w:t>20</w:t>
      </w:r>
      <w:r w:rsidRPr="0074588B">
        <w:rPr>
          <w:rFonts w:ascii="宋体" w:hAnsi="宋体" w:cs="宋体" w:hint="eastAsia"/>
          <w:color w:val="1E1E1E"/>
          <w:kern w:val="0"/>
          <w:sz w:val="24"/>
        </w:rPr>
        <w:t>日</w:t>
      </w:r>
    </w:p>
    <w:p w:rsidR="00367169" w:rsidRPr="0074588B" w:rsidRDefault="00367169" w:rsidP="00367169">
      <w:pPr>
        <w:ind w:firstLine="420"/>
        <w:rPr>
          <w:rFonts w:ascii="宋体" w:hAnsi="宋体"/>
        </w:rPr>
      </w:pPr>
    </w:p>
    <w:p w:rsidR="00FD17E0" w:rsidRPr="0074588B" w:rsidRDefault="00FD17E0" w:rsidP="00A36A68">
      <w:pPr>
        <w:snapToGrid w:val="0"/>
        <w:ind w:firstLine="480"/>
        <w:contextualSpacing/>
        <w:jc w:val="left"/>
        <w:rPr>
          <w:rFonts w:ascii="宋体" w:hAnsi="宋体"/>
          <w:color w:val="000000"/>
          <w:sz w:val="24"/>
        </w:rPr>
      </w:pPr>
    </w:p>
    <w:sectPr w:rsidR="00FD17E0" w:rsidRPr="0074588B" w:rsidSect="004D258F">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BA" w:rsidRDefault="003D1FBA" w:rsidP="0031037C">
      <w:pPr>
        <w:ind w:firstLine="420"/>
      </w:pPr>
      <w:r>
        <w:separator/>
      </w:r>
    </w:p>
  </w:endnote>
  <w:endnote w:type="continuationSeparator" w:id="1">
    <w:p w:rsidR="003D1FBA" w:rsidRDefault="003D1FBA" w:rsidP="0031037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1" w:rsidRDefault="00F83E21" w:rsidP="00F83E2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92E" w:rsidRDefault="0024396E" w:rsidP="0031037C">
    <w:pPr>
      <w:pStyle w:val="a4"/>
      <w:ind w:firstLine="360"/>
      <w:jc w:val="center"/>
    </w:pPr>
    <w:r>
      <w:rPr>
        <w:rStyle w:val="aa"/>
      </w:rPr>
      <w:fldChar w:fldCharType="begin"/>
    </w:r>
    <w:r w:rsidR="00DC392E">
      <w:rPr>
        <w:rStyle w:val="aa"/>
      </w:rPr>
      <w:instrText xml:space="preserve"> PAGE </w:instrText>
    </w:r>
    <w:r>
      <w:rPr>
        <w:rStyle w:val="aa"/>
      </w:rPr>
      <w:fldChar w:fldCharType="separate"/>
    </w:r>
    <w:r w:rsidR="00836283">
      <w:rPr>
        <w:rStyle w:val="aa"/>
        <w:noProof/>
      </w:rPr>
      <w:t>1</w:t>
    </w:r>
    <w:r>
      <w:rPr>
        <w:rStyle w:val="a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B1E" w:rsidRDefault="0024396E" w:rsidP="0031037C">
    <w:pPr>
      <w:pStyle w:val="a4"/>
      <w:ind w:firstLine="360"/>
      <w:jc w:val="center"/>
    </w:pPr>
    <w:fldSimple w:instr=" PAGE   \* MERGEFORMAT ">
      <w:r w:rsidR="004D258F" w:rsidRPr="004D258F">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BA" w:rsidRDefault="003D1FBA" w:rsidP="0031037C">
      <w:pPr>
        <w:ind w:firstLine="420"/>
      </w:pPr>
      <w:r>
        <w:separator/>
      </w:r>
    </w:p>
  </w:footnote>
  <w:footnote w:type="continuationSeparator" w:id="1">
    <w:p w:rsidR="003D1FBA" w:rsidRDefault="003D1FBA" w:rsidP="0031037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21" w:rsidRDefault="00F83E21" w:rsidP="00F83E2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B52" w:rsidRPr="00140CE1" w:rsidRDefault="00140CE1" w:rsidP="00140CE1">
    <w:pPr>
      <w:pStyle w:val="a3"/>
      <w:ind w:firstLine="360"/>
    </w:pPr>
    <w:r>
      <w:rPr>
        <w:rFonts w:hint="eastAsia"/>
      </w:rPr>
      <w:t>民生加银</w:t>
    </w:r>
    <w:r w:rsidR="00375D0B">
      <w:rPr>
        <w:rFonts w:hint="eastAsia"/>
      </w:rPr>
      <w:t>平稳</w:t>
    </w:r>
    <w:r w:rsidR="0075729C">
      <w:rPr>
        <w:rFonts w:hint="eastAsia"/>
      </w:rPr>
      <w:t>增</w:t>
    </w:r>
    <w:r>
      <w:rPr>
        <w:rFonts w:hint="eastAsia"/>
      </w:rPr>
      <w:t>利定期开放债券型证券投资基金开放申购、赎回业务的公告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BC" w:rsidRPr="00550C75" w:rsidRDefault="003805BC" w:rsidP="00550C75">
    <w:pPr>
      <w:pStyle w:val="a3"/>
      <w:ind w:right="360" w:firstLineChars="0" w:firstLine="0"/>
      <w:jc w:val="right"/>
      <w:rPr>
        <w:i/>
      </w:rPr>
    </w:pPr>
    <w:r>
      <w:rPr>
        <w:rFonts w:hint="eastAsia"/>
      </w:rPr>
      <w:t>民生加银</w:t>
    </w:r>
    <w:r w:rsidR="004558C2">
      <w:rPr>
        <w:rFonts w:hint="eastAsia"/>
      </w:rPr>
      <w:t>转债优选债券</w:t>
    </w:r>
    <w:r w:rsidR="00587F3F">
      <w:rPr>
        <w:rFonts w:hint="eastAsia"/>
      </w:rPr>
      <w:t>型</w:t>
    </w:r>
    <w:r>
      <w:rPr>
        <w:rFonts w:hint="eastAsia"/>
      </w:rPr>
      <w:t>基金开放日常申购、赎回、</w:t>
    </w:r>
    <w:r w:rsidR="004558C2">
      <w:rPr>
        <w:rFonts w:hint="eastAsia"/>
      </w:rPr>
      <w:t>转换和</w:t>
    </w:r>
    <w:r>
      <w:rPr>
        <w:rFonts w:hint="eastAsia"/>
      </w:rPr>
      <w:t>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426"/>
        </w:tabs>
        <w:ind w:left="426" w:hanging="360"/>
      </w:pPr>
      <w:rPr>
        <w:rFonts w:hint="default"/>
      </w:rPr>
    </w:lvl>
    <w:lvl w:ilvl="1">
      <w:start w:val="1"/>
      <w:numFmt w:val="lowerLetter"/>
      <w:lvlText w:val="%2)"/>
      <w:lvlJc w:val="left"/>
      <w:pPr>
        <w:tabs>
          <w:tab w:val="num" w:pos="906"/>
        </w:tabs>
        <w:ind w:left="906" w:hanging="420"/>
      </w:pPr>
    </w:lvl>
    <w:lvl w:ilvl="2">
      <w:start w:val="1"/>
      <w:numFmt w:val="lowerRoman"/>
      <w:lvlText w:val="%3."/>
      <w:lvlJc w:val="right"/>
      <w:pPr>
        <w:tabs>
          <w:tab w:val="num" w:pos="1326"/>
        </w:tabs>
        <w:ind w:left="1326" w:hanging="420"/>
      </w:pPr>
    </w:lvl>
    <w:lvl w:ilvl="3">
      <w:start w:val="1"/>
      <w:numFmt w:val="decimal"/>
      <w:lvlText w:val="%4."/>
      <w:lvlJc w:val="left"/>
      <w:pPr>
        <w:tabs>
          <w:tab w:val="num" w:pos="1746"/>
        </w:tabs>
        <w:ind w:left="1746" w:hanging="420"/>
      </w:pPr>
    </w:lvl>
    <w:lvl w:ilvl="4">
      <w:start w:val="1"/>
      <w:numFmt w:val="lowerLetter"/>
      <w:lvlText w:val="%5)"/>
      <w:lvlJc w:val="left"/>
      <w:pPr>
        <w:tabs>
          <w:tab w:val="num" w:pos="2166"/>
        </w:tabs>
        <w:ind w:left="2166" w:hanging="420"/>
      </w:pPr>
    </w:lvl>
    <w:lvl w:ilvl="5">
      <w:start w:val="1"/>
      <w:numFmt w:val="lowerRoman"/>
      <w:lvlText w:val="%6."/>
      <w:lvlJc w:val="right"/>
      <w:pPr>
        <w:tabs>
          <w:tab w:val="num" w:pos="2586"/>
        </w:tabs>
        <w:ind w:left="2586" w:hanging="420"/>
      </w:pPr>
    </w:lvl>
    <w:lvl w:ilvl="6">
      <w:start w:val="1"/>
      <w:numFmt w:val="decimal"/>
      <w:lvlText w:val="%7."/>
      <w:lvlJc w:val="left"/>
      <w:pPr>
        <w:tabs>
          <w:tab w:val="num" w:pos="3006"/>
        </w:tabs>
        <w:ind w:left="3006" w:hanging="420"/>
      </w:pPr>
    </w:lvl>
    <w:lvl w:ilvl="7">
      <w:start w:val="1"/>
      <w:numFmt w:val="lowerLetter"/>
      <w:lvlText w:val="%8)"/>
      <w:lvlJc w:val="left"/>
      <w:pPr>
        <w:tabs>
          <w:tab w:val="num" w:pos="3426"/>
        </w:tabs>
        <w:ind w:left="3426" w:hanging="420"/>
      </w:pPr>
    </w:lvl>
    <w:lvl w:ilvl="8">
      <w:start w:val="1"/>
      <w:numFmt w:val="lowerRoman"/>
      <w:lvlText w:val="%9."/>
      <w:lvlJc w:val="right"/>
      <w:pPr>
        <w:tabs>
          <w:tab w:val="num" w:pos="3846"/>
        </w:tabs>
        <w:ind w:left="3846" w:hanging="420"/>
      </w:pPr>
    </w:lvl>
  </w:abstractNum>
  <w:abstractNum w:abstractNumId="1">
    <w:nsid w:val="109C65AB"/>
    <w:multiLevelType w:val="multilevel"/>
    <w:tmpl w:val="37F080A0"/>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19A7F8E"/>
    <w:multiLevelType w:val="hybridMultilevel"/>
    <w:tmpl w:val="77EABAB6"/>
    <w:lvl w:ilvl="0" w:tplc="9FF05E48">
      <w:start w:val="2"/>
      <w:numFmt w:val="decimal"/>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6C00297"/>
    <w:multiLevelType w:val="hybridMultilevel"/>
    <w:tmpl w:val="5D367108"/>
    <w:lvl w:ilvl="0" w:tplc="B72E13B2">
      <w:start w:val="1"/>
      <w:numFmt w:val="decimal"/>
      <w:lvlText w:val="%1."/>
      <w:lvlJc w:val="left"/>
      <w:pPr>
        <w:ind w:left="832" w:hanging="360"/>
      </w:pPr>
      <w:rPr>
        <w:rFonts w:ascii="宋体" w:hAnsi="宋体" w:hint="default"/>
        <w:b w:val="0"/>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
    <w:nsid w:val="17827CC5"/>
    <w:multiLevelType w:val="hybridMultilevel"/>
    <w:tmpl w:val="C6647E5A"/>
    <w:lvl w:ilvl="0" w:tplc="0409000F">
      <w:start w:val="1"/>
      <w:numFmt w:val="decimal"/>
      <w:lvlText w:val="%1."/>
      <w:lvlJc w:val="left"/>
      <w:pPr>
        <w:ind w:left="720" w:hanging="36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9297DB4"/>
    <w:multiLevelType w:val="multilevel"/>
    <w:tmpl w:val="D9D428DE"/>
    <w:lvl w:ilvl="0">
      <w:start w:val="5"/>
      <w:numFmt w:val="decimal"/>
      <w:lvlText w:val="%1"/>
      <w:lvlJc w:val="left"/>
      <w:pPr>
        <w:ind w:left="360" w:hanging="360"/>
      </w:pPr>
      <w:rPr>
        <w:rFonts w:ascii="宋体" w:eastAsia="宋体" w:hAnsi="宋体" w:hint="default"/>
        <w:color w:val="auto"/>
      </w:rPr>
    </w:lvl>
    <w:lvl w:ilvl="1">
      <w:start w:val="1"/>
      <w:numFmt w:val="decimal"/>
      <w:isLgl/>
      <w:lvlText w:val="%1.%2"/>
      <w:lvlJc w:val="left"/>
      <w:pPr>
        <w:ind w:left="780" w:hanging="360"/>
      </w:pPr>
      <w:rPr>
        <w:rFonts w:hint="default"/>
        <w:b/>
        <w:sz w:val="24"/>
        <w:szCs w:val="24"/>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
    <w:nsid w:val="289C1DE4"/>
    <w:multiLevelType w:val="multilevel"/>
    <w:tmpl w:val="EA4854A2"/>
    <w:lvl w:ilvl="0">
      <w:start w:val="5"/>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nsid w:val="29793D9F"/>
    <w:multiLevelType w:val="multilevel"/>
    <w:tmpl w:val="0409001D"/>
    <w:numStyleLink w:val="3"/>
  </w:abstractNum>
  <w:abstractNum w:abstractNumId="8">
    <w:nsid w:val="2DDC7A3C"/>
    <w:multiLevelType w:val="multilevel"/>
    <w:tmpl w:val="3A46159A"/>
    <w:lvl w:ilvl="0">
      <w:start w:val="3"/>
      <w:numFmt w:val="decimal"/>
      <w:lvlText w:val="%1"/>
      <w:lvlJc w:val="left"/>
      <w:pPr>
        <w:ind w:left="405" w:hanging="405"/>
      </w:pPr>
      <w:rPr>
        <w:rFonts w:hint="default"/>
      </w:rPr>
    </w:lvl>
    <w:lvl w:ilvl="1">
      <w:start w:val="1"/>
      <w:numFmt w:val="decimal"/>
      <w:lvlText w:val="%1.%2"/>
      <w:lvlJc w:val="left"/>
      <w:pPr>
        <w:ind w:left="829" w:hanging="405"/>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9">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F103E8E"/>
    <w:multiLevelType w:val="hybridMultilevel"/>
    <w:tmpl w:val="10E69506"/>
    <w:lvl w:ilvl="0" w:tplc="12662552">
      <w:start w:val="1"/>
      <w:numFmt w:val="decimal"/>
      <w:lvlText w:val="%1）"/>
      <w:lvlJc w:val="left"/>
      <w:pPr>
        <w:ind w:left="2085" w:hanging="945"/>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11">
    <w:nsid w:val="30A4490D"/>
    <w:multiLevelType w:val="hybridMultilevel"/>
    <w:tmpl w:val="0AFA8C9A"/>
    <w:lvl w:ilvl="0" w:tplc="17D83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681FC3"/>
    <w:multiLevelType w:val="hybridMultilevel"/>
    <w:tmpl w:val="704A5302"/>
    <w:lvl w:ilvl="0" w:tplc="EC52CF40">
      <w:start w:val="3"/>
      <w:numFmt w:val="decimal"/>
      <w:lvlText w:val="%1、"/>
      <w:lvlJc w:val="left"/>
      <w:pPr>
        <w:ind w:left="837" w:hanging="360"/>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13">
    <w:nsid w:val="35D732AB"/>
    <w:multiLevelType w:val="hybridMultilevel"/>
    <w:tmpl w:val="E244DD8C"/>
    <w:lvl w:ilvl="0" w:tplc="302C74BC">
      <w:start w:val="5"/>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496F6AEE"/>
    <w:multiLevelType w:val="hybridMultilevel"/>
    <w:tmpl w:val="D658813C"/>
    <w:lvl w:ilvl="0" w:tplc="5AD036AA">
      <w:start w:val="1"/>
      <w:numFmt w:val="decimal"/>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9EA5519"/>
    <w:multiLevelType w:val="hybridMultilevel"/>
    <w:tmpl w:val="6C986FEE"/>
    <w:lvl w:ilvl="0" w:tplc="08F03B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E97437A"/>
    <w:multiLevelType w:val="hybridMultilevel"/>
    <w:tmpl w:val="083EA074"/>
    <w:lvl w:ilvl="0" w:tplc="30C2D0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nsid w:val="4F343A7B"/>
    <w:multiLevelType w:val="hybridMultilevel"/>
    <w:tmpl w:val="16DE8884"/>
    <w:lvl w:ilvl="0" w:tplc="8E9A19F4">
      <w:start w:val="1"/>
      <w:numFmt w:val="decimal"/>
      <w:lvlText w:val="%1)"/>
      <w:lvlJc w:val="left"/>
      <w:pPr>
        <w:ind w:left="1160" w:hanging="615"/>
      </w:pPr>
      <w:rPr>
        <w:rFonts w:hint="default"/>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21">
    <w:nsid w:val="5C597CEE"/>
    <w:multiLevelType w:val="hybridMultilevel"/>
    <w:tmpl w:val="F90A8CB6"/>
    <w:lvl w:ilvl="0" w:tplc="081EC73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06C4800"/>
    <w:multiLevelType w:val="hybridMultilevel"/>
    <w:tmpl w:val="5C1C29F6"/>
    <w:lvl w:ilvl="0" w:tplc="5EE4AFEC">
      <w:start w:val="1"/>
      <w:numFmt w:val="decimal"/>
      <w:lvlText w:val="%1)"/>
      <w:lvlJc w:val="left"/>
      <w:pPr>
        <w:ind w:left="1155" w:hanging="61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3">
    <w:nsid w:val="64832FB5"/>
    <w:multiLevelType w:val="hybridMultilevel"/>
    <w:tmpl w:val="79FE96BC"/>
    <w:lvl w:ilvl="0" w:tplc="51246446">
      <w:start w:val="1"/>
      <w:numFmt w:val="decimal"/>
      <w:lvlText w:val="%1）"/>
      <w:lvlJc w:val="left"/>
      <w:pPr>
        <w:tabs>
          <w:tab w:val="num" w:pos="360"/>
        </w:tabs>
        <w:ind w:left="360" w:hanging="360"/>
      </w:pPr>
      <w:rPr>
        <w:rFonts w:hint="default"/>
      </w:rPr>
    </w:lvl>
    <w:lvl w:ilvl="1" w:tplc="699C11FA" w:tentative="1">
      <w:start w:val="1"/>
      <w:numFmt w:val="lowerLetter"/>
      <w:lvlText w:val="%2)"/>
      <w:lvlJc w:val="left"/>
      <w:pPr>
        <w:tabs>
          <w:tab w:val="num" w:pos="840"/>
        </w:tabs>
        <w:ind w:left="840" w:hanging="420"/>
      </w:pPr>
    </w:lvl>
    <w:lvl w:ilvl="2" w:tplc="1F3A70DC" w:tentative="1">
      <w:start w:val="1"/>
      <w:numFmt w:val="lowerRoman"/>
      <w:lvlText w:val="%3."/>
      <w:lvlJc w:val="right"/>
      <w:pPr>
        <w:tabs>
          <w:tab w:val="num" w:pos="1260"/>
        </w:tabs>
        <w:ind w:left="1260" w:hanging="420"/>
      </w:pPr>
    </w:lvl>
    <w:lvl w:ilvl="3" w:tplc="1EB69066" w:tentative="1">
      <w:start w:val="1"/>
      <w:numFmt w:val="decimal"/>
      <w:lvlText w:val="%4."/>
      <w:lvlJc w:val="left"/>
      <w:pPr>
        <w:tabs>
          <w:tab w:val="num" w:pos="1680"/>
        </w:tabs>
        <w:ind w:left="1680" w:hanging="420"/>
      </w:pPr>
    </w:lvl>
    <w:lvl w:ilvl="4" w:tplc="2BCE0DB8" w:tentative="1">
      <w:start w:val="1"/>
      <w:numFmt w:val="lowerLetter"/>
      <w:lvlText w:val="%5)"/>
      <w:lvlJc w:val="left"/>
      <w:pPr>
        <w:tabs>
          <w:tab w:val="num" w:pos="2100"/>
        </w:tabs>
        <w:ind w:left="2100" w:hanging="420"/>
      </w:pPr>
    </w:lvl>
    <w:lvl w:ilvl="5" w:tplc="B3042C88" w:tentative="1">
      <w:start w:val="1"/>
      <w:numFmt w:val="lowerRoman"/>
      <w:lvlText w:val="%6."/>
      <w:lvlJc w:val="right"/>
      <w:pPr>
        <w:tabs>
          <w:tab w:val="num" w:pos="2520"/>
        </w:tabs>
        <w:ind w:left="2520" w:hanging="420"/>
      </w:pPr>
    </w:lvl>
    <w:lvl w:ilvl="6" w:tplc="E6225D00" w:tentative="1">
      <w:start w:val="1"/>
      <w:numFmt w:val="decimal"/>
      <w:lvlText w:val="%7."/>
      <w:lvlJc w:val="left"/>
      <w:pPr>
        <w:tabs>
          <w:tab w:val="num" w:pos="2940"/>
        </w:tabs>
        <w:ind w:left="2940" w:hanging="420"/>
      </w:pPr>
    </w:lvl>
    <w:lvl w:ilvl="7" w:tplc="364ED862" w:tentative="1">
      <w:start w:val="1"/>
      <w:numFmt w:val="lowerLetter"/>
      <w:lvlText w:val="%8)"/>
      <w:lvlJc w:val="left"/>
      <w:pPr>
        <w:tabs>
          <w:tab w:val="num" w:pos="3360"/>
        </w:tabs>
        <w:ind w:left="3360" w:hanging="420"/>
      </w:pPr>
    </w:lvl>
    <w:lvl w:ilvl="8" w:tplc="D7CA038E" w:tentative="1">
      <w:start w:val="1"/>
      <w:numFmt w:val="lowerRoman"/>
      <w:lvlText w:val="%9."/>
      <w:lvlJc w:val="right"/>
      <w:pPr>
        <w:tabs>
          <w:tab w:val="num" w:pos="3780"/>
        </w:tabs>
        <w:ind w:left="3780" w:hanging="420"/>
      </w:pPr>
    </w:lvl>
  </w:abstractNum>
  <w:abstractNum w:abstractNumId="24">
    <w:nsid w:val="64C22724"/>
    <w:multiLevelType w:val="multilevel"/>
    <w:tmpl w:val="0409001D"/>
    <w:numStyleLink w:val="5"/>
  </w:abstractNum>
  <w:abstractNum w:abstractNumId="25">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7">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9">
    <w:nsid w:val="73C770C8"/>
    <w:multiLevelType w:val="hybridMultilevel"/>
    <w:tmpl w:val="79AE8BB6"/>
    <w:lvl w:ilvl="0" w:tplc="6720B496">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0">
    <w:nsid w:val="74B22858"/>
    <w:multiLevelType w:val="hybridMultilevel"/>
    <w:tmpl w:val="3606D2E8"/>
    <w:lvl w:ilvl="0" w:tplc="CF94F40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E4B638F"/>
    <w:multiLevelType w:val="hybridMultilevel"/>
    <w:tmpl w:val="EBCC738C"/>
    <w:lvl w:ilvl="0" w:tplc="8FDE9C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3"/>
  </w:num>
  <w:num w:numId="2">
    <w:abstractNumId w:val="14"/>
  </w:num>
  <w:num w:numId="3">
    <w:abstractNumId w:val="7"/>
  </w:num>
  <w:num w:numId="4">
    <w:abstractNumId w:val="15"/>
  </w:num>
  <w:num w:numId="5">
    <w:abstractNumId w:val="24"/>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28"/>
  </w:num>
  <w:num w:numId="7">
    <w:abstractNumId w:val="26"/>
  </w:num>
  <w:num w:numId="8">
    <w:abstractNumId w:val="27"/>
  </w:num>
  <w:num w:numId="9">
    <w:abstractNumId w:val="16"/>
  </w:num>
  <w:num w:numId="10">
    <w:abstractNumId w:val="0"/>
  </w:num>
  <w:num w:numId="11">
    <w:abstractNumId w:val="25"/>
  </w:num>
  <w:num w:numId="12">
    <w:abstractNumId w:val="9"/>
  </w:num>
  <w:num w:numId="13">
    <w:abstractNumId w:val="30"/>
  </w:num>
  <w:num w:numId="14">
    <w:abstractNumId w:val="22"/>
  </w:num>
  <w:num w:numId="15">
    <w:abstractNumId w:val="20"/>
  </w:num>
  <w:num w:numId="16">
    <w:abstractNumId w:val="3"/>
  </w:num>
  <w:num w:numId="17">
    <w:abstractNumId w:val="29"/>
  </w:num>
  <w:num w:numId="18">
    <w:abstractNumId w:val="5"/>
  </w:num>
  <w:num w:numId="19">
    <w:abstractNumId w:val="11"/>
  </w:num>
  <w:num w:numId="20">
    <w:abstractNumId w:val="6"/>
  </w:num>
  <w:num w:numId="21">
    <w:abstractNumId w:val="10"/>
  </w:num>
  <w:num w:numId="22">
    <w:abstractNumId w:val="1"/>
  </w:num>
  <w:num w:numId="23">
    <w:abstractNumId w:val="8"/>
  </w:num>
  <w:num w:numId="24">
    <w:abstractNumId w:val="17"/>
  </w:num>
  <w:num w:numId="25">
    <w:abstractNumId w:val="19"/>
  </w:num>
  <w:num w:numId="26">
    <w:abstractNumId w:val="31"/>
  </w:num>
  <w:num w:numId="27">
    <w:abstractNumId w:val="4"/>
  </w:num>
  <w:num w:numId="28">
    <w:abstractNumId w:val="21"/>
  </w:num>
  <w:num w:numId="29">
    <w:abstractNumId w:val="18"/>
  </w:num>
  <w:num w:numId="30">
    <w:abstractNumId w:val="2"/>
  </w:num>
  <w:num w:numId="31">
    <w:abstractNumId w:val="13"/>
  </w:num>
  <w:num w:numId="32">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2D14"/>
    <w:rsid w:val="00003643"/>
    <w:rsid w:val="00003689"/>
    <w:rsid w:val="000042EE"/>
    <w:rsid w:val="0000456C"/>
    <w:rsid w:val="00004A56"/>
    <w:rsid w:val="000053B1"/>
    <w:rsid w:val="00005457"/>
    <w:rsid w:val="000068A0"/>
    <w:rsid w:val="00006AFB"/>
    <w:rsid w:val="000078DC"/>
    <w:rsid w:val="00010335"/>
    <w:rsid w:val="00011385"/>
    <w:rsid w:val="00011572"/>
    <w:rsid w:val="00011A91"/>
    <w:rsid w:val="00012FBB"/>
    <w:rsid w:val="000135D5"/>
    <w:rsid w:val="00013DEC"/>
    <w:rsid w:val="000147F4"/>
    <w:rsid w:val="000151E8"/>
    <w:rsid w:val="00016267"/>
    <w:rsid w:val="00016DB8"/>
    <w:rsid w:val="000174B9"/>
    <w:rsid w:val="00017A90"/>
    <w:rsid w:val="00020ABE"/>
    <w:rsid w:val="000211A0"/>
    <w:rsid w:val="000219DD"/>
    <w:rsid w:val="00022564"/>
    <w:rsid w:val="000250A9"/>
    <w:rsid w:val="00030918"/>
    <w:rsid w:val="0003196B"/>
    <w:rsid w:val="000320D8"/>
    <w:rsid w:val="00032404"/>
    <w:rsid w:val="00034059"/>
    <w:rsid w:val="000342E3"/>
    <w:rsid w:val="0003513B"/>
    <w:rsid w:val="00035A6F"/>
    <w:rsid w:val="000368C2"/>
    <w:rsid w:val="000370CD"/>
    <w:rsid w:val="0003798B"/>
    <w:rsid w:val="000400EE"/>
    <w:rsid w:val="00040284"/>
    <w:rsid w:val="0004211E"/>
    <w:rsid w:val="00042244"/>
    <w:rsid w:val="00042EB1"/>
    <w:rsid w:val="00044A21"/>
    <w:rsid w:val="00045459"/>
    <w:rsid w:val="00046AD8"/>
    <w:rsid w:val="0004779C"/>
    <w:rsid w:val="00047CDA"/>
    <w:rsid w:val="00050773"/>
    <w:rsid w:val="00050CAE"/>
    <w:rsid w:val="00051D2D"/>
    <w:rsid w:val="00052F8B"/>
    <w:rsid w:val="000546BB"/>
    <w:rsid w:val="0005608A"/>
    <w:rsid w:val="00057B3C"/>
    <w:rsid w:val="00060225"/>
    <w:rsid w:val="00060BD2"/>
    <w:rsid w:val="00061B34"/>
    <w:rsid w:val="00062D60"/>
    <w:rsid w:val="00063AF3"/>
    <w:rsid w:val="000644A3"/>
    <w:rsid w:val="000646B9"/>
    <w:rsid w:val="000655D4"/>
    <w:rsid w:val="00065BA8"/>
    <w:rsid w:val="00065D90"/>
    <w:rsid w:val="000662E0"/>
    <w:rsid w:val="000667F2"/>
    <w:rsid w:val="000702E5"/>
    <w:rsid w:val="0007061E"/>
    <w:rsid w:val="00070D95"/>
    <w:rsid w:val="0007127F"/>
    <w:rsid w:val="000725E5"/>
    <w:rsid w:val="00074069"/>
    <w:rsid w:val="000748A5"/>
    <w:rsid w:val="00075919"/>
    <w:rsid w:val="000805C2"/>
    <w:rsid w:val="00080DC6"/>
    <w:rsid w:val="000816D7"/>
    <w:rsid w:val="00081D68"/>
    <w:rsid w:val="000837F4"/>
    <w:rsid w:val="00084AB9"/>
    <w:rsid w:val="00086B61"/>
    <w:rsid w:val="00086DF0"/>
    <w:rsid w:val="000870C0"/>
    <w:rsid w:val="0008749A"/>
    <w:rsid w:val="00090C1A"/>
    <w:rsid w:val="000916A3"/>
    <w:rsid w:val="00091B13"/>
    <w:rsid w:val="000922C7"/>
    <w:rsid w:val="000926FC"/>
    <w:rsid w:val="00093212"/>
    <w:rsid w:val="0009488B"/>
    <w:rsid w:val="00094A85"/>
    <w:rsid w:val="00095149"/>
    <w:rsid w:val="00095C68"/>
    <w:rsid w:val="00095DC9"/>
    <w:rsid w:val="000A0430"/>
    <w:rsid w:val="000A1095"/>
    <w:rsid w:val="000A25C2"/>
    <w:rsid w:val="000A6E54"/>
    <w:rsid w:val="000A77B4"/>
    <w:rsid w:val="000A78D1"/>
    <w:rsid w:val="000B101D"/>
    <w:rsid w:val="000B1E7A"/>
    <w:rsid w:val="000B28F5"/>
    <w:rsid w:val="000B2FD6"/>
    <w:rsid w:val="000B32FB"/>
    <w:rsid w:val="000B3E22"/>
    <w:rsid w:val="000B43E5"/>
    <w:rsid w:val="000B5BC2"/>
    <w:rsid w:val="000B7854"/>
    <w:rsid w:val="000C006E"/>
    <w:rsid w:val="000C171B"/>
    <w:rsid w:val="000C262B"/>
    <w:rsid w:val="000C330C"/>
    <w:rsid w:val="000C37B0"/>
    <w:rsid w:val="000C3CBE"/>
    <w:rsid w:val="000C40C7"/>
    <w:rsid w:val="000C435B"/>
    <w:rsid w:val="000C4B0C"/>
    <w:rsid w:val="000C4C08"/>
    <w:rsid w:val="000C4C60"/>
    <w:rsid w:val="000C5080"/>
    <w:rsid w:val="000C59C2"/>
    <w:rsid w:val="000C658A"/>
    <w:rsid w:val="000C681A"/>
    <w:rsid w:val="000C6918"/>
    <w:rsid w:val="000D06C8"/>
    <w:rsid w:val="000D0897"/>
    <w:rsid w:val="000D1BC9"/>
    <w:rsid w:val="000D27DC"/>
    <w:rsid w:val="000D2B01"/>
    <w:rsid w:val="000D3245"/>
    <w:rsid w:val="000D51E8"/>
    <w:rsid w:val="000D52AF"/>
    <w:rsid w:val="000D55CE"/>
    <w:rsid w:val="000D60C8"/>
    <w:rsid w:val="000D7069"/>
    <w:rsid w:val="000D72F6"/>
    <w:rsid w:val="000D7307"/>
    <w:rsid w:val="000E12D3"/>
    <w:rsid w:val="000E1415"/>
    <w:rsid w:val="000E2D81"/>
    <w:rsid w:val="000E3A83"/>
    <w:rsid w:val="000E49EF"/>
    <w:rsid w:val="000F1221"/>
    <w:rsid w:val="000F157F"/>
    <w:rsid w:val="000F1F16"/>
    <w:rsid w:val="000F227A"/>
    <w:rsid w:val="000F274B"/>
    <w:rsid w:val="000F306D"/>
    <w:rsid w:val="000F3FC0"/>
    <w:rsid w:val="000F40C6"/>
    <w:rsid w:val="000F4841"/>
    <w:rsid w:val="000F50EB"/>
    <w:rsid w:val="001016A1"/>
    <w:rsid w:val="0010182D"/>
    <w:rsid w:val="001019AE"/>
    <w:rsid w:val="0010370A"/>
    <w:rsid w:val="001039DE"/>
    <w:rsid w:val="0010433C"/>
    <w:rsid w:val="00104344"/>
    <w:rsid w:val="0010463D"/>
    <w:rsid w:val="001055F8"/>
    <w:rsid w:val="00105AC4"/>
    <w:rsid w:val="00106331"/>
    <w:rsid w:val="001064BB"/>
    <w:rsid w:val="001065FF"/>
    <w:rsid w:val="00107429"/>
    <w:rsid w:val="00107616"/>
    <w:rsid w:val="00110A3F"/>
    <w:rsid w:val="00111477"/>
    <w:rsid w:val="00111748"/>
    <w:rsid w:val="00111970"/>
    <w:rsid w:val="0011265D"/>
    <w:rsid w:val="00112FAB"/>
    <w:rsid w:val="00114879"/>
    <w:rsid w:val="0011487A"/>
    <w:rsid w:val="00114C2B"/>
    <w:rsid w:val="00114CC7"/>
    <w:rsid w:val="00114ECB"/>
    <w:rsid w:val="0012120E"/>
    <w:rsid w:val="00121228"/>
    <w:rsid w:val="00121289"/>
    <w:rsid w:val="00121B27"/>
    <w:rsid w:val="001225EC"/>
    <w:rsid w:val="001227D9"/>
    <w:rsid w:val="00122B70"/>
    <w:rsid w:val="001238A7"/>
    <w:rsid w:val="00123A8E"/>
    <w:rsid w:val="00123EB8"/>
    <w:rsid w:val="00123F85"/>
    <w:rsid w:val="00125360"/>
    <w:rsid w:val="00125B59"/>
    <w:rsid w:val="00125F0D"/>
    <w:rsid w:val="00126521"/>
    <w:rsid w:val="00126984"/>
    <w:rsid w:val="00126D35"/>
    <w:rsid w:val="001304FE"/>
    <w:rsid w:val="00130918"/>
    <w:rsid w:val="00131224"/>
    <w:rsid w:val="001313E7"/>
    <w:rsid w:val="001314E4"/>
    <w:rsid w:val="00131630"/>
    <w:rsid w:val="00131A50"/>
    <w:rsid w:val="001323F7"/>
    <w:rsid w:val="001328CC"/>
    <w:rsid w:val="001328E0"/>
    <w:rsid w:val="00133010"/>
    <w:rsid w:val="0013368B"/>
    <w:rsid w:val="00133D18"/>
    <w:rsid w:val="00134051"/>
    <w:rsid w:val="00134095"/>
    <w:rsid w:val="00134735"/>
    <w:rsid w:val="00134898"/>
    <w:rsid w:val="00135876"/>
    <w:rsid w:val="00135AC2"/>
    <w:rsid w:val="0013639C"/>
    <w:rsid w:val="00140CE1"/>
    <w:rsid w:val="0014308D"/>
    <w:rsid w:val="00144390"/>
    <w:rsid w:val="00144C33"/>
    <w:rsid w:val="00144E1B"/>
    <w:rsid w:val="00146C9D"/>
    <w:rsid w:val="00150C95"/>
    <w:rsid w:val="00151D4A"/>
    <w:rsid w:val="001540C2"/>
    <w:rsid w:val="00154A37"/>
    <w:rsid w:val="00155014"/>
    <w:rsid w:val="001550BA"/>
    <w:rsid w:val="00155D84"/>
    <w:rsid w:val="00156E4F"/>
    <w:rsid w:val="00156F15"/>
    <w:rsid w:val="001613D9"/>
    <w:rsid w:val="00164E08"/>
    <w:rsid w:val="00165613"/>
    <w:rsid w:val="0016661A"/>
    <w:rsid w:val="0016729C"/>
    <w:rsid w:val="00167E28"/>
    <w:rsid w:val="001702E2"/>
    <w:rsid w:val="0017050D"/>
    <w:rsid w:val="001726AF"/>
    <w:rsid w:val="00172C5E"/>
    <w:rsid w:val="0017315E"/>
    <w:rsid w:val="0017368C"/>
    <w:rsid w:val="00174BF6"/>
    <w:rsid w:val="0017530D"/>
    <w:rsid w:val="00175396"/>
    <w:rsid w:val="00175612"/>
    <w:rsid w:val="00175BD8"/>
    <w:rsid w:val="00176A38"/>
    <w:rsid w:val="00176EF0"/>
    <w:rsid w:val="00177135"/>
    <w:rsid w:val="0017766C"/>
    <w:rsid w:val="00177940"/>
    <w:rsid w:val="00177A86"/>
    <w:rsid w:val="00180A97"/>
    <w:rsid w:val="00180D49"/>
    <w:rsid w:val="001833E8"/>
    <w:rsid w:val="00183684"/>
    <w:rsid w:val="00183A49"/>
    <w:rsid w:val="001841E2"/>
    <w:rsid w:val="001862F4"/>
    <w:rsid w:val="0018671B"/>
    <w:rsid w:val="00190A51"/>
    <w:rsid w:val="001915E8"/>
    <w:rsid w:val="0019168C"/>
    <w:rsid w:val="00191DA0"/>
    <w:rsid w:val="00191E9C"/>
    <w:rsid w:val="00191EF7"/>
    <w:rsid w:val="001932D0"/>
    <w:rsid w:val="00194888"/>
    <w:rsid w:val="00194C80"/>
    <w:rsid w:val="00195240"/>
    <w:rsid w:val="0019545C"/>
    <w:rsid w:val="00196095"/>
    <w:rsid w:val="00196473"/>
    <w:rsid w:val="00197382"/>
    <w:rsid w:val="00197AC7"/>
    <w:rsid w:val="001A061F"/>
    <w:rsid w:val="001A0F7C"/>
    <w:rsid w:val="001A12AC"/>
    <w:rsid w:val="001A1D77"/>
    <w:rsid w:val="001A70A4"/>
    <w:rsid w:val="001A74F7"/>
    <w:rsid w:val="001A7B39"/>
    <w:rsid w:val="001A7CA5"/>
    <w:rsid w:val="001A7CE6"/>
    <w:rsid w:val="001B051E"/>
    <w:rsid w:val="001B10A3"/>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121E"/>
    <w:rsid w:val="001D20D0"/>
    <w:rsid w:val="001D2347"/>
    <w:rsid w:val="001D464C"/>
    <w:rsid w:val="001D4D77"/>
    <w:rsid w:val="001D5242"/>
    <w:rsid w:val="001D54FC"/>
    <w:rsid w:val="001D5AC2"/>
    <w:rsid w:val="001D5D5A"/>
    <w:rsid w:val="001D64F0"/>
    <w:rsid w:val="001D6A86"/>
    <w:rsid w:val="001D7820"/>
    <w:rsid w:val="001E02F5"/>
    <w:rsid w:val="001E0612"/>
    <w:rsid w:val="001E0626"/>
    <w:rsid w:val="001E0825"/>
    <w:rsid w:val="001E3121"/>
    <w:rsid w:val="001E3BC5"/>
    <w:rsid w:val="001E3C1C"/>
    <w:rsid w:val="001E56A0"/>
    <w:rsid w:val="001E61B3"/>
    <w:rsid w:val="001E6A67"/>
    <w:rsid w:val="001E6E59"/>
    <w:rsid w:val="001E77D3"/>
    <w:rsid w:val="001E7CC4"/>
    <w:rsid w:val="001F0C2B"/>
    <w:rsid w:val="001F19FB"/>
    <w:rsid w:val="001F1F2B"/>
    <w:rsid w:val="001F4596"/>
    <w:rsid w:val="001F4FD9"/>
    <w:rsid w:val="001F574B"/>
    <w:rsid w:val="00200927"/>
    <w:rsid w:val="00201BE0"/>
    <w:rsid w:val="00201FE3"/>
    <w:rsid w:val="0020208A"/>
    <w:rsid w:val="002027D4"/>
    <w:rsid w:val="0020457E"/>
    <w:rsid w:val="00204F87"/>
    <w:rsid w:val="00205E91"/>
    <w:rsid w:val="002061BD"/>
    <w:rsid w:val="0020649C"/>
    <w:rsid w:val="00206E5A"/>
    <w:rsid w:val="002078C2"/>
    <w:rsid w:val="00207EF9"/>
    <w:rsid w:val="00207FEE"/>
    <w:rsid w:val="002100A6"/>
    <w:rsid w:val="00211514"/>
    <w:rsid w:val="002121AE"/>
    <w:rsid w:val="0021278C"/>
    <w:rsid w:val="002139A5"/>
    <w:rsid w:val="00213F57"/>
    <w:rsid w:val="00214037"/>
    <w:rsid w:val="00215880"/>
    <w:rsid w:val="00215EF5"/>
    <w:rsid w:val="0021792F"/>
    <w:rsid w:val="002205FB"/>
    <w:rsid w:val="002221B1"/>
    <w:rsid w:val="00222CE7"/>
    <w:rsid w:val="00223019"/>
    <w:rsid w:val="00223EF6"/>
    <w:rsid w:val="00226A1D"/>
    <w:rsid w:val="00226AA7"/>
    <w:rsid w:val="00226AF3"/>
    <w:rsid w:val="0022741B"/>
    <w:rsid w:val="002275CB"/>
    <w:rsid w:val="00227713"/>
    <w:rsid w:val="0022781C"/>
    <w:rsid w:val="0022784D"/>
    <w:rsid w:val="0023092E"/>
    <w:rsid w:val="00230A4D"/>
    <w:rsid w:val="00231FB0"/>
    <w:rsid w:val="00232B1D"/>
    <w:rsid w:val="00234CCB"/>
    <w:rsid w:val="002350E9"/>
    <w:rsid w:val="00236213"/>
    <w:rsid w:val="00236282"/>
    <w:rsid w:val="002365B7"/>
    <w:rsid w:val="00236645"/>
    <w:rsid w:val="0023731D"/>
    <w:rsid w:val="00237EE6"/>
    <w:rsid w:val="00240863"/>
    <w:rsid w:val="002411EF"/>
    <w:rsid w:val="00241EA7"/>
    <w:rsid w:val="00242040"/>
    <w:rsid w:val="00242F7A"/>
    <w:rsid w:val="0024396E"/>
    <w:rsid w:val="0024406C"/>
    <w:rsid w:val="00244168"/>
    <w:rsid w:val="00244491"/>
    <w:rsid w:val="002449D3"/>
    <w:rsid w:val="00244AB9"/>
    <w:rsid w:val="00244ED9"/>
    <w:rsid w:val="0024543A"/>
    <w:rsid w:val="002469D6"/>
    <w:rsid w:val="00246B50"/>
    <w:rsid w:val="002500BC"/>
    <w:rsid w:val="002503AC"/>
    <w:rsid w:val="002504CC"/>
    <w:rsid w:val="0025194C"/>
    <w:rsid w:val="00251BF3"/>
    <w:rsid w:val="0025209D"/>
    <w:rsid w:val="002536B3"/>
    <w:rsid w:val="00253E2E"/>
    <w:rsid w:val="00254BCF"/>
    <w:rsid w:val="00254E6B"/>
    <w:rsid w:val="00255672"/>
    <w:rsid w:val="002561CF"/>
    <w:rsid w:val="00257492"/>
    <w:rsid w:val="0026149C"/>
    <w:rsid w:val="00262146"/>
    <w:rsid w:val="00262BCB"/>
    <w:rsid w:val="002646F0"/>
    <w:rsid w:val="0026506E"/>
    <w:rsid w:val="00265544"/>
    <w:rsid w:val="0026566E"/>
    <w:rsid w:val="00267298"/>
    <w:rsid w:val="002676BD"/>
    <w:rsid w:val="002677A7"/>
    <w:rsid w:val="00267E52"/>
    <w:rsid w:val="00272FCD"/>
    <w:rsid w:val="00273A26"/>
    <w:rsid w:val="00273ACD"/>
    <w:rsid w:val="00273FD4"/>
    <w:rsid w:val="00274BC9"/>
    <w:rsid w:val="002755EB"/>
    <w:rsid w:val="002834DA"/>
    <w:rsid w:val="00283D05"/>
    <w:rsid w:val="00283F41"/>
    <w:rsid w:val="0028422B"/>
    <w:rsid w:val="00284335"/>
    <w:rsid w:val="002855A0"/>
    <w:rsid w:val="00285EC5"/>
    <w:rsid w:val="0028664B"/>
    <w:rsid w:val="00286C48"/>
    <w:rsid w:val="00286C66"/>
    <w:rsid w:val="00287EBD"/>
    <w:rsid w:val="00287EC8"/>
    <w:rsid w:val="002904CE"/>
    <w:rsid w:val="002908A4"/>
    <w:rsid w:val="00290BA6"/>
    <w:rsid w:val="0029114F"/>
    <w:rsid w:val="002926CA"/>
    <w:rsid w:val="00295B88"/>
    <w:rsid w:val="00297FAA"/>
    <w:rsid w:val="002A00A5"/>
    <w:rsid w:val="002A127A"/>
    <w:rsid w:val="002A1DC6"/>
    <w:rsid w:val="002A27EE"/>
    <w:rsid w:val="002A2828"/>
    <w:rsid w:val="002A2C3A"/>
    <w:rsid w:val="002A3127"/>
    <w:rsid w:val="002A4B74"/>
    <w:rsid w:val="002A563A"/>
    <w:rsid w:val="002A61C8"/>
    <w:rsid w:val="002A6718"/>
    <w:rsid w:val="002A71D3"/>
    <w:rsid w:val="002B0F15"/>
    <w:rsid w:val="002B1B3D"/>
    <w:rsid w:val="002B1E59"/>
    <w:rsid w:val="002B2096"/>
    <w:rsid w:val="002B2353"/>
    <w:rsid w:val="002B3287"/>
    <w:rsid w:val="002B492C"/>
    <w:rsid w:val="002B4932"/>
    <w:rsid w:val="002B64CE"/>
    <w:rsid w:val="002C0AEE"/>
    <w:rsid w:val="002C1248"/>
    <w:rsid w:val="002C13B6"/>
    <w:rsid w:val="002C13D3"/>
    <w:rsid w:val="002C1839"/>
    <w:rsid w:val="002C28C8"/>
    <w:rsid w:val="002C381A"/>
    <w:rsid w:val="002C443F"/>
    <w:rsid w:val="002C4A91"/>
    <w:rsid w:val="002C4CFE"/>
    <w:rsid w:val="002C4E56"/>
    <w:rsid w:val="002C627F"/>
    <w:rsid w:val="002C64B0"/>
    <w:rsid w:val="002C71DB"/>
    <w:rsid w:val="002C73A0"/>
    <w:rsid w:val="002C7655"/>
    <w:rsid w:val="002D0F7E"/>
    <w:rsid w:val="002D0FFB"/>
    <w:rsid w:val="002D1595"/>
    <w:rsid w:val="002D1DC3"/>
    <w:rsid w:val="002D2199"/>
    <w:rsid w:val="002D3353"/>
    <w:rsid w:val="002D37D6"/>
    <w:rsid w:val="002D3E6F"/>
    <w:rsid w:val="002D4670"/>
    <w:rsid w:val="002D4C24"/>
    <w:rsid w:val="002D4E55"/>
    <w:rsid w:val="002D541D"/>
    <w:rsid w:val="002D5F22"/>
    <w:rsid w:val="002D60A2"/>
    <w:rsid w:val="002D633B"/>
    <w:rsid w:val="002D74E2"/>
    <w:rsid w:val="002E0C57"/>
    <w:rsid w:val="002E228D"/>
    <w:rsid w:val="002E3072"/>
    <w:rsid w:val="002E34FF"/>
    <w:rsid w:val="002E52B4"/>
    <w:rsid w:val="002E56F1"/>
    <w:rsid w:val="002E5F60"/>
    <w:rsid w:val="002E6982"/>
    <w:rsid w:val="002E6E58"/>
    <w:rsid w:val="002E78AA"/>
    <w:rsid w:val="002F0ED8"/>
    <w:rsid w:val="002F10EE"/>
    <w:rsid w:val="002F1531"/>
    <w:rsid w:val="002F2DD1"/>
    <w:rsid w:val="002F408E"/>
    <w:rsid w:val="002F418D"/>
    <w:rsid w:val="002F477D"/>
    <w:rsid w:val="002F6318"/>
    <w:rsid w:val="002F7199"/>
    <w:rsid w:val="002F7550"/>
    <w:rsid w:val="00300BAA"/>
    <w:rsid w:val="003011CB"/>
    <w:rsid w:val="00302430"/>
    <w:rsid w:val="00302778"/>
    <w:rsid w:val="003032CE"/>
    <w:rsid w:val="003033B1"/>
    <w:rsid w:val="00304413"/>
    <w:rsid w:val="003048FA"/>
    <w:rsid w:val="003048FB"/>
    <w:rsid w:val="0030577B"/>
    <w:rsid w:val="00307611"/>
    <w:rsid w:val="00307718"/>
    <w:rsid w:val="0031037C"/>
    <w:rsid w:val="00310396"/>
    <w:rsid w:val="00310725"/>
    <w:rsid w:val="00311EF9"/>
    <w:rsid w:val="00312632"/>
    <w:rsid w:val="003136CF"/>
    <w:rsid w:val="003139F8"/>
    <w:rsid w:val="00313A10"/>
    <w:rsid w:val="00316115"/>
    <w:rsid w:val="0031695A"/>
    <w:rsid w:val="00316C60"/>
    <w:rsid w:val="00316FE3"/>
    <w:rsid w:val="00320070"/>
    <w:rsid w:val="00321427"/>
    <w:rsid w:val="00321552"/>
    <w:rsid w:val="0032256B"/>
    <w:rsid w:val="00322857"/>
    <w:rsid w:val="00322F8E"/>
    <w:rsid w:val="00323EF0"/>
    <w:rsid w:val="0032564B"/>
    <w:rsid w:val="00327D92"/>
    <w:rsid w:val="00330F87"/>
    <w:rsid w:val="00332452"/>
    <w:rsid w:val="00332773"/>
    <w:rsid w:val="003351CF"/>
    <w:rsid w:val="003356EB"/>
    <w:rsid w:val="00336602"/>
    <w:rsid w:val="00336B7C"/>
    <w:rsid w:val="00336F64"/>
    <w:rsid w:val="003371F1"/>
    <w:rsid w:val="0034170A"/>
    <w:rsid w:val="00341B70"/>
    <w:rsid w:val="0034314C"/>
    <w:rsid w:val="00345156"/>
    <w:rsid w:val="00345618"/>
    <w:rsid w:val="003458AF"/>
    <w:rsid w:val="00345C56"/>
    <w:rsid w:val="00345C96"/>
    <w:rsid w:val="00346428"/>
    <w:rsid w:val="003476B9"/>
    <w:rsid w:val="00350F43"/>
    <w:rsid w:val="003520FF"/>
    <w:rsid w:val="0035257E"/>
    <w:rsid w:val="00352C98"/>
    <w:rsid w:val="003536F0"/>
    <w:rsid w:val="0035595C"/>
    <w:rsid w:val="00355BBD"/>
    <w:rsid w:val="003560DD"/>
    <w:rsid w:val="00360575"/>
    <w:rsid w:val="00360A37"/>
    <w:rsid w:val="00360DEF"/>
    <w:rsid w:val="003617A0"/>
    <w:rsid w:val="00361CB7"/>
    <w:rsid w:val="00362AC5"/>
    <w:rsid w:val="00362B38"/>
    <w:rsid w:val="003647C6"/>
    <w:rsid w:val="003652D8"/>
    <w:rsid w:val="00366CDA"/>
    <w:rsid w:val="00366D9B"/>
    <w:rsid w:val="00366E13"/>
    <w:rsid w:val="00367169"/>
    <w:rsid w:val="00367A51"/>
    <w:rsid w:val="00370B48"/>
    <w:rsid w:val="00370DBA"/>
    <w:rsid w:val="00371234"/>
    <w:rsid w:val="00371299"/>
    <w:rsid w:val="0037181C"/>
    <w:rsid w:val="00371F64"/>
    <w:rsid w:val="003724B3"/>
    <w:rsid w:val="00372A51"/>
    <w:rsid w:val="00373CA5"/>
    <w:rsid w:val="00375723"/>
    <w:rsid w:val="003757CE"/>
    <w:rsid w:val="00375D0B"/>
    <w:rsid w:val="00376306"/>
    <w:rsid w:val="00377C25"/>
    <w:rsid w:val="00380030"/>
    <w:rsid w:val="00380499"/>
    <w:rsid w:val="003805BC"/>
    <w:rsid w:val="00382589"/>
    <w:rsid w:val="00383AA5"/>
    <w:rsid w:val="00383BD4"/>
    <w:rsid w:val="0038456D"/>
    <w:rsid w:val="00385005"/>
    <w:rsid w:val="00386A12"/>
    <w:rsid w:val="00386C3E"/>
    <w:rsid w:val="00387F10"/>
    <w:rsid w:val="0039021B"/>
    <w:rsid w:val="00391347"/>
    <w:rsid w:val="00391FF5"/>
    <w:rsid w:val="003927ED"/>
    <w:rsid w:val="00392B2A"/>
    <w:rsid w:val="00393091"/>
    <w:rsid w:val="00393EDA"/>
    <w:rsid w:val="003940D2"/>
    <w:rsid w:val="00394CE2"/>
    <w:rsid w:val="003962FB"/>
    <w:rsid w:val="00396992"/>
    <w:rsid w:val="00396E9B"/>
    <w:rsid w:val="0039702B"/>
    <w:rsid w:val="003979D4"/>
    <w:rsid w:val="003A0E79"/>
    <w:rsid w:val="003A14C5"/>
    <w:rsid w:val="003A1EB8"/>
    <w:rsid w:val="003A21AD"/>
    <w:rsid w:val="003A3308"/>
    <w:rsid w:val="003A3625"/>
    <w:rsid w:val="003A37B7"/>
    <w:rsid w:val="003A39D8"/>
    <w:rsid w:val="003A3CE5"/>
    <w:rsid w:val="003A4BA6"/>
    <w:rsid w:val="003A4E61"/>
    <w:rsid w:val="003A5296"/>
    <w:rsid w:val="003A5A5A"/>
    <w:rsid w:val="003A5B73"/>
    <w:rsid w:val="003A6028"/>
    <w:rsid w:val="003A6187"/>
    <w:rsid w:val="003A62D4"/>
    <w:rsid w:val="003A6490"/>
    <w:rsid w:val="003A65B6"/>
    <w:rsid w:val="003A6641"/>
    <w:rsid w:val="003A6741"/>
    <w:rsid w:val="003A6DEF"/>
    <w:rsid w:val="003B006E"/>
    <w:rsid w:val="003B0541"/>
    <w:rsid w:val="003B1418"/>
    <w:rsid w:val="003B158B"/>
    <w:rsid w:val="003B2052"/>
    <w:rsid w:val="003B2188"/>
    <w:rsid w:val="003C0F6B"/>
    <w:rsid w:val="003C1148"/>
    <w:rsid w:val="003C1492"/>
    <w:rsid w:val="003C29E6"/>
    <w:rsid w:val="003C2A96"/>
    <w:rsid w:val="003C30C6"/>
    <w:rsid w:val="003C3107"/>
    <w:rsid w:val="003C5A3E"/>
    <w:rsid w:val="003D062D"/>
    <w:rsid w:val="003D14EF"/>
    <w:rsid w:val="003D1FBA"/>
    <w:rsid w:val="003D2E43"/>
    <w:rsid w:val="003D3E5F"/>
    <w:rsid w:val="003D3ED4"/>
    <w:rsid w:val="003D5A05"/>
    <w:rsid w:val="003D6376"/>
    <w:rsid w:val="003D665B"/>
    <w:rsid w:val="003D6CF0"/>
    <w:rsid w:val="003D7025"/>
    <w:rsid w:val="003E0139"/>
    <w:rsid w:val="003E0782"/>
    <w:rsid w:val="003E0C1E"/>
    <w:rsid w:val="003E0E6C"/>
    <w:rsid w:val="003E3544"/>
    <w:rsid w:val="003E3AE6"/>
    <w:rsid w:val="003E44D1"/>
    <w:rsid w:val="003E6E4E"/>
    <w:rsid w:val="003E70D0"/>
    <w:rsid w:val="003E72FE"/>
    <w:rsid w:val="003E7771"/>
    <w:rsid w:val="003F0730"/>
    <w:rsid w:val="003F130F"/>
    <w:rsid w:val="003F13F0"/>
    <w:rsid w:val="003F28B0"/>
    <w:rsid w:val="003F2D9F"/>
    <w:rsid w:val="003F3AD4"/>
    <w:rsid w:val="003F4982"/>
    <w:rsid w:val="003F5577"/>
    <w:rsid w:val="003F5B3A"/>
    <w:rsid w:val="003F5DDB"/>
    <w:rsid w:val="003F63F2"/>
    <w:rsid w:val="003F6910"/>
    <w:rsid w:val="003F6A92"/>
    <w:rsid w:val="003F795A"/>
    <w:rsid w:val="0040015E"/>
    <w:rsid w:val="00400669"/>
    <w:rsid w:val="0040165B"/>
    <w:rsid w:val="00403E19"/>
    <w:rsid w:val="0040449F"/>
    <w:rsid w:val="00404C79"/>
    <w:rsid w:val="004054C4"/>
    <w:rsid w:val="00405CF7"/>
    <w:rsid w:val="00410870"/>
    <w:rsid w:val="00410E37"/>
    <w:rsid w:val="00412922"/>
    <w:rsid w:val="0041415E"/>
    <w:rsid w:val="00414B11"/>
    <w:rsid w:val="00415F0F"/>
    <w:rsid w:val="0041693A"/>
    <w:rsid w:val="00416F9B"/>
    <w:rsid w:val="00417707"/>
    <w:rsid w:val="00420380"/>
    <w:rsid w:val="00420F27"/>
    <w:rsid w:val="0042195E"/>
    <w:rsid w:val="004222B8"/>
    <w:rsid w:val="00423383"/>
    <w:rsid w:val="004237BF"/>
    <w:rsid w:val="0042415C"/>
    <w:rsid w:val="0042496C"/>
    <w:rsid w:val="00425049"/>
    <w:rsid w:val="00425E1D"/>
    <w:rsid w:val="00425E21"/>
    <w:rsid w:val="00425F10"/>
    <w:rsid w:val="00426038"/>
    <w:rsid w:val="004274E4"/>
    <w:rsid w:val="0043081F"/>
    <w:rsid w:val="00430D61"/>
    <w:rsid w:val="00431430"/>
    <w:rsid w:val="004315FF"/>
    <w:rsid w:val="0043270B"/>
    <w:rsid w:val="00432DD0"/>
    <w:rsid w:val="004330D6"/>
    <w:rsid w:val="00433C18"/>
    <w:rsid w:val="00436DE5"/>
    <w:rsid w:val="004375AF"/>
    <w:rsid w:val="004402BB"/>
    <w:rsid w:val="004408CC"/>
    <w:rsid w:val="00442A04"/>
    <w:rsid w:val="00443602"/>
    <w:rsid w:val="00444405"/>
    <w:rsid w:val="00444598"/>
    <w:rsid w:val="0044583B"/>
    <w:rsid w:val="0044641F"/>
    <w:rsid w:val="00446993"/>
    <w:rsid w:val="00446BED"/>
    <w:rsid w:val="00446C77"/>
    <w:rsid w:val="00446F05"/>
    <w:rsid w:val="0044743E"/>
    <w:rsid w:val="004500B7"/>
    <w:rsid w:val="0045086B"/>
    <w:rsid w:val="00452BD2"/>
    <w:rsid w:val="004536CB"/>
    <w:rsid w:val="00454121"/>
    <w:rsid w:val="00454528"/>
    <w:rsid w:val="00454784"/>
    <w:rsid w:val="00454B9B"/>
    <w:rsid w:val="00454D8C"/>
    <w:rsid w:val="0045537C"/>
    <w:rsid w:val="00455786"/>
    <w:rsid w:val="004558C2"/>
    <w:rsid w:val="00456151"/>
    <w:rsid w:val="004565E5"/>
    <w:rsid w:val="00457C61"/>
    <w:rsid w:val="00461917"/>
    <w:rsid w:val="0046366A"/>
    <w:rsid w:val="004649DF"/>
    <w:rsid w:val="00464C32"/>
    <w:rsid w:val="00464EBE"/>
    <w:rsid w:val="00467902"/>
    <w:rsid w:val="00467975"/>
    <w:rsid w:val="004717F7"/>
    <w:rsid w:val="00471C57"/>
    <w:rsid w:val="00471F10"/>
    <w:rsid w:val="00472041"/>
    <w:rsid w:val="00472ADC"/>
    <w:rsid w:val="00472BB8"/>
    <w:rsid w:val="0047388C"/>
    <w:rsid w:val="004741FF"/>
    <w:rsid w:val="004766EF"/>
    <w:rsid w:val="004776F5"/>
    <w:rsid w:val="004801EE"/>
    <w:rsid w:val="00482192"/>
    <w:rsid w:val="00482A77"/>
    <w:rsid w:val="00484803"/>
    <w:rsid w:val="00484946"/>
    <w:rsid w:val="00484C3A"/>
    <w:rsid w:val="00487B46"/>
    <w:rsid w:val="00490AAB"/>
    <w:rsid w:val="00491AD1"/>
    <w:rsid w:val="00492EAC"/>
    <w:rsid w:val="00493362"/>
    <w:rsid w:val="0049338E"/>
    <w:rsid w:val="00494990"/>
    <w:rsid w:val="004953C2"/>
    <w:rsid w:val="00495533"/>
    <w:rsid w:val="00495738"/>
    <w:rsid w:val="00495D84"/>
    <w:rsid w:val="00495DF2"/>
    <w:rsid w:val="00497160"/>
    <w:rsid w:val="004A00D8"/>
    <w:rsid w:val="004A0947"/>
    <w:rsid w:val="004A1560"/>
    <w:rsid w:val="004A1AFF"/>
    <w:rsid w:val="004A1C4F"/>
    <w:rsid w:val="004A212F"/>
    <w:rsid w:val="004A2CA9"/>
    <w:rsid w:val="004A332E"/>
    <w:rsid w:val="004A4341"/>
    <w:rsid w:val="004A4712"/>
    <w:rsid w:val="004A4CAA"/>
    <w:rsid w:val="004A575A"/>
    <w:rsid w:val="004A6A85"/>
    <w:rsid w:val="004A70F7"/>
    <w:rsid w:val="004B0095"/>
    <w:rsid w:val="004B07C8"/>
    <w:rsid w:val="004B08A9"/>
    <w:rsid w:val="004B32EF"/>
    <w:rsid w:val="004B3B75"/>
    <w:rsid w:val="004B4BDB"/>
    <w:rsid w:val="004B5386"/>
    <w:rsid w:val="004B5EBE"/>
    <w:rsid w:val="004B6DEA"/>
    <w:rsid w:val="004B7C59"/>
    <w:rsid w:val="004C044A"/>
    <w:rsid w:val="004C04F6"/>
    <w:rsid w:val="004C1B1E"/>
    <w:rsid w:val="004C279F"/>
    <w:rsid w:val="004C3640"/>
    <w:rsid w:val="004C4099"/>
    <w:rsid w:val="004C4CEC"/>
    <w:rsid w:val="004C528E"/>
    <w:rsid w:val="004C6E0E"/>
    <w:rsid w:val="004C75C6"/>
    <w:rsid w:val="004C7D37"/>
    <w:rsid w:val="004C7F32"/>
    <w:rsid w:val="004D00E2"/>
    <w:rsid w:val="004D03D7"/>
    <w:rsid w:val="004D0C69"/>
    <w:rsid w:val="004D0D75"/>
    <w:rsid w:val="004D111C"/>
    <w:rsid w:val="004D144C"/>
    <w:rsid w:val="004D258F"/>
    <w:rsid w:val="004D43B4"/>
    <w:rsid w:val="004D5061"/>
    <w:rsid w:val="004D5382"/>
    <w:rsid w:val="004D592C"/>
    <w:rsid w:val="004D5CB6"/>
    <w:rsid w:val="004D6148"/>
    <w:rsid w:val="004D6AF5"/>
    <w:rsid w:val="004D7879"/>
    <w:rsid w:val="004D7B26"/>
    <w:rsid w:val="004E0F73"/>
    <w:rsid w:val="004E1882"/>
    <w:rsid w:val="004E39AA"/>
    <w:rsid w:val="004E54FC"/>
    <w:rsid w:val="004E65C8"/>
    <w:rsid w:val="004E6651"/>
    <w:rsid w:val="004E667A"/>
    <w:rsid w:val="004E6DC9"/>
    <w:rsid w:val="004E72D1"/>
    <w:rsid w:val="004F0110"/>
    <w:rsid w:val="004F0429"/>
    <w:rsid w:val="004F14A3"/>
    <w:rsid w:val="004F214E"/>
    <w:rsid w:val="004F2D87"/>
    <w:rsid w:val="004F34EB"/>
    <w:rsid w:val="004F380D"/>
    <w:rsid w:val="004F40DF"/>
    <w:rsid w:val="004F4BC6"/>
    <w:rsid w:val="004F62C5"/>
    <w:rsid w:val="004F728A"/>
    <w:rsid w:val="004F7BA8"/>
    <w:rsid w:val="00500F35"/>
    <w:rsid w:val="00501D65"/>
    <w:rsid w:val="0050225E"/>
    <w:rsid w:val="00503589"/>
    <w:rsid w:val="00503C2E"/>
    <w:rsid w:val="00504464"/>
    <w:rsid w:val="005053E8"/>
    <w:rsid w:val="00505D2B"/>
    <w:rsid w:val="0050712B"/>
    <w:rsid w:val="00507CE6"/>
    <w:rsid w:val="005109FC"/>
    <w:rsid w:val="005111B4"/>
    <w:rsid w:val="00511763"/>
    <w:rsid w:val="00512A57"/>
    <w:rsid w:val="005148BB"/>
    <w:rsid w:val="00514B76"/>
    <w:rsid w:val="00515833"/>
    <w:rsid w:val="00516D17"/>
    <w:rsid w:val="00516EA9"/>
    <w:rsid w:val="00520775"/>
    <w:rsid w:val="00520A80"/>
    <w:rsid w:val="00520C4C"/>
    <w:rsid w:val="00522306"/>
    <w:rsid w:val="00522C88"/>
    <w:rsid w:val="005231BC"/>
    <w:rsid w:val="0052332E"/>
    <w:rsid w:val="00523C2E"/>
    <w:rsid w:val="00524911"/>
    <w:rsid w:val="00524E09"/>
    <w:rsid w:val="0052577E"/>
    <w:rsid w:val="00525AAD"/>
    <w:rsid w:val="00526FDF"/>
    <w:rsid w:val="00527192"/>
    <w:rsid w:val="00527B9F"/>
    <w:rsid w:val="00530C86"/>
    <w:rsid w:val="005311B8"/>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69B2"/>
    <w:rsid w:val="00537541"/>
    <w:rsid w:val="005400F6"/>
    <w:rsid w:val="00541BD8"/>
    <w:rsid w:val="005420A1"/>
    <w:rsid w:val="00543090"/>
    <w:rsid w:val="005432EE"/>
    <w:rsid w:val="00543491"/>
    <w:rsid w:val="0054390D"/>
    <w:rsid w:val="00543F0D"/>
    <w:rsid w:val="00543FCC"/>
    <w:rsid w:val="005442EB"/>
    <w:rsid w:val="005459E9"/>
    <w:rsid w:val="00545A2F"/>
    <w:rsid w:val="00545EC2"/>
    <w:rsid w:val="00546A83"/>
    <w:rsid w:val="00546D2D"/>
    <w:rsid w:val="00547427"/>
    <w:rsid w:val="00547ACB"/>
    <w:rsid w:val="00550C75"/>
    <w:rsid w:val="0055106A"/>
    <w:rsid w:val="005517E7"/>
    <w:rsid w:val="0055219D"/>
    <w:rsid w:val="00552D91"/>
    <w:rsid w:val="00554E77"/>
    <w:rsid w:val="00556101"/>
    <w:rsid w:val="005563F4"/>
    <w:rsid w:val="0055670E"/>
    <w:rsid w:val="0055686E"/>
    <w:rsid w:val="00556EBA"/>
    <w:rsid w:val="0055765F"/>
    <w:rsid w:val="00560D89"/>
    <w:rsid w:val="005613BE"/>
    <w:rsid w:val="005619F4"/>
    <w:rsid w:val="00561A9B"/>
    <w:rsid w:val="005625D2"/>
    <w:rsid w:val="005636DA"/>
    <w:rsid w:val="00563E76"/>
    <w:rsid w:val="005657F5"/>
    <w:rsid w:val="00567CBD"/>
    <w:rsid w:val="00570979"/>
    <w:rsid w:val="00570E08"/>
    <w:rsid w:val="005711E2"/>
    <w:rsid w:val="0057134A"/>
    <w:rsid w:val="0057176B"/>
    <w:rsid w:val="0057211A"/>
    <w:rsid w:val="005722E9"/>
    <w:rsid w:val="00573A01"/>
    <w:rsid w:val="005740CE"/>
    <w:rsid w:val="0057455C"/>
    <w:rsid w:val="005752FB"/>
    <w:rsid w:val="0057655D"/>
    <w:rsid w:val="00577536"/>
    <w:rsid w:val="00577CC5"/>
    <w:rsid w:val="0058012C"/>
    <w:rsid w:val="00580565"/>
    <w:rsid w:val="0058068B"/>
    <w:rsid w:val="00581610"/>
    <w:rsid w:val="00583603"/>
    <w:rsid w:val="00583C26"/>
    <w:rsid w:val="005848C4"/>
    <w:rsid w:val="00584BEE"/>
    <w:rsid w:val="005861FC"/>
    <w:rsid w:val="0058660E"/>
    <w:rsid w:val="00587F3F"/>
    <w:rsid w:val="005901C8"/>
    <w:rsid w:val="0059115B"/>
    <w:rsid w:val="005933B5"/>
    <w:rsid w:val="00594635"/>
    <w:rsid w:val="00595607"/>
    <w:rsid w:val="005A0588"/>
    <w:rsid w:val="005A156B"/>
    <w:rsid w:val="005A1B21"/>
    <w:rsid w:val="005A2273"/>
    <w:rsid w:val="005A449A"/>
    <w:rsid w:val="005A4585"/>
    <w:rsid w:val="005A54FD"/>
    <w:rsid w:val="005A581D"/>
    <w:rsid w:val="005A5FF7"/>
    <w:rsid w:val="005A625A"/>
    <w:rsid w:val="005A6CEA"/>
    <w:rsid w:val="005A78EA"/>
    <w:rsid w:val="005A7D7D"/>
    <w:rsid w:val="005B0097"/>
    <w:rsid w:val="005B112D"/>
    <w:rsid w:val="005B1B4C"/>
    <w:rsid w:val="005B2106"/>
    <w:rsid w:val="005B3565"/>
    <w:rsid w:val="005B3C0B"/>
    <w:rsid w:val="005B4095"/>
    <w:rsid w:val="005B55B2"/>
    <w:rsid w:val="005B744C"/>
    <w:rsid w:val="005B7904"/>
    <w:rsid w:val="005C0B43"/>
    <w:rsid w:val="005C0D69"/>
    <w:rsid w:val="005C224D"/>
    <w:rsid w:val="005C26F4"/>
    <w:rsid w:val="005C2EED"/>
    <w:rsid w:val="005C3599"/>
    <w:rsid w:val="005C6066"/>
    <w:rsid w:val="005D05E5"/>
    <w:rsid w:val="005D15D4"/>
    <w:rsid w:val="005D1D2A"/>
    <w:rsid w:val="005D363F"/>
    <w:rsid w:val="005D450A"/>
    <w:rsid w:val="005D46D6"/>
    <w:rsid w:val="005D47D1"/>
    <w:rsid w:val="005E079F"/>
    <w:rsid w:val="005E0C0B"/>
    <w:rsid w:val="005E0F3B"/>
    <w:rsid w:val="005E3199"/>
    <w:rsid w:val="005E38C9"/>
    <w:rsid w:val="005E3F57"/>
    <w:rsid w:val="005E4B47"/>
    <w:rsid w:val="005E54C9"/>
    <w:rsid w:val="005E5F43"/>
    <w:rsid w:val="005F0F09"/>
    <w:rsid w:val="005F1A04"/>
    <w:rsid w:val="005F1F9D"/>
    <w:rsid w:val="005F21AB"/>
    <w:rsid w:val="005F2B68"/>
    <w:rsid w:val="005F3210"/>
    <w:rsid w:val="005F43CB"/>
    <w:rsid w:val="005F5B5A"/>
    <w:rsid w:val="005F716D"/>
    <w:rsid w:val="005F76FB"/>
    <w:rsid w:val="005F7732"/>
    <w:rsid w:val="00600818"/>
    <w:rsid w:val="00600AE7"/>
    <w:rsid w:val="00601D5A"/>
    <w:rsid w:val="006030CF"/>
    <w:rsid w:val="00603680"/>
    <w:rsid w:val="0060369C"/>
    <w:rsid w:val="00604224"/>
    <w:rsid w:val="00604A0F"/>
    <w:rsid w:val="006054C1"/>
    <w:rsid w:val="006067A6"/>
    <w:rsid w:val="006069AD"/>
    <w:rsid w:val="00606D5C"/>
    <w:rsid w:val="00607275"/>
    <w:rsid w:val="0061085F"/>
    <w:rsid w:val="00610D71"/>
    <w:rsid w:val="00610E29"/>
    <w:rsid w:val="00612D51"/>
    <w:rsid w:val="00613D9D"/>
    <w:rsid w:val="00613F05"/>
    <w:rsid w:val="0061495D"/>
    <w:rsid w:val="00614E3A"/>
    <w:rsid w:val="006154B9"/>
    <w:rsid w:val="006164AC"/>
    <w:rsid w:val="006175D4"/>
    <w:rsid w:val="00617BC3"/>
    <w:rsid w:val="00620895"/>
    <w:rsid w:val="00620F52"/>
    <w:rsid w:val="0062204B"/>
    <w:rsid w:val="0062286F"/>
    <w:rsid w:val="006229D4"/>
    <w:rsid w:val="00623473"/>
    <w:rsid w:val="00623A1C"/>
    <w:rsid w:val="00624163"/>
    <w:rsid w:val="006247DF"/>
    <w:rsid w:val="00624DB3"/>
    <w:rsid w:val="0062546A"/>
    <w:rsid w:val="006259CB"/>
    <w:rsid w:val="0062755C"/>
    <w:rsid w:val="00627CE4"/>
    <w:rsid w:val="00627EC1"/>
    <w:rsid w:val="006303AA"/>
    <w:rsid w:val="006317A3"/>
    <w:rsid w:val="00631DDD"/>
    <w:rsid w:val="00632246"/>
    <w:rsid w:val="00632CE4"/>
    <w:rsid w:val="00635B36"/>
    <w:rsid w:val="00640071"/>
    <w:rsid w:val="006405E3"/>
    <w:rsid w:val="006407B1"/>
    <w:rsid w:val="00640947"/>
    <w:rsid w:val="0064125B"/>
    <w:rsid w:val="00641EAB"/>
    <w:rsid w:val="00643D92"/>
    <w:rsid w:val="00643FEB"/>
    <w:rsid w:val="0064459C"/>
    <w:rsid w:val="0064511D"/>
    <w:rsid w:val="00645D4A"/>
    <w:rsid w:val="006463D2"/>
    <w:rsid w:val="00646DB0"/>
    <w:rsid w:val="0065016C"/>
    <w:rsid w:val="00650CEC"/>
    <w:rsid w:val="00650DFA"/>
    <w:rsid w:val="0065150F"/>
    <w:rsid w:val="00651A50"/>
    <w:rsid w:val="00652296"/>
    <w:rsid w:val="00652BE4"/>
    <w:rsid w:val="006532A4"/>
    <w:rsid w:val="006538CE"/>
    <w:rsid w:val="006541D1"/>
    <w:rsid w:val="0065461C"/>
    <w:rsid w:val="00654967"/>
    <w:rsid w:val="00654D90"/>
    <w:rsid w:val="00654DC2"/>
    <w:rsid w:val="00654E0D"/>
    <w:rsid w:val="00655A09"/>
    <w:rsid w:val="00655E54"/>
    <w:rsid w:val="00656011"/>
    <w:rsid w:val="006571A0"/>
    <w:rsid w:val="00660080"/>
    <w:rsid w:val="00660724"/>
    <w:rsid w:val="00661BDC"/>
    <w:rsid w:val="00662EF5"/>
    <w:rsid w:val="006640F8"/>
    <w:rsid w:val="00664CC9"/>
    <w:rsid w:val="0067085F"/>
    <w:rsid w:val="00671737"/>
    <w:rsid w:val="006719AB"/>
    <w:rsid w:val="00672091"/>
    <w:rsid w:val="0067220F"/>
    <w:rsid w:val="00672C67"/>
    <w:rsid w:val="0067313F"/>
    <w:rsid w:val="00673CA2"/>
    <w:rsid w:val="00673CC1"/>
    <w:rsid w:val="00674170"/>
    <w:rsid w:val="0067601B"/>
    <w:rsid w:val="00680459"/>
    <w:rsid w:val="00681725"/>
    <w:rsid w:val="00681D44"/>
    <w:rsid w:val="00682894"/>
    <w:rsid w:val="006834C5"/>
    <w:rsid w:val="00683E0B"/>
    <w:rsid w:val="00684785"/>
    <w:rsid w:val="0068488B"/>
    <w:rsid w:val="0068694C"/>
    <w:rsid w:val="00686B04"/>
    <w:rsid w:val="00686BC6"/>
    <w:rsid w:val="006902A0"/>
    <w:rsid w:val="006906ED"/>
    <w:rsid w:val="006926B4"/>
    <w:rsid w:val="006946E6"/>
    <w:rsid w:val="0069493B"/>
    <w:rsid w:val="0069515A"/>
    <w:rsid w:val="006954BD"/>
    <w:rsid w:val="00695E12"/>
    <w:rsid w:val="0069705C"/>
    <w:rsid w:val="00697CDB"/>
    <w:rsid w:val="006A1651"/>
    <w:rsid w:val="006A5974"/>
    <w:rsid w:val="006A633D"/>
    <w:rsid w:val="006A6CEB"/>
    <w:rsid w:val="006A7569"/>
    <w:rsid w:val="006B0023"/>
    <w:rsid w:val="006B02A3"/>
    <w:rsid w:val="006B08A9"/>
    <w:rsid w:val="006B138D"/>
    <w:rsid w:val="006B1A1F"/>
    <w:rsid w:val="006B2444"/>
    <w:rsid w:val="006B2BD3"/>
    <w:rsid w:val="006B45DD"/>
    <w:rsid w:val="006B55FE"/>
    <w:rsid w:val="006B5604"/>
    <w:rsid w:val="006B5F02"/>
    <w:rsid w:val="006B70D9"/>
    <w:rsid w:val="006B72FB"/>
    <w:rsid w:val="006C04BA"/>
    <w:rsid w:val="006C1E27"/>
    <w:rsid w:val="006C1E50"/>
    <w:rsid w:val="006C5562"/>
    <w:rsid w:val="006C5F39"/>
    <w:rsid w:val="006D0098"/>
    <w:rsid w:val="006D0443"/>
    <w:rsid w:val="006D070C"/>
    <w:rsid w:val="006D103C"/>
    <w:rsid w:val="006D13B6"/>
    <w:rsid w:val="006D13DD"/>
    <w:rsid w:val="006D14B0"/>
    <w:rsid w:val="006D1CA6"/>
    <w:rsid w:val="006D28D9"/>
    <w:rsid w:val="006D38AE"/>
    <w:rsid w:val="006D4045"/>
    <w:rsid w:val="006D41E7"/>
    <w:rsid w:val="006D4DEE"/>
    <w:rsid w:val="006D4F78"/>
    <w:rsid w:val="006D547A"/>
    <w:rsid w:val="006D5B01"/>
    <w:rsid w:val="006D7060"/>
    <w:rsid w:val="006E0308"/>
    <w:rsid w:val="006E06C5"/>
    <w:rsid w:val="006E09EA"/>
    <w:rsid w:val="006E0FD4"/>
    <w:rsid w:val="006E21E3"/>
    <w:rsid w:val="006E43A7"/>
    <w:rsid w:val="006E5BAD"/>
    <w:rsid w:val="006E6630"/>
    <w:rsid w:val="006E7219"/>
    <w:rsid w:val="006E74AF"/>
    <w:rsid w:val="006E7CDD"/>
    <w:rsid w:val="006F09C0"/>
    <w:rsid w:val="006F1306"/>
    <w:rsid w:val="006F1D09"/>
    <w:rsid w:val="006F2579"/>
    <w:rsid w:val="006F4C4E"/>
    <w:rsid w:val="006F55AE"/>
    <w:rsid w:val="006F5BA1"/>
    <w:rsid w:val="006F7748"/>
    <w:rsid w:val="006F7D01"/>
    <w:rsid w:val="00700E2F"/>
    <w:rsid w:val="0070167B"/>
    <w:rsid w:val="00701FF9"/>
    <w:rsid w:val="007033C0"/>
    <w:rsid w:val="0070699C"/>
    <w:rsid w:val="00706F23"/>
    <w:rsid w:val="007074EF"/>
    <w:rsid w:val="00707758"/>
    <w:rsid w:val="00710BF4"/>
    <w:rsid w:val="00711293"/>
    <w:rsid w:val="00711FDE"/>
    <w:rsid w:val="0071216D"/>
    <w:rsid w:val="00712EE4"/>
    <w:rsid w:val="00713DDC"/>
    <w:rsid w:val="007152C5"/>
    <w:rsid w:val="007158E0"/>
    <w:rsid w:val="00716F3D"/>
    <w:rsid w:val="0071783D"/>
    <w:rsid w:val="007201D9"/>
    <w:rsid w:val="007209E8"/>
    <w:rsid w:val="00720C95"/>
    <w:rsid w:val="007210EA"/>
    <w:rsid w:val="007222FB"/>
    <w:rsid w:val="00722AF8"/>
    <w:rsid w:val="007248E5"/>
    <w:rsid w:val="0072534B"/>
    <w:rsid w:val="0073016C"/>
    <w:rsid w:val="00730333"/>
    <w:rsid w:val="0073094B"/>
    <w:rsid w:val="00730FC9"/>
    <w:rsid w:val="0073415D"/>
    <w:rsid w:val="00734298"/>
    <w:rsid w:val="00734EE7"/>
    <w:rsid w:val="0073534F"/>
    <w:rsid w:val="00740244"/>
    <w:rsid w:val="0074287E"/>
    <w:rsid w:val="0074297A"/>
    <w:rsid w:val="00742EDA"/>
    <w:rsid w:val="00743762"/>
    <w:rsid w:val="0074588B"/>
    <w:rsid w:val="00746A17"/>
    <w:rsid w:val="00747BB3"/>
    <w:rsid w:val="00747F13"/>
    <w:rsid w:val="007500FE"/>
    <w:rsid w:val="0075030C"/>
    <w:rsid w:val="007507FC"/>
    <w:rsid w:val="00750BA4"/>
    <w:rsid w:val="0075140B"/>
    <w:rsid w:val="00751918"/>
    <w:rsid w:val="007521C1"/>
    <w:rsid w:val="00753E01"/>
    <w:rsid w:val="007543AB"/>
    <w:rsid w:val="00755C07"/>
    <w:rsid w:val="00757248"/>
    <w:rsid w:val="0075729C"/>
    <w:rsid w:val="00757F3F"/>
    <w:rsid w:val="00760CAD"/>
    <w:rsid w:val="00762B1C"/>
    <w:rsid w:val="00762BF7"/>
    <w:rsid w:val="00762E1D"/>
    <w:rsid w:val="00763E30"/>
    <w:rsid w:val="00764108"/>
    <w:rsid w:val="0076442F"/>
    <w:rsid w:val="007646F7"/>
    <w:rsid w:val="0076606B"/>
    <w:rsid w:val="00766EB7"/>
    <w:rsid w:val="00767682"/>
    <w:rsid w:val="0076769A"/>
    <w:rsid w:val="00767ED7"/>
    <w:rsid w:val="0077113E"/>
    <w:rsid w:val="00772BF6"/>
    <w:rsid w:val="007743E2"/>
    <w:rsid w:val="00775C22"/>
    <w:rsid w:val="007766F0"/>
    <w:rsid w:val="00776BEF"/>
    <w:rsid w:val="00776E74"/>
    <w:rsid w:val="00780C51"/>
    <w:rsid w:val="0078102B"/>
    <w:rsid w:val="007868C2"/>
    <w:rsid w:val="007868D3"/>
    <w:rsid w:val="007872C5"/>
    <w:rsid w:val="007914ED"/>
    <w:rsid w:val="007927B1"/>
    <w:rsid w:val="007927FE"/>
    <w:rsid w:val="00792CDE"/>
    <w:rsid w:val="00793386"/>
    <w:rsid w:val="00793396"/>
    <w:rsid w:val="00794E0B"/>
    <w:rsid w:val="007965E8"/>
    <w:rsid w:val="00797532"/>
    <w:rsid w:val="007A05CE"/>
    <w:rsid w:val="007A1751"/>
    <w:rsid w:val="007A1948"/>
    <w:rsid w:val="007A1F8A"/>
    <w:rsid w:val="007A343C"/>
    <w:rsid w:val="007A4D9F"/>
    <w:rsid w:val="007A51C9"/>
    <w:rsid w:val="007A5A36"/>
    <w:rsid w:val="007A69A8"/>
    <w:rsid w:val="007A6DEF"/>
    <w:rsid w:val="007A71B1"/>
    <w:rsid w:val="007B06A8"/>
    <w:rsid w:val="007B273D"/>
    <w:rsid w:val="007B279E"/>
    <w:rsid w:val="007B31E6"/>
    <w:rsid w:val="007B33E7"/>
    <w:rsid w:val="007B3B47"/>
    <w:rsid w:val="007B3D95"/>
    <w:rsid w:val="007B4674"/>
    <w:rsid w:val="007B4796"/>
    <w:rsid w:val="007B4C7D"/>
    <w:rsid w:val="007B71D3"/>
    <w:rsid w:val="007B748A"/>
    <w:rsid w:val="007B7852"/>
    <w:rsid w:val="007C1078"/>
    <w:rsid w:val="007C2F13"/>
    <w:rsid w:val="007C3E63"/>
    <w:rsid w:val="007C3F4D"/>
    <w:rsid w:val="007C4BB4"/>
    <w:rsid w:val="007C5297"/>
    <w:rsid w:val="007C5EFD"/>
    <w:rsid w:val="007C5F18"/>
    <w:rsid w:val="007C628C"/>
    <w:rsid w:val="007C6618"/>
    <w:rsid w:val="007C6F4D"/>
    <w:rsid w:val="007C725F"/>
    <w:rsid w:val="007C7E87"/>
    <w:rsid w:val="007D055C"/>
    <w:rsid w:val="007D0785"/>
    <w:rsid w:val="007D0C27"/>
    <w:rsid w:val="007D0EFC"/>
    <w:rsid w:val="007D1D4C"/>
    <w:rsid w:val="007D25E3"/>
    <w:rsid w:val="007D2C1A"/>
    <w:rsid w:val="007D44E6"/>
    <w:rsid w:val="007D5652"/>
    <w:rsid w:val="007D57F9"/>
    <w:rsid w:val="007D58C5"/>
    <w:rsid w:val="007D6957"/>
    <w:rsid w:val="007D6A80"/>
    <w:rsid w:val="007E051A"/>
    <w:rsid w:val="007E0DA2"/>
    <w:rsid w:val="007E13B8"/>
    <w:rsid w:val="007E15AD"/>
    <w:rsid w:val="007E323D"/>
    <w:rsid w:val="007E325B"/>
    <w:rsid w:val="007E3FB8"/>
    <w:rsid w:val="007E4D77"/>
    <w:rsid w:val="007E4FAA"/>
    <w:rsid w:val="007E667A"/>
    <w:rsid w:val="007E6F57"/>
    <w:rsid w:val="007E713E"/>
    <w:rsid w:val="007E756A"/>
    <w:rsid w:val="007F0F01"/>
    <w:rsid w:val="007F2EDC"/>
    <w:rsid w:val="007F376A"/>
    <w:rsid w:val="007F38A5"/>
    <w:rsid w:val="007F4624"/>
    <w:rsid w:val="007F4791"/>
    <w:rsid w:val="007F4F04"/>
    <w:rsid w:val="007F59BC"/>
    <w:rsid w:val="007F5E08"/>
    <w:rsid w:val="007F7276"/>
    <w:rsid w:val="007F79B8"/>
    <w:rsid w:val="007F7B0F"/>
    <w:rsid w:val="0080035E"/>
    <w:rsid w:val="0080039C"/>
    <w:rsid w:val="0080055C"/>
    <w:rsid w:val="00801451"/>
    <w:rsid w:val="00801C80"/>
    <w:rsid w:val="00801F66"/>
    <w:rsid w:val="008020F4"/>
    <w:rsid w:val="00802D44"/>
    <w:rsid w:val="00802DDF"/>
    <w:rsid w:val="008030C4"/>
    <w:rsid w:val="008034DC"/>
    <w:rsid w:val="00803D49"/>
    <w:rsid w:val="00803ED0"/>
    <w:rsid w:val="00804923"/>
    <w:rsid w:val="00804924"/>
    <w:rsid w:val="00804DF2"/>
    <w:rsid w:val="008050F5"/>
    <w:rsid w:val="00805335"/>
    <w:rsid w:val="00807540"/>
    <w:rsid w:val="0081100F"/>
    <w:rsid w:val="008115D2"/>
    <w:rsid w:val="00813F21"/>
    <w:rsid w:val="00814855"/>
    <w:rsid w:val="008150A3"/>
    <w:rsid w:val="00815D0B"/>
    <w:rsid w:val="0081687D"/>
    <w:rsid w:val="008179FE"/>
    <w:rsid w:val="0082156C"/>
    <w:rsid w:val="00822ACB"/>
    <w:rsid w:val="00823ECC"/>
    <w:rsid w:val="00824029"/>
    <w:rsid w:val="00826879"/>
    <w:rsid w:val="00826FAA"/>
    <w:rsid w:val="00827517"/>
    <w:rsid w:val="00827B54"/>
    <w:rsid w:val="00827B76"/>
    <w:rsid w:val="0083072D"/>
    <w:rsid w:val="00830BB1"/>
    <w:rsid w:val="0083177F"/>
    <w:rsid w:val="00831869"/>
    <w:rsid w:val="0083198A"/>
    <w:rsid w:val="0083249D"/>
    <w:rsid w:val="0083268C"/>
    <w:rsid w:val="00832A40"/>
    <w:rsid w:val="0083335C"/>
    <w:rsid w:val="008352E6"/>
    <w:rsid w:val="00835587"/>
    <w:rsid w:val="00836283"/>
    <w:rsid w:val="00836338"/>
    <w:rsid w:val="008400C6"/>
    <w:rsid w:val="00840796"/>
    <w:rsid w:val="00840ADC"/>
    <w:rsid w:val="00840EA7"/>
    <w:rsid w:val="0084102F"/>
    <w:rsid w:val="00841B2A"/>
    <w:rsid w:val="00841E19"/>
    <w:rsid w:val="00841F55"/>
    <w:rsid w:val="00842045"/>
    <w:rsid w:val="008427BE"/>
    <w:rsid w:val="00843678"/>
    <w:rsid w:val="00843DD1"/>
    <w:rsid w:val="00844647"/>
    <w:rsid w:val="00846B42"/>
    <w:rsid w:val="00847026"/>
    <w:rsid w:val="00852EAC"/>
    <w:rsid w:val="00853AE9"/>
    <w:rsid w:val="00853B9A"/>
    <w:rsid w:val="00853FF0"/>
    <w:rsid w:val="008546CB"/>
    <w:rsid w:val="00854CDB"/>
    <w:rsid w:val="00855123"/>
    <w:rsid w:val="008558EF"/>
    <w:rsid w:val="008567AE"/>
    <w:rsid w:val="008608F9"/>
    <w:rsid w:val="00861676"/>
    <w:rsid w:val="008618EB"/>
    <w:rsid w:val="0086248C"/>
    <w:rsid w:val="00862C2B"/>
    <w:rsid w:val="00863034"/>
    <w:rsid w:val="008636EB"/>
    <w:rsid w:val="00863E1B"/>
    <w:rsid w:val="00864C21"/>
    <w:rsid w:val="00864C70"/>
    <w:rsid w:val="00864E46"/>
    <w:rsid w:val="00866F28"/>
    <w:rsid w:val="0086718A"/>
    <w:rsid w:val="0086792D"/>
    <w:rsid w:val="00867E7D"/>
    <w:rsid w:val="008719F0"/>
    <w:rsid w:val="00872A8C"/>
    <w:rsid w:val="00872CDF"/>
    <w:rsid w:val="0087330A"/>
    <w:rsid w:val="00874266"/>
    <w:rsid w:val="00874277"/>
    <w:rsid w:val="00876700"/>
    <w:rsid w:val="00876DC2"/>
    <w:rsid w:val="0087797E"/>
    <w:rsid w:val="00877E5E"/>
    <w:rsid w:val="0088016C"/>
    <w:rsid w:val="00881984"/>
    <w:rsid w:val="0088282B"/>
    <w:rsid w:val="00882D6F"/>
    <w:rsid w:val="008832B6"/>
    <w:rsid w:val="008832E8"/>
    <w:rsid w:val="008839C4"/>
    <w:rsid w:val="0088451E"/>
    <w:rsid w:val="008847FC"/>
    <w:rsid w:val="00887514"/>
    <w:rsid w:val="00890B5E"/>
    <w:rsid w:val="008916A2"/>
    <w:rsid w:val="00892F71"/>
    <w:rsid w:val="00893D09"/>
    <w:rsid w:val="008947DE"/>
    <w:rsid w:val="00895EF7"/>
    <w:rsid w:val="008961BE"/>
    <w:rsid w:val="008969F6"/>
    <w:rsid w:val="008A10FD"/>
    <w:rsid w:val="008A1F97"/>
    <w:rsid w:val="008A25BA"/>
    <w:rsid w:val="008A2D7D"/>
    <w:rsid w:val="008A322D"/>
    <w:rsid w:val="008A4515"/>
    <w:rsid w:val="008A46A1"/>
    <w:rsid w:val="008A5A2C"/>
    <w:rsid w:val="008A5C06"/>
    <w:rsid w:val="008A5F01"/>
    <w:rsid w:val="008A68D5"/>
    <w:rsid w:val="008A705B"/>
    <w:rsid w:val="008B037E"/>
    <w:rsid w:val="008B0567"/>
    <w:rsid w:val="008B15AF"/>
    <w:rsid w:val="008B24A8"/>
    <w:rsid w:val="008B261A"/>
    <w:rsid w:val="008B2F53"/>
    <w:rsid w:val="008B3E08"/>
    <w:rsid w:val="008B5989"/>
    <w:rsid w:val="008B6DAB"/>
    <w:rsid w:val="008C0BC3"/>
    <w:rsid w:val="008C123C"/>
    <w:rsid w:val="008C164E"/>
    <w:rsid w:val="008C1982"/>
    <w:rsid w:val="008C2225"/>
    <w:rsid w:val="008C27F5"/>
    <w:rsid w:val="008C3907"/>
    <w:rsid w:val="008C3922"/>
    <w:rsid w:val="008C439A"/>
    <w:rsid w:val="008C5071"/>
    <w:rsid w:val="008C59A8"/>
    <w:rsid w:val="008C64BB"/>
    <w:rsid w:val="008C66CF"/>
    <w:rsid w:val="008C67FB"/>
    <w:rsid w:val="008D0EF7"/>
    <w:rsid w:val="008D10CF"/>
    <w:rsid w:val="008D11A1"/>
    <w:rsid w:val="008D21F8"/>
    <w:rsid w:val="008D24C7"/>
    <w:rsid w:val="008D37A5"/>
    <w:rsid w:val="008D3B2A"/>
    <w:rsid w:val="008D4AE4"/>
    <w:rsid w:val="008D5237"/>
    <w:rsid w:val="008D5E34"/>
    <w:rsid w:val="008D6F69"/>
    <w:rsid w:val="008D7674"/>
    <w:rsid w:val="008E0AA1"/>
    <w:rsid w:val="008E1CDB"/>
    <w:rsid w:val="008E2392"/>
    <w:rsid w:val="008E25C8"/>
    <w:rsid w:val="008E2A44"/>
    <w:rsid w:val="008E324A"/>
    <w:rsid w:val="008E4D4C"/>
    <w:rsid w:val="008E53F7"/>
    <w:rsid w:val="008E6861"/>
    <w:rsid w:val="008E6ADD"/>
    <w:rsid w:val="008E70AC"/>
    <w:rsid w:val="008E727B"/>
    <w:rsid w:val="008E7CA0"/>
    <w:rsid w:val="008F0699"/>
    <w:rsid w:val="008F1CE7"/>
    <w:rsid w:val="008F347E"/>
    <w:rsid w:val="008F3583"/>
    <w:rsid w:val="008F42F2"/>
    <w:rsid w:val="008F5E66"/>
    <w:rsid w:val="008F63DD"/>
    <w:rsid w:val="008F67D8"/>
    <w:rsid w:val="008F6BE5"/>
    <w:rsid w:val="008F70B1"/>
    <w:rsid w:val="008F7FDD"/>
    <w:rsid w:val="00900576"/>
    <w:rsid w:val="00902187"/>
    <w:rsid w:val="00902680"/>
    <w:rsid w:val="00904F1B"/>
    <w:rsid w:val="00905C1E"/>
    <w:rsid w:val="00905C64"/>
    <w:rsid w:val="00906AB4"/>
    <w:rsid w:val="00906EA3"/>
    <w:rsid w:val="00907707"/>
    <w:rsid w:val="009077A6"/>
    <w:rsid w:val="00907F30"/>
    <w:rsid w:val="00907F50"/>
    <w:rsid w:val="00910523"/>
    <w:rsid w:val="00910675"/>
    <w:rsid w:val="00910927"/>
    <w:rsid w:val="00910982"/>
    <w:rsid w:val="0091125D"/>
    <w:rsid w:val="00912D14"/>
    <w:rsid w:val="00914C09"/>
    <w:rsid w:val="00914C87"/>
    <w:rsid w:val="0091646F"/>
    <w:rsid w:val="009167CB"/>
    <w:rsid w:val="00916B6D"/>
    <w:rsid w:val="00917F00"/>
    <w:rsid w:val="009215EA"/>
    <w:rsid w:val="00922662"/>
    <w:rsid w:val="009231A8"/>
    <w:rsid w:val="00924264"/>
    <w:rsid w:val="0092487B"/>
    <w:rsid w:val="0092495E"/>
    <w:rsid w:val="00924F7B"/>
    <w:rsid w:val="00925587"/>
    <w:rsid w:val="009257C4"/>
    <w:rsid w:val="009258AF"/>
    <w:rsid w:val="00925E57"/>
    <w:rsid w:val="00926A35"/>
    <w:rsid w:val="009271F1"/>
    <w:rsid w:val="00927250"/>
    <w:rsid w:val="0092730F"/>
    <w:rsid w:val="00931F17"/>
    <w:rsid w:val="00932F24"/>
    <w:rsid w:val="009335B4"/>
    <w:rsid w:val="00933EEC"/>
    <w:rsid w:val="00934BCD"/>
    <w:rsid w:val="00934C71"/>
    <w:rsid w:val="0093500F"/>
    <w:rsid w:val="00935315"/>
    <w:rsid w:val="0093610E"/>
    <w:rsid w:val="009361E3"/>
    <w:rsid w:val="009366C9"/>
    <w:rsid w:val="00936A99"/>
    <w:rsid w:val="00937720"/>
    <w:rsid w:val="009411E2"/>
    <w:rsid w:val="00942033"/>
    <w:rsid w:val="009446E6"/>
    <w:rsid w:val="0094569A"/>
    <w:rsid w:val="009468E3"/>
    <w:rsid w:val="00946DF9"/>
    <w:rsid w:val="00950F84"/>
    <w:rsid w:val="00952187"/>
    <w:rsid w:val="00953CE2"/>
    <w:rsid w:val="009547B7"/>
    <w:rsid w:val="00954971"/>
    <w:rsid w:val="00956293"/>
    <w:rsid w:val="00957392"/>
    <w:rsid w:val="00957698"/>
    <w:rsid w:val="009608E7"/>
    <w:rsid w:val="00963A35"/>
    <w:rsid w:val="00963B4F"/>
    <w:rsid w:val="009648F5"/>
    <w:rsid w:val="00967AAB"/>
    <w:rsid w:val="00971898"/>
    <w:rsid w:val="009748EE"/>
    <w:rsid w:val="009766B0"/>
    <w:rsid w:val="00977049"/>
    <w:rsid w:val="009803C3"/>
    <w:rsid w:val="00980716"/>
    <w:rsid w:val="00980B6F"/>
    <w:rsid w:val="0098263D"/>
    <w:rsid w:val="0098289D"/>
    <w:rsid w:val="00982B1F"/>
    <w:rsid w:val="0098322D"/>
    <w:rsid w:val="00983E8F"/>
    <w:rsid w:val="0098564E"/>
    <w:rsid w:val="00987338"/>
    <w:rsid w:val="00987EF4"/>
    <w:rsid w:val="00990254"/>
    <w:rsid w:val="00991507"/>
    <w:rsid w:val="00991D42"/>
    <w:rsid w:val="009938AC"/>
    <w:rsid w:val="00994026"/>
    <w:rsid w:val="00994A91"/>
    <w:rsid w:val="00994F61"/>
    <w:rsid w:val="00995491"/>
    <w:rsid w:val="00995C84"/>
    <w:rsid w:val="00997BFD"/>
    <w:rsid w:val="00997EFE"/>
    <w:rsid w:val="009A0840"/>
    <w:rsid w:val="009A1958"/>
    <w:rsid w:val="009A2F90"/>
    <w:rsid w:val="009A5771"/>
    <w:rsid w:val="009A6C9C"/>
    <w:rsid w:val="009A6D10"/>
    <w:rsid w:val="009A6D6A"/>
    <w:rsid w:val="009A7865"/>
    <w:rsid w:val="009B00A3"/>
    <w:rsid w:val="009B1824"/>
    <w:rsid w:val="009B1CD9"/>
    <w:rsid w:val="009B3329"/>
    <w:rsid w:val="009B3893"/>
    <w:rsid w:val="009B466A"/>
    <w:rsid w:val="009B5410"/>
    <w:rsid w:val="009B5BF6"/>
    <w:rsid w:val="009B6C57"/>
    <w:rsid w:val="009B6DA8"/>
    <w:rsid w:val="009B6DB0"/>
    <w:rsid w:val="009C0077"/>
    <w:rsid w:val="009C16BA"/>
    <w:rsid w:val="009C1C84"/>
    <w:rsid w:val="009C3AA5"/>
    <w:rsid w:val="009C3EEB"/>
    <w:rsid w:val="009C3EF8"/>
    <w:rsid w:val="009C4B4F"/>
    <w:rsid w:val="009C5004"/>
    <w:rsid w:val="009D074D"/>
    <w:rsid w:val="009D255F"/>
    <w:rsid w:val="009D2B3C"/>
    <w:rsid w:val="009D4659"/>
    <w:rsid w:val="009D4A25"/>
    <w:rsid w:val="009D4BEE"/>
    <w:rsid w:val="009D532C"/>
    <w:rsid w:val="009D5972"/>
    <w:rsid w:val="009D6215"/>
    <w:rsid w:val="009D6713"/>
    <w:rsid w:val="009D6A98"/>
    <w:rsid w:val="009D759A"/>
    <w:rsid w:val="009D7D97"/>
    <w:rsid w:val="009E1BB9"/>
    <w:rsid w:val="009E2946"/>
    <w:rsid w:val="009E2B59"/>
    <w:rsid w:val="009E3061"/>
    <w:rsid w:val="009E335E"/>
    <w:rsid w:val="009E335F"/>
    <w:rsid w:val="009E3569"/>
    <w:rsid w:val="009E37D2"/>
    <w:rsid w:val="009E3A98"/>
    <w:rsid w:val="009E48E1"/>
    <w:rsid w:val="009E5E3C"/>
    <w:rsid w:val="009E70FA"/>
    <w:rsid w:val="009E7111"/>
    <w:rsid w:val="009E7798"/>
    <w:rsid w:val="009E77B9"/>
    <w:rsid w:val="009E7D1A"/>
    <w:rsid w:val="009F0778"/>
    <w:rsid w:val="009F0924"/>
    <w:rsid w:val="009F13E0"/>
    <w:rsid w:val="009F1F77"/>
    <w:rsid w:val="009F6343"/>
    <w:rsid w:val="009F73A3"/>
    <w:rsid w:val="00A028CB"/>
    <w:rsid w:val="00A02B6E"/>
    <w:rsid w:val="00A04026"/>
    <w:rsid w:val="00A04B9C"/>
    <w:rsid w:val="00A057B3"/>
    <w:rsid w:val="00A0748A"/>
    <w:rsid w:val="00A07CD0"/>
    <w:rsid w:val="00A1069F"/>
    <w:rsid w:val="00A11D54"/>
    <w:rsid w:val="00A127E6"/>
    <w:rsid w:val="00A13547"/>
    <w:rsid w:val="00A141C0"/>
    <w:rsid w:val="00A145E4"/>
    <w:rsid w:val="00A146BE"/>
    <w:rsid w:val="00A15B5D"/>
    <w:rsid w:val="00A15B98"/>
    <w:rsid w:val="00A16D21"/>
    <w:rsid w:val="00A20173"/>
    <w:rsid w:val="00A2138C"/>
    <w:rsid w:val="00A21B2E"/>
    <w:rsid w:val="00A225CC"/>
    <w:rsid w:val="00A22ABA"/>
    <w:rsid w:val="00A2404D"/>
    <w:rsid w:val="00A240A5"/>
    <w:rsid w:val="00A2490B"/>
    <w:rsid w:val="00A24E5C"/>
    <w:rsid w:val="00A27851"/>
    <w:rsid w:val="00A30099"/>
    <w:rsid w:val="00A30260"/>
    <w:rsid w:val="00A31C13"/>
    <w:rsid w:val="00A31F6E"/>
    <w:rsid w:val="00A322AA"/>
    <w:rsid w:val="00A32E39"/>
    <w:rsid w:val="00A331B6"/>
    <w:rsid w:val="00A337C2"/>
    <w:rsid w:val="00A36732"/>
    <w:rsid w:val="00A369EB"/>
    <w:rsid w:val="00A36A68"/>
    <w:rsid w:val="00A36EA7"/>
    <w:rsid w:val="00A37263"/>
    <w:rsid w:val="00A409A6"/>
    <w:rsid w:val="00A410FA"/>
    <w:rsid w:val="00A41AFC"/>
    <w:rsid w:val="00A4217D"/>
    <w:rsid w:val="00A426FC"/>
    <w:rsid w:val="00A42753"/>
    <w:rsid w:val="00A44656"/>
    <w:rsid w:val="00A466B3"/>
    <w:rsid w:val="00A478B1"/>
    <w:rsid w:val="00A50003"/>
    <w:rsid w:val="00A50FD2"/>
    <w:rsid w:val="00A51CB7"/>
    <w:rsid w:val="00A51D5E"/>
    <w:rsid w:val="00A52FDE"/>
    <w:rsid w:val="00A55839"/>
    <w:rsid w:val="00A55888"/>
    <w:rsid w:val="00A55903"/>
    <w:rsid w:val="00A55C41"/>
    <w:rsid w:val="00A5708D"/>
    <w:rsid w:val="00A600BB"/>
    <w:rsid w:val="00A601AE"/>
    <w:rsid w:val="00A60669"/>
    <w:rsid w:val="00A60E19"/>
    <w:rsid w:val="00A614F0"/>
    <w:rsid w:val="00A623F7"/>
    <w:rsid w:val="00A62F6A"/>
    <w:rsid w:val="00A63F1F"/>
    <w:rsid w:val="00A65155"/>
    <w:rsid w:val="00A66131"/>
    <w:rsid w:val="00A67201"/>
    <w:rsid w:val="00A70B78"/>
    <w:rsid w:val="00A71E83"/>
    <w:rsid w:val="00A723A2"/>
    <w:rsid w:val="00A72798"/>
    <w:rsid w:val="00A72C2B"/>
    <w:rsid w:val="00A734AE"/>
    <w:rsid w:val="00A734F7"/>
    <w:rsid w:val="00A73806"/>
    <w:rsid w:val="00A73B63"/>
    <w:rsid w:val="00A73F22"/>
    <w:rsid w:val="00A75489"/>
    <w:rsid w:val="00A75699"/>
    <w:rsid w:val="00A75CE6"/>
    <w:rsid w:val="00A769D0"/>
    <w:rsid w:val="00A7750F"/>
    <w:rsid w:val="00A7792A"/>
    <w:rsid w:val="00A800A8"/>
    <w:rsid w:val="00A8036E"/>
    <w:rsid w:val="00A80706"/>
    <w:rsid w:val="00A80DDA"/>
    <w:rsid w:val="00A80ED8"/>
    <w:rsid w:val="00A83720"/>
    <w:rsid w:val="00A84D27"/>
    <w:rsid w:val="00A857BF"/>
    <w:rsid w:val="00A86AB7"/>
    <w:rsid w:val="00A90015"/>
    <w:rsid w:val="00A904E1"/>
    <w:rsid w:val="00A91556"/>
    <w:rsid w:val="00A91A96"/>
    <w:rsid w:val="00A92934"/>
    <w:rsid w:val="00A93D4A"/>
    <w:rsid w:val="00A93E82"/>
    <w:rsid w:val="00A9520F"/>
    <w:rsid w:val="00A95658"/>
    <w:rsid w:val="00A95C1D"/>
    <w:rsid w:val="00A969BC"/>
    <w:rsid w:val="00A96E87"/>
    <w:rsid w:val="00A97947"/>
    <w:rsid w:val="00A97E42"/>
    <w:rsid w:val="00AA0A34"/>
    <w:rsid w:val="00AA121E"/>
    <w:rsid w:val="00AA190A"/>
    <w:rsid w:val="00AA2027"/>
    <w:rsid w:val="00AA2DB4"/>
    <w:rsid w:val="00AA3598"/>
    <w:rsid w:val="00AA4003"/>
    <w:rsid w:val="00AA41AC"/>
    <w:rsid w:val="00AA5470"/>
    <w:rsid w:val="00AA5AD6"/>
    <w:rsid w:val="00AA6B21"/>
    <w:rsid w:val="00AA6E0C"/>
    <w:rsid w:val="00AA7E16"/>
    <w:rsid w:val="00AB057F"/>
    <w:rsid w:val="00AB0ADE"/>
    <w:rsid w:val="00AB2145"/>
    <w:rsid w:val="00AB2494"/>
    <w:rsid w:val="00AB2B62"/>
    <w:rsid w:val="00AB2EB5"/>
    <w:rsid w:val="00AB332C"/>
    <w:rsid w:val="00AB3F82"/>
    <w:rsid w:val="00AB4403"/>
    <w:rsid w:val="00AB4A6D"/>
    <w:rsid w:val="00AB6DC6"/>
    <w:rsid w:val="00AB7DCD"/>
    <w:rsid w:val="00AC0706"/>
    <w:rsid w:val="00AC0F6D"/>
    <w:rsid w:val="00AC0F8F"/>
    <w:rsid w:val="00AC2B78"/>
    <w:rsid w:val="00AC327B"/>
    <w:rsid w:val="00AC54C8"/>
    <w:rsid w:val="00AC5747"/>
    <w:rsid w:val="00AC57C1"/>
    <w:rsid w:val="00AC644F"/>
    <w:rsid w:val="00AC696F"/>
    <w:rsid w:val="00AC6EF7"/>
    <w:rsid w:val="00AC6F43"/>
    <w:rsid w:val="00AC7939"/>
    <w:rsid w:val="00AC7956"/>
    <w:rsid w:val="00AD0597"/>
    <w:rsid w:val="00AD05EF"/>
    <w:rsid w:val="00AD13EF"/>
    <w:rsid w:val="00AD1486"/>
    <w:rsid w:val="00AD1A9E"/>
    <w:rsid w:val="00AD1C90"/>
    <w:rsid w:val="00AD266D"/>
    <w:rsid w:val="00AD27BD"/>
    <w:rsid w:val="00AD3D03"/>
    <w:rsid w:val="00AD5B21"/>
    <w:rsid w:val="00AD6D98"/>
    <w:rsid w:val="00AD7AC2"/>
    <w:rsid w:val="00AE0EE0"/>
    <w:rsid w:val="00AE28E1"/>
    <w:rsid w:val="00AE3337"/>
    <w:rsid w:val="00AE33E2"/>
    <w:rsid w:val="00AE38A0"/>
    <w:rsid w:val="00AE3D24"/>
    <w:rsid w:val="00AE3DB2"/>
    <w:rsid w:val="00AE40D4"/>
    <w:rsid w:val="00AE4FD9"/>
    <w:rsid w:val="00AE5152"/>
    <w:rsid w:val="00AE61A9"/>
    <w:rsid w:val="00AE6D57"/>
    <w:rsid w:val="00AE7D49"/>
    <w:rsid w:val="00AF02E4"/>
    <w:rsid w:val="00AF1A0B"/>
    <w:rsid w:val="00AF1AA5"/>
    <w:rsid w:val="00AF1AD3"/>
    <w:rsid w:val="00AF2D8E"/>
    <w:rsid w:val="00AF3123"/>
    <w:rsid w:val="00AF4D12"/>
    <w:rsid w:val="00AF4EA5"/>
    <w:rsid w:val="00AF4EFB"/>
    <w:rsid w:val="00AF732C"/>
    <w:rsid w:val="00AF754E"/>
    <w:rsid w:val="00B01FA6"/>
    <w:rsid w:val="00B024EC"/>
    <w:rsid w:val="00B03077"/>
    <w:rsid w:val="00B03149"/>
    <w:rsid w:val="00B03388"/>
    <w:rsid w:val="00B03A8C"/>
    <w:rsid w:val="00B03CD3"/>
    <w:rsid w:val="00B04C06"/>
    <w:rsid w:val="00B05465"/>
    <w:rsid w:val="00B058EC"/>
    <w:rsid w:val="00B05FA1"/>
    <w:rsid w:val="00B107D0"/>
    <w:rsid w:val="00B10B08"/>
    <w:rsid w:val="00B11878"/>
    <w:rsid w:val="00B1192F"/>
    <w:rsid w:val="00B11F4D"/>
    <w:rsid w:val="00B11F57"/>
    <w:rsid w:val="00B12FDF"/>
    <w:rsid w:val="00B135FE"/>
    <w:rsid w:val="00B13B5F"/>
    <w:rsid w:val="00B15192"/>
    <w:rsid w:val="00B16BBE"/>
    <w:rsid w:val="00B21C43"/>
    <w:rsid w:val="00B21D3E"/>
    <w:rsid w:val="00B21F55"/>
    <w:rsid w:val="00B21FD6"/>
    <w:rsid w:val="00B242A5"/>
    <w:rsid w:val="00B24B5C"/>
    <w:rsid w:val="00B251E8"/>
    <w:rsid w:val="00B26C4D"/>
    <w:rsid w:val="00B27B63"/>
    <w:rsid w:val="00B32C11"/>
    <w:rsid w:val="00B333D7"/>
    <w:rsid w:val="00B33581"/>
    <w:rsid w:val="00B35E40"/>
    <w:rsid w:val="00B37375"/>
    <w:rsid w:val="00B37708"/>
    <w:rsid w:val="00B3782F"/>
    <w:rsid w:val="00B40012"/>
    <w:rsid w:val="00B40883"/>
    <w:rsid w:val="00B41191"/>
    <w:rsid w:val="00B42A6D"/>
    <w:rsid w:val="00B42AF0"/>
    <w:rsid w:val="00B42B03"/>
    <w:rsid w:val="00B4392E"/>
    <w:rsid w:val="00B44C23"/>
    <w:rsid w:val="00B4507C"/>
    <w:rsid w:val="00B50C1C"/>
    <w:rsid w:val="00B50D42"/>
    <w:rsid w:val="00B51EB0"/>
    <w:rsid w:val="00B5291F"/>
    <w:rsid w:val="00B52C70"/>
    <w:rsid w:val="00B5309F"/>
    <w:rsid w:val="00B531EC"/>
    <w:rsid w:val="00B53DC5"/>
    <w:rsid w:val="00B54DBD"/>
    <w:rsid w:val="00B55BB9"/>
    <w:rsid w:val="00B5616A"/>
    <w:rsid w:val="00B5788D"/>
    <w:rsid w:val="00B607A3"/>
    <w:rsid w:val="00B60967"/>
    <w:rsid w:val="00B6203F"/>
    <w:rsid w:val="00B63448"/>
    <w:rsid w:val="00B63558"/>
    <w:rsid w:val="00B6495E"/>
    <w:rsid w:val="00B64BFB"/>
    <w:rsid w:val="00B65370"/>
    <w:rsid w:val="00B655A5"/>
    <w:rsid w:val="00B65C89"/>
    <w:rsid w:val="00B66209"/>
    <w:rsid w:val="00B66434"/>
    <w:rsid w:val="00B674AD"/>
    <w:rsid w:val="00B67B58"/>
    <w:rsid w:val="00B70566"/>
    <w:rsid w:val="00B70D51"/>
    <w:rsid w:val="00B7112C"/>
    <w:rsid w:val="00B71D28"/>
    <w:rsid w:val="00B7305A"/>
    <w:rsid w:val="00B731C8"/>
    <w:rsid w:val="00B73490"/>
    <w:rsid w:val="00B75B89"/>
    <w:rsid w:val="00B76265"/>
    <w:rsid w:val="00B766D8"/>
    <w:rsid w:val="00B76802"/>
    <w:rsid w:val="00B76D36"/>
    <w:rsid w:val="00B77A3E"/>
    <w:rsid w:val="00B77BFE"/>
    <w:rsid w:val="00B81573"/>
    <w:rsid w:val="00B81DE1"/>
    <w:rsid w:val="00B824F6"/>
    <w:rsid w:val="00B832C5"/>
    <w:rsid w:val="00B84235"/>
    <w:rsid w:val="00B8507E"/>
    <w:rsid w:val="00B86AEE"/>
    <w:rsid w:val="00B87C0B"/>
    <w:rsid w:val="00B9031E"/>
    <w:rsid w:val="00B90E60"/>
    <w:rsid w:val="00B923DF"/>
    <w:rsid w:val="00B92402"/>
    <w:rsid w:val="00B92530"/>
    <w:rsid w:val="00B92AFB"/>
    <w:rsid w:val="00B9301A"/>
    <w:rsid w:val="00B9337C"/>
    <w:rsid w:val="00B94792"/>
    <w:rsid w:val="00B94A26"/>
    <w:rsid w:val="00B94BEF"/>
    <w:rsid w:val="00B95613"/>
    <w:rsid w:val="00B95CCF"/>
    <w:rsid w:val="00B95EBD"/>
    <w:rsid w:val="00B9721C"/>
    <w:rsid w:val="00B97C5E"/>
    <w:rsid w:val="00B97FE5"/>
    <w:rsid w:val="00BA1789"/>
    <w:rsid w:val="00BA29A9"/>
    <w:rsid w:val="00BA30DC"/>
    <w:rsid w:val="00BA334C"/>
    <w:rsid w:val="00BA40CD"/>
    <w:rsid w:val="00BA45A7"/>
    <w:rsid w:val="00BA5127"/>
    <w:rsid w:val="00BA672E"/>
    <w:rsid w:val="00BB0225"/>
    <w:rsid w:val="00BB08AD"/>
    <w:rsid w:val="00BB19FB"/>
    <w:rsid w:val="00BB1C95"/>
    <w:rsid w:val="00BB2202"/>
    <w:rsid w:val="00BB2977"/>
    <w:rsid w:val="00BB2D77"/>
    <w:rsid w:val="00BB320B"/>
    <w:rsid w:val="00BB439A"/>
    <w:rsid w:val="00BB4BA1"/>
    <w:rsid w:val="00BB4CE0"/>
    <w:rsid w:val="00BB5558"/>
    <w:rsid w:val="00BB6669"/>
    <w:rsid w:val="00BB6A3D"/>
    <w:rsid w:val="00BB6A68"/>
    <w:rsid w:val="00BB787F"/>
    <w:rsid w:val="00BB7FCE"/>
    <w:rsid w:val="00BC0827"/>
    <w:rsid w:val="00BC1132"/>
    <w:rsid w:val="00BC2958"/>
    <w:rsid w:val="00BC3498"/>
    <w:rsid w:val="00BC4FE9"/>
    <w:rsid w:val="00BC5837"/>
    <w:rsid w:val="00BC6F41"/>
    <w:rsid w:val="00BC7474"/>
    <w:rsid w:val="00BC78BF"/>
    <w:rsid w:val="00BC7B89"/>
    <w:rsid w:val="00BC7F15"/>
    <w:rsid w:val="00BD08CB"/>
    <w:rsid w:val="00BD0C32"/>
    <w:rsid w:val="00BD185F"/>
    <w:rsid w:val="00BD1D34"/>
    <w:rsid w:val="00BD1E4B"/>
    <w:rsid w:val="00BD2F65"/>
    <w:rsid w:val="00BD4AAD"/>
    <w:rsid w:val="00BD5A2D"/>
    <w:rsid w:val="00BD5A41"/>
    <w:rsid w:val="00BD5FF9"/>
    <w:rsid w:val="00BD63FC"/>
    <w:rsid w:val="00BD7C23"/>
    <w:rsid w:val="00BD7C7C"/>
    <w:rsid w:val="00BE11C1"/>
    <w:rsid w:val="00BE17D4"/>
    <w:rsid w:val="00BE2510"/>
    <w:rsid w:val="00BE25C7"/>
    <w:rsid w:val="00BE2601"/>
    <w:rsid w:val="00BE3662"/>
    <w:rsid w:val="00BE3C0D"/>
    <w:rsid w:val="00BE4CDE"/>
    <w:rsid w:val="00BE5085"/>
    <w:rsid w:val="00BE5BBD"/>
    <w:rsid w:val="00BE5D40"/>
    <w:rsid w:val="00BE6D8A"/>
    <w:rsid w:val="00BE7C37"/>
    <w:rsid w:val="00BF10E2"/>
    <w:rsid w:val="00BF1D8C"/>
    <w:rsid w:val="00BF22A8"/>
    <w:rsid w:val="00BF4726"/>
    <w:rsid w:val="00BF59AA"/>
    <w:rsid w:val="00BF5AE9"/>
    <w:rsid w:val="00BF5F8A"/>
    <w:rsid w:val="00BF6DE2"/>
    <w:rsid w:val="00C00EBF"/>
    <w:rsid w:val="00C0171A"/>
    <w:rsid w:val="00C01843"/>
    <w:rsid w:val="00C02D65"/>
    <w:rsid w:val="00C03EEB"/>
    <w:rsid w:val="00C04326"/>
    <w:rsid w:val="00C04736"/>
    <w:rsid w:val="00C048F9"/>
    <w:rsid w:val="00C05730"/>
    <w:rsid w:val="00C05ED3"/>
    <w:rsid w:val="00C05F7E"/>
    <w:rsid w:val="00C06430"/>
    <w:rsid w:val="00C06654"/>
    <w:rsid w:val="00C06895"/>
    <w:rsid w:val="00C07793"/>
    <w:rsid w:val="00C11721"/>
    <w:rsid w:val="00C12380"/>
    <w:rsid w:val="00C12F9B"/>
    <w:rsid w:val="00C1302F"/>
    <w:rsid w:val="00C136AC"/>
    <w:rsid w:val="00C13EA5"/>
    <w:rsid w:val="00C14BE4"/>
    <w:rsid w:val="00C14D1D"/>
    <w:rsid w:val="00C14FE6"/>
    <w:rsid w:val="00C158B8"/>
    <w:rsid w:val="00C15FC4"/>
    <w:rsid w:val="00C1754A"/>
    <w:rsid w:val="00C20D46"/>
    <w:rsid w:val="00C228AF"/>
    <w:rsid w:val="00C23026"/>
    <w:rsid w:val="00C231A7"/>
    <w:rsid w:val="00C248EA"/>
    <w:rsid w:val="00C24DB7"/>
    <w:rsid w:val="00C26827"/>
    <w:rsid w:val="00C2794D"/>
    <w:rsid w:val="00C27F3B"/>
    <w:rsid w:val="00C30B14"/>
    <w:rsid w:val="00C30BDD"/>
    <w:rsid w:val="00C32D17"/>
    <w:rsid w:val="00C3353A"/>
    <w:rsid w:val="00C33D33"/>
    <w:rsid w:val="00C3797E"/>
    <w:rsid w:val="00C4070C"/>
    <w:rsid w:val="00C4307B"/>
    <w:rsid w:val="00C4565E"/>
    <w:rsid w:val="00C45775"/>
    <w:rsid w:val="00C4641F"/>
    <w:rsid w:val="00C467FE"/>
    <w:rsid w:val="00C46A90"/>
    <w:rsid w:val="00C46CB0"/>
    <w:rsid w:val="00C46F8B"/>
    <w:rsid w:val="00C478D4"/>
    <w:rsid w:val="00C47AB1"/>
    <w:rsid w:val="00C50201"/>
    <w:rsid w:val="00C507CF"/>
    <w:rsid w:val="00C50EC5"/>
    <w:rsid w:val="00C51CF4"/>
    <w:rsid w:val="00C52179"/>
    <w:rsid w:val="00C524E5"/>
    <w:rsid w:val="00C53658"/>
    <w:rsid w:val="00C53AB6"/>
    <w:rsid w:val="00C540ED"/>
    <w:rsid w:val="00C54139"/>
    <w:rsid w:val="00C547B6"/>
    <w:rsid w:val="00C570AA"/>
    <w:rsid w:val="00C5781F"/>
    <w:rsid w:val="00C57824"/>
    <w:rsid w:val="00C61757"/>
    <w:rsid w:val="00C6194A"/>
    <w:rsid w:val="00C623DF"/>
    <w:rsid w:val="00C63873"/>
    <w:rsid w:val="00C64AE0"/>
    <w:rsid w:val="00C64C18"/>
    <w:rsid w:val="00C64DBC"/>
    <w:rsid w:val="00C6553D"/>
    <w:rsid w:val="00C65F7A"/>
    <w:rsid w:val="00C6670F"/>
    <w:rsid w:val="00C66E49"/>
    <w:rsid w:val="00C67F4A"/>
    <w:rsid w:val="00C7046B"/>
    <w:rsid w:val="00C71596"/>
    <w:rsid w:val="00C73308"/>
    <w:rsid w:val="00C74AF7"/>
    <w:rsid w:val="00C754A2"/>
    <w:rsid w:val="00C75A34"/>
    <w:rsid w:val="00C75A5A"/>
    <w:rsid w:val="00C75D58"/>
    <w:rsid w:val="00C7614C"/>
    <w:rsid w:val="00C76F53"/>
    <w:rsid w:val="00C77033"/>
    <w:rsid w:val="00C77E48"/>
    <w:rsid w:val="00C800AA"/>
    <w:rsid w:val="00C80776"/>
    <w:rsid w:val="00C8187A"/>
    <w:rsid w:val="00C81E15"/>
    <w:rsid w:val="00C82A97"/>
    <w:rsid w:val="00C832E5"/>
    <w:rsid w:val="00C8386B"/>
    <w:rsid w:val="00C85F58"/>
    <w:rsid w:val="00C865FB"/>
    <w:rsid w:val="00C8748A"/>
    <w:rsid w:val="00C912A0"/>
    <w:rsid w:val="00C914B2"/>
    <w:rsid w:val="00C91B37"/>
    <w:rsid w:val="00C92D1F"/>
    <w:rsid w:val="00C9333E"/>
    <w:rsid w:val="00C957E0"/>
    <w:rsid w:val="00C962BC"/>
    <w:rsid w:val="00C97C81"/>
    <w:rsid w:val="00CA01EC"/>
    <w:rsid w:val="00CA02E8"/>
    <w:rsid w:val="00CA181A"/>
    <w:rsid w:val="00CA2EFE"/>
    <w:rsid w:val="00CA3633"/>
    <w:rsid w:val="00CA481B"/>
    <w:rsid w:val="00CA4A7F"/>
    <w:rsid w:val="00CA565F"/>
    <w:rsid w:val="00CA60C4"/>
    <w:rsid w:val="00CA6E39"/>
    <w:rsid w:val="00CA7AD4"/>
    <w:rsid w:val="00CA7D7D"/>
    <w:rsid w:val="00CB1867"/>
    <w:rsid w:val="00CB1A1F"/>
    <w:rsid w:val="00CB1F7A"/>
    <w:rsid w:val="00CB235B"/>
    <w:rsid w:val="00CB2AEC"/>
    <w:rsid w:val="00CB2DF1"/>
    <w:rsid w:val="00CB44AC"/>
    <w:rsid w:val="00CB4538"/>
    <w:rsid w:val="00CB4624"/>
    <w:rsid w:val="00CB517E"/>
    <w:rsid w:val="00CB643D"/>
    <w:rsid w:val="00CB6744"/>
    <w:rsid w:val="00CB68AC"/>
    <w:rsid w:val="00CB6B20"/>
    <w:rsid w:val="00CB6D43"/>
    <w:rsid w:val="00CB6FF0"/>
    <w:rsid w:val="00CB77B0"/>
    <w:rsid w:val="00CB79B9"/>
    <w:rsid w:val="00CC0B15"/>
    <w:rsid w:val="00CC1E4B"/>
    <w:rsid w:val="00CC1E7B"/>
    <w:rsid w:val="00CC2D0E"/>
    <w:rsid w:val="00CC326B"/>
    <w:rsid w:val="00CC3755"/>
    <w:rsid w:val="00CC5A9B"/>
    <w:rsid w:val="00CC68AB"/>
    <w:rsid w:val="00CD1307"/>
    <w:rsid w:val="00CD185A"/>
    <w:rsid w:val="00CD1BB3"/>
    <w:rsid w:val="00CD1C93"/>
    <w:rsid w:val="00CD28D7"/>
    <w:rsid w:val="00CD3ED9"/>
    <w:rsid w:val="00CD3F51"/>
    <w:rsid w:val="00CD4482"/>
    <w:rsid w:val="00CD45BE"/>
    <w:rsid w:val="00CD4F1E"/>
    <w:rsid w:val="00CD4FB4"/>
    <w:rsid w:val="00CD5103"/>
    <w:rsid w:val="00CD59F9"/>
    <w:rsid w:val="00CD6819"/>
    <w:rsid w:val="00CD6834"/>
    <w:rsid w:val="00CD73C8"/>
    <w:rsid w:val="00CD7633"/>
    <w:rsid w:val="00CD7D20"/>
    <w:rsid w:val="00CE058E"/>
    <w:rsid w:val="00CE1AAB"/>
    <w:rsid w:val="00CE2CC7"/>
    <w:rsid w:val="00CE3191"/>
    <w:rsid w:val="00CE407E"/>
    <w:rsid w:val="00CE4346"/>
    <w:rsid w:val="00CE4C72"/>
    <w:rsid w:val="00CE5097"/>
    <w:rsid w:val="00CE73C9"/>
    <w:rsid w:val="00CE7937"/>
    <w:rsid w:val="00CE7B4F"/>
    <w:rsid w:val="00CF1695"/>
    <w:rsid w:val="00CF1A2E"/>
    <w:rsid w:val="00CF4B8A"/>
    <w:rsid w:val="00CF58ED"/>
    <w:rsid w:val="00D001B6"/>
    <w:rsid w:val="00D00ED1"/>
    <w:rsid w:val="00D012D5"/>
    <w:rsid w:val="00D01664"/>
    <w:rsid w:val="00D01E30"/>
    <w:rsid w:val="00D022EA"/>
    <w:rsid w:val="00D027D6"/>
    <w:rsid w:val="00D051EC"/>
    <w:rsid w:val="00D062EC"/>
    <w:rsid w:val="00D068C2"/>
    <w:rsid w:val="00D078C9"/>
    <w:rsid w:val="00D1057B"/>
    <w:rsid w:val="00D10676"/>
    <w:rsid w:val="00D1228C"/>
    <w:rsid w:val="00D14840"/>
    <w:rsid w:val="00D152DD"/>
    <w:rsid w:val="00D1547B"/>
    <w:rsid w:val="00D203AA"/>
    <w:rsid w:val="00D20A27"/>
    <w:rsid w:val="00D211A9"/>
    <w:rsid w:val="00D21363"/>
    <w:rsid w:val="00D213A1"/>
    <w:rsid w:val="00D228FF"/>
    <w:rsid w:val="00D22EF3"/>
    <w:rsid w:val="00D233BA"/>
    <w:rsid w:val="00D23731"/>
    <w:rsid w:val="00D2396A"/>
    <w:rsid w:val="00D23F6D"/>
    <w:rsid w:val="00D23FBF"/>
    <w:rsid w:val="00D25988"/>
    <w:rsid w:val="00D263BB"/>
    <w:rsid w:val="00D2709B"/>
    <w:rsid w:val="00D27CE8"/>
    <w:rsid w:val="00D27FE7"/>
    <w:rsid w:val="00D30CD4"/>
    <w:rsid w:val="00D31101"/>
    <w:rsid w:val="00D315CC"/>
    <w:rsid w:val="00D31680"/>
    <w:rsid w:val="00D31F3A"/>
    <w:rsid w:val="00D326BF"/>
    <w:rsid w:val="00D332A2"/>
    <w:rsid w:val="00D34866"/>
    <w:rsid w:val="00D36D48"/>
    <w:rsid w:val="00D40E46"/>
    <w:rsid w:val="00D40E86"/>
    <w:rsid w:val="00D41B24"/>
    <w:rsid w:val="00D42133"/>
    <w:rsid w:val="00D42662"/>
    <w:rsid w:val="00D42A23"/>
    <w:rsid w:val="00D43556"/>
    <w:rsid w:val="00D44507"/>
    <w:rsid w:val="00D44A73"/>
    <w:rsid w:val="00D46022"/>
    <w:rsid w:val="00D4606B"/>
    <w:rsid w:val="00D466C9"/>
    <w:rsid w:val="00D46768"/>
    <w:rsid w:val="00D46E8F"/>
    <w:rsid w:val="00D47223"/>
    <w:rsid w:val="00D520BB"/>
    <w:rsid w:val="00D53E3B"/>
    <w:rsid w:val="00D548EB"/>
    <w:rsid w:val="00D556FE"/>
    <w:rsid w:val="00D60B33"/>
    <w:rsid w:val="00D60D56"/>
    <w:rsid w:val="00D60E8B"/>
    <w:rsid w:val="00D60EDE"/>
    <w:rsid w:val="00D62C69"/>
    <w:rsid w:val="00D63419"/>
    <w:rsid w:val="00D63575"/>
    <w:rsid w:val="00D676B5"/>
    <w:rsid w:val="00D7022C"/>
    <w:rsid w:val="00D70567"/>
    <w:rsid w:val="00D707EB"/>
    <w:rsid w:val="00D70E1D"/>
    <w:rsid w:val="00D70E44"/>
    <w:rsid w:val="00D71EFB"/>
    <w:rsid w:val="00D726ED"/>
    <w:rsid w:val="00D72923"/>
    <w:rsid w:val="00D73097"/>
    <w:rsid w:val="00D73682"/>
    <w:rsid w:val="00D74654"/>
    <w:rsid w:val="00D763CD"/>
    <w:rsid w:val="00D77E2C"/>
    <w:rsid w:val="00D80222"/>
    <w:rsid w:val="00D80879"/>
    <w:rsid w:val="00D80DD9"/>
    <w:rsid w:val="00D8111A"/>
    <w:rsid w:val="00D824E6"/>
    <w:rsid w:val="00D86346"/>
    <w:rsid w:val="00D877B7"/>
    <w:rsid w:val="00D87A0B"/>
    <w:rsid w:val="00D90EEE"/>
    <w:rsid w:val="00D917E5"/>
    <w:rsid w:val="00D92A96"/>
    <w:rsid w:val="00D92D35"/>
    <w:rsid w:val="00D938DE"/>
    <w:rsid w:val="00D94A52"/>
    <w:rsid w:val="00D94C67"/>
    <w:rsid w:val="00D94FD3"/>
    <w:rsid w:val="00D954D0"/>
    <w:rsid w:val="00D954D6"/>
    <w:rsid w:val="00D9605A"/>
    <w:rsid w:val="00D96A6D"/>
    <w:rsid w:val="00D977D3"/>
    <w:rsid w:val="00D97B2E"/>
    <w:rsid w:val="00D97DB3"/>
    <w:rsid w:val="00DA04E9"/>
    <w:rsid w:val="00DA1A28"/>
    <w:rsid w:val="00DA3465"/>
    <w:rsid w:val="00DA350B"/>
    <w:rsid w:val="00DA3EA0"/>
    <w:rsid w:val="00DA4A3E"/>
    <w:rsid w:val="00DA6453"/>
    <w:rsid w:val="00DA66E2"/>
    <w:rsid w:val="00DA78A5"/>
    <w:rsid w:val="00DA7FE8"/>
    <w:rsid w:val="00DB178F"/>
    <w:rsid w:val="00DB1FF2"/>
    <w:rsid w:val="00DB2E67"/>
    <w:rsid w:val="00DB38CE"/>
    <w:rsid w:val="00DB4A17"/>
    <w:rsid w:val="00DB4E9A"/>
    <w:rsid w:val="00DB519C"/>
    <w:rsid w:val="00DB5DF5"/>
    <w:rsid w:val="00DB77FC"/>
    <w:rsid w:val="00DB7BCA"/>
    <w:rsid w:val="00DC1090"/>
    <w:rsid w:val="00DC27B6"/>
    <w:rsid w:val="00DC3560"/>
    <w:rsid w:val="00DC392E"/>
    <w:rsid w:val="00DC4379"/>
    <w:rsid w:val="00DC43CF"/>
    <w:rsid w:val="00DC4B01"/>
    <w:rsid w:val="00DC5576"/>
    <w:rsid w:val="00DC593F"/>
    <w:rsid w:val="00DC638E"/>
    <w:rsid w:val="00DC6970"/>
    <w:rsid w:val="00DC70DD"/>
    <w:rsid w:val="00DD013B"/>
    <w:rsid w:val="00DD0BF6"/>
    <w:rsid w:val="00DD0EC5"/>
    <w:rsid w:val="00DD1753"/>
    <w:rsid w:val="00DD1DD2"/>
    <w:rsid w:val="00DD3E21"/>
    <w:rsid w:val="00DD3EB8"/>
    <w:rsid w:val="00DD61EA"/>
    <w:rsid w:val="00DD65E8"/>
    <w:rsid w:val="00DD6662"/>
    <w:rsid w:val="00DD765C"/>
    <w:rsid w:val="00DD7A8B"/>
    <w:rsid w:val="00DE156B"/>
    <w:rsid w:val="00DE18E1"/>
    <w:rsid w:val="00DE1C68"/>
    <w:rsid w:val="00DE2B21"/>
    <w:rsid w:val="00DE470C"/>
    <w:rsid w:val="00DE502C"/>
    <w:rsid w:val="00DE5238"/>
    <w:rsid w:val="00DE527A"/>
    <w:rsid w:val="00DE55E4"/>
    <w:rsid w:val="00DE5DDF"/>
    <w:rsid w:val="00DE66A3"/>
    <w:rsid w:val="00DE6A62"/>
    <w:rsid w:val="00DE776F"/>
    <w:rsid w:val="00DF08C0"/>
    <w:rsid w:val="00DF2A51"/>
    <w:rsid w:val="00DF3162"/>
    <w:rsid w:val="00DF3792"/>
    <w:rsid w:val="00DF3A71"/>
    <w:rsid w:val="00DF44B5"/>
    <w:rsid w:val="00DF54D6"/>
    <w:rsid w:val="00DF68BE"/>
    <w:rsid w:val="00DF7283"/>
    <w:rsid w:val="00DF75BF"/>
    <w:rsid w:val="00DF7C10"/>
    <w:rsid w:val="00E0123B"/>
    <w:rsid w:val="00E030CD"/>
    <w:rsid w:val="00E03CCE"/>
    <w:rsid w:val="00E03F1C"/>
    <w:rsid w:val="00E03F91"/>
    <w:rsid w:val="00E0481B"/>
    <w:rsid w:val="00E04FEF"/>
    <w:rsid w:val="00E10BBF"/>
    <w:rsid w:val="00E10D16"/>
    <w:rsid w:val="00E11C3D"/>
    <w:rsid w:val="00E1231C"/>
    <w:rsid w:val="00E127B9"/>
    <w:rsid w:val="00E1351C"/>
    <w:rsid w:val="00E13E45"/>
    <w:rsid w:val="00E1595C"/>
    <w:rsid w:val="00E16894"/>
    <w:rsid w:val="00E16B19"/>
    <w:rsid w:val="00E17D7C"/>
    <w:rsid w:val="00E202B0"/>
    <w:rsid w:val="00E223D0"/>
    <w:rsid w:val="00E236A5"/>
    <w:rsid w:val="00E23A84"/>
    <w:rsid w:val="00E24956"/>
    <w:rsid w:val="00E24CAF"/>
    <w:rsid w:val="00E275F0"/>
    <w:rsid w:val="00E3159E"/>
    <w:rsid w:val="00E3229D"/>
    <w:rsid w:val="00E32830"/>
    <w:rsid w:val="00E32E76"/>
    <w:rsid w:val="00E33B57"/>
    <w:rsid w:val="00E348A6"/>
    <w:rsid w:val="00E352FC"/>
    <w:rsid w:val="00E356B1"/>
    <w:rsid w:val="00E3690B"/>
    <w:rsid w:val="00E370BE"/>
    <w:rsid w:val="00E37254"/>
    <w:rsid w:val="00E40BDC"/>
    <w:rsid w:val="00E41194"/>
    <w:rsid w:val="00E41B52"/>
    <w:rsid w:val="00E4270A"/>
    <w:rsid w:val="00E42776"/>
    <w:rsid w:val="00E43A17"/>
    <w:rsid w:val="00E4402B"/>
    <w:rsid w:val="00E44A26"/>
    <w:rsid w:val="00E4569B"/>
    <w:rsid w:val="00E4601A"/>
    <w:rsid w:val="00E4603B"/>
    <w:rsid w:val="00E4680A"/>
    <w:rsid w:val="00E47A29"/>
    <w:rsid w:val="00E47CB6"/>
    <w:rsid w:val="00E50DD9"/>
    <w:rsid w:val="00E5147A"/>
    <w:rsid w:val="00E520A6"/>
    <w:rsid w:val="00E52E97"/>
    <w:rsid w:val="00E53661"/>
    <w:rsid w:val="00E5409A"/>
    <w:rsid w:val="00E5467E"/>
    <w:rsid w:val="00E55302"/>
    <w:rsid w:val="00E55701"/>
    <w:rsid w:val="00E55A13"/>
    <w:rsid w:val="00E55FD1"/>
    <w:rsid w:val="00E56868"/>
    <w:rsid w:val="00E56FC3"/>
    <w:rsid w:val="00E57126"/>
    <w:rsid w:val="00E57B09"/>
    <w:rsid w:val="00E60125"/>
    <w:rsid w:val="00E6246C"/>
    <w:rsid w:val="00E6365C"/>
    <w:rsid w:val="00E63796"/>
    <w:rsid w:val="00E63E88"/>
    <w:rsid w:val="00E6436A"/>
    <w:rsid w:val="00E64B88"/>
    <w:rsid w:val="00E650F8"/>
    <w:rsid w:val="00E678BF"/>
    <w:rsid w:val="00E67B51"/>
    <w:rsid w:val="00E70EA9"/>
    <w:rsid w:val="00E71097"/>
    <w:rsid w:val="00E72E5C"/>
    <w:rsid w:val="00E74F72"/>
    <w:rsid w:val="00E75F2E"/>
    <w:rsid w:val="00E77E03"/>
    <w:rsid w:val="00E801EC"/>
    <w:rsid w:val="00E80406"/>
    <w:rsid w:val="00E80536"/>
    <w:rsid w:val="00E81B50"/>
    <w:rsid w:val="00E81B9C"/>
    <w:rsid w:val="00E821CA"/>
    <w:rsid w:val="00E827AB"/>
    <w:rsid w:val="00E82A55"/>
    <w:rsid w:val="00E83327"/>
    <w:rsid w:val="00E83DA8"/>
    <w:rsid w:val="00E84335"/>
    <w:rsid w:val="00E8446B"/>
    <w:rsid w:val="00E84946"/>
    <w:rsid w:val="00E84965"/>
    <w:rsid w:val="00E84EC9"/>
    <w:rsid w:val="00E8517B"/>
    <w:rsid w:val="00E852A4"/>
    <w:rsid w:val="00E85B64"/>
    <w:rsid w:val="00E863DB"/>
    <w:rsid w:val="00E86E24"/>
    <w:rsid w:val="00E8737C"/>
    <w:rsid w:val="00E873C8"/>
    <w:rsid w:val="00E87BAA"/>
    <w:rsid w:val="00E90BB1"/>
    <w:rsid w:val="00E91BB5"/>
    <w:rsid w:val="00E91E8A"/>
    <w:rsid w:val="00E93CBB"/>
    <w:rsid w:val="00E94E8D"/>
    <w:rsid w:val="00E9557F"/>
    <w:rsid w:val="00E96A40"/>
    <w:rsid w:val="00E97590"/>
    <w:rsid w:val="00E97F45"/>
    <w:rsid w:val="00EA0254"/>
    <w:rsid w:val="00EA13BA"/>
    <w:rsid w:val="00EA2B6A"/>
    <w:rsid w:val="00EA30EA"/>
    <w:rsid w:val="00EA328C"/>
    <w:rsid w:val="00EA342A"/>
    <w:rsid w:val="00EA36C6"/>
    <w:rsid w:val="00EA3A3B"/>
    <w:rsid w:val="00EA4706"/>
    <w:rsid w:val="00EA4C27"/>
    <w:rsid w:val="00EA51ED"/>
    <w:rsid w:val="00EB0D74"/>
    <w:rsid w:val="00EB1C18"/>
    <w:rsid w:val="00EB2446"/>
    <w:rsid w:val="00EB3527"/>
    <w:rsid w:val="00EB4C81"/>
    <w:rsid w:val="00EB4E50"/>
    <w:rsid w:val="00EB5113"/>
    <w:rsid w:val="00EB5491"/>
    <w:rsid w:val="00EB6172"/>
    <w:rsid w:val="00EB6BCE"/>
    <w:rsid w:val="00EC0413"/>
    <w:rsid w:val="00EC1492"/>
    <w:rsid w:val="00EC2472"/>
    <w:rsid w:val="00EC3F11"/>
    <w:rsid w:val="00EC489A"/>
    <w:rsid w:val="00EC576F"/>
    <w:rsid w:val="00EC578E"/>
    <w:rsid w:val="00EC63B3"/>
    <w:rsid w:val="00EC693F"/>
    <w:rsid w:val="00EC6D9E"/>
    <w:rsid w:val="00EC6E29"/>
    <w:rsid w:val="00EC6FB3"/>
    <w:rsid w:val="00EC7B3D"/>
    <w:rsid w:val="00ED1208"/>
    <w:rsid w:val="00ED19FC"/>
    <w:rsid w:val="00ED1BB7"/>
    <w:rsid w:val="00ED24B4"/>
    <w:rsid w:val="00ED3124"/>
    <w:rsid w:val="00ED3712"/>
    <w:rsid w:val="00ED4787"/>
    <w:rsid w:val="00ED4A24"/>
    <w:rsid w:val="00ED4E9B"/>
    <w:rsid w:val="00ED66F9"/>
    <w:rsid w:val="00ED762B"/>
    <w:rsid w:val="00EE0A2C"/>
    <w:rsid w:val="00EE177C"/>
    <w:rsid w:val="00EE215B"/>
    <w:rsid w:val="00EE224A"/>
    <w:rsid w:val="00EE2F22"/>
    <w:rsid w:val="00EE3023"/>
    <w:rsid w:val="00EE3724"/>
    <w:rsid w:val="00EE499C"/>
    <w:rsid w:val="00EE515A"/>
    <w:rsid w:val="00EE5C06"/>
    <w:rsid w:val="00EE5C2E"/>
    <w:rsid w:val="00EE60C8"/>
    <w:rsid w:val="00EE6E76"/>
    <w:rsid w:val="00EE6E83"/>
    <w:rsid w:val="00EE6E84"/>
    <w:rsid w:val="00EE7F72"/>
    <w:rsid w:val="00EF0711"/>
    <w:rsid w:val="00EF12AA"/>
    <w:rsid w:val="00EF1AE0"/>
    <w:rsid w:val="00EF37E9"/>
    <w:rsid w:val="00EF3E3A"/>
    <w:rsid w:val="00EF3F62"/>
    <w:rsid w:val="00EF6792"/>
    <w:rsid w:val="00EF6F7D"/>
    <w:rsid w:val="00EF7881"/>
    <w:rsid w:val="00F0279A"/>
    <w:rsid w:val="00F03D4D"/>
    <w:rsid w:val="00F04414"/>
    <w:rsid w:val="00F0550F"/>
    <w:rsid w:val="00F05C13"/>
    <w:rsid w:val="00F05FEF"/>
    <w:rsid w:val="00F062C9"/>
    <w:rsid w:val="00F06419"/>
    <w:rsid w:val="00F06E7D"/>
    <w:rsid w:val="00F07FE0"/>
    <w:rsid w:val="00F10FA0"/>
    <w:rsid w:val="00F13D7F"/>
    <w:rsid w:val="00F14311"/>
    <w:rsid w:val="00F154A1"/>
    <w:rsid w:val="00F15701"/>
    <w:rsid w:val="00F1586A"/>
    <w:rsid w:val="00F15F55"/>
    <w:rsid w:val="00F160AB"/>
    <w:rsid w:val="00F175E0"/>
    <w:rsid w:val="00F22B1B"/>
    <w:rsid w:val="00F23C57"/>
    <w:rsid w:val="00F2623C"/>
    <w:rsid w:val="00F306A8"/>
    <w:rsid w:val="00F314A4"/>
    <w:rsid w:val="00F33D5C"/>
    <w:rsid w:val="00F345A7"/>
    <w:rsid w:val="00F36EA9"/>
    <w:rsid w:val="00F372E7"/>
    <w:rsid w:val="00F37CAA"/>
    <w:rsid w:val="00F37F6C"/>
    <w:rsid w:val="00F4133C"/>
    <w:rsid w:val="00F41345"/>
    <w:rsid w:val="00F41819"/>
    <w:rsid w:val="00F42347"/>
    <w:rsid w:val="00F4254D"/>
    <w:rsid w:val="00F42971"/>
    <w:rsid w:val="00F42CA6"/>
    <w:rsid w:val="00F42D2D"/>
    <w:rsid w:val="00F42E91"/>
    <w:rsid w:val="00F4309D"/>
    <w:rsid w:val="00F430D7"/>
    <w:rsid w:val="00F43AB3"/>
    <w:rsid w:val="00F43BB5"/>
    <w:rsid w:val="00F43FFF"/>
    <w:rsid w:val="00F44BC3"/>
    <w:rsid w:val="00F4587B"/>
    <w:rsid w:val="00F45CCB"/>
    <w:rsid w:val="00F4664D"/>
    <w:rsid w:val="00F46DF0"/>
    <w:rsid w:val="00F47923"/>
    <w:rsid w:val="00F516F9"/>
    <w:rsid w:val="00F517EE"/>
    <w:rsid w:val="00F52104"/>
    <w:rsid w:val="00F5218E"/>
    <w:rsid w:val="00F536CC"/>
    <w:rsid w:val="00F54001"/>
    <w:rsid w:val="00F547D5"/>
    <w:rsid w:val="00F54A5F"/>
    <w:rsid w:val="00F55113"/>
    <w:rsid w:val="00F551BC"/>
    <w:rsid w:val="00F55BE9"/>
    <w:rsid w:val="00F55DAD"/>
    <w:rsid w:val="00F56443"/>
    <w:rsid w:val="00F56C07"/>
    <w:rsid w:val="00F57285"/>
    <w:rsid w:val="00F57CF7"/>
    <w:rsid w:val="00F57F57"/>
    <w:rsid w:val="00F57F64"/>
    <w:rsid w:val="00F60F19"/>
    <w:rsid w:val="00F61026"/>
    <w:rsid w:val="00F61060"/>
    <w:rsid w:val="00F61D40"/>
    <w:rsid w:val="00F627AE"/>
    <w:rsid w:val="00F634ED"/>
    <w:rsid w:val="00F6585E"/>
    <w:rsid w:val="00F660B8"/>
    <w:rsid w:val="00F666DA"/>
    <w:rsid w:val="00F66B6C"/>
    <w:rsid w:val="00F7115B"/>
    <w:rsid w:val="00F7153D"/>
    <w:rsid w:val="00F71A41"/>
    <w:rsid w:val="00F72E83"/>
    <w:rsid w:val="00F72FC8"/>
    <w:rsid w:val="00F747CD"/>
    <w:rsid w:val="00F7644C"/>
    <w:rsid w:val="00F76F1E"/>
    <w:rsid w:val="00F77F67"/>
    <w:rsid w:val="00F8135F"/>
    <w:rsid w:val="00F816D8"/>
    <w:rsid w:val="00F827A7"/>
    <w:rsid w:val="00F82C58"/>
    <w:rsid w:val="00F8382D"/>
    <w:rsid w:val="00F83E21"/>
    <w:rsid w:val="00F84D58"/>
    <w:rsid w:val="00F856B3"/>
    <w:rsid w:val="00F85F24"/>
    <w:rsid w:val="00F85F6B"/>
    <w:rsid w:val="00F86787"/>
    <w:rsid w:val="00F90F12"/>
    <w:rsid w:val="00F93A71"/>
    <w:rsid w:val="00F93FC1"/>
    <w:rsid w:val="00F9421C"/>
    <w:rsid w:val="00F9455B"/>
    <w:rsid w:val="00F9660B"/>
    <w:rsid w:val="00F9795F"/>
    <w:rsid w:val="00FA0630"/>
    <w:rsid w:val="00FA10F9"/>
    <w:rsid w:val="00FA1253"/>
    <w:rsid w:val="00FA1690"/>
    <w:rsid w:val="00FA2977"/>
    <w:rsid w:val="00FA3003"/>
    <w:rsid w:val="00FA35DC"/>
    <w:rsid w:val="00FA4344"/>
    <w:rsid w:val="00FA5940"/>
    <w:rsid w:val="00FA5FAA"/>
    <w:rsid w:val="00FA6647"/>
    <w:rsid w:val="00FA6695"/>
    <w:rsid w:val="00FA7655"/>
    <w:rsid w:val="00FA7B85"/>
    <w:rsid w:val="00FB2840"/>
    <w:rsid w:val="00FB376F"/>
    <w:rsid w:val="00FB3AFA"/>
    <w:rsid w:val="00FB4E64"/>
    <w:rsid w:val="00FB5101"/>
    <w:rsid w:val="00FB5893"/>
    <w:rsid w:val="00FB688C"/>
    <w:rsid w:val="00FB7183"/>
    <w:rsid w:val="00FB7AD2"/>
    <w:rsid w:val="00FC03AA"/>
    <w:rsid w:val="00FC0617"/>
    <w:rsid w:val="00FC0E8F"/>
    <w:rsid w:val="00FC1547"/>
    <w:rsid w:val="00FC154C"/>
    <w:rsid w:val="00FC1B5F"/>
    <w:rsid w:val="00FC3307"/>
    <w:rsid w:val="00FC38B7"/>
    <w:rsid w:val="00FC4180"/>
    <w:rsid w:val="00FC4652"/>
    <w:rsid w:val="00FC4DB2"/>
    <w:rsid w:val="00FC655D"/>
    <w:rsid w:val="00FC793A"/>
    <w:rsid w:val="00FC7F4F"/>
    <w:rsid w:val="00FD0386"/>
    <w:rsid w:val="00FD0681"/>
    <w:rsid w:val="00FD0AFE"/>
    <w:rsid w:val="00FD0E43"/>
    <w:rsid w:val="00FD17B4"/>
    <w:rsid w:val="00FD17E0"/>
    <w:rsid w:val="00FD2862"/>
    <w:rsid w:val="00FD2FA0"/>
    <w:rsid w:val="00FD37B3"/>
    <w:rsid w:val="00FD37F1"/>
    <w:rsid w:val="00FD3E59"/>
    <w:rsid w:val="00FD3EF3"/>
    <w:rsid w:val="00FD429E"/>
    <w:rsid w:val="00FD42A6"/>
    <w:rsid w:val="00FD4818"/>
    <w:rsid w:val="00FD49C3"/>
    <w:rsid w:val="00FD4D7F"/>
    <w:rsid w:val="00FD5302"/>
    <w:rsid w:val="00FD663E"/>
    <w:rsid w:val="00FD7579"/>
    <w:rsid w:val="00FE3571"/>
    <w:rsid w:val="00FE3AAA"/>
    <w:rsid w:val="00FE4687"/>
    <w:rsid w:val="00FE5624"/>
    <w:rsid w:val="00FE58B8"/>
    <w:rsid w:val="00FE5C81"/>
    <w:rsid w:val="00FE62B3"/>
    <w:rsid w:val="00FE6C0D"/>
    <w:rsid w:val="00FE75B3"/>
    <w:rsid w:val="00FF0791"/>
    <w:rsid w:val="00FF10AB"/>
    <w:rsid w:val="00FF140A"/>
    <w:rsid w:val="00FF1729"/>
    <w:rsid w:val="00FF1AA4"/>
    <w:rsid w:val="00FF2525"/>
    <w:rsid w:val="00FF2A99"/>
    <w:rsid w:val="00FF3139"/>
    <w:rsid w:val="00FF3E28"/>
    <w:rsid w:val="00FF48BA"/>
    <w:rsid w:val="00FF4989"/>
    <w:rsid w:val="00FF540C"/>
    <w:rsid w:val="00FF59D2"/>
    <w:rsid w:val="00FF61C4"/>
    <w:rsid w:val="00FF70CA"/>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spacing w:line="360" w:lineRule="auto"/>
      <w:ind w:firstLineChars="200" w:firstLine="200"/>
      <w:jc w:val="both"/>
    </w:pPr>
    <w:rPr>
      <w:kern w:val="2"/>
      <w:sz w:val="21"/>
      <w:szCs w:val="24"/>
    </w:rPr>
  </w:style>
  <w:style w:type="paragraph" w:styleId="10">
    <w:name w:val="heading 1"/>
    <w:basedOn w:val="a"/>
    <w:next w:val="a"/>
    <w:qFormat/>
    <w:rsid w:val="001314E4"/>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1314E4"/>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314E4"/>
    <w:pPr>
      <w:keepNext/>
      <w:keepLines/>
      <w:spacing w:before="260" w:after="260" w:line="416" w:lineRule="auto"/>
      <w:outlineLvl w:val="2"/>
    </w:pPr>
    <w:rPr>
      <w:b/>
      <w:bCs/>
      <w:sz w:val="32"/>
      <w:szCs w:val="32"/>
    </w:rPr>
  </w:style>
  <w:style w:type="paragraph" w:styleId="40">
    <w:name w:val="heading 4"/>
    <w:basedOn w:val="a"/>
    <w:next w:val="a"/>
    <w:qFormat/>
    <w:rsid w:val="001314E4"/>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314E4"/>
    <w:pPr>
      <w:keepNext/>
      <w:keepLines/>
      <w:spacing w:before="280" w:after="290" w:line="376" w:lineRule="auto"/>
      <w:outlineLvl w:val="4"/>
    </w:pPr>
    <w:rPr>
      <w:b/>
      <w:bCs/>
      <w:sz w:val="28"/>
      <w:szCs w:val="28"/>
    </w:rPr>
  </w:style>
  <w:style w:type="paragraph" w:styleId="6">
    <w:name w:val="heading 6"/>
    <w:basedOn w:val="a"/>
    <w:next w:val="a"/>
    <w:qFormat/>
    <w:rsid w:val="001314E4"/>
    <w:pPr>
      <w:keepNext/>
      <w:keepLines/>
      <w:spacing w:before="240" w:after="64" w:line="320" w:lineRule="auto"/>
      <w:ind w:left="851"/>
      <w:outlineLvl w:val="5"/>
    </w:pPr>
    <w:rPr>
      <w:rFonts w:ascii="Arial" w:eastAsia="黑体" w:hAnsi="Arial"/>
      <w:b/>
      <w:bCs/>
      <w:sz w:val="24"/>
    </w:rPr>
  </w:style>
  <w:style w:type="paragraph" w:styleId="7">
    <w:name w:val="heading 7"/>
    <w:basedOn w:val="a"/>
    <w:next w:val="a"/>
    <w:qFormat/>
    <w:rsid w:val="001314E4"/>
    <w:pPr>
      <w:keepNext/>
      <w:keepLines/>
      <w:spacing w:before="240" w:after="64" w:line="320" w:lineRule="auto"/>
      <w:ind w:left="851"/>
      <w:outlineLvl w:val="6"/>
    </w:pPr>
    <w:rPr>
      <w:b/>
      <w:bCs/>
      <w:sz w:val="24"/>
    </w:rPr>
  </w:style>
  <w:style w:type="paragraph" w:styleId="8">
    <w:name w:val="heading 8"/>
    <w:basedOn w:val="a"/>
    <w:next w:val="a"/>
    <w:qFormat/>
    <w:rsid w:val="001314E4"/>
    <w:pPr>
      <w:keepNext/>
      <w:keepLines/>
      <w:spacing w:before="240" w:after="64" w:line="320" w:lineRule="auto"/>
      <w:ind w:left="851"/>
      <w:outlineLvl w:val="7"/>
    </w:pPr>
    <w:rPr>
      <w:rFonts w:ascii="Arial" w:eastAsia="黑体" w:hAnsi="Arial"/>
      <w:sz w:val="24"/>
    </w:rPr>
  </w:style>
  <w:style w:type="paragraph" w:styleId="9">
    <w:name w:val="heading 9"/>
    <w:basedOn w:val="a"/>
    <w:next w:val="a"/>
    <w:qFormat/>
    <w:rsid w:val="001314E4"/>
    <w:pPr>
      <w:keepNext/>
      <w:keepLines/>
      <w:spacing w:before="240" w:after="64" w:line="320" w:lineRule="auto"/>
      <w:ind w:left="851"/>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314E4"/>
  </w:style>
  <w:style w:type="paragraph" w:styleId="a3">
    <w:name w:val="header"/>
    <w:basedOn w:val="a"/>
    <w:rsid w:val="001314E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1314E4"/>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314E4"/>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314E4"/>
    <w:pPr>
      <w:widowControl/>
      <w:spacing w:before="100" w:beforeAutospacing="1" w:after="100" w:afterAutospacing="1"/>
      <w:jc w:val="left"/>
    </w:pPr>
    <w:rPr>
      <w:rFonts w:ascii="宋体" w:hAnsi="宋体"/>
      <w:kern w:val="0"/>
      <w:sz w:val="24"/>
    </w:rPr>
  </w:style>
  <w:style w:type="paragraph" w:styleId="a8">
    <w:name w:val="Document Map"/>
    <w:basedOn w:val="a"/>
    <w:semiHidden/>
    <w:rsid w:val="001314E4"/>
    <w:pPr>
      <w:shd w:val="clear" w:color="auto" w:fill="000080"/>
    </w:pPr>
  </w:style>
  <w:style w:type="character" w:customStyle="1" w:styleId="CharCharCharCharCharCharCharChar">
    <w:name w:val="正文文字 Char Char Char Char Char Char Char Char"/>
    <w:aliases w:val="正文文本2,正文文本1"/>
    <w:rsid w:val="001314E4"/>
    <w:rPr>
      <w:rFonts w:ascii="仿宋_GB2312" w:eastAsia="仿宋_GB2312"/>
      <w:sz w:val="28"/>
      <w:lang w:val="en-US" w:eastAsia="zh-CN" w:bidi="ar-SA"/>
    </w:rPr>
  </w:style>
  <w:style w:type="character" w:customStyle="1" w:styleId="afont1">
    <w:name w:val="afont1"/>
    <w:rsid w:val="001314E4"/>
    <w:rPr>
      <w:rFonts w:ascii="Arial Narrow" w:hAnsi="Arial Narrow" w:hint="default"/>
      <w:sz w:val="21"/>
      <w:szCs w:val="21"/>
    </w:rPr>
  </w:style>
  <w:style w:type="paragraph" w:customStyle="1" w:styleId="CharChar">
    <w:name w:val="Char Char"/>
    <w:basedOn w:val="a"/>
    <w:rsid w:val="001314E4"/>
  </w:style>
  <w:style w:type="paragraph" w:customStyle="1" w:styleId="Default">
    <w:name w:val="Default"/>
    <w:rsid w:val="001314E4"/>
    <w:pPr>
      <w:widowControl w:val="0"/>
      <w:autoSpaceDE w:val="0"/>
      <w:autoSpaceDN w:val="0"/>
      <w:adjustRightInd w:val="0"/>
      <w:spacing w:line="360" w:lineRule="auto"/>
      <w:ind w:firstLineChars="200" w:firstLine="200"/>
    </w:pPr>
    <w:rPr>
      <w:rFonts w:ascii="宋体" w:cs="宋体"/>
      <w:color w:val="000000"/>
      <w:sz w:val="24"/>
      <w:szCs w:val="24"/>
    </w:rPr>
  </w:style>
  <w:style w:type="paragraph" w:styleId="a9">
    <w:name w:val="Date"/>
    <w:basedOn w:val="a"/>
    <w:next w:val="a"/>
    <w:rsid w:val="001314E4"/>
    <w:rPr>
      <w:sz w:val="24"/>
      <w:szCs w:val="20"/>
    </w:rPr>
  </w:style>
  <w:style w:type="paragraph" w:customStyle="1" w:styleId="CharCharCharChar">
    <w:name w:val="Char Char Char Char"/>
    <w:basedOn w:val="a"/>
    <w:autoRedefine/>
    <w:rsid w:val="001314E4"/>
    <w:pPr>
      <w:tabs>
        <w:tab w:val="num" w:pos="840"/>
      </w:tabs>
      <w:adjustRightInd w:val="0"/>
      <w:spacing w:line="360" w:lineRule="atLeast"/>
      <w:ind w:left="840" w:hanging="360"/>
      <w:textAlignment w:val="baseline"/>
    </w:pPr>
    <w:rPr>
      <w:sz w:val="24"/>
    </w:rPr>
  </w:style>
  <w:style w:type="character" w:styleId="aa">
    <w:name w:val="page number"/>
    <w:basedOn w:val="a0"/>
    <w:rsid w:val="001314E4"/>
  </w:style>
  <w:style w:type="paragraph" w:customStyle="1" w:styleId="xl33">
    <w:name w:val="xl33"/>
    <w:basedOn w:val="a"/>
    <w:rsid w:val="001314E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314E4"/>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1314E4"/>
    <w:pPr>
      <w:tabs>
        <w:tab w:val="num" w:pos="360"/>
      </w:tabs>
      <w:ind w:left="360" w:hanging="360"/>
    </w:pPr>
    <w:rPr>
      <w:sz w:val="24"/>
      <w:szCs w:val="20"/>
    </w:rPr>
  </w:style>
  <w:style w:type="paragraph" w:customStyle="1" w:styleId="ab">
    <w:name w:val="简单回函地址"/>
    <w:basedOn w:val="a"/>
    <w:rsid w:val="001314E4"/>
  </w:style>
  <w:style w:type="paragraph" w:customStyle="1" w:styleId="FormLabel">
    <w:name w:val="Form Label"/>
    <w:basedOn w:val="a"/>
    <w:rsid w:val="001314E4"/>
    <w:pPr>
      <w:widowControl/>
      <w:spacing w:line="280" w:lineRule="exact"/>
      <w:jc w:val="left"/>
    </w:pPr>
    <w:rPr>
      <w:kern w:val="0"/>
      <w:sz w:val="18"/>
      <w:szCs w:val="20"/>
      <w:lang w:val="en-GB" w:eastAsia="en-US"/>
    </w:rPr>
  </w:style>
  <w:style w:type="character" w:styleId="ac">
    <w:name w:val="Strong"/>
    <w:uiPriority w:val="22"/>
    <w:qFormat/>
    <w:rsid w:val="001314E4"/>
    <w:rPr>
      <w:b/>
      <w:bCs/>
    </w:rPr>
  </w:style>
  <w:style w:type="paragraph" w:customStyle="1" w:styleId="Char1">
    <w:name w:val="Char"/>
    <w:basedOn w:val="a"/>
    <w:rsid w:val="001314E4"/>
  </w:style>
  <w:style w:type="character" w:customStyle="1" w:styleId="2CharCharChar">
    <w:name w:val="标题 2 Char Char Char"/>
    <w:rsid w:val="001314E4"/>
    <w:rPr>
      <w:rFonts w:ascii="Arial" w:eastAsia="宋体" w:hAnsi="Arial"/>
      <w:b/>
      <w:kern w:val="2"/>
      <w:sz w:val="28"/>
      <w:szCs w:val="28"/>
      <w:lang w:val="en-US" w:eastAsia="zh-CN" w:bidi="ar-SA"/>
    </w:rPr>
  </w:style>
  <w:style w:type="paragraph" w:styleId="ad">
    <w:name w:val="Balloon Text"/>
    <w:basedOn w:val="a"/>
    <w:semiHidden/>
    <w:rsid w:val="001314E4"/>
    <w:rPr>
      <w:sz w:val="18"/>
      <w:szCs w:val="18"/>
    </w:rPr>
  </w:style>
  <w:style w:type="paragraph" w:styleId="ae">
    <w:name w:val="footnote text"/>
    <w:basedOn w:val="a"/>
    <w:semiHidden/>
    <w:rsid w:val="001314E4"/>
    <w:pPr>
      <w:snapToGrid w:val="0"/>
      <w:jc w:val="left"/>
    </w:pPr>
    <w:rPr>
      <w:sz w:val="18"/>
      <w:szCs w:val="18"/>
    </w:rPr>
  </w:style>
  <w:style w:type="character" w:styleId="af">
    <w:name w:val="footnote reference"/>
    <w:semiHidden/>
    <w:rsid w:val="001314E4"/>
    <w:rPr>
      <w:vertAlign w:val="superscript"/>
    </w:rPr>
  </w:style>
  <w:style w:type="character" w:styleId="af0">
    <w:name w:val="Hyperlink"/>
    <w:uiPriority w:val="99"/>
    <w:rsid w:val="001314E4"/>
    <w:rPr>
      <w:color w:val="0000FF"/>
      <w:u w:val="single"/>
    </w:rPr>
  </w:style>
  <w:style w:type="paragraph" w:customStyle="1" w:styleId="xl31">
    <w:name w:val="xl31"/>
    <w:basedOn w:val="a"/>
    <w:rsid w:val="001314E4"/>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314E4"/>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314E4"/>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uiPriority w:val="5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styleId="HTML">
    <w:name w:val="HTML Typewriter"/>
    <w:uiPriority w:val="99"/>
    <w:unhideWhenUsed/>
    <w:rsid w:val="0040165B"/>
    <w:rPr>
      <w:rFonts w:ascii="宋体" w:eastAsia="宋体" w:hAnsi="宋体" w:cs="宋体"/>
      <w:sz w:val="24"/>
      <w:szCs w:val="24"/>
    </w:rPr>
  </w:style>
  <w:style w:type="character" w:customStyle="1" w:styleId="Char0">
    <w:name w:val="页脚 Char"/>
    <w:link w:val="a4"/>
    <w:uiPriority w:val="99"/>
    <w:rsid w:val="004C1B1E"/>
    <w:rPr>
      <w:kern w:val="2"/>
      <w:sz w:val="18"/>
      <w:szCs w:val="18"/>
    </w:rPr>
  </w:style>
  <w:style w:type="character" w:customStyle="1" w:styleId="txtcontent11">
    <w:name w:val="txtcontent11"/>
    <w:rsid w:val="007E325B"/>
    <w:rPr>
      <w:rFonts w:ascii="ˎ̥" w:hAnsi="ˎ̥" w:hint="default"/>
      <w:b w:val="0"/>
      <w:bCs w:val="0"/>
      <w:color w:val="000000"/>
      <w:sz w:val="21"/>
      <w:szCs w:val="21"/>
    </w:rPr>
  </w:style>
  <w:style w:type="paragraph" w:styleId="af7">
    <w:name w:val="Title"/>
    <w:basedOn w:val="a"/>
    <w:next w:val="a"/>
    <w:link w:val="Char3"/>
    <w:uiPriority w:val="10"/>
    <w:qFormat/>
    <w:rsid w:val="00367169"/>
    <w:pPr>
      <w:spacing w:before="240" w:after="60" w:line="240" w:lineRule="auto"/>
      <w:ind w:firstLineChars="0" w:firstLine="0"/>
      <w:jc w:val="center"/>
      <w:outlineLvl w:val="0"/>
    </w:pPr>
    <w:rPr>
      <w:rFonts w:ascii="Cambria" w:hAnsi="Cambria"/>
      <w:b/>
      <w:bCs/>
      <w:sz w:val="32"/>
      <w:szCs w:val="32"/>
    </w:rPr>
  </w:style>
  <w:style w:type="character" w:customStyle="1" w:styleId="Char3">
    <w:name w:val="标题 Char"/>
    <w:link w:val="af7"/>
    <w:uiPriority w:val="10"/>
    <w:rsid w:val="00367169"/>
    <w:rPr>
      <w:rFonts w:ascii="Cambria" w:hAnsi="Cambria" w:cs="Times New Roman"/>
      <w:b/>
      <w:bCs/>
      <w:kern w:val="2"/>
      <w:sz w:val="32"/>
      <w:szCs w:val="32"/>
    </w:rPr>
  </w:style>
  <w:style w:type="paragraph" w:styleId="af8">
    <w:name w:val="No Spacing"/>
    <w:uiPriority w:val="1"/>
    <w:qFormat/>
    <w:rsid w:val="00367169"/>
    <w:pPr>
      <w:widowControl w:val="0"/>
      <w:jc w:val="both"/>
    </w:pPr>
    <w:rPr>
      <w:rFonts w:ascii="Calibri" w:hAnsi="Calibri"/>
      <w:kern w:val="2"/>
      <w:sz w:val="21"/>
      <w:szCs w:val="22"/>
    </w:rPr>
  </w:style>
  <w:style w:type="paragraph" w:styleId="af9">
    <w:name w:val="List Paragraph"/>
    <w:basedOn w:val="a"/>
    <w:uiPriority w:val="34"/>
    <w:qFormat/>
    <w:rsid w:val="00367169"/>
    <w:pPr>
      <w:spacing w:line="240" w:lineRule="auto"/>
      <w:ind w:firstLine="420"/>
    </w:pPr>
    <w:rPr>
      <w:rFonts w:ascii="Calibri" w:hAnsi="Calibri"/>
      <w:szCs w:val="22"/>
    </w:rPr>
  </w:style>
  <w:style w:type="table" w:customStyle="1" w:styleId="11">
    <w:name w:val="网格型1"/>
    <w:basedOn w:val="a1"/>
    <w:next w:val="af6"/>
    <w:uiPriority w:val="59"/>
    <w:rsid w:val="00367169"/>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ib">
    <w:name w:val="dib"/>
    <w:rsid w:val="00ED4A24"/>
  </w:style>
  <w:style w:type="paragraph" w:styleId="afa">
    <w:name w:val="Revision"/>
    <w:hidden/>
    <w:uiPriority w:val="99"/>
    <w:semiHidden/>
    <w:rsid w:val="003E0C1E"/>
    <w:rPr>
      <w:kern w:val="2"/>
      <w:sz w:val="21"/>
      <w:szCs w:val="24"/>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85001504">
      <w:bodyDiv w:val="1"/>
      <w:marLeft w:val="0"/>
      <w:marRight w:val="0"/>
      <w:marTop w:val="0"/>
      <w:marBottom w:val="0"/>
      <w:divBdr>
        <w:top w:val="none" w:sz="0" w:space="0" w:color="auto"/>
        <w:left w:val="none" w:sz="0" w:space="0" w:color="auto"/>
        <w:bottom w:val="none" w:sz="0" w:space="0" w:color="auto"/>
        <w:right w:val="none" w:sz="0" w:space="0" w:color="auto"/>
      </w:divBdr>
    </w:div>
    <w:div w:id="826671412">
      <w:bodyDiv w:val="1"/>
      <w:marLeft w:val="0"/>
      <w:marRight w:val="0"/>
      <w:marTop w:val="0"/>
      <w:marBottom w:val="0"/>
      <w:divBdr>
        <w:top w:val="none" w:sz="0" w:space="0" w:color="auto"/>
        <w:left w:val="none" w:sz="0" w:space="0" w:color="auto"/>
        <w:bottom w:val="none" w:sz="0" w:space="0" w:color="auto"/>
        <w:right w:val="none" w:sz="0" w:space="0" w:color="auto"/>
      </w:divBdr>
    </w:div>
    <w:div w:id="1257399529">
      <w:bodyDiv w:val="1"/>
      <w:marLeft w:val="0"/>
      <w:marRight w:val="0"/>
      <w:marTop w:val="0"/>
      <w:marBottom w:val="0"/>
      <w:divBdr>
        <w:top w:val="none" w:sz="0" w:space="0" w:color="auto"/>
        <w:left w:val="none" w:sz="0" w:space="0" w:color="auto"/>
        <w:bottom w:val="none" w:sz="0" w:space="0" w:color="auto"/>
        <w:right w:val="none" w:sz="0" w:space="0" w:color="auto"/>
      </w:divBdr>
    </w:div>
    <w:div w:id="1569265733">
      <w:bodyDiv w:val="1"/>
      <w:marLeft w:val="0"/>
      <w:marRight w:val="0"/>
      <w:marTop w:val="0"/>
      <w:marBottom w:val="0"/>
      <w:divBdr>
        <w:top w:val="none" w:sz="0" w:space="0" w:color="auto"/>
        <w:left w:val="none" w:sz="0" w:space="0" w:color="auto"/>
        <w:bottom w:val="none" w:sz="0" w:space="0" w:color="auto"/>
        <w:right w:val="none" w:sz="0" w:space="0" w:color="auto"/>
      </w:divBdr>
    </w:div>
    <w:div w:id="175820829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855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108.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yingfun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tw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gws.com/cczq/"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xing\&#26700;&#38754;\&#20851;&#20110;&#21338;&#26102;&#36716;&#20538;&#22686;&#24378;&#20538;&#21048;&#22411;&#35777;&#21048;&#25237;&#36164;&#22522;&#37329;&#24320;&#25918;&#26085;&#24120;&#30003;&#36141;&#21644;&#36174;&#22238;&#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4F7BB-8899-4F07-B180-A4EB7F8F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关于博时转债增强债券型证券投资基金开放日常申购和赎回业务的公告.dot</Template>
  <TotalTime>0</TotalTime>
  <Pages>9</Pages>
  <Words>1010</Words>
  <Characters>5761</Characters>
  <Application>Microsoft Office Word</Application>
  <DocSecurity>0</DocSecurity>
  <Lines>48</Lines>
  <Paragraphs>13</Paragraphs>
  <ScaleCrop>false</ScaleCrop>
  <Company>WwW.YlmF.CoM</Company>
  <LinksUpToDate>false</LinksUpToDate>
  <CharactersWithSpaces>6758</CharactersWithSpaces>
  <SharedDoc>false</SharedDoc>
  <HLinks>
    <vt:vector size="24" baseType="variant">
      <vt:variant>
        <vt:i4>3211375</vt:i4>
      </vt:variant>
      <vt:variant>
        <vt:i4>9</vt:i4>
      </vt:variant>
      <vt:variant>
        <vt:i4>0</vt:i4>
      </vt:variant>
      <vt:variant>
        <vt:i4>5</vt:i4>
      </vt:variant>
      <vt:variant>
        <vt:lpwstr>http://www.baiyingfund.com/</vt:lpwstr>
      </vt:variant>
      <vt:variant>
        <vt:lpwstr/>
      </vt:variant>
      <vt:variant>
        <vt:i4>6225934</vt:i4>
      </vt:variant>
      <vt:variant>
        <vt:i4>6</vt:i4>
      </vt:variant>
      <vt:variant>
        <vt:i4>0</vt:i4>
      </vt:variant>
      <vt:variant>
        <vt:i4>5</vt:i4>
      </vt:variant>
      <vt:variant>
        <vt:lpwstr>http://www.chtwm.com/</vt:lpwstr>
      </vt:variant>
      <vt:variant>
        <vt:lpwstr/>
      </vt:variant>
      <vt:variant>
        <vt:i4>4390995</vt:i4>
      </vt:variant>
      <vt:variant>
        <vt:i4>3</vt:i4>
      </vt:variant>
      <vt:variant>
        <vt:i4>0</vt:i4>
      </vt:variant>
      <vt:variant>
        <vt:i4>5</vt:i4>
      </vt:variant>
      <vt:variant>
        <vt:lpwstr>http://www.cgws.com/cczq/</vt:lpwstr>
      </vt:variant>
      <vt:variant>
        <vt:lpwstr/>
      </vt:variant>
      <vt:variant>
        <vt:i4>7667748</vt:i4>
      </vt:variant>
      <vt:variant>
        <vt:i4>0</vt:i4>
      </vt:variant>
      <vt:variant>
        <vt:i4>0</vt:i4>
      </vt:variant>
      <vt:variant>
        <vt:i4>5</vt:i4>
      </vt:variant>
      <vt:variant>
        <vt:lpwstr>http://www.csc108.com/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lixing</dc:creator>
  <cp:lastModifiedBy>nicm</cp:lastModifiedBy>
  <cp:revision>2</cp:revision>
  <cp:lastPrinted>2012-09-14T06:57:00Z</cp:lastPrinted>
  <dcterms:created xsi:type="dcterms:W3CDTF">2020-02-19T22:46:00Z</dcterms:created>
  <dcterms:modified xsi:type="dcterms:W3CDTF">2020-02-19T22:46:00Z</dcterms:modified>
</cp:coreProperties>
</file>