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1" w:rsidRDefault="00A76DB5" w:rsidP="00F13DAF">
      <w:pPr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  <w:r w:rsidRPr="00BC09A5">
        <w:rPr>
          <w:rFonts w:ascii="宋体" w:eastAsia="宋体" w:hAnsi="宋体" w:hint="eastAsia"/>
          <w:b/>
          <w:sz w:val="24"/>
          <w:szCs w:val="24"/>
        </w:rPr>
        <w:t>湘财基金</w:t>
      </w:r>
      <w:r w:rsidR="00777478" w:rsidRPr="00BC09A5">
        <w:rPr>
          <w:rFonts w:ascii="宋体" w:eastAsia="宋体" w:hAnsi="宋体" w:hint="eastAsia"/>
          <w:b/>
          <w:sz w:val="24"/>
          <w:szCs w:val="24"/>
        </w:rPr>
        <w:t>管理有限公司</w:t>
      </w:r>
    </w:p>
    <w:p w:rsidR="00A76DB5" w:rsidRPr="00BC09A5" w:rsidRDefault="00777478" w:rsidP="00F13DAF">
      <w:pPr>
        <w:ind w:firstLineChars="200" w:firstLine="482"/>
        <w:jc w:val="center"/>
        <w:rPr>
          <w:rFonts w:ascii="宋体" w:eastAsia="宋体" w:hAnsi="宋体"/>
          <w:b/>
          <w:sz w:val="24"/>
          <w:szCs w:val="24"/>
        </w:rPr>
      </w:pPr>
      <w:r w:rsidRPr="00BC09A5">
        <w:rPr>
          <w:rFonts w:ascii="宋体" w:eastAsia="宋体" w:hAnsi="宋体" w:hint="eastAsia"/>
          <w:b/>
          <w:sz w:val="24"/>
          <w:szCs w:val="24"/>
        </w:rPr>
        <w:t>关于</w:t>
      </w:r>
      <w:r w:rsidR="00A76DB5" w:rsidRPr="00BC09A5">
        <w:rPr>
          <w:rFonts w:ascii="宋体" w:eastAsia="宋体" w:hAnsi="宋体" w:hint="eastAsia"/>
          <w:b/>
          <w:sz w:val="24"/>
          <w:szCs w:val="24"/>
        </w:rPr>
        <w:t>旗下</w:t>
      </w:r>
      <w:r w:rsidRPr="00BC09A5">
        <w:rPr>
          <w:rFonts w:ascii="宋体" w:eastAsia="宋体" w:hAnsi="宋体" w:hint="eastAsia"/>
          <w:b/>
          <w:sz w:val="24"/>
          <w:szCs w:val="24"/>
        </w:rPr>
        <w:t>开放式</w:t>
      </w:r>
      <w:r w:rsidR="00A76DB5" w:rsidRPr="00BC09A5">
        <w:rPr>
          <w:rFonts w:ascii="宋体" w:eastAsia="宋体" w:hAnsi="宋体" w:hint="eastAsia"/>
          <w:b/>
          <w:sz w:val="24"/>
          <w:szCs w:val="24"/>
        </w:rPr>
        <w:t>基金</w:t>
      </w:r>
      <w:r w:rsidR="0034500C" w:rsidRPr="00BC09A5">
        <w:rPr>
          <w:rFonts w:ascii="宋体" w:eastAsia="宋体" w:hAnsi="宋体" w:hint="eastAsia"/>
          <w:b/>
          <w:sz w:val="24"/>
          <w:szCs w:val="24"/>
        </w:rPr>
        <w:t>参加部分销售机构转换费率优惠活动的公告</w:t>
      </w:r>
      <w:bookmarkStart w:id="0" w:name="_GoBack"/>
      <w:bookmarkEnd w:id="0"/>
    </w:p>
    <w:p w:rsidR="00F13DAF" w:rsidRPr="00F13DAF" w:rsidRDefault="00F13DAF" w:rsidP="00F13DAF">
      <w:pPr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A76DB5" w:rsidRDefault="00A76DB5" w:rsidP="00A76DB5">
      <w:pPr>
        <w:ind w:firstLineChars="200" w:firstLine="420"/>
        <w:rPr>
          <w:rFonts w:ascii="宋体" w:eastAsia="宋体" w:hAnsi="宋体"/>
        </w:rPr>
      </w:pPr>
      <w:r w:rsidRPr="00A76DB5">
        <w:rPr>
          <w:rFonts w:ascii="宋体" w:eastAsia="宋体" w:hAnsi="宋体" w:hint="eastAsia"/>
        </w:rPr>
        <w:t>为答谢广大投资者对湘财基金管理有限公司（以下简称“本公司”）的支持与厚爱，经与</w:t>
      </w:r>
      <w:r w:rsidR="006C6DBB" w:rsidRPr="006C6DBB">
        <w:rPr>
          <w:rFonts w:ascii="宋体" w:eastAsia="宋体" w:hAnsi="宋体" w:hint="eastAsia"/>
        </w:rPr>
        <w:t>湘财证券股份有限公司</w:t>
      </w:r>
      <w:r w:rsidR="006C6DBB">
        <w:rPr>
          <w:rFonts w:ascii="宋体" w:eastAsia="宋体" w:hAnsi="宋体" w:hint="eastAsia"/>
        </w:rPr>
        <w:t>、</w:t>
      </w:r>
      <w:r w:rsidR="006C6DBB" w:rsidRPr="006C6DBB">
        <w:rPr>
          <w:rFonts w:ascii="宋体" w:eastAsia="宋体" w:hAnsi="宋体" w:hint="eastAsia"/>
        </w:rPr>
        <w:t>蚂蚁（杭州）基金销售有限公司</w:t>
      </w:r>
      <w:r w:rsidR="006C6DBB">
        <w:rPr>
          <w:rFonts w:ascii="宋体" w:eastAsia="宋体" w:hAnsi="宋体" w:hint="eastAsia"/>
        </w:rPr>
        <w:t>、</w:t>
      </w:r>
      <w:r w:rsidRPr="00A76DB5">
        <w:rPr>
          <w:rFonts w:ascii="宋体" w:eastAsia="宋体" w:hAnsi="宋体" w:hint="eastAsia"/>
        </w:rPr>
        <w:t>上海天天基金销售有限公司、浙江同花顺基金销售有限公司、南京苏宁基金销售有限公司、上海好买基金销售有限公司、上海万得基金销售有限公司、珠海盈米基金销售有限公司、上海利得基金销售有限公司</w:t>
      </w:r>
      <w:r w:rsidR="009C6893">
        <w:rPr>
          <w:rFonts w:ascii="宋体" w:eastAsia="宋体" w:hAnsi="宋体" w:hint="eastAsia"/>
        </w:rPr>
        <w:t>、北京蛋卷基金销售有限公司</w:t>
      </w:r>
      <w:r w:rsidRPr="00A76DB5">
        <w:rPr>
          <w:rFonts w:ascii="宋体" w:eastAsia="宋体" w:hAnsi="宋体" w:hint="eastAsia"/>
        </w:rPr>
        <w:t>等</w:t>
      </w:r>
      <w:r w:rsidR="009C6893">
        <w:rPr>
          <w:rFonts w:ascii="宋体" w:eastAsia="宋体" w:hAnsi="宋体" w:hint="eastAsia"/>
        </w:rPr>
        <w:t>销售</w:t>
      </w:r>
      <w:r w:rsidRPr="00A76DB5">
        <w:rPr>
          <w:rFonts w:ascii="宋体" w:eastAsia="宋体" w:hAnsi="宋体" w:hint="eastAsia"/>
        </w:rPr>
        <w:t>机构协商一致，本公司</w:t>
      </w:r>
      <w:r w:rsidR="009C6893" w:rsidRPr="009C6893">
        <w:rPr>
          <w:rFonts w:ascii="宋体" w:eastAsia="宋体" w:hAnsi="宋体" w:hint="eastAsia"/>
        </w:rPr>
        <w:t>决定自</w:t>
      </w:r>
      <w:r w:rsidR="009C6893">
        <w:rPr>
          <w:rFonts w:ascii="宋体" w:eastAsia="宋体" w:hAnsi="宋体"/>
        </w:rPr>
        <w:t>2020</w:t>
      </w:r>
      <w:r w:rsidR="009C6893" w:rsidRPr="009C6893">
        <w:rPr>
          <w:rFonts w:ascii="宋体" w:eastAsia="宋体" w:hAnsi="宋体"/>
        </w:rPr>
        <w:t>年</w:t>
      </w:r>
      <w:r w:rsidR="009C6893">
        <w:rPr>
          <w:rFonts w:ascii="宋体" w:eastAsia="宋体" w:hAnsi="宋体"/>
        </w:rPr>
        <w:t>2</w:t>
      </w:r>
      <w:r w:rsidR="009C6893" w:rsidRPr="009C6893">
        <w:rPr>
          <w:rFonts w:ascii="宋体" w:eastAsia="宋体" w:hAnsi="宋体"/>
        </w:rPr>
        <w:t>月</w:t>
      </w:r>
      <w:r w:rsidR="00A760C9">
        <w:rPr>
          <w:rFonts w:ascii="宋体" w:eastAsia="宋体" w:hAnsi="宋体"/>
        </w:rPr>
        <w:t>17</w:t>
      </w:r>
      <w:r w:rsidR="009C6893" w:rsidRPr="009C6893">
        <w:rPr>
          <w:rFonts w:ascii="宋体" w:eastAsia="宋体" w:hAnsi="宋体"/>
        </w:rPr>
        <w:t>日起对通过</w:t>
      </w:r>
      <w:r w:rsidR="009C6893">
        <w:rPr>
          <w:rFonts w:ascii="宋体" w:eastAsia="宋体" w:hAnsi="宋体" w:hint="eastAsia"/>
        </w:rPr>
        <w:t>以上销售机构</w:t>
      </w:r>
      <w:r w:rsidR="009C6893" w:rsidRPr="009C6893">
        <w:rPr>
          <w:rFonts w:ascii="宋体" w:eastAsia="宋体" w:hAnsi="宋体"/>
        </w:rPr>
        <w:t>进行</w:t>
      </w:r>
      <w:r w:rsidR="00F61408">
        <w:rPr>
          <w:rFonts w:ascii="宋体" w:eastAsia="宋体" w:hAnsi="宋体" w:hint="eastAsia"/>
        </w:rPr>
        <w:t>本公司</w:t>
      </w:r>
      <w:r w:rsidR="00F61408" w:rsidRPr="00F61408">
        <w:rPr>
          <w:rFonts w:ascii="宋体" w:eastAsia="宋体" w:hAnsi="宋体" w:hint="eastAsia"/>
        </w:rPr>
        <w:t>旗下开放式基金</w:t>
      </w:r>
      <w:r w:rsidR="009C6893" w:rsidRPr="009C6893">
        <w:rPr>
          <w:rFonts w:ascii="宋体" w:eastAsia="宋体" w:hAnsi="宋体"/>
        </w:rPr>
        <w:t>转换的投资者给予转换费率优惠，</w:t>
      </w:r>
      <w:r w:rsidRPr="00A76DB5">
        <w:rPr>
          <w:rFonts w:ascii="宋体" w:eastAsia="宋体" w:hAnsi="宋体"/>
        </w:rPr>
        <w:t>现将有关事项公告如下：</w:t>
      </w:r>
    </w:p>
    <w:p w:rsidR="0034500C" w:rsidRDefault="0034500C" w:rsidP="00A76DB5">
      <w:pPr>
        <w:ind w:firstLineChars="200" w:firstLine="420"/>
        <w:rPr>
          <w:rFonts w:ascii="宋体" w:eastAsia="宋体" w:hAnsi="宋体"/>
        </w:rPr>
      </w:pPr>
    </w:p>
    <w:p w:rsidR="0034500C" w:rsidRPr="00791F16" w:rsidRDefault="0034500C" w:rsidP="00791F16">
      <w:pPr>
        <w:widowControl/>
        <w:spacing w:line="360" w:lineRule="auto"/>
        <w:ind w:firstLineChars="200" w:firstLine="422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 w:rsidRPr="00791F16">
        <w:rPr>
          <w:rFonts w:ascii="Times New Roman" w:eastAsia="宋体" w:hAnsi="Times New Roman" w:cs="Times New Roman" w:hint="eastAsia"/>
          <w:b/>
          <w:kern w:val="0"/>
          <w:szCs w:val="21"/>
        </w:rPr>
        <w:t>一、适用基金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1"/>
        <w:gridCol w:w="1352"/>
        <w:gridCol w:w="3988"/>
      </w:tblGrid>
      <w:tr w:rsidR="0034500C" w:rsidRPr="0034500C" w:rsidTr="0034500C">
        <w:trPr>
          <w:trHeight w:val="456"/>
          <w:jc w:val="center"/>
        </w:trPr>
        <w:tc>
          <w:tcPr>
            <w:tcW w:w="751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编号</w:t>
            </w:r>
          </w:p>
        </w:tc>
        <w:tc>
          <w:tcPr>
            <w:tcW w:w="1352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基金代码</w:t>
            </w:r>
          </w:p>
        </w:tc>
        <w:tc>
          <w:tcPr>
            <w:tcW w:w="3988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基金名称</w:t>
            </w:r>
          </w:p>
        </w:tc>
      </w:tr>
      <w:tr w:rsidR="0034500C" w:rsidRPr="0034500C" w:rsidTr="0034500C">
        <w:trPr>
          <w:trHeight w:val="456"/>
          <w:jc w:val="center"/>
        </w:trPr>
        <w:tc>
          <w:tcPr>
            <w:tcW w:w="751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352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/>
                <w:kern w:val="0"/>
                <w:szCs w:val="21"/>
              </w:rPr>
              <w:t>007012</w:t>
            </w:r>
          </w:p>
        </w:tc>
        <w:tc>
          <w:tcPr>
            <w:tcW w:w="3988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湘财长顺混合型发起式证券投资基金</w:t>
            </w:r>
            <w:r w:rsidRPr="0034500C"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</w:p>
        </w:tc>
      </w:tr>
      <w:tr w:rsidR="0034500C" w:rsidRPr="0034500C" w:rsidTr="0034500C">
        <w:trPr>
          <w:trHeight w:val="441"/>
          <w:jc w:val="center"/>
        </w:trPr>
        <w:tc>
          <w:tcPr>
            <w:tcW w:w="751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352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/>
                <w:kern w:val="0"/>
                <w:szCs w:val="21"/>
              </w:rPr>
              <w:t>007013</w:t>
            </w:r>
          </w:p>
        </w:tc>
        <w:tc>
          <w:tcPr>
            <w:tcW w:w="3988" w:type="dxa"/>
          </w:tcPr>
          <w:p w:rsidR="0034500C" w:rsidRPr="0034500C" w:rsidRDefault="0034500C" w:rsidP="0034500C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湘财长顺混合型发起式证券投资基金</w:t>
            </w: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</w:p>
        </w:tc>
      </w:tr>
      <w:tr w:rsidR="0034500C" w:rsidRPr="0034500C" w:rsidTr="0034500C">
        <w:trPr>
          <w:trHeight w:val="456"/>
          <w:jc w:val="center"/>
        </w:trPr>
        <w:tc>
          <w:tcPr>
            <w:tcW w:w="751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352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/>
                <w:kern w:val="0"/>
                <w:szCs w:val="21"/>
              </w:rPr>
              <w:t>008128</w:t>
            </w:r>
          </w:p>
        </w:tc>
        <w:tc>
          <w:tcPr>
            <w:tcW w:w="3988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湘财长源股票型证券投资基金</w:t>
            </w:r>
            <w:r w:rsidRPr="0034500C"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</w:p>
        </w:tc>
      </w:tr>
      <w:tr w:rsidR="0034500C" w:rsidRPr="0034500C" w:rsidTr="0034500C">
        <w:trPr>
          <w:trHeight w:val="456"/>
          <w:jc w:val="center"/>
        </w:trPr>
        <w:tc>
          <w:tcPr>
            <w:tcW w:w="751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352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/>
                <w:kern w:val="0"/>
                <w:szCs w:val="21"/>
              </w:rPr>
              <w:t>008129</w:t>
            </w:r>
          </w:p>
        </w:tc>
        <w:tc>
          <w:tcPr>
            <w:tcW w:w="3988" w:type="dxa"/>
          </w:tcPr>
          <w:p w:rsidR="0034500C" w:rsidRPr="0034500C" w:rsidRDefault="0034500C" w:rsidP="003450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湘财长源股票型证券投资基金</w:t>
            </w:r>
            <w:r w:rsidRPr="0034500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</w:t>
            </w:r>
          </w:p>
        </w:tc>
      </w:tr>
    </w:tbl>
    <w:p w:rsidR="00A76DB5" w:rsidRDefault="00A76DB5" w:rsidP="00A76DB5">
      <w:pPr>
        <w:ind w:firstLineChars="200" w:firstLine="420"/>
        <w:rPr>
          <w:rFonts w:ascii="宋体" w:eastAsia="宋体" w:hAnsi="宋体"/>
        </w:rPr>
      </w:pPr>
    </w:p>
    <w:p w:rsidR="00A76DB5" w:rsidRPr="00791F16" w:rsidRDefault="009C6893" w:rsidP="00791F16">
      <w:pPr>
        <w:ind w:firstLineChars="200" w:firstLine="422"/>
        <w:rPr>
          <w:rFonts w:ascii="宋体" w:eastAsia="宋体" w:hAnsi="宋体"/>
          <w:b/>
        </w:rPr>
      </w:pPr>
      <w:r w:rsidRPr="00791F16">
        <w:rPr>
          <w:rFonts w:ascii="宋体" w:eastAsia="宋体" w:hAnsi="宋体" w:hint="eastAsia"/>
          <w:b/>
        </w:rPr>
        <w:t>二</w:t>
      </w:r>
      <w:r w:rsidR="00A76DB5" w:rsidRPr="00791F16">
        <w:rPr>
          <w:rFonts w:ascii="宋体" w:eastAsia="宋体" w:hAnsi="宋体" w:hint="eastAsia"/>
          <w:b/>
        </w:rPr>
        <w:t>、费率优惠</w:t>
      </w: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  <w:r w:rsidRPr="00A76DB5">
        <w:rPr>
          <w:rFonts w:ascii="宋体" w:eastAsia="宋体" w:hAnsi="宋体" w:hint="eastAsia"/>
        </w:rPr>
        <w:t>自</w:t>
      </w:r>
      <w:r w:rsidRPr="00A76DB5">
        <w:rPr>
          <w:rFonts w:ascii="宋体" w:eastAsia="宋体" w:hAnsi="宋体"/>
        </w:rPr>
        <w:t>20</w:t>
      </w:r>
      <w:r w:rsidR="009C6893">
        <w:rPr>
          <w:rFonts w:ascii="宋体" w:eastAsia="宋体" w:hAnsi="宋体"/>
        </w:rPr>
        <w:t>20</w:t>
      </w:r>
      <w:r w:rsidRPr="00A76DB5">
        <w:rPr>
          <w:rFonts w:ascii="宋体" w:eastAsia="宋体" w:hAnsi="宋体"/>
        </w:rPr>
        <w:t>年2月</w:t>
      </w:r>
      <w:r w:rsidR="00A760C9">
        <w:rPr>
          <w:rFonts w:ascii="宋体" w:eastAsia="宋体" w:hAnsi="宋体"/>
        </w:rPr>
        <w:t>17</w:t>
      </w:r>
      <w:r w:rsidRPr="00A76DB5">
        <w:rPr>
          <w:rFonts w:ascii="宋体" w:eastAsia="宋体" w:hAnsi="宋体"/>
        </w:rPr>
        <w:t>日起，</w:t>
      </w:r>
      <w:r w:rsidR="0044272F">
        <w:rPr>
          <w:rFonts w:ascii="宋体" w:eastAsia="宋体" w:hAnsi="宋体" w:hint="eastAsia"/>
        </w:rPr>
        <w:t>在符合基金相关法律文件及监管部门要求的前提下，</w:t>
      </w:r>
      <w:r w:rsidRPr="00A76DB5">
        <w:rPr>
          <w:rFonts w:ascii="宋体" w:eastAsia="宋体" w:hAnsi="宋体"/>
        </w:rPr>
        <w:t>投资者通过上述</w:t>
      </w:r>
      <w:r w:rsidR="00F61408">
        <w:rPr>
          <w:rFonts w:ascii="宋体" w:eastAsia="宋体" w:hAnsi="宋体" w:hint="eastAsia"/>
        </w:rPr>
        <w:t>销售</w:t>
      </w:r>
      <w:r w:rsidRPr="00A76DB5">
        <w:rPr>
          <w:rFonts w:ascii="宋体" w:eastAsia="宋体" w:hAnsi="宋体"/>
        </w:rPr>
        <w:t>机构</w:t>
      </w:r>
      <w:r w:rsidR="00F61408" w:rsidRPr="00F61408">
        <w:rPr>
          <w:rFonts w:ascii="宋体" w:eastAsia="宋体" w:hAnsi="宋体" w:hint="eastAsia"/>
        </w:rPr>
        <w:t>办理本公司旗下开放式基金的转换业务，转出与转入基金的申购费补差享有费率优惠，</w:t>
      </w:r>
      <w:r w:rsidR="00F61408">
        <w:rPr>
          <w:rFonts w:ascii="宋体" w:eastAsia="宋体" w:hAnsi="宋体"/>
        </w:rPr>
        <w:t>具体折扣费率和优惠期限以上述</w:t>
      </w:r>
      <w:r w:rsidR="00F61408">
        <w:rPr>
          <w:rFonts w:ascii="宋体" w:eastAsia="宋体" w:hAnsi="宋体" w:hint="eastAsia"/>
        </w:rPr>
        <w:t>各销售</w:t>
      </w:r>
      <w:r w:rsidRPr="00A76DB5">
        <w:rPr>
          <w:rFonts w:ascii="宋体" w:eastAsia="宋体" w:hAnsi="宋体"/>
        </w:rPr>
        <w:t>机构的页面公示为准。</w:t>
      </w: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</w:p>
    <w:p w:rsidR="00A76DB5" w:rsidRPr="00791F16" w:rsidRDefault="00F61408" w:rsidP="00791F16">
      <w:pPr>
        <w:ind w:firstLineChars="200" w:firstLine="422"/>
        <w:rPr>
          <w:rFonts w:ascii="宋体" w:eastAsia="宋体" w:hAnsi="宋体"/>
          <w:b/>
        </w:rPr>
      </w:pPr>
      <w:r w:rsidRPr="00791F16">
        <w:rPr>
          <w:rFonts w:ascii="宋体" w:eastAsia="宋体" w:hAnsi="宋体" w:hint="eastAsia"/>
          <w:b/>
        </w:rPr>
        <w:t>三</w:t>
      </w:r>
      <w:r w:rsidR="007D1179" w:rsidRPr="00791F16">
        <w:rPr>
          <w:rFonts w:ascii="宋体" w:eastAsia="宋体" w:hAnsi="宋体" w:hint="eastAsia"/>
          <w:b/>
        </w:rPr>
        <w:t>、特别</w:t>
      </w:r>
      <w:r w:rsidR="00A76DB5" w:rsidRPr="00791F16">
        <w:rPr>
          <w:rFonts w:ascii="宋体" w:eastAsia="宋体" w:hAnsi="宋体" w:hint="eastAsia"/>
          <w:b/>
        </w:rPr>
        <w:t>提示</w:t>
      </w:r>
    </w:p>
    <w:p w:rsidR="00A76DB5" w:rsidRPr="00A76DB5" w:rsidRDefault="00F61408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 w:rsidR="00A76DB5" w:rsidRPr="00A76DB5">
        <w:rPr>
          <w:rFonts w:ascii="宋体" w:eastAsia="宋体" w:hAnsi="宋体"/>
        </w:rPr>
        <w:t>、各</w:t>
      </w:r>
      <w:r>
        <w:rPr>
          <w:rFonts w:ascii="宋体" w:eastAsia="宋体" w:hAnsi="宋体" w:hint="eastAsia"/>
        </w:rPr>
        <w:t>销售</w:t>
      </w:r>
      <w:r w:rsidR="00A76DB5" w:rsidRPr="00A76DB5">
        <w:rPr>
          <w:rFonts w:ascii="宋体" w:eastAsia="宋体" w:hAnsi="宋体"/>
        </w:rPr>
        <w:t>机构优惠活动的解释权归该</w:t>
      </w:r>
      <w:r w:rsidR="00915CC9">
        <w:rPr>
          <w:rFonts w:ascii="宋体" w:eastAsia="宋体" w:hAnsi="宋体" w:hint="eastAsia"/>
        </w:rPr>
        <w:t>销售</w:t>
      </w:r>
      <w:r w:rsidR="00A76DB5" w:rsidRPr="00A76DB5">
        <w:rPr>
          <w:rFonts w:ascii="宋体" w:eastAsia="宋体" w:hAnsi="宋体"/>
        </w:rPr>
        <w:t>机构所有。</w:t>
      </w:r>
    </w:p>
    <w:p w:rsidR="00A76DB5" w:rsidRPr="00A76DB5" w:rsidRDefault="00915CC9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="00A76DB5" w:rsidRPr="00A76DB5">
        <w:rPr>
          <w:rFonts w:ascii="宋体" w:eastAsia="宋体" w:hAnsi="宋体"/>
        </w:rPr>
        <w:t>、优惠活动期间，业务办理的具体时间、流程以各</w:t>
      </w:r>
      <w:r>
        <w:rPr>
          <w:rFonts w:ascii="宋体" w:eastAsia="宋体" w:hAnsi="宋体" w:hint="eastAsia"/>
        </w:rPr>
        <w:t>销售</w:t>
      </w:r>
      <w:r w:rsidR="00A76DB5" w:rsidRPr="00A76DB5">
        <w:rPr>
          <w:rFonts w:ascii="宋体" w:eastAsia="宋体" w:hAnsi="宋体"/>
        </w:rPr>
        <w:t>机构规定为准。有关费率优惠的具体规定如有变化，敬请投资者留意上述</w:t>
      </w:r>
      <w:r>
        <w:rPr>
          <w:rFonts w:ascii="宋体" w:eastAsia="宋体" w:hAnsi="宋体" w:hint="eastAsia"/>
        </w:rPr>
        <w:t>销售</w:t>
      </w:r>
      <w:r w:rsidR="00A76DB5" w:rsidRPr="00A76DB5">
        <w:rPr>
          <w:rFonts w:ascii="宋体" w:eastAsia="宋体" w:hAnsi="宋体"/>
        </w:rPr>
        <w:t>机构的有关规定。</w:t>
      </w:r>
    </w:p>
    <w:p w:rsidR="00A76DB5" w:rsidRDefault="00915CC9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="00A76DB5" w:rsidRPr="00A76DB5">
        <w:rPr>
          <w:rFonts w:ascii="宋体" w:eastAsia="宋体" w:hAnsi="宋体"/>
        </w:rPr>
        <w:t>、投资者欲了解</w:t>
      </w:r>
      <w:r w:rsidRPr="00915CC9">
        <w:rPr>
          <w:rFonts w:ascii="宋体" w:eastAsia="宋体" w:hAnsi="宋体" w:hint="eastAsia"/>
        </w:rPr>
        <w:t>本公司旗下开放式基金</w:t>
      </w:r>
      <w:r w:rsidR="00A76DB5" w:rsidRPr="00A76DB5">
        <w:rPr>
          <w:rFonts w:ascii="宋体" w:eastAsia="宋体" w:hAnsi="宋体"/>
        </w:rPr>
        <w:t>产品的详细情况，请仔细阅读</w:t>
      </w:r>
      <w:r w:rsidRPr="00915CC9">
        <w:rPr>
          <w:rFonts w:ascii="宋体" w:eastAsia="宋体" w:hAnsi="宋体" w:hint="eastAsia"/>
        </w:rPr>
        <w:t>本公司旗下开放式基金</w:t>
      </w:r>
      <w:r w:rsidR="00A76DB5" w:rsidRPr="00A76DB5">
        <w:rPr>
          <w:rFonts w:ascii="宋体" w:eastAsia="宋体" w:hAnsi="宋体"/>
        </w:rPr>
        <w:t>的基金合同、招募说明书</w:t>
      </w:r>
      <w:r w:rsidR="00AE7FA2">
        <w:rPr>
          <w:rFonts w:ascii="宋体" w:eastAsia="宋体" w:hAnsi="宋体" w:hint="eastAsia"/>
        </w:rPr>
        <w:t>或招募说明书（更新）</w:t>
      </w:r>
      <w:r w:rsidR="00A76DB5" w:rsidRPr="00A76DB5">
        <w:rPr>
          <w:rFonts w:ascii="宋体" w:eastAsia="宋体" w:hAnsi="宋体"/>
        </w:rPr>
        <w:t>等相关法律文件</w:t>
      </w:r>
      <w:r w:rsidR="00A44ED5">
        <w:rPr>
          <w:rFonts w:ascii="宋体" w:eastAsia="宋体" w:hAnsi="宋体" w:hint="eastAsia"/>
        </w:rPr>
        <w:t>及本公司的风险提示</w:t>
      </w:r>
      <w:r w:rsidR="00A76DB5" w:rsidRPr="00A76DB5">
        <w:rPr>
          <w:rFonts w:ascii="宋体" w:eastAsia="宋体" w:hAnsi="宋体"/>
        </w:rPr>
        <w:t>。</w:t>
      </w:r>
    </w:p>
    <w:p w:rsidR="00E0513D" w:rsidRPr="00791F16" w:rsidRDefault="00E0513D" w:rsidP="00791F16">
      <w:pPr>
        <w:ind w:firstLineChars="200" w:firstLine="422"/>
        <w:rPr>
          <w:rFonts w:ascii="宋体" w:eastAsia="宋体" w:hAnsi="宋体"/>
          <w:b/>
        </w:rPr>
      </w:pPr>
    </w:p>
    <w:p w:rsidR="00E0513D" w:rsidRPr="00791F16" w:rsidRDefault="00E0513D" w:rsidP="007672B2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b/>
        </w:rPr>
      </w:pPr>
      <w:r w:rsidRPr="00791F16">
        <w:rPr>
          <w:rFonts w:ascii="宋体" w:eastAsia="宋体" w:hAnsi="宋体" w:hint="eastAsia"/>
          <w:b/>
        </w:rPr>
        <w:t>咨询方式</w:t>
      </w:r>
    </w:p>
    <w:p w:rsidR="00E0513D" w:rsidRPr="00F92BDA" w:rsidRDefault="004C2083" w:rsidP="00F92BDA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="00741F88" w:rsidRPr="00F92BDA">
        <w:rPr>
          <w:rFonts w:ascii="宋体" w:eastAsia="宋体" w:hAnsi="宋体" w:hint="eastAsia"/>
        </w:rPr>
        <w:t>湘财证券股份有限公司</w:t>
      </w:r>
    </w:p>
    <w:p w:rsidR="00E0513D" w:rsidRDefault="00741F88" w:rsidP="00F92BDA">
      <w:pPr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客服电话：</w:t>
      </w:r>
      <w:r w:rsidRPr="00741F88">
        <w:rPr>
          <w:rFonts w:ascii="宋体" w:eastAsia="宋体" w:hAnsi="宋体"/>
        </w:rPr>
        <w:t>95351</w:t>
      </w:r>
    </w:p>
    <w:p w:rsidR="00741F88" w:rsidRDefault="00741F88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077D39" w:rsidRPr="00077D39">
        <w:rPr>
          <w:rFonts w:ascii="宋体" w:eastAsia="宋体" w:hAnsi="宋体" w:hint="eastAsia"/>
        </w:rPr>
        <w:t>http://www.xcsc.com</w:t>
      </w:r>
    </w:p>
    <w:p w:rsidR="00E0513D" w:rsidRPr="004C2083" w:rsidRDefault="004C2083" w:rsidP="004C2083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="00077D39" w:rsidRPr="004C2083">
        <w:rPr>
          <w:rFonts w:ascii="宋体" w:eastAsia="宋体" w:hAnsi="宋体" w:hint="eastAsia"/>
        </w:rPr>
        <w:t>蚂蚁（杭州）基金销售有限公司</w:t>
      </w:r>
    </w:p>
    <w:p w:rsidR="00E0513D" w:rsidRPr="00A76DB5" w:rsidRDefault="00CD358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客服电话：</w:t>
      </w:r>
      <w:r w:rsidR="00F33148" w:rsidRPr="00F33148">
        <w:rPr>
          <w:rFonts w:ascii="宋体" w:eastAsia="宋体" w:hAnsi="宋体"/>
        </w:rPr>
        <w:t>95188</w:t>
      </w:r>
    </w:p>
    <w:p w:rsidR="00A76DB5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F33148" w:rsidRPr="00F33148">
        <w:rPr>
          <w:rFonts w:ascii="宋体" w:eastAsia="宋体" w:hAnsi="宋体" w:hint="eastAsia"/>
        </w:rPr>
        <w:t>http://www.fund123.cn</w:t>
      </w:r>
    </w:p>
    <w:p w:rsidR="00077D39" w:rsidRPr="004C2083" w:rsidRDefault="004C2083" w:rsidP="004C2083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="00077D39" w:rsidRPr="004C2083">
        <w:rPr>
          <w:rFonts w:ascii="宋体" w:eastAsia="宋体" w:hAnsi="宋体" w:hint="eastAsia"/>
        </w:rPr>
        <w:t>上海天天基金销售有限公司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客服电话：</w:t>
      </w:r>
      <w:r w:rsidR="00F33148" w:rsidRPr="00F33148">
        <w:rPr>
          <w:rFonts w:ascii="宋体" w:eastAsia="宋体" w:hAnsi="宋体"/>
        </w:rPr>
        <w:t>95021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F33148" w:rsidRPr="00F33148">
        <w:rPr>
          <w:rFonts w:ascii="宋体" w:eastAsia="宋体" w:hAnsi="宋体"/>
        </w:rPr>
        <w:t>http://fund.eastmoney.com</w:t>
      </w:r>
    </w:p>
    <w:p w:rsidR="00077D39" w:rsidRDefault="00077D39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</w:t>
      </w:r>
      <w:r w:rsidR="004C2083">
        <w:rPr>
          <w:rFonts w:ascii="宋体" w:eastAsia="宋体" w:hAnsi="宋体" w:hint="eastAsia"/>
        </w:rPr>
        <w:t xml:space="preserve"> </w:t>
      </w:r>
      <w:r w:rsidRPr="00077D39">
        <w:rPr>
          <w:rFonts w:ascii="宋体" w:eastAsia="宋体" w:hAnsi="宋体" w:hint="eastAsia"/>
        </w:rPr>
        <w:t>浙江同花顺基金销售有限公司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客服电话：</w:t>
      </w:r>
      <w:r w:rsidR="00F33148" w:rsidRPr="00F33148">
        <w:rPr>
          <w:rFonts w:ascii="宋体" w:eastAsia="宋体" w:hAnsi="宋体"/>
        </w:rPr>
        <w:t>95105885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F33148" w:rsidRPr="00F33148">
        <w:rPr>
          <w:rFonts w:ascii="宋体" w:eastAsia="宋体" w:hAnsi="宋体"/>
        </w:rPr>
        <w:t>http://www.5ifund.com</w:t>
      </w:r>
    </w:p>
    <w:p w:rsidR="00077D39" w:rsidRDefault="00077D39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5、</w:t>
      </w:r>
      <w:r w:rsidR="004C2083">
        <w:rPr>
          <w:rFonts w:ascii="宋体" w:eastAsia="宋体" w:hAnsi="宋体" w:hint="eastAsia"/>
        </w:rPr>
        <w:t xml:space="preserve"> </w:t>
      </w:r>
      <w:r w:rsidRPr="00077D39">
        <w:rPr>
          <w:rFonts w:ascii="宋体" w:eastAsia="宋体" w:hAnsi="宋体" w:hint="eastAsia"/>
        </w:rPr>
        <w:t>南京苏宁基金销售有限公司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客服电话：</w:t>
      </w:r>
      <w:r w:rsidR="00F33148" w:rsidRPr="00F33148">
        <w:rPr>
          <w:rFonts w:ascii="宋体" w:eastAsia="宋体" w:hAnsi="宋体"/>
        </w:rPr>
        <w:t>95177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F33148" w:rsidRPr="00F33148">
        <w:rPr>
          <w:rFonts w:ascii="宋体" w:eastAsia="宋体" w:hAnsi="宋体" w:hint="eastAsia"/>
        </w:rPr>
        <w:t>https://www.snjijin.com</w:t>
      </w:r>
    </w:p>
    <w:p w:rsidR="00077D39" w:rsidRDefault="00077D39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6、</w:t>
      </w:r>
      <w:r w:rsidR="004C2083">
        <w:rPr>
          <w:rFonts w:ascii="宋体" w:eastAsia="宋体" w:hAnsi="宋体" w:hint="eastAsia"/>
        </w:rPr>
        <w:t xml:space="preserve"> </w:t>
      </w:r>
      <w:r w:rsidRPr="00077D39">
        <w:rPr>
          <w:rFonts w:ascii="宋体" w:eastAsia="宋体" w:hAnsi="宋体" w:hint="eastAsia"/>
        </w:rPr>
        <w:t>上海好买基金销售有限公司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客服电话：</w:t>
      </w:r>
      <w:r w:rsidR="004B5E06" w:rsidRPr="004B5E06">
        <w:rPr>
          <w:rFonts w:ascii="宋体" w:eastAsia="宋体" w:hAnsi="宋体"/>
        </w:rPr>
        <w:t>4007009665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4B5E06" w:rsidRPr="004B5E06">
        <w:rPr>
          <w:rFonts w:ascii="宋体" w:eastAsia="宋体" w:hAnsi="宋体"/>
        </w:rPr>
        <w:t>https://www.howbuy.com</w:t>
      </w:r>
    </w:p>
    <w:p w:rsidR="00077D39" w:rsidRDefault="00077D39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7</w:t>
      </w:r>
      <w:r w:rsidRPr="00077D39">
        <w:rPr>
          <w:rFonts w:ascii="宋体" w:eastAsia="宋体" w:hAnsi="宋体" w:hint="eastAsia"/>
        </w:rPr>
        <w:t>、</w:t>
      </w:r>
      <w:r w:rsidR="004C2083">
        <w:rPr>
          <w:rFonts w:ascii="宋体" w:eastAsia="宋体" w:hAnsi="宋体" w:hint="eastAsia"/>
        </w:rPr>
        <w:t xml:space="preserve"> </w:t>
      </w:r>
      <w:r w:rsidRPr="00077D39">
        <w:rPr>
          <w:rFonts w:ascii="宋体" w:eastAsia="宋体" w:hAnsi="宋体" w:hint="eastAsia"/>
        </w:rPr>
        <w:t>上海万得基金销售有限公司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客服电话：</w:t>
      </w:r>
      <w:r w:rsidR="004B5E06" w:rsidRPr="004B5E06">
        <w:rPr>
          <w:rFonts w:ascii="宋体" w:eastAsia="宋体" w:hAnsi="宋体"/>
        </w:rPr>
        <w:t>4007991888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4B5E06" w:rsidRPr="004B5E06">
        <w:rPr>
          <w:rFonts w:ascii="宋体" w:eastAsia="宋体" w:hAnsi="宋体"/>
        </w:rPr>
        <w:t>https://www.520fund.com.cn</w:t>
      </w:r>
    </w:p>
    <w:p w:rsidR="00077D39" w:rsidRDefault="00077D39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8、</w:t>
      </w:r>
      <w:r w:rsidR="004C2083">
        <w:rPr>
          <w:rFonts w:ascii="宋体" w:eastAsia="宋体" w:hAnsi="宋体" w:hint="eastAsia"/>
        </w:rPr>
        <w:t xml:space="preserve"> </w:t>
      </w:r>
      <w:r w:rsidRPr="00077D39">
        <w:rPr>
          <w:rFonts w:ascii="宋体" w:eastAsia="宋体" w:hAnsi="宋体" w:hint="eastAsia"/>
        </w:rPr>
        <w:t>珠海盈米基金销售有限公司</w:t>
      </w:r>
    </w:p>
    <w:p w:rsidR="00077D39" w:rsidRDefault="00492714" w:rsidP="004C20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客服电话：</w:t>
      </w:r>
      <w:r w:rsidR="004B5E06" w:rsidRPr="004B5E06">
        <w:rPr>
          <w:rFonts w:ascii="宋体" w:eastAsia="宋体" w:hAnsi="宋体"/>
        </w:rPr>
        <w:t>020-89629066</w:t>
      </w:r>
    </w:p>
    <w:p w:rsidR="00077D39" w:rsidRDefault="00492714" w:rsidP="004C2083">
      <w:pPr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4B5E06" w:rsidRPr="004B5E06">
        <w:rPr>
          <w:rFonts w:ascii="宋体" w:eastAsia="宋体" w:hAnsi="宋体" w:hint="eastAsia"/>
        </w:rPr>
        <w:t>https://www.yingmi.cn</w:t>
      </w:r>
    </w:p>
    <w:p w:rsidR="00077D39" w:rsidRDefault="00077D39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9</w:t>
      </w:r>
      <w:r w:rsidRPr="00077D39">
        <w:rPr>
          <w:rFonts w:ascii="宋体" w:eastAsia="宋体" w:hAnsi="宋体" w:hint="eastAsia"/>
        </w:rPr>
        <w:t>、</w:t>
      </w:r>
      <w:r w:rsidR="004C2083">
        <w:rPr>
          <w:rFonts w:ascii="宋体" w:eastAsia="宋体" w:hAnsi="宋体" w:hint="eastAsia"/>
        </w:rPr>
        <w:t xml:space="preserve"> </w:t>
      </w:r>
      <w:r w:rsidRPr="00077D39">
        <w:rPr>
          <w:rFonts w:ascii="宋体" w:eastAsia="宋体" w:hAnsi="宋体" w:hint="eastAsia"/>
        </w:rPr>
        <w:t>上海利得基金销售有限公司</w:t>
      </w:r>
    </w:p>
    <w:p w:rsidR="00077D39" w:rsidRDefault="00492714" w:rsidP="004C2083">
      <w:pPr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客服电话：</w:t>
      </w:r>
      <w:r w:rsidR="000A120D" w:rsidRPr="000A120D">
        <w:rPr>
          <w:rFonts w:ascii="宋体" w:eastAsia="宋体" w:hAnsi="宋体"/>
        </w:rPr>
        <w:t>4009217755</w:t>
      </w:r>
    </w:p>
    <w:p w:rsidR="00077D39" w:rsidRDefault="00492714" w:rsidP="004C2083">
      <w:pPr>
        <w:ind w:firstLineChars="400" w:firstLine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0A120D" w:rsidRPr="000A120D">
        <w:rPr>
          <w:rFonts w:ascii="宋体" w:eastAsia="宋体" w:hAnsi="宋体" w:hint="eastAsia"/>
        </w:rPr>
        <w:t>http://www.leadfund.com.cn</w:t>
      </w:r>
    </w:p>
    <w:p w:rsidR="00077D39" w:rsidRDefault="00077D39" w:rsidP="00A76DB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0</w:t>
      </w:r>
      <w:r w:rsidRPr="00077D39">
        <w:rPr>
          <w:rFonts w:ascii="宋体" w:eastAsia="宋体" w:hAnsi="宋体" w:hint="eastAsia"/>
        </w:rPr>
        <w:t>、北京蛋卷基金销售有限公司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客服电话：</w:t>
      </w:r>
      <w:r w:rsidR="00BD4BE7" w:rsidRPr="00BD4BE7">
        <w:rPr>
          <w:rFonts w:ascii="宋体" w:eastAsia="宋体" w:hAnsi="宋体"/>
        </w:rPr>
        <w:t>4000618518</w:t>
      </w:r>
    </w:p>
    <w:p w:rsidR="00077D39" w:rsidRDefault="00492714" w:rsidP="00F91983">
      <w:pPr>
        <w:ind w:left="420"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网站：</w:t>
      </w:r>
      <w:r w:rsidR="00BD4BE7" w:rsidRPr="00BD4BE7">
        <w:rPr>
          <w:rFonts w:ascii="宋体" w:eastAsia="宋体" w:hAnsi="宋体"/>
        </w:rPr>
        <w:t>https://danjuanapp.com</w:t>
      </w:r>
    </w:p>
    <w:p w:rsidR="00077D39" w:rsidRPr="00791F16" w:rsidRDefault="00077D39" w:rsidP="00791F16">
      <w:pPr>
        <w:ind w:firstLineChars="200" w:firstLine="422"/>
        <w:rPr>
          <w:rFonts w:ascii="宋体" w:eastAsia="宋体" w:hAnsi="宋体"/>
          <w:b/>
        </w:rPr>
      </w:pPr>
    </w:p>
    <w:p w:rsidR="00A76DB5" w:rsidRPr="00791F16" w:rsidRDefault="00E0513D" w:rsidP="00791F16">
      <w:pPr>
        <w:ind w:firstLineChars="200" w:firstLine="422"/>
        <w:rPr>
          <w:rFonts w:ascii="宋体" w:eastAsia="宋体" w:hAnsi="宋体"/>
          <w:b/>
        </w:rPr>
      </w:pPr>
      <w:r w:rsidRPr="00791F16">
        <w:rPr>
          <w:rFonts w:ascii="宋体" w:eastAsia="宋体" w:hAnsi="宋体" w:hint="eastAsia"/>
          <w:b/>
        </w:rPr>
        <w:t>五</w:t>
      </w:r>
      <w:r w:rsidR="00A76DB5" w:rsidRPr="00791F16">
        <w:rPr>
          <w:rFonts w:ascii="宋体" w:eastAsia="宋体" w:hAnsi="宋体" w:hint="eastAsia"/>
          <w:b/>
        </w:rPr>
        <w:t>、风险提示</w:t>
      </w: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  <w:r w:rsidRPr="00A76DB5">
        <w:rPr>
          <w:rFonts w:ascii="宋体" w:eastAsia="宋体" w:hAnsi="宋体" w:hint="eastAsia"/>
        </w:rPr>
        <w:t>本公司承诺以诚实信用、勤勉尽职的原则管理和运用基金资产，但不保证基金一定盈利，也不保证最低收益。基金的过往业绩及其净值高低并不预示其未来业绩表现。投资者投资基金前应认真阅读基金合同、招募说明书等法律文件，了解所投资基金的风险收益特征，并根据自身情况购买与本人风险承受能力相匹配的产品。敬请投资者注意投资风险。</w:t>
      </w: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  <w:r w:rsidRPr="00A76DB5">
        <w:rPr>
          <w:rFonts w:ascii="宋体" w:eastAsia="宋体" w:hAnsi="宋体" w:hint="eastAsia"/>
        </w:rPr>
        <w:t>特此公告。</w:t>
      </w: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</w:p>
    <w:p w:rsidR="00A76DB5" w:rsidRPr="00A76DB5" w:rsidRDefault="00A76DB5" w:rsidP="00A76DB5">
      <w:pPr>
        <w:ind w:firstLineChars="200" w:firstLine="420"/>
        <w:rPr>
          <w:rFonts w:ascii="宋体" w:eastAsia="宋体" w:hAnsi="宋体"/>
        </w:rPr>
      </w:pPr>
    </w:p>
    <w:p w:rsidR="00A76DB5" w:rsidRPr="00A76DB5" w:rsidRDefault="00A76DB5" w:rsidP="00F13DAF">
      <w:pPr>
        <w:ind w:firstLineChars="200" w:firstLine="420"/>
        <w:jc w:val="right"/>
        <w:rPr>
          <w:rFonts w:ascii="宋体" w:eastAsia="宋体" w:hAnsi="宋体"/>
        </w:rPr>
      </w:pPr>
      <w:r w:rsidRPr="00A76DB5">
        <w:rPr>
          <w:rFonts w:ascii="宋体" w:eastAsia="宋体" w:hAnsi="宋体" w:hint="eastAsia"/>
        </w:rPr>
        <w:t>湘财基金管理有限公司</w:t>
      </w:r>
    </w:p>
    <w:p w:rsidR="00A76DB5" w:rsidRPr="00A76DB5" w:rsidRDefault="00A76DB5" w:rsidP="00F13DAF">
      <w:pPr>
        <w:ind w:firstLineChars="200" w:firstLine="420"/>
        <w:jc w:val="right"/>
        <w:rPr>
          <w:rFonts w:ascii="宋体" w:eastAsia="宋体" w:hAnsi="宋体"/>
        </w:rPr>
      </w:pPr>
    </w:p>
    <w:p w:rsidR="00A26AC4" w:rsidRPr="00A76DB5" w:rsidRDefault="00A76DB5" w:rsidP="00F13DAF">
      <w:pPr>
        <w:ind w:firstLineChars="200" w:firstLine="420"/>
        <w:jc w:val="right"/>
        <w:rPr>
          <w:rFonts w:ascii="宋体" w:eastAsia="宋体" w:hAnsi="宋体"/>
        </w:rPr>
      </w:pPr>
      <w:r w:rsidRPr="00A76DB5">
        <w:rPr>
          <w:rFonts w:ascii="宋体" w:eastAsia="宋体" w:hAnsi="宋体" w:hint="eastAsia"/>
        </w:rPr>
        <w:t>二〇</w:t>
      </w:r>
      <w:r w:rsidR="00915CC9">
        <w:rPr>
          <w:rFonts w:ascii="宋体" w:eastAsia="宋体" w:hAnsi="宋体" w:hint="eastAsia"/>
        </w:rPr>
        <w:t>二〇</w:t>
      </w:r>
      <w:r w:rsidRPr="00A76DB5">
        <w:rPr>
          <w:rFonts w:ascii="宋体" w:eastAsia="宋体" w:hAnsi="宋体" w:hint="eastAsia"/>
        </w:rPr>
        <w:t>年二月</w:t>
      </w:r>
      <w:r w:rsidR="00E0385D">
        <w:rPr>
          <w:rFonts w:ascii="宋体" w:eastAsia="宋体" w:hAnsi="宋体" w:hint="eastAsia"/>
        </w:rPr>
        <w:t>十七</w:t>
      </w:r>
      <w:r w:rsidRPr="00A76DB5">
        <w:rPr>
          <w:rFonts w:ascii="宋体" w:eastAsia="宋体" w:hAnsi="宋体" w:hint="eastAsia"/>
        </w:rPr>
        <w:t>日</w:t>
      </w:r>
    </w:p>
    <w:sectPr w:rsidR="00A26AC4" w:rsidRPr="00A76DB5" w:rsidSect="0096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FE" w:rsidRDefault="00766AFE" w:rsidP="00A76DB5">
      <w:r>
        <w:separator/>
      </w:r>
    </w:p>
  </w:endnote>
  <w:endnote w:type="continuationSeparator" w:id="1">
    <w:p w:rsidR="00766AFE" w:rsidRDefault="00766AFE" w:rsidP="00A7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FE" w:rsidRDefault="00766AFE" w:rsidP="00A76DB5">
      <w:r>
        <w:separator/>
      </w:r>
    </w:p>
  </w:footnote>
  <w:footnote w:type="continuationSeparator" w:id="1">
    <w:p w:rsidR="00766AFE" w:rsidRDefault="00766AFE" w:rsidP="00A76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6DB"/>
    <w:multiLevelType w:val="hybridMultilevel"/>
    <w:tmpl w:val="23C0FDA8"/>
    <w:lvl w:ilvl="0" w:tplc="34389A70">
      <w:start w:val="4"/>
      <w:numFmt w:val="japaneseCounting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16557B4A"/>
    <w:multiLevelType w:val="hybridMultilevel"/>
    <w:tmpl w:val="C8DACF84"/>
    <w:lvl w:ilvl="0" w:tplc="00865316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9A049AC"/>
    <w:multiLevelType w:val="hybridMultilevel"/>
    <w:tmpl w:val="58227590"/>
    <w:lvl w:ilvl="0" w:tplc="4E8EF1A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76361A"/>
    <w:multiLevelType w:val="hybridMultilevel"/>
    <w:tmpl w:val="FD6A5956"/>
    <w:lvl w:ilvl="0" w:tplc="CD2A44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9754196"/>
    <w:multiLevelType w:val="hybridMultilevel"/>
    <w:tmpl w:val="FA36AFAA"/>
    <w:lvl w:ilvl="0" w:tplc="AE6CD9FA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568"/>
    <w:rsid w:val="000479DE"/>
    <w:rsid w:val="00077D39"/>
    <w:rsid w:val="000A120D"/>
    <w:rsid w:val="00186D02"/>
    <w:rsid w:val="00286C00"/>
    <w:rsid w:val="002E2FDB"/>
    <w:rsid w:val="002E3568"/>
    <w:rsid w:val="002F4C19"/>
    <w:rsid w:val="003349B0"/>
    <w:rsid w:val="00340F26"/>
    <w:rsid w:val="0034500C"/>
    <w:rsid w:val="00403175"/>
    <w:rsid w:val="004168CA"/>
    <w:rsid w:val="0044272F"/>
    <w:rsid w:val="00492714"/>
    <w:rsid w:val="004A58D0"/>
    <w:rsid w:val="004B3EE6"/>
    <w:rsid w:val="004B5E06"/>
    <w:rsid w:val="004B6BAC"/>
    <w:rsid w:val="004C2083"/>
    <w:rsid w:val="0050299A"/>
    <w:rsid w:val="005B4AE3"/>
    <w:rsid w:val="006C6DBB"/>
    <w:rsid w:val="00703EAD"/>
    <w:rsid w:val="00714E12"/>
    <w:rsid w:val="00741F88"/>
    <w:rsid w:val="00766AFE"/>
    <w:rsid w:val="007672B2"/>
    <w:rsid w:val="00777478"/>
    <w:rsid w:val="00791F16"/>
    <w:rsid w:val="007D1179"/>
    <w:rsid w:val="008E1B9C"/>
    <w:rsid w:val="00915CC9"/>
    <w:rsid w:val="00961E14"/>
    <w:rsid w:val="0097677C"/>
    <w:rsid w:val="009C6893"/>
    <w:rsid w:val="00A26AC4"/>
    <w:rsid w:val="00A44ED5"/>
    <w:rsid w:val="00A760C9"/>
    <w:rsid w:val="00A76DB5"/>
    <w:rsid w:val="00AA0363"/>
    <w:rsid w:val="00AE7FA2"/>
    <w:rsid w:val="00B20EDE"/>
    <w:rsid w:val="00B23AA1"/>
    <w:rsid w:val="00BC09A5"/>
    <w:rsid w:val="00BD4BE7"/>
    <w:rsid w:val="00BF6417"/>
    <w:rsid w:val="00CD3584"/>
    <w:rsid w:val="00CF7EFC"/>
    <w:rsid w:val="00DC4831"/>
    <w:rsid w:val="00E0385D"/>
    <w:rsid w:val="00E0513D"/>
    <w:rsid w:val="00E7427E"/>
    <w:rsid w:val="00EE5533"/>
    <w:rsid w:val="00F13DAF"/>
    <w:rsid w:val="00F33148"/>
    <w:rsid w:val="00F61408"/>
    <w:rsid w:val="00F879AE"/>
    <w:rsid w:val="00F91983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DB5"/>
    <w:rPr>
      <w:sz w:val="18"/>
      <w:szCs w:val="18"/>
    </w:rPr>
  </w:style>
  <w:style w:type="paragraph" w:styleId="a5">
    <w:name w:val="List Paragraph"/>
    <w:basedOn w:val="a"/>
    <w:uiPriority w:val="34"/>
    <w:qFormat/>
    <w:rsid w:val="00F92BD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672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72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慧</dc:creator>
  <cp:lastModifiedBy>JonMMx 2000</cp:lastModifiedBy>
  <cp:revision>2</cp:revision>
  <dcterms:created xsi:type="dcterms:W3CDTF">2020-02-16T16:02:00Z</dcterms:created>
  <dcterms:modified xsi:type="dcterms:W3CDTF">2020-02-16T16:02:00Z</dcterms:modified>
</cp:coreProperties>
</file>