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AA" w:rsidRDefault="009F60AA" w:rsidP="00B63558">
      <w:pPr>
        <w:spacing w:line="360" w:lineRule="auto"/>
        <w:jc w:val="center"/>
        <w:rPr>
          <w:rFonts w:ascii="Arial Unicode MS" w:hAnsi="Arial Unicode MS"/>
          <w:b/>
          <w:bCs/>
          <w:color w:val="000000"/>
          <w:sz w:val="30"/>
          <w:szCs w:val="30"/>
        </w:rPr>
      </w:pPr>
      <w:bookmarkStart w:id="0" w:name="_Toc249760023"/>
      <w:r w:rsidRPr="009F60AA">
        <w:rPr>
          <w:rFonts w:ascii="Arial Unicode MS" w:hAnsi="Arial Unicode MS" w:hint="eastAsia"/>
          <w:b/>
          <w:bCs/>
          <w:color w:val="000000"/>
          <w:sz w:val="30"/>
          <w:szCs w:val="30"/>
        </w:rPr>
        <w:t>人保添益</w:t>
      </w:r>
      <w:r w:rsidRPr="009F60AA">
        <w:rPr>
          <w:rFonts w:ascii="Arial Unicode MS" w:hAnsi="Arial Unicode MS" w:hint="eastAsia"/>
          <w:b/>
          <w:bCs/>
          <w:color w:val="000000"/>
          <w:sz w:val="30"/>
          <w:szCs w:val="30"/>
        </w:rPr>
        <w:t>6</w:t>
      </w:r>
      <w:r w:rsidRPr="009F60AA">
        <w:rPr>
          <w:rFonts w:ascii="Arial Unicode MS" w:hAnsi="Arial Unicode MS" w:hint="eastAsia"/>
          <w:b/>
          <w:bCs/>
          <w:color w:val="000000"/>
          <w:sz w:val="30"/>
          <w:szCs w:val="30"/>
        </w:rPr>
        <w:t>个月定期开放债券型</w:t>
      </w:r>
      <w:r w:rsidRPr="009F60AA">
        <w:rPr>
          <w:rFonts w:ascii="Arial Unicode MS" w:hAnsi="Arial Unicode MS"/>
          <w:b/>
          <w:bCs/>
          <w:color w:val="000000"/>
          <w:sz w:val="30"/>
          <w:szCs w:val="30"/>
        </w:rPr>
        <w:t>证券投资基金</w:t>
      </w:r>
    </w:p>
    <w:p w:rsidR="001A7B39" w:rsidRPr="00662FC4" w:rsidRDefault="00A029BE" w:rsidP="00B63558">
      <w:pPr>
        <w:spacing w:line="360" w:lineRule="auto"/>
        <w:jc w:val="center"/>
        <w:rPr>
          <w:rFonts w:ascii="Arial Unicode MS" w:hAnsi="Arial Unicode MS" w:hint="eastAsia"/>
          <w:b/>
          <w:bCs/>
          <w:color w:val="000000"/>
          <w:sz w:val="30"/>
          <w:szCs w:val="30"/>
        </w:rPr>
      </w:pPr>
      <w:r w:rsidRPr="00662FC4">
        <w:rPr>
          <w:rFonts w:ascii="Arial Unicode MS" w:hAnsi="Arial Unicode MS" w:hint="eastAsia"/>
          <w:b/>
          <w:bCs/>
          <w:color w:val="000000"/>
          <w:sz w:val="30"/>
          <w:szCs w:val="30"/>
        </w:rPr>
        <w:t>开放申购</w:t>
      </w:r>
      <w:r w:rsidR="007E51AD" w:rsidRPr="00662FC4">
        <w:rPr>
          <w:rFonts w:ascii="Arial Unicode MS" w:hAnsi="Arial Unicode MS" w:hint="eastAsia"/>
          <w:b/>
          <w:bCs/>
          <w:color w:val="000000"/>
          <w:sz w:val="30"/>
          <w:szCs w:val="30"/>
        </w:rPr>
        <w:t>、赎回</w:t>
      </w:r>
      <w:r w:rsidRPr="00662FC4">
        <w:rPr>
          <w:rFonts w:ascii="Arial Unicode MS" w:hAnsi="Arial Unicode MS" w:hint="eastAsia"/>
          <w:b/>
          <w:bCs/>
          <w:color w:val="000000"/>
          <w:sz w:val="30"/>
          <w:szCs w:val="30"/>
        </w:rPr>
        <w:t>业务</w:t>
      </w:r>
      <w:r w:rsidR="007E51AD" w:rsidRPr="00662FC4">
        <w:rPr>
          <w:rFonts w:ascii="Arial Unicode MS" w:hAnsi="Arial Unicode MS" w:hint="eastAsia"/>
          <w:b/>
          <w:bCs/>
          <w:color w:val="000000"/>
          <w:sz w:val="30"/>
          <w:szCs w:val="30"/>
        </w:rPr>
        <w:t>的</w:t>
      </w:r>
      <w:r w:rsidRPr="00662FC4">
        <w:rPr>
          <w:rFonts w:ascii="Arial Unicode MS" w:hAnsi="Arial Unicode MS" w:hint="eastAsia"/>
          <w:b/>
          <w:bCs/>
          <w:color w:val="000000"/>
          <w:sz w:val="30"/>
          <w:szCs w:val="30"/>
        </w:rPr>
        <w:t>公告</w:t>
      </w:r>
    </w:p>
    <w:p w:rsidR="001A7B39" w:rsidRPr="00662FC4" w:rsidRDefault="00CE7937" w:rsidP="00B63558">
      <w:pPr>
        <w:spacing w:line="360" w:lineRule="auto"/>
        <w:jc w:val="center"/>
        <w:rPr>
          <w:rFonts w:ascii="Arial Unicode MS" w:hAnsi="Arial Unicode MS" w:hint="eastAsia"/>
          <w:b/>
          <w:sz w:val="24"/>
        </w:rPr>
      </w:pPr>
      <w:r w:rsidRPr="00662FC4">
        <w:rPr>
          <w:rFonts w:ascii="Arial Unicode MS" w:hAnsi="Arial Unicode MS" w:hint="eastAsia"/>
          <w:b/>
          <w:sz w:val="24"/>
        </w:rPr>
        <w:t>公告</w:t>
      </w:r>
      <w:r w:rsidRPr="00662FC4">
        <w:rPr>
          <w:rFonts w:ascii="Arial Unicode MS" w:hAnsi="Arial Unicode MS"/>
          <w:b/>
          <w:sz w:val="24"/>
        </w:rPr>
        <w:t>送出日期：</w:t>
      </w:r>
      <w:r w:rsidR="003F2A30" w:rsidRPr="00662FC4">
        <w:rPr>
          <w:rFonts w:ascii="Arial Unicode MS" w:hAnsi="Arial Unicode MS"/>
          <w:b/>
          <w:sz w:val="24"/>
        </w:rPr>
        <w:t>20</w:t>
      </w:r>
      <w:r w:rsidR="009F60AA">
        <w:rPr>
          <w:rFonts w:ascii="Arial Unicode MS" w:hAnsi="Arial Unicode MS"/>
          <w:b/>
          <w:sz w:val="24"/>
        </w:rPr>
        <w:t>20</w:t>
      </w:r>
      <w:r w:rsidR="00940612" w:rsidRPr="00662FC4">
        <w:rPr>
          <w:rFonts w:ascii="Arial Unicode MS" w:hAnsi="Arial Unicode MS"/>
          <w:b/>
          <w:sz w:val="24"/>
        </w:rPr>
        <w:t>年</w:t>
      </w:r>
      <w:r w:rsidR="009F60AA">
        <w:rPr>
          <w:rFonts w:ascii="Arial Unicode MS" w:hAnsi="Arial Unicode MS"/>
          <w:b/>
          <w:sz w:val="24"/>
        </w:rPr>
        <w:t>2</w:t>
      </w:r>
      <w:r w:rsidR="00940612" w:rsidRPr="00662FC4">
        <w:rPr>
          <w:rFonts w:ascii="Arial Unicode MS" w:hAnsi="Arial Unicode MS"/>
          <w:b/>
          <w:sz w:val="24"/>
        </w:rPr>
        <w:t>月</w:t>
      </w:r>
      <w:r w:rsidR="00B528F7">
        <w:rPr>
          <w:rFonts w:ascii="Arial Unicode MS" w:hAnsi="Arial Unicode MS"/>
          <w:b/>
          <w:sz w:val="24"/>
        </w:rPr>
        <w:t>5</w:t>
      </w:r>
      <w:r w:rsidR="00940612" w:rsidRPr="00662FC4">
        <w:rPr>
          <w:rFonts w:ascii="Arial Unicode MS" w:hAnsi="Arial Unicode MS"/>
          <w:b/>
          <w:sz w:val="24"/>
        </w:rPr>
        <w:t>日</w:t>
      </w:r>
    </w:p>
    <w:p w:rsidR="001A7B39" w:rsidRPr="009F60AA" w:rsidRDefault="001A7B39" w:rsidP="00B63558">
      <w:pPr>
        <w:spacing w:line="360" w:lineRule="auto"/>
        <w:jc w:val="center"/>
        <w:rPr>
          <w:rFonts w:ascii="Arial Unicode MS" w:hAnsi="Arial Unicode MS" w:hint="eastAsia"/>
          <w:color w:val="000000"/>
          <w:sz w:val="24"/>
        </w:rPr>
      </w:pPr>
    </w:p>
    <w:bookmarkEnd w:id="0"/>
    <w:p w:rsidR="00195240" w:rsidRPr="00662FC4" w:rsidRDefault="00F33D5C" w:rsidP="004761C6">
      <w:pPr>
        <w:spacing w:line="360" w:lineRule="auto"/>
        <w:rPr>
          <w:rFonts w:ascii="Arial Unicode MS" w:hAnsi="Arial Unicode MS" w:hint="eastAsia"/>
          <w:bCs/>
          <w:sz w:val="24"/>
        </w:rPr>
      </w:pPr>
      <w:r w:rsidRPr="00662FC4">
        <w:rPr>
          <w:rFonts w:ascii="Arial Unicode MS" w:hAnsi="Arial Unicode MS" w:cs="Arial" w:hint="eastAsia"/>
          <w:b/>
          <w:bCs/>
          <w:szCs w:val="21"/>
        </w:rPr>
        <w:t>1</w:t>
      </w:r>
      <w:r w:rsidR="004761C6" w:rsidRPr="00662FC4">
        <w:rPr>
          <w:rFonts w:ascii="Arial Unicode MS" w:hAnsi="Arial Unicode MS" w:cs="Arial" w:hint="eastAsia"/>
          <w:b/>
          <w:bCs/>
          <w:szCs w:val="21"/>
        </w:rPr>
        <w:t>、</w:t>
      </w:r>
      <w:r w:rsidR="00CE7937" w:rsidRPr="00662FC4">
        <w:rPr>
          <w:rFonts w:ascii="Arial Unicode MS" w:hAnsi="Arial Unicode MS" w:cs="Arial" w:hint="eastAsia"/>
          <w:b/>
          <w:bCs/>
          <w:szCs w:val="21"/>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6"/>
        <w:gridCol w:w="3070"/>
        <w:gridCol w:w="3070"/>
      </w:tblGrid>
      <w:tr w:rsidR="00A029BE" w:rsidRPr="00662FC4" w:rsidTr="00086E67">
        <w:trPr>
          <w:jc w:val="center"/>
        </w:trPr>
        <w:tc>
          <w:tcPr>
            <w:tcW w:w="3216" w:type="dxa"/>
          </w:tcPr>
          <w:p w:rsidR="00A029BE" w:rsidRPr="00662FC4" w:rsidRDefault="00A029BE" w:rsidP="00B6736F">
            <w:pPr>
              <w:rPr>
                <w:rFonts w:ascii="宋体" w:hAnsi="宋体" w:cs="Arial"/>
                <w:szCs w:val="21"/>
              </w:rPr>
            </w:pPr>
            <w:r w:rsidRPr="00662FC4">
              <w:rPr>
                <w:rFonts w:ascii="宋体" w:hAnsi="宋体" w:cs="Arial"/>
                <w:szCs w:val="21"/>
              </w:rPr>
              <w:t>基金名称</w:t>
            </w:r>
          </w:p>
        </w:tc>
        <w:tc>
          <w:tcPr>
            <w:tcW w:w="6140" w:type="dxa"/>
            <w:gridSpan w:val="2"/>
          </w:tcPr>
          <w:p w:rsidR="00A029BE" w:rsidRPr="00662FC4" w:rsidRDefault="009F60AA" w:rsidP="00A6735B">
            <w:pPr>
              <w:rPr>
                <w:rFonts w:ascii="宋体" w:hAnsi="宋体" w:cs="Arial"/>
                <w:szCs w:val="21"/>
              </w:rPr>
            </w:pPr>
            <w:r>
              <w:rPr>
                <w:rFonts w:ascii="宋体" w:hint="eastAsia"/>
                <w:bCs/>
                <w:szCs w:val="21"/>
              </w:rPr>
              <w:t>人保添益6个月定期开放债券型</w:t>
            </w:r>
            <w:r w:rsidRPr="00A818B3">
              <w:rPr>
                <w:rFonts w:ascii="宋体"/>
              </w:rPr>
              <w:t>证券投资基金</w:t>
            </w:r>
          </w:p>
        </w:tc>
      </w:tr>
      <w:tr w:rsidR="00A029BE" w:rsidRPr="00662FC4" w:rsidTr="00086E67">
        <w:trPr>
          <w:jc w:val="center"/>
        </w:trPr>
        <w:tc>
          <w:tcPr>
            <w:tcW w:w="3216" w:type="dxa"/>
          </w:tcPr>
          <w:p w:rsidR="00A029BE" w:rsidRPr="00662FC4" w:rsidRDefault="00A029BE" w:rsidP="00B6736F">
            <w:pPr>
              <w:rPr>
                <w:rFonts w:ascii="宋体" w:hAnsi="宋体" w:cs="Arial"/>
                <w:szCs w:val="21"/>
              </w:rPr>
            </w:pPr>
            <w:r w:rsidRPr="00662FC4">
              <w:rPr>
                <w:rFonts w:ascii="宋体" w:hAnsi="宋体" w:cs="Arial"/>
                <w:szCs w:val="21"/>
              </w:rPr>
              <w:t>基金简称</w:t>
            </w:r>
          </w:p>
        </w:tc>
        <w:tc>
          <w:tcPr>
            <w:tcW w:w="6140" w:type="dxa"/>
            <w:gridSpan w:val="2"/>
          </w:tcPr>
          <w:p w:rsidR="00A029BE" w:rsidRPr="00662FC4" w:rsidRDefault="009F60AA" w:rsidP="00940612">
            <w:pPr>
              <w:rPr>
                <w:rFonts w:ascii="宋体" w:hAnsi="宋体" w:cs="Arial"/>
                <w:szCs w:val="21"/>
              </w:rPr>
            </w:pPr>
            <w:r w:rsidRPr="009F60AA">
              <w:rPr>
                <w:rFonts w:ascii="宋体" w:hint="eastAsia"/>
                <w:bCs/>
                <w:szCs w:val="21"/>
              </w:rPr>
              <w:t>人保添益6个月定开</w:t>
            </w:r>
          </w:p>
        </w:tc>
      </w:tr>
      <w:tr w:rsidR="00A029BE" w:rsidRPr="00662FC4" w:rsidTr="00086E67">
        <w:trPr>
          <w:jc w:val="center"/>
        </w:trPr>
        <w:tc>
          <w:tcPr>
            <w:tcW w:w="3216" w:type="dxa"/>
          </w:tcPr>
          <w:p w:rsidR="00A029BE" w:rsidRPr="00662FC4" w:rsidRDefault="00A029BE" w:rsidP="00B6736F">
            <w:pPr>
              <w:rPr>
                <w:rFonts w:ascii="宋体" w:hAnsi="宋体" w:cs="Arial"/>
                <w:szCs w:val="21"/>
              </w:rPr>
            </w:pPr>
            <w:r w:rsidRPr="00662FC4">
              <w:rPr>
                <w:rFonts w:ascii="宋体" w:hAnsi="宋体" w:cs="Arial"/>
                <w:szCs w:val="21"/>
              </w:rPr>
              <w:t>基金主代码</w:t>
            </w:r>
          </w:p>
        </w:tc>
        <w:tc>
          <w:tcPr>
            <w:tcW w:w="6140" w:type="dxa"/>
            <w:gridSpan w:val="2"/>
          </w:tcPr>
          <w:p w:rsidR="00A029BE" w:rsidRPr="00662FC4" w:rsidRDefault="00F8716C" w:rsidP="009F60AA">
            <w:pPr>
              <w:rPr>
                <w:rFonts w:ascii="宋体" w:hAnsi="宋体" w:cs="Arial"/>
                <w:szCs w:val="21"/>
              </w:rPr>
            </w:pPr>
            <w:r w:rsidRPr="00662FC4">
              <w:rPr>
                <w:rFonts w:ascii="宋体" w:hAnsi="宋体" w:cs="Arial"/>
                <w:szCs w:val="21"/>
              </w:rPr>
              <w:t>00</w:t>
            </w:r>
            <w:r w:rsidR="009F60AA">
              <w:rPr>
                <w:rFonts w:ascii="宋体" w:hAnsi="宋体" w:cs="Arial"/>
                <w:szCs w:val="21"/>
              </w:rPr>
              <w:t>7727</w:t>
            </w:r>
          </w:p>
        </w:tc>
      </w:tr>
      <w:tr w:rsidR="00A029BE" w:rsidRPr="00662FC4" w:rsidTr="00086E67">
        <w:trPr>
          <w:jc w:val="center"/>
        </w:trPr>
        <w:tc>
          <w:tcPr>
            <w:tcW w:w="3216" w:type="dxa"/>
          </w:tcPr>
          <w:p w:rsidR="00A029BE" w:rsidRPr="00662FC4" w:rsidRDefault="00A029BE" w:rsidP="00B6736F">
            <w:pPr>
              <w:rPr>
                <w:rFonts w:ascii="宋体" w:hAnsi="宋体" w:cs="Arial"/>
                <w:szCs w:val="21"/>
              </w:rPr>
            </w:pPr>
            <w:r w:rsidRPr="00662FC4">
              <w:rPr>
                <w:rFonts w:ascii="宋体" w:hAnsi="宋体" w:cs="Arial"/>
                <w:szCs w:val="21"/>
              </w:rPr>
              <w:t>基金运作方式</w:t>
            </w:r>
          </w:p>
        </w:tc>
        <w:tc>
          <w:tcPr>
            <w:tcW w:w="6140" w:type="dxa"/>
            <w:gridSpan w:val="2"/>
          </w:tcPr>
          <w:p w:rsidR="00A029BE" w:rsidRPr="00662FC4" w:rsidRDefault="00A029BE" w:rsidP="00B6736F">
            <w:pPr>
              <w:rPr>
                <w:rFonts w:ascii="宋体" w:hAnsi="宋体" w:cs="Arial"/>
                <w:szCs w:val="21"/>
              </w:rPr>
            </w:pPr>
            <w:r w:rsidRPr="00662FC4">
              <w:rPr>
                <w:rFonts w:ascii="宋体" w:hAnsi="宋体" w:cs="Arial"/>
                <w:szCs w:val="21"/>
              </w:rPr>
              <w:t>契约型基金。本基金以定期开放的方式运作。</w:t>
            </w:r>
          </w:p>
        </w:tc>
      </w:tr>
      <w:tr w:rsidR="00A029BE" w:rsidRPr="00662FC4" w:rsidTr="00086E67">
        <w:trPr>
          <w:jc w:val="center"/>
        </w:trPr>
        <w:tc>
          <w:tcPr>
            <w:tcW w:w="3216" w:type="dxa"/>
          </w:tcPr>
          <w:p w:rsidR="00A029BE" w:rsidRPr="00662FC4" w:rsidRDefault="00A029BE" w:rsidP="00B6736F">
            <w:pPr>
              <w:rPr>
                <w:rFonts w:ascii="宋体" w:hAnsi="宋体" w:cs="Arial"/>
                <w:szCs w:val="21"/>
              </w:rPr>
            </w:pPr>
            <w:r w:rsidRPr="00662FC4">
              <w:rPr>
                <w:rFonts w:ascii="宋体" w:hAnsi="宋体" w:cs="Arial"/>
                <w:szCs w:val="21"/>
              </w:rPr>
              <w:t>基金合同生效日</w:t>
            </w:r>
          </w:p>
        </w:tc>
        <w:tc>
          <w:tcPr>
            <w:tcW w:w="6140" w:type="dxa"/>
            <w:gridSpan w:val="2"/>
          </w:tcPr>
          <w:p w:rsidR="00A029BE" w:rsidRPr="00662FC4" w:rsidRDefault="00F8716C" w:rsidP="009F60AA">
            <w:pPr>
              <w:rPr>
                <w:rFonts w:ascii="宋体" w:hAnsi="宋体" w:cs="Arial"/>
                <w:szCs w:val="21"/>
              </w:rPr>
            </w:pPr>
            <w:r w:rsidRPr="00662FC4">
              <w:rPr>
                <w:rFonts w:ascii="宋体" w:hAnsi="宋体" w:cs="Arial" w:hint="eastAsia"/>
                <w:szCs w:val="21"/>
              </w:rPr>
              <w:t>201</w:t>
            </w:r>
            <w:r w:rsidR="009F60AA">
              <w:rPr>
                <w:rFonts w:ascii="宋体" w:hAnsi="宋体" w:cs="Arial"/>
                <w:szCs w:val="21"/>
              </w:rPr>
              <w:t>9</w:t>
            </w:r>
            <w:r w:rsidR="00DA5A5C" w:rsidRPr="00662FC4">
              <w:rPr>
                <w:rFonts w:ascii="宋体" w:hAnsi="宋体" w:cs="Arial" w:hint="eastAsia"/>
                <w:szCs w:val="21"/>
              </w:rPr>
              <w:t>年</w:t>
            </w:r>
            <w:r w:rsidR="009F60AA">
              <w:rPr>
                <w:rFonts w:ascii="宋体" w:hAnsi="宋体" w:cs="Arial"/>
                <w:szCs w:val="21"/>
              </w:rPr>
              <w:t>8</w:t>
            </w:r>
            <w:r w:rsidR="00DA5A5C" w:rsidRPr="00662FC4">
              <w:rPr>
                <w:rFonts w:ascii="宋体" w:hAnsi="宋体" w:cs="Arial" w:hint="eastAsia"/>
                <w:szCs w:val="21"/>
              </w:rPr>
              <w:t>月</w:t>
            </w:r>
            <w:r w:rsidR="009F60AA">
              <w:rPr>
                <w:rFonts w:ascii="宋体" w:hAnsi="宋体" w:cs="Arial"/>
                <w:szCs w:val="21"/>
              </w:rPr>
              <w:t>7</w:t>
            </w:r>
            <w:r w:rsidR="00DA5A5C" w:rsidRPr="00662FC4">
              <w:rPr>
                <w:rFonts w:ascii="宋体" w:hAnsi="宋体" w:cs="Arial" w:hint="eastAsia"/>
                <w:szCs w:val="21"/>
              </w:rPr>
              <w:t>日</w:t>
            </w:r>
          </w:p>
        </w:tc>
      </w:tr>
      <w:tr w:rsidR="00A029BE" w:rsidRPr="00662FC4" w:rsidTr="00086E67">
        <w:trPr>
          <w:jc w:val="center"/>
        </w:trPr>
        <w:tc>
          <w:tcPr>
            <w:tcW w:w="3216" w:type="dxa"/>
          </w:tcPr>
          <w:p w:rsidR="00A029BE" w:rsidRPr="00662FC4" w:rsidRDefault="00A029BE" w:rsidP="00B6736F">
            <w:pPr>
              <w:rPr>
                <w:rFonts w:ascii="宋体" w:hAnsi="宋体" w:cs="Arial"/>
                <w:szCs w:val="21"/>
              </w:rPr>
            </w:pPr>
            <w:r w:rsidRPr="00662FC4">
              <w:rPr>
                <w:rFonts w:ascii="宋体" w:hAnsi="宋体" w:cs="Arial"/>
                <w:szCs w:val="21"/>
              </w:rPr>
              <w:t>基金管理人名称</w:t>
            </w:r>
          </w:p>
        </w:tc>
        <w:tc>
          <w:tcPr>
            <w:tcW w:w="6140" w:type="dxa"/>
            <w:gridSpan w:val="2"/>
          </w:tcPr>
          <w:p w:rsidR="00A029BE" w:rsidRPr="00662FC4" w:rsidRDefault="00F8716C" w:rsidP="00B6736F">
            <w:pPr>
              <w:tabs>
                <w:tab w:val="center" w:pos="3049"/>
              </w:tabs>
              <w:rPr>
                <w:rFonts w:ascii="宋体" w:hAnsi="宋体" w:cs="Arial"/>
                <w:szCs w:val="21"/>
              </w:rPr>
            </w:pPr>
            <w:r w:rsidRPr="00662FC4">
              <w:rPr>
                <w:rFonts w:ascii="宋体" w:hAnsi="宋体" w:cs="Arial" w:hint="eastAsia"/>
                <w:szCs w:val="21"/>
              </w:rPr>
              <w:t>中国人保资产管理有限公司</w:t>
            </w:r>
          </w:p>
        </w:tc>
      </w:tr>
      <w:tr w:rsidR="00A029BE" w:rsidRPr="00662FC4" w:rsidTr="00086E67">
        <w:trPr>
          <w:jc w:val="center"/>
        </w:trPr>
        <w:tc>
          <w:tcPr>
            <w:tcW w:w="3216" w:type="dxa"/>
          </w:tcPr>
          <w:p w:rsidR="00A029BE" w:rsidRPr="00662FC4" w:rsidRDefault="00A029BE" w:rsidP="00B6736F">
            <w:pPr>
              <w:rPr>
                <w:rFonts w:ascii="宋体" w:hAnsi="宋体" w:cs="Arial"/>
                <w:szCs w:val="21"/>
              </w:rPr>
            </w:pPr>
            <w:r w:rsidRPr="00662FC4">
              <w:rPr>
                <w:rFonts w:ascii="宋体" w:hAnsi="宋体" w:cs="Arial"/>
                <w:szCs w:val="21"/>
              </w:rPr>
              <w:t>基金托管人名称</w:t>
            </w:r>
          </w:p>
        </w:tc>
        <w:tc>
          <w:tcPr>
            <w:tcW w:w="6140" w:type="dxa"/>
            <w:gridSpan w:val="2"/>
          </w:tcPr>
          <w:p w:rsidR="00A029BE" w:rsidRPr="00662FC4" w:rsidRDefault="009F60AA" w:rsidP="00B6736F">
            <w:pPr>
              <w:rPr>
                <w:rFonts w:ascii="宋体" w:hAnsi="宋体" w:cs="Arial"/>
                <w:szCs w:val="21"/>
              </w:rPr>
            </w:pPr>
            <w:r w:rsidRPr="009F60AA">
              <w:rPr>
                <w:rFonts w:ascii="宋体" w:hAnsi="宋体" w:cs="Arial" w:hint="eastAsia"/>
                <w:szCs w:val="21"/>
              </w:rPr>
              <w:t>中国银行股份有限公司</w:t>
            </w:r>
          </w:p>
        </w:tc>
      </w:tr>
      <w:tr w:rsidR="00A029BE" w:rsidRPr="00662FC4" w:rsidTr="00086E67">
        <w:trPr>
          <w:jc w:val="center"/>
        </w:trPr>
        <w:tc>
          <w:tcPr>
            <w:tcW w:w="3216" w:type="dxa"/>
          </w:tcPr>
          <w:p w:rsidR="00A029BE" w:rsidRPr="00662FC4" w:rsidRDefault="00A029BE" w:rsidP="00B6736F">
            <w:pPr>
              <w:rPr>
                <w:rFonts w:ascii="宋体" w:hAnsi="宋体" w:cs="Arial"/>
                <w:szCs w:val="21"/>
              </w:rPr>
            </w:pPr>
            <w:r w:rsidRPr="00662FC4">
              <w:rPr>
                <w:rFonts w:ascii="宋体" w:hAnsi="宋体" w:cs="Arial"/>
                <w:szCs w:val="21"/>
              </w:rPr>
              <w:t>基金注册登记机构名称</w:t>
            </w:r>
          </w:p>
        </w:tc>
        <w:tc>
          <w:tcPr>
            <w:tcW w:w="6140" w:type="dxa"/>
            <w:gridSpan w:val="2"/>
          </w:tcPr>
          <w:p w:rsidR="00A029BE" w:rsidRPr="00662FC4" w:rsidRDefault="00F8716C" w:rsidP="00B6736F">
            <w:pPr>
              <w:rPr>
                <w:rFonts w:ascii="宋体" w:hAnsi="宋体" w:cs="Arial"/>
                <w:szCs w:val="21"/>
              </w:rPr>
            </w:pPr>
            <w:r w:rsidRPr="00662FC4">
              <w:rPr>
                <w:rFonts w:ascii="宋体" w:hAnsi="宋体" w:cs="Arial" w:hint="eastAsia"/>
                <w:szCs w:val="21"/>
              </w:rPr>
              <w:t>中国人保资产管理有限公司</w:t>
            </w:r>
          </w:p>
        </w:tc>
      </w:tr>
      <w:tr w:rsidR="00A029BE" w:rsidRPr="00662FC4" w:rsidTr="00086E67">
        <w:trPr>
          <w:jc w:val="center"/>
        </w:trPr>
        <w:tc>
          <w:tcPr>
            <w:tcW w:w="3216" w:type="dxa"/>
          </w:tcPr>
          <w:p w:rsidR="00A029BE" w:rsidRPr="00662FC4" w:rsidRDefault="00A029BE" w:rsidP="00B6736F">
            <w:pPr>
              <w:rPr>
                <w:rFonts w:ascii="宋体" w:hAnsi="宋体" w:cs="Arial"/>
                <w:szCs w:val="21"/>
              </w:rPr>
            </w:pPr>
            <w:r w:rsidRPr="00662FC4">
              <w:rPr>
                <w:rFonts w:ascii="宋体" w:hAnsi="宋体" w:cs="Arial"/>
                <w:szCs w:val="21"/>
              </w:rPr>
              <w:t>公告依据</w:t>
            </w:r>
          </w:p>
        </w:tc>
        <w:tc>
          <w:tcPr>
            <w:tcW w:w="6140" w:type="dxa"/>
            <w:gridSpan w:val="2"/>
          </w:tcPr>
          <w:p w:rsidR="00A029BE" w:rsidRPr="00662FC4" w:rsidRDefault="007E51AD" w:rsidP="006D122C">
            <w:pPr>
              <w:rPr>
                <w:rFonts w:ascii="宋体" w:hAnsi="宋体" w:cs="Arial"/>
                <w:szCs w:val="21"/>
              </w:rPr>
            </w:pPr>
            <w:r w:rsidRPr="00662FC4">
              <w:rPr>
                <w:rFonts w:ascii="宋体" w:hAnsi="宋体" w:cs="Arial"/>
                <w:szCs w:val="21"/>
              </w:rPr>
              <w:t>《中华人民共和国证券投资基金法》、《</w:t>
            </w:r>
            <w:r w:rsidR="00DA5A5C" w:rsidRPr="00662FC4">
              <w:rPr>
                <w:rFonts w:ascii="宋体" w:hAnsi="宋体" w:cs="Arial" w:hint="eastAsia"/>
                <w:szCs w:val="21"/>
              </w:rPr>
              <w:t>公开募集</w:t>
            </w:r>
            <w:r w:rsidRPr="00662FC4">
              <w:rPr>
                <w:rFonts w:ascii="宋体" w:hAnsi="宋体" w:cs="Arial"/>
                <w:szCs w:val="21"/>
              </w:rPr>
              <w:t>证券投资基金运作管理办法》等法律法规以及《</w:t>
            </w:r>
            <w:r w:rsidR="009F60AA">
              <w:rPr>
                <w:rFonts w:ascii="宋体" w:hint="eastAsia"/>
                <w:bCs/>
                <w:szCs w:val="21"/>
              </w:rPr>
              <w:t>人保添益6个月定期开放债券型</w:t>
            </w:r>
            <w:r w:rsidR="009F60AA" w:rsidRPr="00A818B3">
              <w:rPr>
                <w:rFonts w:ascii="宋体"/>
              </w:rPr>
              <w:t>证券投资基金</w:t>
            </w:r>
            <w:r w:rsidRPr="00662FC4">
              <w:rPr>
                <w:rFonts w:ascii="宋体" w:hAnsi="宋体" w:cs="Arial"/>
                <w:szCs w:val="21"/>
              </w:rPr>
              <w:t>基金合同》及《</w:t>
            </w:r>
            <w:r w:rsidR="009F60AA">
              <w:rPr>
                <w:rFonts w:ascii="宋体" w:hint="eastAsia"/>
                <w:bCs/>
                <w:szCs w:val="21"/>
              </w:rPr>
              <w:t>人保添益6个月定期开放债券型</w:t>
            </w:r>
            <w:r w:rsidR="009F60AA" w:rsidRPr="00A818B3">
              <w:rPr>
                <w:rFonts w:ascii="宋体"/>
              </w:rPr>
              <w:t>证券投资基</w:t>
            </w:r>
            <w:r w:rsidR="00D71D8D" w:rsidRPr="00662FC4">
              <w:rPr>
                <w:rFonts w:ascii="宋体" w:hAnsi="宋体" w:cs="Arial" w:hint="eastAsia"/>
                <w:szCs w:val="21"/>
              </w:rPr>
              <w:t>金</w:t>
            </w:r>
            <w:r w:rsidRPr="00662FC4">
              <w:rPr>
                <w:rFonts w:ascii="宋体" w:hAnsi="宋体" w:cs="Arial"/>
                <w:szCs w:val="21"/>
              </w:rPr>
              <w:t>招募说明书》</w:t>
            </w:r>
            <w:r w:rsidR="00555476">
              <w:rPr>
                <w:rFonts w:ascii="宋体" w:hAnsi="宋体" w:cs="Arial" w:hint="eastAsia"/>
                <w:szCs w:val="21"/>
              </w:rPr>
              <w:t>等</w:t>
            </w:r>
          </w:p>
        </w:tc>
      </w:tr>
      <w:tr w:rsidR="00A029BE" w:rsidRPr="00662FC4" w:rsidTr="00086E67">
        <w:trPr>
          <w:jc w:val="center"/>
        </w:trPr>
        <w:tc>
          <w:tcPr>
            <w:tcW w:w="3216" w:type="dxa"/>
          </w:tcPr>
          <w:p w:rsidR="00A029BE" w:rsidRPr="00662FC4" w:rsidRDefault="00A029BE" w:rsidP="00B6736F">
            <w:pPr>
              <w:rPr>
                <w:rFonts w:ascii="宋体" w:hAnsi="宋体" w:cs="Arial"/>
                <w:szCs w:val="21"/>
              </w:rPr>
            </w:pPr>
            <w:r w:rsidRPr="00662FC4">
              <w:rPr>
                <w:rFonts w:ascii="宋体" w:hAnsi="宋体" w:cs="Arial"/>
                <w:szCs w:val="21"/>
              </w:rPr>
              <w:t>申购起始日</w:t>
            </w:r>
          </w:p>
        </w:tc>
        <w:tc>
          <w:tcPr>
            <w:tcW w:w="6140" w:type="dxa"/>
            <w:gridSpan w:val="2"/>
          </w:tcPr>
          <w:p w:rsidR="00A029BE" w:rsidRPr="00662FC4" w:rsidRDefault="00D71D8D" w:rsidP="009F60AA">
            <w:pPr>
              <w:rPr>
                <w:rFonts w:ascii="宋体" w:hAnsi="宋体" w:cs="Arial"/>
                <w:szCs w:val="21"/>
              </w:rPr>
            </w:pPr>
            <w:r w:rsidRPr="00662FC4">
              <w:rPr>
                <w:rFonts w:ascii="宋体" w:hAnsi="宋体" w:cs="Arial"/>
                <w:szCs w:val="21"/>
              </w:rPr>
              <w:t>20</w:t>
            </w:r>
            <w:r w:rsidR="009F60AA">
              <w:rPr>
                <w:rFonts w:ascii="宋体" w:hAnsi="宋体" w:cs="Arial"/>
                <w:szCs w:val="21"/>
              </w:rPr>
              <w:t>20</w:t>
            </w:r>
            <w:r w:rsidR="007A22D4" w:rsidRPr="00662FC4">
              <w:rPr>
                <w:rFonts w:ascii="宋体" w:hAnsi="宋体" w:cs="Arial"/>
                <w:szCs w:val="21"/>
              </w:rPr>
              <w:t>年</w:t>
            </w:r>
            <w:r w:rsidR="009F60AA">
              <w:rPr>
                <w:rFonts w:ascii="宋体" w:hAnsi="宋体" w:cs="Arial"/>
                <w:szCs w:val="21"/>
              </w:rPr>
              <w:t>2</w:t>
            </w:r>
            <w:r w:rsidR="007A22D4" w:rsidRPr="00662FC4">
              <w:rPr>
                <w:rFonts w:ascii="宋体" w:hAnsi="宋体" w:cs="Arial"/>
                <w:szCs w:val="21"/>
              </w:rPr>
              <w:t>月</w:t>
            </w:r>
            <w:r w:rsidR="009F60AA">
              <w:rPr>
                <w:rFonts w:ascii="宋体" w:hAnsi="宋体" w:cs="Arial"/>
                <w:szCs w:val="21"/>
              </w:rPr>
              <w:t>7</w:t>
            </w:r>
            <w:r w:rsidR="007A22D4" w:rsidRPr="00662FC4">
              <w:rPr>
                <w:rFonts w:ascii="宋体" w:hAnsi="宋体" w:cs="Arial"/>
                <w:szCs w:val="21"/>
              </w:rPr>
              <w:t>日</w:t>
            </w:r>
          </w:p>
        </w:tc>
      </w:tr>
      <w:tr w:rsidR="00A029BE" w:rsidRPr="00662FC4" w:rsidTr="00086E67">
        <w:trPr>
          <w:jc w:val="center"/>
        </w:trPr>
        <w:tc>
          <w:tcPr>
            <w:tcW w:w="3216" w:type="dxa"/>
          </w:tcPr>
          <w:p w:rsidR="00A029BE" w:rsidRPr="00662FC4" w:rsidRDefault="00A029BE" w:rsidP="00B6736F">
            <w:pPr>
              <w:rPr>
                <w:rFonts w:ascii="宋体" w:hAnsi="宋体" w:cs="Arial"/>
                <w:szCs w:val="21"/>
              </w:rPr>
            </w:pPr>
            <w:r w:rsidRPr="00662FC4">
              <w:rPr>
                <w:rFonts w:ascii="宋体" w:hAnsi="宋体" w:cs="Arial"/>
                <w:szCs w:val="21"/>
              </w:rPr>
              <w:t>赎回起始日</w:t>
            </w:r>
          </w:p>
        </w:tc>
        <w:tc>
          <w:tcPr>
            <w:tcW w:w="6140" w:type="dxa"/>
            <w:gridSpan w:val="2"/>
          </w:tcPr>
          <w:p w:rsidR="00A029BE" w:rsidRPr="00662FC4" w:rsidRDefault="00D71D8D" w:rsidP="009F60AA">
            <w:pPr>
              <w:rPr>
                <w:rFonts w:ascii="宋体" w:hAnsi="宋体" w:cs="Arial"/>
                <w:szCs w:val="21"/>
              </w:rPr>
            </w:pPr>
            <w:r w:rsidRPr="00662FC4">
              <w:rPr>
                <w:rFonts w:ascii="宋体" w:hAnsi="宋体" w:cs="Arial"/>
                <w:szCs w:val="21"/>
              </w:rPr>
              <w:t>20</w:t>
            </w:r>
            <w:r w:rsidR="009F60AA">
              <w:rPr>
                <w:rFonts w:ascii="宋体" w:hAnsi="宋体" w:cs="Arial"/>
                <w:szCs w:val="21"/>
              </w:rPr>
              <w:t>20</w:t>
            </w:r>
            <w:r w:rsidR="007A22D4" w:rsidRPr="00662FC4">
              <w:rPr>
                <w:rFonts w:ascii="宋体" w:hAnsi="宋体" w:cs="Arial"/>
                <w:szCs w:val="21"/>
              </w:rPr>
              <w:t>年</w:t>
            </w:r>
            <w:r w:rsidR="009F60AA">
              <w:rPr>
                <w:rFonts w:ascii="宋体" w:hAnsi="宋体" w:cs="Arial"/>
                <w:szCs w:val="21"/>
              </w:rPr>
              <w:t>2</w:t>
            </w:r>
            <w:r w:rsidR="007A22D4" w:rsidRPr="00662FC4">
              <w:rPr>
                <w:rFonts w:ascii="宋体" w:hAnsi="宋体" w:cs="Arial"/>
                <w:szCs w:val="21"/>
              </w:rPr>
              <w:t>月</w:t>
            </w:r>
            <w:r w:rsidR="009F60AA">
              <w:rPr>
                <w:rFonts w:ascii="宋体" w:hAnsi="宋体" w:cs="Arial"/>
                <w:szCs w:val="21"/>
              </w:rPr>
              <w:t>7</w:t>
            </w:r>
            <w:r w:rsidR="007A22D4" w:rsidRPr="00662FC4">
              <w:rPr>
                <w:rFonts w:ascii="宋体" w:hAnsi="宋体" w:cs="Arial"/>
                <w:szCs w:val="21"/>
              </w:rPr>
              <w:t>日</w:t>
            </w:r>
          </w:p>
        </w:tc>
      </w:tr>
      <w:tr w:rsidR="00555476" w:rsidRPr="00662FC4" w:rsidTr="001B00A4">
        <w:trPr>
          <w:jc w:val="center"/>
        </w:trPr>
        <w:tc>
          <w:tcPr>
            <w:tcW w:w="3216" w:type="dxa"/>
            <w:vAlign w:val="center"/>
          </w:tcPr>
          <w:p w:rsidR="00555476" w:rsidRPr="00662FC4" w:rsidRDefault="00555476" w:rsidP="00B6736F">
            <w:pPr>
              <w:rPr>
                <w:rFonts w:ascii="宋体" w:hAnsi="宋体" w:cs="Arial"/>
                <w:szCs w:val="21"/>
              </w:rPr>
            </w:pPr>
            <w:r>
              <w:rPr>
                <w:rFonts w:hint="eastAsia"/>
              </w:rPr>
              <w:t>下属分级基金的基金简称</w:t>
            </w:r>
          </w:p>
        </w:tc>
        <w:tc>
          <w:tcPr>
            <w:tcW w:w="3070" w:type="dxa"/>
            <w:vAlign w:val="center"/>
          </w:tcPr>
          <w:p w:rsidR="00555476" w:rsidRPr="00662FC4" w:rsidRDefault="00555476" w:rsidP="009F60AA">
            <w:pPr>
              <w:rPr>
                <w:rFonts w:ascii="宋体" w:hAnsi="宋体" w:cs="Arial"/>
                <w:szCs w:val="21"/>
              </w:rPr>
            </w:pPr>
            <w:r>
              <w:rPr>
                <w:rFonts w:hint="eastAsia"/>
              </w:rPr>
              <w:t>人保添益</w:t>
            </w:r>
            <w:r>
              <w:rPr>
                <w:rFonts w:hint="eastAsia"/>
              </w:rPr>
              <w:t>6</w:t>
            </w:r>
            <w:r>
              <w:rPr>
                <w:rFonts w:hint="eastAsia"/>
              </w:rPr>
              <w:t>个月定开</w:t>
            </w:r>
            <w:r>
              <w:rPr>
                <w:rFonts w:hint="eastAsia"/>
              </w:rPr>
              <w:t>A</w:t>
            </w:r>
          </w:p>
        </w:tc>
        <w:tc>
          <w:tcPr>
            <w:tcW w:w="3070" w:type="dxa"/>
            <w:vAlign w:val="center"/>
          </w:tcPr>
          <w:p w:rsidR="00555476" w:rsidRPr="00662FC4" w:rsidRDefault="00555476" w:rsidP="009F60AA">
            <w:pPr>
              <w:rPr>
                <w:rFonts w:ascii="宋体" w:hAnsi="宋体" w:cs="Arial"/>
                <w:szCs w:val="21"/>
              </w:rPr>
            </w:pPr>
            <w:r>
              <w:rPr>
                <w:rFonts w:hint="eastAsia"/>
              </w:rPr>
              <w:t>人保添益</w:t>
            </w:r>
            <w:r>
              <w:rPr>
                <w:rFonts w:hint="eastAsia"/>
              </w:rPr>
              <w:t>6</w:t>
            </w:r>
            <w:r>
              <w:rPr>
                <w:rFonts w:hint="eastAsia"/>
              </w:rPr>
              <w:t>个月定开</w:t>
            </w:r>
            <w:r>
              <w:rPr>
                <w:rFonts w:hint="eastAsia"/>
              </w:rPr>
              <w:t>C</w:t>
            </w:r>
          </w:p>
        </w:tc>
      </w:tr>
      <w:tr w:rsidR="00555476" w:rsidRPr="00662FC4" w:rsidTr="001B00A4">
        <w:trPr>
          <w:jc w:val="center"/>
        </w:trPr>
        <w:tc>
          <w:tcPr>
            <w:tcW w:w="3216" w:type="dxa"/>
            <w:vAlign w:val="center"/>
          </w:tcPr>
          <w:p w:rsidR="00555476" w:rsidRPr="00662FC4" w:rsidRDefault="00555476" w:rsidP="00B6736F">
            <w:pPr>
              <w:rPr>
                <w:rFonts w:ascii="宋体" w:hAnsi="宋体" w:cs="Arial"/>
                <w:szCs w:val="21"/>
              </w:rPr>
            </w:pPr>
            <w:r>
              <w:rPr>
                <w:rFonts w:hint="eastAsia"/>
              </w:rPr>
              <w:t>下属分级基金的交易代码</w:t>
            </w:r>
          </w:p>
        </w:tc>
        <w:tc>
          <w:tcPr>
            <w:tcW w:w="3070" w:type="dxa"/>
            <w:vAlign w:val="center"/>
          </w:tcPr>
          <w:p w:rsidR="00555476" w:rsidRPr="00662FC4" w:rsidRDefault="00555476" w:rsidP="009F60AA">
            <w:pPr>
              <w:rPr>
                <w:rFonts w:ascii="宋体" w:hAnsi="宋体" w:cs="Arial"/>
                <w:szCs w:val="21"/>
              </w:rPr>
            </w:pPr>
            <w:r>
              <w:rPr>
                <w:rFonts w:hint="eastAsia"/>
              </w:rPr>
              <w:t>007727</w:t>
            </w:r>
          </w:p>
        </w:tc>
        <w:tc>
          <w:tcPr>
            <w:tcW w:w="3070" w:type="dxa"/>
            <w:vAlign w:val="center"/>
          </w:tcPr>
          <w:p w:rsidR="00555476" w:rsidRPr="00662FC4" w:rsidRDefault="00555476" w:rsidP="009F60AA">
            <w:pPr>
              <w:rPr>
                <w:rFonts w:ascii="宋体" w:hAnsi="宋体" w:cs="Arial"/>
                <w:szCs w:val="21"/>
              </w:rPr>
            </w:pPr>
            <w:r>
              <w:rPr>
                <w:rFonts w:hint="eastAsia"/>
              </w:rPr>
              <w:t>007728</w:t>
            </w:r>
          </w:p>
        </w:tc>
      </w:tr>
      <w:tr w:rsidR="00555476" w:rsidRPr="00662FC4" w:rsidTr="001B00A4">
        <w:trPr>
          <w:jc w:val="center"/>
        </w:trPr>
        <w:tc>
          <w:tcPr>
            <w:tcW w:w="3216" w:type="dxa"/>
            <w:vAlign w:val="center"/>
          </w:tcPr>
          <w:p w:rsidR="00555476" w:rsidRPr="00662FC4" w:rsidRDefault="00555476" w:rsidP="00B6736F">
            <w:pPr>
              <w:rPr>
                <w:rFonts w:ascii="宋体" w:hAnsi="宋体" w:cs="Arial"/>
                <w:szCs w:val="21"/>
              </w:rPr>
            </w:pPr>
            <w:r>
              <w:rPr>
                <w:rFonts w:hint="eastAsia"/>
              </w:rPr>
              <w:t>该分级基金是否开放申购、赎回（转换、定期定额投资）</w:t>
            </w:r>
          </w:p>
        </w:tc>
        <w:tc>
          <w:tcPr>
            <w:tcW w:w="3070" w:type="dxa"/>
            <w:vAlign w:val="center"/>
          </w:tcPr>
          <w:p w:rsidR="00555476" w:rsidRPr="00662FC4" w:rsidRDefault="00555476" w:rsidP="009F60AA">
            <w:pPr>
              <w:rPr>
                <w:rFonts w:ascii="宋体" w:hAnsi="宋体" w:cs="Arial"/>
                <w:szCs w:val="21"/>
              </w:rPr>
            </w:pPr>
            <w:r>
              <w:rPr>
                <w:rFonts w:hint="eastAsia"/>
              </w:rPr>
              <w:t>是</w:t>
            </w:r>
          </w:p>
        </w:tc>
        <w:tc>
          <w:tcPr>
            <w:tcW w:w="3070" w:type="dxa"/>
            <w:vAlign w:val="center"/>
          </w:tcPr>
          <w:p w:rsidR="00555476" w:rsidRPr="00662FC4" w:rsidRDefault="00555476" w:rsidP="009F60AA">
            <w:pPr>
              <w:rPr>
                <w:rFonts w:ascii="宋体" w:hAnsi="宋体" w:cs="Arial"/>
                <w:szCs w:val="21"/>
              </w:rPr>
            </w:pPr>
            <w:r>
              <w:rPr>
                <w:rFonts w:hint="eastAsia"/>
              </w:rPr>
              <w:t>是</w:t>
            </w:r>
          </w:p>
        </w:tc>
      </w:tr>
    </w:tbl>
    <w:p w:rsidR="00B528F7" w:rsidRPr="00662FC4" w:rsidRDefault="009215EA" w:rsidP="004761C6">
      <w:pPr>
        <w:spacing w:line="360" w:lineRule="auto"/>
        <w:rPr>
          <w:rFonts w:ascii="Arial Unicode MS" w:hAnsi="Arial Unicode MS" w:hint="eastAsia"/>
          <w:bCs/>
          <w:sz w:val="24"/>
        </w:rPr>
      </w:pPr>
      <w:r w:rsidRPr="00662FC4">
        <w:rPr>
          <w:rFonts w:ascii="Arial Unicode MS" w:hAnsi="Arial Unicode MS" w:cs="Arial" w:hint="eastAsia"/>
          <w:b/>
          <w:bCs/>
          <w:szCs w:val="21"/>
        </w:rPr>
        <w:t>2</w:t>
      </w:r>
      <w:r w:rsidR="00AF6CEB" w:rsidRPr="00662FC4">
        <w:rPr>
          <w:rFonts w:ascii="Arial Unicode MS" w:hAnsi="Arial Unicode MS" w:cs="Arial" w:hint="eastAsia"/>
          <w:b/>
          <w:bCs/>
          <w:szCs w:val="21"/>
        </w:rPr>
        <w:t>、</w:t>
      </w:r>
      <w:r w:rsidRPr="00662FC4">
        <w:rPr>
          <w:rFonts w:ascii="Arial Unicode MS" w:hAnsi="Arial Unicode MS" w:cs="Arial" w:hint="eastAsia"/>
          <w:b/>
          <w:bCs/>
          <w:szCs w:val="21"/>
        </w:rPr>
        <w:t>申购、赎回业务的办理时间</w:t>
      </w:r>
    </w:p>
    <w:p w:rsidR="00497403" w:rsidRDefault="009143B8" w:rsidP="00672CB9">
      <w:pPr>
        <w:adjustRightInd w:val="0"/>
        <w:snapToGrid w:val="0"/>
        <w:spacing w:line="360" w:lineRule="auto"/>
        <w:ind w:firstLineChars="200" w:firstLine="452"/>
        <w:rPr>
          <w:rFonts w:ascii="Arial" w:hAnsi="Arial"/>
          <w:spacing w:val="8"/>
          <w:szCs w:val="21"/>
        </w:rPr>
      </w:pPr>
      <w:r w:rsidRPr="003550AB">
        <w:rPr>
          <w:rFonts w:ascii="Arial" w:hAnsi="Arial"/>
          <w:spacing w:val="8"/>
          <w:szCs w:val="21"/>
        </w:rPr>
        <w:t>本基金</w:t>
      </w:r>
      <w:r w:rsidR="00672CB9">
        <w:rPr>
          <w:rFonts w:ascii="Arial" w:hAnsi="Arial" w:hint="eastAsia"/>
          <w:spacing w:val="8"/>
          <w:szCs w:val="21"/>
        </w:rPr>
        <w:t>将于</w:t>
      </w:r>
      <w:r w:rsidR="00672CB9">
        <w:rPr>
          <w:rFonts w:ascii="Arial" w:hAnsi="Arial" w:hint="eastAsia"/>
          <w:spacing w:val="8"/>
          <w:szCs w:val="21"/>
        </w:rPr>
        <w:t>2</w:t>
      </w:r>
      <w:r w:rsidR="00672CB9">
        <w:rPr>
          <w:rFonts w:ascii="Arial" w:hAnsi="Arial"/>
          <w:spacing w:val="8"/>
          <w:szCs w:val="21"/>
        </w:rPr>
        <w:t>020</w:t>
      </w:r>
      <w:r w:rsidR="00672CB9">
        <w:rPr>
          <w:rFonts w:ascii="Arial" w:hAnsi="Arial" w:hint="eastAsia"/>
          <w:spacing w:val="8"/>
          <w:szCs w:val="21"/>
        </w:rPr>
        <w:t>年</w:t>
      </w:r>
      <w:r w:rsidR="00672CB9">
        <w:rPr>
          <w:rFonts w:ascii="Arial" w:hAnsi="Arial" w:hint="eastAsia"/>
          <w:spacing w:val="8"/>
          <w:szCs w:val="21"/>
        </w:rPr>
        <w:t>2</w:t>
      </w:r>
      <w:r w:rsidR="00672CB9">
        <w:rPr>
          <w:rFonts w:ascii="Arial" w:hAnsi="Arial" w:hint="eastAsia"/>
          <w:spacing w:val="8"/>
          <w:szCs w:val="21"/>
        </w:rPr>
        <w:t>月</w:t>
      </w:r>
      <w:r w:rsidR="00672CB9">
        <w:rPr>
          <w:rFonts w:ascii="Arial" w:hAnsi="Arial" w:hint="eastAsia"/>
          <w:spacing w:val="8"/>
          <w:szCs w:val="21"/>
        </w:rPr>
        <w:t>7</w:t>
      </w:r>
      <w:r w:rsidR="00672CB9">
        <w:rPr>
          <w:rFonts w:ascii="Arial" w:hAnsi="Arial" w:hint="eastAsia"/>
          <w:spacing w:val="8"/>
          <w:szCs w:val="21"/>
        </w:rPr>
        <w:t>日进入开放期，</w:t>
      </w:r>
      <w:r w:rsidR="001F3534" w:rsidRPr="003550AB">
        <w:rPr>
          <w:rFonts w:ascii="Arial" w:hAnsi="Arial" w:hint="eastAsia"/>
          <w:spacing w:val="8"/>
          <w:szCs w:val="21"/>
        </w:rPr>
        <w:t>本次</w:t>
      </w:r>
      <w:r w:rsidR="001F3534" w:rsidRPr="003550AB">
        <w:rPr>
          <w:rFonts w:ascii="Arial" w:hAnsi="Arial"/>
          <w:spacing w:val="8"/>
          <w:szCs w:val="21"/>
        </w:rPr>
        <w:t>开放</w:t>
      </w:r>
      <w:r w:rsidR="001F3534" w:rsidRPr="003550AB">
        <w:rPr>
          <w:rFonts w:ascii="Arial" w:hAnsi="Arial" w:hint="eastAsia"/>
          <w:spacing w:val="8"/>
          <w:szCs w:val="21"/>
        </w:rPr>
        <w:t>期为</w:t>
      </w:r>
      <w:r w:rsidR="001F3534" w:rsidRPr="003550AB">
        <w:rPr>
          <w:rFonts w:ascii="Arial" w:hAnsi="Arial" w:hint="eastAsia"/>
          <w:spacing w:val="8"/>
          <w:szCs w:val="21"/>
        </w:rPr>
        <w:t>20</w:t>
      </w:r>
      <w:r w:rsidR="005E56EA">
        <w:rPr>
          <w:rFonts w:ascii="Arial" w:hAnsi="Arial"/>
          <w:spacing w:val="8"/>
          <w:szCs w:val="21"/>
        </w:rPr>
        <w:t>20</w:t>
      </w:r>
      <w:r w:rsidR="001F3534" w:rsidRPr="003550AB">
        <w:rPr>
          <w:rFonts w:ascii="Arial" w:hAnsi="Arial" w:hint="eastAsia"/>
          <w:spacing w:val="8"/>
          <w:szCs w:val="21"/>
        </w:rPr>
        <w:t>年</w:t>
      </w:r>
      <w:r w:rsidR="005E56EA">
        <w:rPr>
          <w:rFonts w:ascii="Arial" w:hAnsi="Arial"/>
          <w:spacing w:val="8"/>
          <w:szCs w:val="21"/>
        </w:rPr>
        <w:t>2</w:t>
      </w:r>
      <w:r w:rsidR="001F3534" w:rsidRPr="003550AB">
        <w:rPr>
          <w:rFonts w:ascii="Arial" w:hAnsi="Arial" w:hint="eastAsia"/>
          <w:spacing w:val="8"/>
          <w:szCs w:val="21"/>
        </w:rPr>
        <w:t>月</w:t>
      </w:r>
      <w:r w:rsidR="00361450">
        <w:rPr>
          <w:rFonts w:ascii="Arial" w:hAnsi="Arial"/>
          <w:spacing w:val="8"/>
          <w:szCs w:val="21"/>
        </w:rPr>
        <w:t>7</w:t>
      </w:r>
      <w:r w:rsidR="001F3534" w:rsidRPr="003550AB">
        <w:rPr>
          <w:rFonts w:ascii="Arial" w:hAnsi="Arial" w:hint="eastAsia"/>
          <w:spacing w:val="8"/>
          <w:szCs w:val="21"/>
        </w:rPr>
        <w:t>日</w:t>
      </w:r>
      <w:r w:rsidR="001F3534" w:rsidRPr="003550AB">
        <w:rPr>
          <w:rFonts w:ascii="Arial" w:hAnsi="Arial"/>
          <w:spacing w:val="8"/>
          <w:szCs w:val="21"/>
        </w:rPr>
        <w:t>至</w:t>
      </w:r>
      <w:r w:rsidR="001F3534" w:rsidRPr="003550AB">
        <w:rPr>
          <w:rFonts w:ascii="Arial" w:hAnsi="Arial" w:hint="eastAsia"/>
          <w:spacing w:val="8"/>
          <w:szCs w:val="21"/>
        </w:rPr>
        <w:t>20</w:t>
      </w:r>
      <w:r w:rsidR="005E56EA">
        <w:rPr>
          <w:rFonts w:ascii="Arial" w:hAnsi="Arial"/>
          <w:spacing w:val="8"/>
          <w:szCs w:val="21"/>
        </w:rPr>
        <w:t>20</w:t>
      </w:r>
      <w:r w:rsidR="001F3534" w:rsidRPr="003550AB">
        <w:rPr>
          <w:rFonts w:ascii="Arial" w:hAnsi="Arial" w:hint="eastAsia"/>
          <w:spacing w:val="8"/>
          <w:szCs w:val="21"/>
        </w:rPr>
        <w:t>年</w:t>
      </w:r>
      <w:r w:rsidR="001F3534" w:rsidRPr="003550AB">
        <w:rPr>
          <w:rFonts w:ascii="Arial" w:hAnsi="Arial" w:hint="eastAsia"/>
          <w:spacing w:val="8"/>
          <w:szCs w:val="21"/>
        </w:rPr>
        <w:t>3</w:t>
      </w:r>
      <w:r w:rsidR="001F3534" w:rsidRPr="003550AB">
        <w:rPr>
          <w:rFonts w:ascii="Arial" w:hAnsi="Arial" w:hint="eastAsia"/>
          <w:spacing w:val="8"/>
          <w:szCs w:val="21"/>
        </w:rPr>
        <w:t>月</w:t>
      </w:r>
      <w:r w:rsidR="005E56EA">
        <w:rPr>
          <w:rFonts w:ascii="Arial" w:hAnsi="Arial"/>
          <w:spacing w:val="8"/>
          <w:szCs w:val="21"/>
        </w:rPr>
        <w:t>5</w:t>
      </w:r>
      <w:r w:rsidR="001F3534" w:rsidRPr="003550AB">
        <w:rPr>
          <w:rFonts w:ascii="Arial" w:hAnsi="Arial" w:hint="eastAsia"/>
          <w:spacing w:val="8"/>
          <w:szCs w:val="21"/>
        </w:rPr>
        <w:t>日（含</w:t>
      </w:r>
      <w:r w:rsidR="001F3534" w:rsidRPr="003550AB">
        <w:rPr>
          <w:rFonts w:ascii="Arial" w:hAnsi="Arial"/>
          <w:spacing w:val="8"/>
          <w:szCs w:val="21"/>
        </w:rPr>
        <w:t>当日</w:t>
      </w:r>
      <w:r w:rsidR="001F3534" w:rsidRPr="003550AB">
        <w:rPr>
          <w:rFonts w:ascii="Arial" w:hAnsi="Arial" w:hint="eastAsia"/>
          <w:spacing w:val="8"/>
          <w:szCs w:val="21"/>
        </w:rPr>
        <w:t>）</w:t>
      </w:r>
      <w:r w:rsidR="00EA35CF" w:rsidRPr="003550AB">
        <w:rPr>
          <w:rFonts w:ascii="Arial" w:hAnsi="Arial" w:hint="eastAsia"/>
          <w:spacing w:val="8"/>
          <w:szCs w:val="21"/>
        </w:rPr>
        <w:t>，共</w:t>
      </w:r>
      <w:r w:rsidR="00361450">
        <w:rPr>
          <w:rFonts w:ascii="Arial" w:hAnsi="Arial"/>
          <w:spacing w:val="8"/>
          <w:szCs w:val="21"/>
        </w:rPr>
        <w:t>20</w:t>
      </w:r>
      <w:r w:rsidR="00EA35CF" w:rsidRPr="003550AB">
        <w:rPr>
          <w:rFonts w:ascii="Arial" w:hAnsi="Arial" w:hint="eastAsia"/>
          <w:spacing w:val="8"/>
          <w:szCs w:val="21"/>
        </w:rPr>
        <w:t>个工作日</w:t>
      </w:r>
      <w:r w:rsidR="00497403" w:rsidRPr="003550AB">
        <w:rPr>
          <w:rFonts w:ascii="Arial" w:hAnsi="Arial"/>
          <w:spacing w:val="8"/>
          <w:szCs w:val="21"/>
        </w:rPr>
        <w:t>。</w:t>
      </w:r>
      <w:r w:rsidR="00F0075F" w:rsidRPr="00EC4C2B">
        <w:rPr>
          <w:rFonts w:ascii="Arial" w:hAnsi="Arial" w:hint="eastAsia"/>
          <w:spacing w:val="8"/>
          <w:szCs w:val="21"/>
          <w:u w:val="single"/>
        </w:rPr>
        <w:t>开放期内，</w:t>
      </w:r>
      <w:r w:rsidR="000B647A" w:rsidRPr="00EC4C2B">
        <w:rPr>
          <w:rFonts w:ascii="Arial" w:hAnsi="Arial" w:hint="eastAsia"/>
          <w:spacing w:val="8"/>
          <w:szCs w:val="21"/>
          <w:u w:val="single"/>
        </w:rPr>
        <w:t>投资人可</w:t>
      </w:r>
      <w:r w:rsidR="000B647A" w:rsidRPr="00EC4C2B">
        <w:rPr>
          <w:rFonts w:ascii="Arial" w:hAnsi="Arial"/>
          <w:spacing w:val="8"/>
          <w:szCs w:val="21"/>
          <w:u w:val="single"/>
        </w:rPr>
        <w:t>在</w:t>
      </w:r>
      <w:r w:rsidR="000B647A" w:rsidRPr="00EC4C2B">
        <w:rPr>
          <w:rFonts w:ascii="Arial" w:hAnsi="Arial" w:hint="eastAsia"/>
          <w:spacing w:val="8"/>
          <w:szCs w:val="21"/>
          <w:u w:val="single"/>
        </w:rPr>
        <w:t>本基金</w:t>
      </w:r>
      <w:r w:rsidR="000B647A" w:rsidRPr="00EC4C2B">
        <w:rPr>
          <w:rFonts w:ascii="Arial" w:hAnsi="Arial"/>
          <w:spacing w:val="8"/>
          <w:szCs w:val="21"/>
          <w:u w:val="single"/>
        </w:rPr>
        <w:t>管理人</w:t>
      </w:r>
      <w:r w:rsidR="00D1673C" w:rsidRPr="00EC4C2B">
        <w:rPr>
          <w:rFonts w:ascii="Arial" w:hAnsi="Arial"/>
          <w:spacing w:val="8"/>
          <w:szCs w:val="21"/>
          <w:u w:val="single"/>
        </w:rPr>
        <w:t>直销</w:t>
      </w:r>
      <w:r w:rsidR="00D1673C" w:rsidRPr="00EC4C2B">
        <w:rPr>
          <w:rFonts w:ascii="Arial" w:hAnsi="Arial" w:hint="eastAsia"/>
          <w:spacing w:val="8"/>
          <w:szCs w:val="21"/>
          <w:u w:val="single"/>
        </w:rPr>
        <w:t>柜台</w:t>
      </w:r>
      <w:r w:rsidR="000B647A" w:rsidRPr="00EC4C2B">
        <w:rPr>
          <w:rFonts w:ascii="Arial" w:hAnsi="Arial" w:hint="eastAsia"/>
          <w:spacing w:val="8"/>
          <w:szCs w:val="21"/>
          <w:u w:val="single"/>
        </w:rPr>
        <w:t>办理</w:t>
      </w:r>
      <w:r w:rsidR="000B647A" w:rsidRPr="00EC4C2B">
        <w:rPr>
          <w:rFonts w:ascii="Arial" w:hAnsi="Arial"/>
          <w:spacing w:val="8"/>
          <w:szCs w:val="21"/>
          <w:u w:val="single"/>
        </w:rPr>
        <w:t>申购</w:t>
      </w:r>
      <w:r w:rsidR="000B647A" w:rsidRPr="00EC4C2B">
        <w:rPr>
          <w:rFonts w:ascii="Arial" w:hAnsi="Arial" w:hint="eastAsia"/>
          <w:spacing w:val="8"/>
          <w:szCs w:val="21"/>
          <w:u w:val="single"/>
        </w:rPr>
        <w:t>和赎回</w:t>
      </w:r>
      <w:r w:rsidR="000B647A" w:rsidRPr="00EC4C2B">
        <w:rPr>
          <w:rFonts w:ascii="Arial" w:hAnsi="Arial"/>
          <w:spacing w:val="8"/>
          <w:szCs w:val="21"/>
          <w:u w:val="single"/>
        </w:rPr>
        <w:t>业务，直销</w:t>
      </w:r>
      <w:r w:rsidR="000B647A" w:rsidRPr="00EC4C2B">
        <w:rPr>
          <w:rFonts w:ascii="Arial" w:hAnsi="Arial" w:hint="eastAsia"/>
          <w:spacing w:val="8"/>
          <w:szCs w:val="21"/>
          <w:u w:val="single"/>
        </w:rPr>
        <w:t>柜台之外的销售机构（</w:t>
      </w:r>
      <w:r w:rsidR="000B647A" w:rsidRPr="00EC4C2B">
        <w:rPr>
          <w:rFonts w:ascii="Arial" w:hAnsi="Arial"/>
          <w:spacing w:val="8"/>
          <w:szCs w:val="21"/>
          <w:u w:val="single"/>
        </w:rPr>
        <w:t>含</w:t>
      </w:r>
      <w:r w:rsidR="000B647A" w:rsidRPr="00EC4C2B">
        <w:rPr>
          <w:rFonts w:ascii="Arial" w:hAnsi="Arial" w:hint="eastAsia"/>
          <w:spacing w:val="8"/>
          <w:szCs w:val="21"/>
          <w:u w:val="single"/>
        </w:rPr>
        <w:t>本</w:t>
      </w:r>
      <w:r w:rsidR="000B647A" w:rsidRPr="00EC4C2B">
        <w:rPr>
          <w:rFonts w:ascii="Arial" w:hAnsi="Arial"/>
          <w:spacing w:val="8"/>
          <w:szCs w:val="21"/>
          <w:u w:val="single"/>
        </w:rPr>
        <w:t>基金管理人网上直销系统）</w:t>
      </w:r>
      <w:r w:rsidR="000B647A" w:rsidRPr="00EC4C2B">
        <w:rPr>
          <w:rFonts w:ascii="Arial" w:hAnsi="Arial" w:hint="eastAsia"/>
          <w:spacing w:val="8"/>
          <w:szCs w:val="21"/>
          <w:u w:val="single"/>
        </w:rPr>
        <w:t>仅</w:t>
      </w:r>
      <w:r w:rsidR="000B647A" w:rsidRPr="00EC4C2B">
        <w:rPr>
          <w:rFonts w:ascii="Arial" w:hAnsi="Arial"/>
          <w:spacing w:val="8"/>
          <w:szCs w:val="21"/>
          <w:u w:val="single"/>
        </w:rPr>
        <w:t>办理赎回业务，不办理申购业务</w:t>
      </w:r>
      <w:r w:rsidR="00F0075F" w:rsidRPr="00EC4C2B">
        <w:rPr>
          <w:rFonts w:ascii="Arial" w:hAnsi="Arial" w:hint="eastAsia"/>
          <w:spacing w:val="8"/>
          <w:szCs w:val="21"/>
          <w:u w:val="single"/>
        </w:rPr>
        <w:t>。</w:t>
      </w:r>
      <w:r w:rsidR="00967ACD" w:rsidRPr="003550AB">
        <w:rPr>
          <w:rFonts w:ascii="Arial" w:hAnsi="Arial" w:hint="eastAsia"/>
          <w:spacing w:val="8"/>
          <w:szCs w:val="21"/>
        </w:rPr>
        <w:t>自</w:t>
      </w:r>
      <w:r w:rsidR="000B3081" w:rsidRPr="003550AB">
        <w:rPr>
          <w:rFonts w:ascii="Arial" w:hAnsi="Arial"/>
          <w:spacing w:val="8"/>
          <w:szCs w:val="21"/>
        </w:rPr>
        <w:t>20</w:t>
      </w:r>
      <w:r w:rsidR="00361450">
        <w:rPr>
          <w:rFonts w:ascii="Arial" w:hAnsi="Arial"/>
          <w:spacing w:val="8"/>
          <w:szCs w:val="21"/>
        </w:rPr>
        <w:t>20</w:t>
      </w:r>
      <w:r w:rsidR="007B0C33" w:rsidRPr="003550AB">
        <w:rPr>
          <w:rFonts w:ascii="Arial" w:hAnsi="Arial"/>
          <w:spacing w:val="8"/>
          <w:szCs w:val="21"/>
        </w:rPr>
        <w:t>年</w:t>
      </w:r>
      <w:r w:rsidR="000B3081" w:rsidRPr="003550AB">
        <w:rPr>
          <w:rFonts w:ascii="Arial" w:hAnsi="Arial"/>
          <w:spacing w:val="8"/>
          <w:szCs w:val="21"/>
        </w:rPr>
        <w:t>3</w:t>
      </w:r>
      <w:r w:rsidR="007B0C33" w:rsidRPr="003550AB">
        <w:rPr>
          <w:rFonts w:ascii="Arial" w:hAnsi="Arial"/>
          <w:spacing w:val="8"/>
          <w:szCs w:val="21"/>
        </w:rPr>
        <w:t>月</w:t>
      </w:r>
      <w:r w:rsidR="00361450">
        <w:rPr>
          <w:rFonts w:ascii="Arial" w:hAnsi="Arial"/>
          <w:spacing w:val="8"/>
          <w:szCs w:val="21"/>
        </w:rPr>
        <w:t>6</w:t>
      </w:r>
      <w:r w:rsidR="007B0C33" w:rsidRPr="003550AB">
        <w:rPr>
          <w:rFonts w:ascii="Arial" w:hAnsi="Arial"/>
          <w:spacing w:val="8"/>
          <w:szCs w:val="21"/>
        </w:rPr>
        <w:t>日</w:t>
      </w:r>
      <w:r w:rsidR="00967ACD" w:rsidRPr="003550AB">
        <w:rPr>
          <w:rFonts w:ascii="Arial" w:hAnsi="Arial" w:hint="eastAsia"/>
          <w:spacing w:val="8"/>
          <w:szCs w:val="21"/>
        </w:rPr>
        <w:t>起</w:t>
      </w:r>
      <w:r w:rsidR="00515CB0" w:rsidRPr="003550AB">
        <w:rPr>
          <w:rFonts w:ascii="Arial" w:hAnsi="Arial" w:hint="eastAsia"/>
          <w:spacing w:val="8"/>
          <w:szCs w:val="21"/>
        </w:rPr>
        <w:t>，本基金将进入下一个封闭期，</w:t>
      </w:r>
      <w:r w:rsidR="003B7651" w:rsidRPr="003550AB">
        <w:rPr>
          <w:rFonts w:ascii="Arial" w:hAnsi="Arial"/>
          <w:spacing w:val="8"/>
          <w:szCs w:val="21"/>
        </w:rPr>
        <w:t>封闭期内本基金不办理申购与赎回业务</w:t>
      </w:r>
      <w:r w:rsidR="00672CB9">
        <w:rPr>
          <w:rFonts w:ascii="Arial" w:hAnsi="Arial" w:hint="eastAsia"/>
          <w:spacing w:val="8"/>
          <w:szCs w:val="21"/>
        </w:rPr>
        <w:t>，但依据基金合同约定的情形，</w:t>
      </w:r>
      <w:r w:rsidR="00672CB9" w:rsidRPr="00672CB9">
        <w:rPr>
          <w:rFonts w:ascii="Arial" w:hAnsi="Arial" w:hint="eastAsia"/>
          <w:spacing w:val="8"/>
          <w:szCs w:val="21"/>
        </w:rPr>
        <w:t>基金管理人决定暂停下一封闭期运作</w:t>
      </w:r>
      <w:r w:rsidR="00672CB9">
        <w:rPr>
          <w:rFonts w:ascii="Arial" w:hAnsi="Arial" w:hint="eastAsia"/>
          <w:spacing w:val="8"/>
          <w:szCs w:val="21"/>
        </w:rPr>
        <w:t>的除外，</w:t>
      </w:r>
      <w:r w:rsidR="00672CB9" w:rsidRPr="00672CB9">
        <w:rPr>
          <w:rFonts w:ascii="Arial" w:hAnsi="Arial" w:hint="eastAsia"/>
          <w:spacing w:val="8"/>
          <w:szCs w:val="21"/>
        </w:rPr>
        <w:t>具体安排以基金管理人届时公告为准。</w:t>
      </w:r>
    </w:p>
    <w:p w:rsidR="00187427" w:rsidRDefault="00672CB9" w:rsidP="00187427">
      <w:pPr>
        <w:adjustRightInd w:val="0"/>
        <w:snapToGrid w:val="0"/>
        <w:spacing w:line="360" w:lineRule="auto"/>
        <w:ind w:firstLineChars="200" w:firstLine="452"/>
        <w:rPr>
          <w:rFonts w:ascii="Arial" w:hAnsi="Arial"/>
          <w:spacing w:val="8"/>
          <w:szCs w:val="21"/>
        </w:rPr>
      </w:pPr>
      <w:r w:rsidRPr="003550AB">
        <w:rPr>
          <w:rFonts w:ascii="Arial" w:hAnsi="Arial" w:hint="eastAsia"/>
          <w:spacing w:val="8"/>
          <w:szCs w:val="21"/>
        </w:rPr>
        <w:t>在</w:t>
      </w:r>
      <w:r>
        <w:rPr>
          <w:rFonts w:ascii="Arial" w:hAnsi="Arial" w:hint="eastAsia"/>
          <w:spacing w:val="8"/>
          <w:szCs w:val="21"/>
        </w:rPr>
        <w:t>上述</w:t>
      </w:r>
      <w:r w:rsidRPr="003550AB">
        <w:rPr>
          <w:rFonts w:ascii="Arial" w:hAnsi="Arial" w:hint="eastAsia"/>
          <w:spacing w:val="8"/>
          <w:szCs w:val="21"/>
        </w:rPr>
        <w:t>开放期</w:t>
      </w:r>
      <w:r>
        <w:rPr>
          <w:rFonts w:ascii="Arial" w:hAnsi="Arial" w:hint="eastAsia"/>
          <w:spacing w:val="8"/>
          <w:szCs w:val="21"/>
        </w:rPr>
        <w:t>内</w:t>
      </w:r>
      <w:r w:rsidRPr="003550AB">
        <w:rPr>
          <w:rFonts w:ascii="Arial" w:hAnsi="Arial" w:hint="eastAsia"/>
          <w:spacing w:val="8"/>
          <w:szCs w:val="21"/>
        </w:rPr>
        <w:t>，</w:t>
      </w:r>
      <w:r w:rsidRPr="003550AB">
        <w:rPr>
          <w:rFonts w:ascii="Arial" w:hAnsi="Arial"/>
          <w:spacing w:val="8"/>
          <w:szCs w:val="21"/>
        </w:rPr>
        <w:t>投资者</w:t>
      </w:r>
      <w:r w:rsidRPr="003550AB">
        <w:rPr>
          <w:rFonts w:ascii="Arial" w:hAnsi="Arial" w:hint="eastAsia"/>
          <w:spacing w:val="8"/>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187427" w:rsidRDefault="00187427" w:rsidP="00187427">
      <w:pPr>
        <w:adjustRightInd w:val="0"/>
        <w:snapToGrid w:val="0"/>
        <w:spacing w:line="360" w:lineRule="auto"/>
        <w:ind w:firstLineChars="200" w:firstLine="452"/>
        <w:rPr>
          <w:rFonts w:ascii="Arial" w:hAnsi="Arial"/>
          <w:spacing w:val="8"/>
          <w:szCs w:val="21"/>
        </w:rPr>
      </w:pPr>
      <w:r w:rsidRPr="003550AB">
        <w:rPr>
          <w:rFonts w:ascii="Arial" w:hAnsi="Arial" w:hint="eastAsia"/>
          <w:spacing w:val="8"/>
          <w:szCs w:val="21"/>
        </w:rPr>
        <w:t>如封闭期结束之后第一个工作日因不可抗力致使基金无法按时开放申购与赎回业务的，开放期自不可抗力的影响因素消除之日起的下一个工作日开始。如在开放期</w:t>
      </w:r>
      <w:r w:rsidRPr="003550AB">
        <w:rPr>
          <w:rFonts w:ascii="Arial" w:hAnsi="Arial" w:hint="eastAsia"/>
          <w:spacing w:val="8"/>
          <w:szCs w:val="21"/>
        </w:rPr>
        <w:lastRenderedPageBreak/>
        <w:t>内发生不可抗力致使基金无法按时开放申购与赎回业务的，开放期时间中止计算，在不可抗力影响因素消除之日起的下一个工作日继续计算该开放期时间，直至满足开放期的时间要求，具体时间以基金管理人届时的公告为准。</w:t>
      </w:r>
    </w:p>
    <w:p w:rsidR="00672CB9" w:rsidRDefault="00187427" w:rsidP="00187427">
      <w:pPr>
        <w:adjustRightInd w:val="0"/>
        <w:snapToGrid w:val="0"/>
        <w:spacing w:line="360" w:lineRule="auto"/>
        <w:ind w:firstLineChars="200" w:firstLine="452"/>
        <w:rPr>
          <w:rFonts w:ascii="Arial" w:hAnsi="Arial" w:hint="eastAsia"/>
          <w:spacing w:val="8"/>
          <w:szCs w:val="21"/>
        </w:rPr>
      </w:pPr>
      <w:r w:rsidRPr="003550AB">
        <w:rPr>
          <w:rFonts w:ascii="Arial" w:hAnsi="Arial" w:hint="eastAsia"/>
          <w:spacing w:val="8"/>
          <w:szCs w:val="21"/>
        </w:rPr>
        <w:t>基金管理人不得在基金合同约定之外的日期或者时间办理基金份额的申购、赎回或者转换。开放期</w:t>
      </w:r>
      <w:r w:rsidRPr="003550AB">
        <w:rPr>
          <w:rFonts w:ascii="Arial" w:hAnsi="Arial"/>
          <w:spacing w:val="8"/>
          <w:szCs w:val="21"/>
        </w:rPr>
        <w:t>内，投资者</w:t>
      </w:r>
      <w:r w:rsidRPr="003550AB">
        <w:rPr>
          <w:rFonts w:ascii="Arial" w:hAnsi="Arial" w:hint="eastAsia"/>
          <w:spacing w:val="8"/>
          <w:szCs w:val="21"/>
        </w:rPr>
        <w:t>在基金合同约定之外的日期和时间提出申购、赎回或转换申请且登记机构确认接受的，其基金份额申购、赎回或转换价格为下一开放日基金份额申购、赎回或转换的价格。但若投资人在开放期最后一日业务办理时间结束之后提出申购、赎回或者转换申请的，视为无效申请。</w:t>
      </w:r>
    </w:p>
    <w:p w:rsidR="009215EA" w:rsidRPr="00662FC4" w:rsidRDefault="009215EA" w:rsidP="00662FC4">
      <w:pPr>
        <w:spacing w:line="500" w:lineRule="exact"/>
        <w:ind w:firstLine="420"/>
        <w:rPr>
          <w:rFonts w:ascii="Arial Unicode MS" w:hAnsi="Arial Unicode MS" w:cs="Arial" w:hint="eastAsia"/>
          <w:b/>
          <w:bCs/>
          <w:szCs w:val="21"/>
        </w:rPr>
      </w:pPr>
      <w:r w:rsidRPr="00662FC4">
        <w:rPr>
          <w:rFonts w:ascii="Arial Unicode MS" w:hAnsi="Arial Unicode MS" w:cs="Arial" w:hint="eastAsia"/>
          <w:b/>
          <w:bCs/>
          <w:szCs w:val="21"/>
        </w:rPr>
        <w:t>3</w:t>
      </w:r>
      <w:r w:rsidR="00AF6CEB" w:rsidRPr="00662FC4">
        <w:rPr>
          <w:rFonts w:ascii="Arial Unicode MS" w:hAnsi="Arial Unicode MS" w:cs="Arial" w:hint="eastAsia"/>
          <w:b/>
          <w:bCs/>
          <w:szCs w:val="21"/>
        </w:rPr>
        <w:t>、</w:t>
      </w:r>
      <w:r w:rsidRPr="00662FC4">
        <w:rPr>
          <w:rFonts w:ascii="Arial Unicode MS" w:hAnsi="Arial Unicode MS" w:cs="Arial" w:hint="eastAsia"/>
          <w:b/>
          <w:bCs/>
          <w:szCs w:val="21"/>
        </w:rPr>
        <w:t>申购业务</w:t>
      </w:r>
    </w:p>
    <w:p w:rsidR="009215EA" w:rsidRPr="003550AB" w:rsidRDefault="00AF6CEB" w:rsidP="003550AB">
      <w:pPr>
        <w:adjustRightInd w:val="0"/>
        <w:snapToGrid w:val="0"/>
        <w:spacing w:line="360" w:lineRule="auto"/>
        <w:ind w:firstLineChars="200" w:firstLine="452"/>
        <w:rPr>
          <w:rFonts w:ascii="Arial" w:hAnsi="Arial" w:hint="eastAsia"/>
          <w:spacing w:val="8"/>
          <w:szCs w:val="21"/>
        </w:rPr>
      </w:pPr>
      <w:r w:rsidRPr="003550AB">
        <w:rPr>
          <w:rFonts w:ascii="Arial" w:hAnsi="Arial" w:hint="eastAsia"/>
          <w:spacing w:val="8"/>
          <w:szCs w:val="21"/>
        </w:rPr>
        <w:t>（</w:t>
      </w:r>
      <w:r w:rsidRPr="003550AB">
        <w:rPr>
          <w:rFonts w:ascii="Arial" w:hAnsi="Arial" w:hint="eastAsia"/>
          <w:spacing w:val="8"/>
          <w:szCs w:val="21"/>
        </w:rPr>
        <w:t>1</w:t>
      </w:r>
      <w:r w:rsidRPr="003550AB">
        <w:rPr>
          <w:rFonts w:ascii="Arial" w:hAnsi="Arial" w:hint="eastAsia"/>
          <w:spacing w:val="8"/>
          <w:szCs w:val="21"/>
        </w:rPr>
        <w:t>）</w:t>
      </w:r>
      <w:r w:rsidR="009215EA" w:rsidRPr="003550AB">
        <w:rPr>
          <w:rFonts w:ascii="Arial" w:hAnsi="Arial" w:hint="eastAsia"/>
          <w:spacing w:val="8"/>
          <w:szCs w:val="21"/>
        </w:rPr>
        <w:t>申购金额限制</w:t>
      </w:r>
    </w:p>
    <w:p w:rsidR="00305F36" w:rsidRPr="003550AB" w:rsidRDefault="00CA4C14" w:rsidP="003550AB">
      <w:pPr>
        <w:adjustRightInd w:val="0"/>
        <w:snapToGrid w:val="0"/>
        <w:spacing w:line="360" w:lineRule="auto"/>
        <w:ind w:firstLineChars="200" w:firstLine="452"/>
        <w:rPr>
          <w:rFonts w:ascii="Arial" w:hAnsi="Arial"/>
          <w:spacing w:val="8"/>
          <w:szCs w:val="21"/>
        </w:rPr>
      </w:pPr>
      <w:r w:rsidRPr="00CA4C14">
        <w:rPr>
          <w:rFonts w:ascii="Arial" w:hAnsi="Arial" w:hint="eastAsia"/>
          <w:spacing w:val="8"/>
          <w:szCs w:val="21"/>
        </w:rPr>
        <w:t>通过直销机构申购本基金的，每个基金账户首次申购金额不得低于</w:t>
      </w:r>
      <w:r w:rsidRPr="00CA4C14">
        <w:rPr>
          <w:rFonts w:ascii="Arial" w:hAnsi="Arial" w:hint="eastAsia"/>
          <w:spacing w:val="8"/>
          <w:szCs w:val="21"/>
        </w:rPr>
        <w:t>1</w:t>
      </w:r>
      <w:r w:rsidRPr="00CA4C14">
        <w:rPr>
          <w:rFonts w:ascii="Arial" w:hAnsi="Arial" w:hint="eastAsia"/>
          <w:spacing w:val="8"/>
          <w:szCs w:val="21"/>
        </w:rPr>
        <w:t>万元（含申购费），已在直销机构有认购本基金记录的投资者不受上述首次申购最低金额的限制，单笔追加申购最低金额为</w:t>
      </w:r>
      <w:r w:rsidRPr="00CA4C14">
        <w:rPr>
          <w:rFonts w:ascii="Arial" w:hAnsi="Arial" w:hint="eastAsia"/>
          <w:spacing w:val="8"/>
          <w:szCs w:val="21"/>
        </w:rPr>
        <w:t xml:space="preserve">10 </w:t>
      </w:r>
      <w:r w:rsidRPr="00CA4C14">
        <w:rPr>
          <w:rFonts w:ascii="Arial" w:hAnsi="Arial" w:hint="eastAsia"/>
          <w:spacing w:val="8"/>
          <w:szCs w:val="21"/>
        </w:rPr>
        <w:t>元（含申购费）。</w:t>
      </w:r>
    </w:p>
    <w:p w:rsidR="009E4093" w:rsidRPr="003550AB" w:rsidRDefault="009E4093" w:rsidP="003550AB">
      <w:pPr>
        <w:adjustRightInd w:val="0"/>
        <w:snapToGrid w:val="0"/>
        <w:spacing w:line="360" w:lineRule="auto"/>
        <w:ind w:firstLineChars="200" w:firstLine="452"/>
        <w:rPr>
          <w:rFonts w:ascii="Arial" w:hAnsi="Arial" w:hint="eastAsia"/>
          <w:spacing w:val="8"/>
          <w:szCs w:val="21"/>
        </w:rPr>
      </w:pPr>
      <w:r w:rsidRPr="003550AB">
        <w:rPr>
          <w:rFonts w:ascii="Arial" w:hAnsi="Arial" w:hint="eastAsia"/>
          <w:spacing w:val="8"/>
          <w:szCs w:val="21"/>
        </w:rPr>
        <w:t>（</w:t>
      </w:r>
      <w:r w:rsidRPr="003550AB">
        <w:rPr>
          <w:rFonts w:ascii="Arial" w:hAnsi="Arial" w:hint="eastAsia"/>
          <w:spacing w:val="8"/>
          <w:szCs w:val="21"/>
        </w:rPr>
        <w:t>2</w:t>
      </w:r>
      <w:r w:rsidRPr="003550AB">
        <w:rPr>
          <w:rFonts w:ascii="Arial" w:hAnsi="Arial" w:hint="eastAsia"/>
          <w:spacing w:val="8"/>
          <w:szCs w:val="21"/>
        </w:rPr>
        <w:t>）申购费率</w:t>
      </w:r>
    </w:p>
    <w:p w:rsidR="002A5A35" w:rsidRPr="002A5A35" w:rsidRDefault="002A5A35" w:rsidP="002A5A35">
      <w:pPr>
        <w:adjustRightInd w:val="0"/>
        <w:snapToGrid w:val="0"/>
        <w:spacing w:line="360" w:lineRule="auto"/>
        <w:ind w:firstLineChars="200" w:firstLine="452"/>
        <w:rPr>
          <w:rFonts w:ascii="Arial" w:hAnsi="Arial"/>
          <w:spacing w:val="8"/>
          <w:szCs w:val="21"/>
        </w:rPr>
      </w:pPr>
      <w:r w:rsidRPr="002A5A35">
        <w:rPr>
          <w:rFonts w:ascii="Arial" w:hAnsi="Arial" w:hint="eastAsia"/>
          <w:spacing w:val="8"/>
          <w:szCs w:val="21"/>
        </w:rPr>
        <w:t>本基金</w:t>
      </w:r>
      <w:r w:rsidRPr="002A5A35">
        <w:rPr>
          <w:rFonts w:ascii="Arial" w:hAnsi="Arial" w:hint="eastAsia"/>
          <w:spacing w:val="8"/>
          <w:szCs w:val="21"/>
        </w:rPr>
        <w:t xml:space="preserve">A </w:t>
      </w:r>
      <w:r w:rsidRPr="002A5A35">
        <w:rPr>
          <w:rFonts w:ascii="Arial" w:hAnsi="Arial" w:hint="eastAsia"/>
          <w:spacing w:val="8"/>
          <w:szCs w:val="21"/>
        </w:rPr>
        <w:t>类基金份额在申购时收取申购费用，</w:t>
      </w:r>
      <w:r w:rsidRPr="002A5A35">
        <w:rPr>
          <w:rFonts w:ascii="Arial" w:hAnsi="Arial" w:hint="eastAsia"/>
          <w:spacing w:val="8"/>
          <w:szCs w:val="21"/>
        </w:rPr>
        <w:t>C</w:t>
      </w:r>
      <w:r w:rsidRPr="002A5A35">
        <w:rPr>
          <w:rFonts w:ascii="Arial" w:hAnsi="Arial" w:hint="eastAsia"/>
          <w:spacing w:val="8"/>
          <w:szCs w:val="21"/>
        </w:rPr>
        <w:t>类基金份额不收取申购费用，但从本类别基金资产中计提销售服务费。</w:t>
      </w:r>
      <w:r w:rsidRPr="002A5A35">
        <w:rPr>
          <w:rFonts w:ascii="Arial" w:hAnsi="Arial" w:hint="eastAsia"/>
          <w:spacing w:val="8"/>
          <w:szCs w:val="21"/>
        </w:rPr>
        <w:t>A</w:t>
      </w:r>
      <w:r w:rsidRPr="002A5A35">
        <w:rPr>
          <w:rFonts w:ascii="Arial" w:hAnsi="Arial" w:hint="eastAsia"/>
          <w:spacing w:val="8"/>
          <w:szCs w:val="21"/>
        </w:rPr>
        <w:t>类基金份额申购费用由投资者承担，不列入基金财产。投资者在申购</w:t>
      </w:r>
      <w:r w:rsidRPr="002A5A35">
        <w:rPr>
          <w:rFonts w:ascii="Arial" w:hAnsi="Arial" w:hint="eastAsia"/>
          <w:spacing w:val="8"/>
          <w:szCs w:val="21"/>
        </w:rPr>
        <w:t xml:space="preserve">A </w:t>
      </w:r>
      <w:r w:rsidRPr="002A5A35">
        <w:rPr>
          <w:rFonts w:ascii="Arial" w:hAnsi="Arial" w:hint="eastAsia"/>
          <w:spacing w:val="8"/>
          <w:szCs w:val="21"/>
        </w:rPr>
        <w:t>类基金份额时支付申购费用。</w:t>
      </w:r>
    </w:p>
    <w:p w:rsidR="002A5A35" w:rsidRPr="00662FC4" w:rsidRDefault="002A5A35" w:rsidP="002A5A35">
      <w:pPr>
        <w:adjustRightInd w:val="0"/>
        <w:snapToGrid w:val="0"/>
        <w:spacing w:line="360" w:lineRule="auto"/>
        <w:ind w:firstLineChars="200" w:firstLine="452"/>
        <w:rPr>
          <w:rFonts w:ascii="Arial Unicode MS" w:hAnsi="Arial Unicode MS" w:cs="Arial" w:hint="eastAsia"/>
          <w:kern w:val="0"/>
          <w:szCs w:val="21"/>
        </w:rPr>
      </w:pPr>
      <w:r w:rsidRPr="002A5A35">
        <w:rPr>
          <w:rFonts w:ascii="Arial" w:hAnsi="Arial" w:hint="eastAsia"/>
          <w:spacing w:val="8"/>
          <w:szCs w:val="21"/>
        </w:rPr>
        <w:t>本基金</w:t>
      </w:r>
      <w:r w:rsidRPr="002A5A35">
        <w:rPr>
          <w:rFonts w:ascii="Arial" w:hAnsi="Arial" w:hint="eastAsia"/>
          <w:spacing w:val="8"/>
          <w:szCs w:val="21"/>
        </w:rPr>
        <w:t xml:space="preserve">A </w:t>
      </w:r>
      <w:r w:rsidRPr="002A5A35">
        <w:rPr>
          <w:rFonts w:ascii="Arial" w:hAnsi="Arial" w:hint="eastAsia"/>
          <w:spacing w:val="8"/>
          <w:szCs w:val="21"/>
        </w:rPr>
        <w:t>类基金份额的申购费率如下：</w:t>
      </w:r>
    </w:p>
    <w:tbl>
      <w:tblPr>
        <w:tblW w:w="7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83"/>
        <w:gridCol w:w="3870"/>
      </w:tblGrid>
      <w:tr w:rsidR="00083B53" w:rsidRPr="00662FC4" w:rsidTr="00662FC4">
        <w:trPr>
          <w:trHeight w:val="370"/>
          <w:jc w:val="center"/>
        </w:trPr>
        <w:tc>
          <w:tcPr>
            <w:tcW w:w="3583" w:type="dxa"/>
            <w:vAlign w:val="center"/>
          </w:tcPr>
          <w:p w:rsidR="00083B53" w:rsidRPr="00662FC4" w:rsidRDefault="00083B53" w:rsidP="00662FC4">
            <w:pPr>
              <w:spacing w:line="276" w:lineRule="auto"/>
              <w:jc w:val="center"/>
              <w:rPr>
                <w:rFonts w:ascii="Arial Unicode MS" w:hAnsi="Arial Unicode MS"/>
                <w:bCs/>
                <w:kern w:val="0"/>
                <w:szCs w:val="21"/>
              </w:rPr>
            </w:pPr>
            <w:r w:rsidRPr="00662FC4">
              <w:rPr>
                <w:rFonts w:ascii="Arial Unicode MS" w:hAnsi="Arial Unicode MS" w:hint="eastAsia"/>
                <w:bCs/>
                <w:kern w:val="0"/>
                <w:szCs w:val="21"/>
              </w:rPr>
              <w:t>申购金额（</w:t>
            </w:r>
            <w:r w:rsidRPr="00662FC4">
              <w:rPr>
                <w:rFonts w:ascii="Arial Unicode MS" w:hAnsi="Arial Unicode MS"/>
                <w:bCs/>
                <w:kern w:val="0"/>
                <w:szCs w:val="21"/>
              </w:rPr>
              <w:t>M</w:t>
            </w:r>
            <w:r w:rsidRPr="00662FC4">
              <w:rPr>
                <w:rFonts w:ascii="Arial Unicode MS" w:hAnsi="Arial Unicode MS" w:hint="eastAsia"/>
                <w:bCs/>
                <w:kern w:val="0"/>
                <w:szCs w:val="21"/>
              </w:rPr>
              <w:t>，</w:t>
            </w:r>
            <w:r w:rsidRPr="00662FC4">
              <w:rPr>
                <w:rFonts w:ascii="Arial Unicode MS" w:hAnsi="Arial Unicode MS"/>
                <w:bCs/>
                <w:kern w:val="0"/>
                <w:szCs w:val="21"/>
              </w:rPr>
              <w:t>含申购费</w:t>
            </w:r>
            <w:r w:rsidRPr="00662FC4">
              <w:rPr>
                <w:rFonts w:ascii="Arial Unicode MS" w:hAnsi="Arial Unicode MS" w:hint="eastAsia"/>
                <w:bCs/>
                <w:kern w:val="0"/>
                <w:szCs w:val="21"/>
              </w:rPr>
              <w:t>）</w:t>
            </w:r>
          </w:p>
        </w:tc>
        <w:tc>
          <w:tcPr>
            <w:tcW w:w="3870" w:type="dxa"/>
            <w:vAlign w:val="center"/>
          </w:tcPr>
          <w:p w:rsidR="00083B53" w:rsidRPr="00662FC4" w:rsidRDefault="00083B53" w:rsidP="00662FC4">
            <w:pPr>
              <w:spacing w:line="276" w:lineRule="auto"/>
              <w:jc w:val="center"/>
              <w:rPr>
                <w:rFonts w:ascii="Arial Unicode MS" w:hAnsi="Arial Unicode MS"/>
                <w:bCs/>
                <w:kern w:val="0"/>
                <w:szCs w:val="21"/>
              </w:rPr>
            </w:pPr>
            <w:r w:rsidRPr="00662FC4">
              <w:rPr>
                <w:rFonts w:ascii="Arial Unicode MS" w:hAnsi="Arial Unicode MS" w:hint="eastAsia"/>
                <w:bCs/>
                <w:kern w:val="0"/>
                <w:szCs w:val="21"/>
              </w:rPr>
              <w:t>申购费率</w:t>
            </w:r>
          </w:p>
        </w:tc>
      </w:tr>
      <w:tr w:rsidR="00083B53" w:rsidRPr="00662FC4" w:rsidTr="00662FC4">
        <w:trPr>
          <w:trHeight w:val="360"/>
          <w:jc w:val="center"/>
        </w:trPr>
        <w:tc>
          <w:tcPr>
            <w:tcW w:w="3583" w:type="dxa"/>
            <w:vAlign w:val="center"/>
          </w:tcPr>
          <w:p w:rsidR="00083B53" w:rsidRPr="00662FC4" w:rsidRDefault="00083B53" w:rsidP="00662FC4">
            <w:pPr>
              <w:adjustRightInd w:val="0"/>
              <w:snapToGrid w:val="0"/>
              <w:spacing w:line="360" w:lineRule="auto"/>
              <w:ind w:firstLineChars="200" w:firstLine="420"/>
              <w:jc w:val="center"/>
              <w:rPr>
                <w:rFonts w:ascii="Arial Unicode MS" w:hAnsi="Arial Unicode MS" w:cs="Arial"/>
                <w:kern w:val="0"/>
                <w:szCs w:val="21"/>
              </w:rPr>
            </w:pPr>
            <w:r w:rsidRPr="00662FC4">
              <w:rPr>
                <w:rFonts w:ascii="Arial Unicode MS" w:hAnsi="Arial Unicode MS" w:cs="Arial"/>
                <w:kern w:val="0"/>
                <w:szCs w:val="21"/>
              </w:rPr>
              <w:t>M</w:t>
            </w:r>
            <w:r w:rsidRPr="00662FC4">
              <w:rPr>
                <w:rFonts w:ascii="Arial Unicode MS" w:hAnsi="Arial Unicode MS" w:cs="Arial" w:hint="eastAsia"/>
                <w:kern w:val="0"/>
                <w:szCs w:val="21"/>
              </w:rPr>
              <w:t>＜</w:t>
            </w:r>
            <w:r w:rsidRPr="00662FC4">
              <w:rPr>
                <w:rFonts w:ascii="Arial Unicode MS" w:hAnsi="Arial Unicode MS" w:cs="Arial"/>
                <w:kern w:val="0"/>
                <w:szCs w:val="21"/>
              </w:rPr>
              <w:t>100</w:t>
            </w:r>
            <w:r w:rsidRPr="00662FC4">
              <w:rPr>
                <w:rFonts w:ascii="Arial Unicode MS" w:hAnsi="Arial Unicode MS" w:cs="Arial" w:hint="eastAsia"/>
                <w:kern w:val="0"/>
                <w:szCs w:val="21"/>
              </w:rPr>
              <w:t>万</w:t>
            </w:r>
            <w:r w:rsidR="002A5A35">
              <w:rPr>
                <w:rFonts w:ascii="Arial Unicode MS" w:hAnsi="Arial Unicode MS" w:cs="Arial" w:hint="eastAsia"/>
                <w:kern w:val="0"/>
                <w:szCs w:val="21"/>
              </w:rPr>
              <w:t>元</w:t>
            </w:r>
          </w:p>
        </w:tc>
        <w:tc>
          <w:tcPr>
            <w:tcW w:w="3870" w:type="dxa"/>
            <w:vAlign w:val="center"/>
          </w:tcPr>
          <w:p w:rsidR="00083B53" w:rsidRPr="00662FC4" w:rsidRDefault="00083B53" w:rsidP="002A5A35">
            <w:pPr>
              <w:adjustRightInd w:val="0"/>
              <w:snapToGrid w:val="0"/>
              <w:spacing w:line="360" w:lineRule="auto"/>
              <w:ind w:firstLineChars="200" w:firstLine="420"/>
              <w:jc w:val="center"/>
              <w:rPr>
                <w:rFonts w:ascii="Arial Unicode MS" w:hAnsi="Arial Unicode MS" w:cs="Arial"/>
                <w:kern w:val="0"/>
                <w:szCs w:val="21"/>
              </w:rPr>
            </w:pPr>
            <w:r w:rsidRPr="00662FC4">
              <w:rPr>
                <w:rFonts w:ascii="Arial Unicode MS" w:hAnsi="Arial Unicode MS" w:cs="Arial"/>
                <w:kern w:val="0"/>
                <w:szCs w:val="21"/>
              </w:rPr>
              <w:t>0.</w:t>
            </w:r>
            <w:r w:rsidR="002A5A35">
              <w:rPr>
                <w:rFonts w:ascii="Arial Unicode MS" w:hAnsi="Arial Unicode MS" w:cs="Arial"/>
                <w:kern w:val="0"/>
                <w:szCs w:val="21"/>
              </w:rPr>
              <w:t>4</w:t>
            </w:r>
            <w:r w:rsidRPr="00662FC4">
              <w:rPr>
                <w:rFonts w:ascii="Arial Unicode MS" w:hAnsi="Arial Unicode MS" w:cs="Arial"/>
                <w:kern w:val="0"/>
                <w:szCs w:val="21"/>
              </w:rPr>
              <w:t>0%</w:t>
            </w:r>
          </w:p>
        </w:tc>
      </w:tr>
      <w:tr w:rsidR="00083B53" w:rsidRPr="00662FC4" w:rsidTr="00662FC4">
        <w:trPr>
          <w:trHeight w:val="360"/>
          <w:jc w:val="center"/>
        </w:trPr>
        <w:tc>
          <w:tcPr>
            <w:tcW w:w="3583" w:type="dxa"/>
            <w:vAlign w:val="center"/>
          </w:tcPr>
          <w:p w:rsidR="00083B53" w:rsidRPr="00662FC4" w:rsidRDefault="00083B53" w:rsidP="00662FC4">
            <w:pPr>
              <w:adjustRightInd w:val="0"/>
              <w:snapToGrid w:val="0"/>
              <w:spacing w:line="360" w:lineRule="auto"/>
              <w:ind w:firstLineChars="200" w:firstLine="420"/>
              <w:jc w:val="center"/>
              <w:rPr>
                <w:rFonts w:ascii="Arial Unicode MS" w:hAnsi="Arial Unicode MS" w:cs="Arial"/>
                <w:kern w:val="0"/>
                <w:szCs w:val="21"/>
              </w:rPr>
            </w:pPr>
            <w:r w:rsidRPr="00662FC4">
              <w:rPr>
                <w:rFonts w:ascii="Arial Unicode MS" w:hAnsi="Arial Unicode MS" w:cs="Arial"/>
                <w:kern w:val="0"/>
                <w:szCs w:val="21"/>
              </w:rPr>
              <w:t>100</w:t>
            </w:r>
            <w:r w:rsidRPr="00662FC4">
              <w:rPr>
                <w:rFonts w:ascii="Arial Unicode MS" w:hAnsi="Arial Unicode MS" w:cs="Arial" w:hint="eastAsia"/>
                <w:kern w:val="0"/>
                <w:szCs w:val="21"/>
              </w:rPr>
              <w:t>万</w:t>
            </w:r>
            <w:r w:rsidR="002A5A35">
              <w:rPr>
                <w:rFonts w:ascii="Arial Unicode MS" w:hAnsi="Arial Unicode MS" w:cs="Arial" w:hint="eastAsia"/>
                <w:kern w:val="0"/>
                <w:szCs w:val="21"/>
              </w:rPr>
              <w:t>元</w:t>
            </w:r>
            <w:r w:rsidRPr="00662FC4">
              <w:rPr>
                <w:rFonts w:ascii="Arial Unicode MS" w:hAnsi="Arial Unicode MS" w:cs="Arial" w:hint="eastAsia"/>
                <w:kern w:val="0"/>
                <w:szCs w:val="21"/>
              </w:rPr>
              <w:t>≤</w:t>
            </w:r>
            <w:r w:rsidRPr="00662FC4">
              <w:rPr>
                <w:rFonts w:ascii="Arial Unicode MS" w:hAnsi="Arial Unicode MS" w:cs="Arial"/>
                <w:kern w:val="0"/>
                <w:szCs w:val="21"/>
              </w:rPr>
              <w:t>M</w:t>
            </w:r>
            <w:r w:rsidRPr="00662FC4">
              <w:rPr>
                <w:rFonts w:ascii="Arial Unicode MS" w:hAnsi="Arial Unicode MS" w:cs="Arial" w:hint="eastAsia"/>
                <w:kern w:val="0"/>
                <w:szCs w:val="21"/>
              </w:rPr>
              <w:t>＜</w:t>
            </w:r>
            <w:r w:rsidRPr="00662FC4">
              <w:rPr>
                <w:rFonts w:ascii="Arial Unicode MS" w:hAnsi="Arial Unicode MS" w:cs="Arial" w:hint="eastAsia"/>
                <w:kern w:val="0"/>
                <w:szCs w:val="21"/>
              </w:rPr>
              <w:t>5</w:t>
            </w:r>
            <w:r w:rsidRPr="00662FC4">
              <w:rPr>
                <w:rFonts w:ascii="Arial Unicode MS" w:hAnsi="Arial Unicode MS" w:cs="Arial"/>
                <w:kern w:val="0"/>
                <w:szCs w:val="21"/>
              </w:rPr>
              <w:t>00</w:t>
            </w:r>
            <w:r w:rsidRPr="00662FC4">
              <w:rPr>
                <w:rFonts w:ascii="Arial Unicode MS" w:hAnsi="Arial Unicode MS" w:cs="Arial" w:hint="eastAsia"/>
                <w:kern w:val="0"/>
                <w:szCs w:val="21"/>
              </w:rPr>
              <w:t>万</w:t>
            </w:r>
            <w:r w:rsidR="002A5A35">
              <w:rPr>
                <w:rFonts w:ascii="Arial Unicode MS" w:hAnsi="Arial Unicode MS" w:cs="Arial" w:hint="eastAsia"/>
                <w:kern w:val="0"/>
                <w:szCs w:val="21"/>
              </w:rPr>
              <w:t>元</w:t>
            </w:r>
          </w:p>
        </w:tc>
        <w:tc>
          <w:tcPr>
            <w:tcW w:w="3870" w:type="dxa"/>
            <w:vAlign w:val="center"/>
          </w:tcPr>
          <w:p w:rsidR="00083B53" w:rsidRPr="00662FC4" w:rsidRDefault="00083B53" w:rsidP="002A5A35">
            <w:pPr>
              <w:adjustRightInd w:val="0"/>
              <w:snapToGrid w:val="0"/>
              <w:spacing w:line="360" w:lineRule="auto"/>
              <w:ind w:firstLineChars="200" w:firstLine="420"/>
              <w:jc w:val="center"/>
              <w:rPr>
                <w:rFonts w:ascii="Arial Unicode MS" w:hAnsi="Arial Unicode MS" w:cs="Arial"/>
                <w:kern w:val="0"/>
                <w:szCs w:val="21"/>
              </w:rPr>
            </w:pPr>
            <w:r w:rsidRPr="00662FC4">
              <w:rPr>
                <w:rFonts w:ascii="Arial Unicode MS" w:hAnsi="Arial Unicode MS" w:cs="Arial"/>
                <w:kern w:val="0"/>
                <w:szCs w:val="21"/>
              </w:rPr>
              <w:t>0.</w:t>
            </w:r>
            <w:r w:rsidR="002A5A35">
              <w:rPr>
                <w:rFonts w:ascii="Arial Unicode MS" w:hAnsi="Arial Unicode MS" w:cs="Arial"/>
                <w:kern w:val="0"/>
                <w:szCs w:val="21"/>
              </w:rPr>
              <w:t>20</w:t>
            </w:r>
            <w:r w:rsidRPr="00662FC4">
              <w:rPr>
                <w:rFonts w:ascii="Arial Unicode MS" w:hAnsi="Arial Unicode MS" w:cs="Arial"/>
                <w:kern w:val="0"/>
                <w:szCs w:val="21"/>
              </w:rPr>
              <w:t>%</w:t>
            </w:r>
          </w:p>
        </w:tc>
      </w:tr>
      <w:tr w:rsidR="00083B53" w:rsidRPr="00662FC4" w:rsidTr="00662FC4">
        <w:trPr>
          <w:trHeight w:val="360"/>
          <w:jc w:val="center"/>
        </w:trPr>
        <w:tc>
          <w:tcPr>
            <w:tcW w:w="3583" w:type="dxa"/>
            <w:vAlign w:val="center"/>
          </w:tcPr>
          <w:p w:rsidR="00083B53" w:rsidRPr="00662FC4" w:rsidRDefault="00083B53" w:rsidP="00662FC4">
            <w:pPr>
              <w:adjustRightInd w:val="0"/>
              <w:snapToGrid w:val="0"/>
              <w:spacing w:line="360" w:lineRule="auto"/>
              <w:ind w:firstLineChars="200" w:firstLine="420"/>
              <w:jc w:val="center"/>
              <w:rPr>
                <w:rFonts w:ascii="Arial Unicode MS" w:hAnsi="Arial Unicode MS" w:cs="Arial"/>
                <w:kern w:val="0"/>
                <w:szCs w:val="21"/>
              </w:rPr>
            </w:pPr>
            <w:r w:rsidRPr="00662FC4">
              <w:rPr>
                <w:rFonts w:ascii="Arial Unicode MS" w:hAnsi="Arial Unicode MS" w:cs="Arial"/>
                <w:kern w:val="0"/>
                <w:szCs w:val="21"/>
              </w:rPr>
              <w:t>M</w:t>
            </w:r>
            <w:r w:rsidRPr="00662FC4">
              <w:rPr>
                <w:rFonts w:ascii="Arial Unicode MS" w:hAnsi="Arial Unicode MS" w:cs="Arial" w:hint="eastAsia"/>
                <w:kern w:val="0"/>
                <w:szCs w:val="21"/>
              </w:rPr>
              <w:t>≥</w:t>
            </w:r>
            <w:r w:rsidRPr="00662FC4">
              <w:rPr>
                <w:rFonts w:ascii="Arial Unicode MS" w:hAnsi="Arial Unicode MS" w:cs="Arial" w:hint="eastAsia"/>
                <w:kern w:val="0"/>
                <w:szCs w:val="21"/>
              </w:rPr>
              <w:t>500</w:t>
            </w:r>
            <w:r w:rsidRPr="00662FC4">
              <w:rPr>
                <w:rFonts w:ascii="Arial Unicode MS" w:hAnsi="Arial Unicode MS" w:cs="Arial" w:hint="eastAsia"/>
                <w:kern w:val="0"/>
                <w:szCs w:val="21"/>
              </w:rPr>
              <w:t>万</w:t>
            </w:r>
            <w:r w:rsidR="002A5A35">
              <w:rPr>
                <w:rFonts w:ascii="Arial Unicode MS" w:hAnsi="Arial Unicode MS" w:cs="Arial" w:hint="eastAsia"/>
                <w:kern w:val="0"/>
                <w:szCs w:val="21"/>
              </w:rPr>
              <w:t>元</w:t>
            </w:r>
          </w:p>
        </w:tc>
        <w:tc>
          <w:tcPr>
            <w:tcW w:w="3870" w:type="dxa"/>
            <w:vAlign w:val="center"/>
          </w:tcPr>
          <w:p w:rsidR="00083B53" w:rsidRPr="00662FC4" w:rsidRDefault="00083B53" w:rsidP="00662FC4">
            <w:pPr>
              <w:adjustRightInd w:val="0"/>
              <w:snapToGrid w:val="0"/>
              <w:spacing w:line="360" w:lineRule="auto"/>
              <w:ind w:firstLineChars="200" w:firstLine="420"/>
              <w:jc w:val="center"/>
              <w:rPr>
                <w:rFonts w:ascii="Arial Unicode MS" w:hAnsi="Arial Unicode MS" w:cs="Arial"/>
                <w:kern w:val="0"/>
                <w:szCs w:val="21"/>
              </w:rPr>
            </w:pPr>
            <w:r w:rsidRPr="00662FC4">
              <w:rPr>
                <w:rFonts w:ascii="Arial Unicode MS" w:hAnsi="Arial Unicode MS" w:cs="Arial"/>
                <w:kern w:val="0"/>
                <w:szCs w:val="21"/>
              </w:rPr>
              <w:t>1000</w:t>
            </w:r>
            <w:r w:rsidRPr="00662FC4">
              <w:rPr>
                <w:rFonts w:ascii="Arial Unicode MS" w:hAnsi="Arial Unicode MS" w:cs="Arial" w:hint="eastAsia"/>
                <w:kern w:val="0"/>
                <w:szCs w:val="21"/>
              </w:rPr>
              <w:t>元</w:t>
            </w:r>
            <w:r w:rsidRPr="00662FC4">
              <w:rPr>
                <w:rFonts w:ascii="Arial Unicode MS" w:hAnsi="Arial Unicode MS" w:cs="Arial"/>
                <w:kern w:val="0"/>
                <w:szCs w:val="21"/>
              </w:rPr>
              <w:t>/</w:t>
            </w:r>
            <w:r w:rsidRPr="00662FC4">
              <w:rPr>
                <w:rFonts w:ascii="Arial Unicode MS" w:hAnsi="Arial Unicode MS" w:cs="Arial" w:hint="eastAsia"/>
                <w:kern w:val="0"/>
                <w:szCs w:val="21"/>
              </w:rPr>
              <w:t>笔</w:t>
            </w:r>
          </w:p>
        </w:tc>
      </w:tr>
    </w:tbl>
    <w:p w:rsidR="009E4093" w:rsidRPr="003550AB" w:rsidRDefault="009E4093" w:rsidP="003550AB">
      <w:pPr>
        <w:adjustRightInd w:val="0"/>
        <w:snapToGrid w:val="0"/>
        <w:spacing w:line="360" w:lineRule="auto"/>
        <w:ind w:firstLineChars="200" w:firstLine="452"/>
        <w:rPr>
          <w:rFonts w:ascii="Arial" w:hAnsi="Arial" w:hint="eastAsia"/>
          <w:spacing w:val="8"/>
          <w:szCs w:val="21"/>
        </w:rPr>
      </w:pPr>
      <w:r w:rsidRPr="003550AB">
        <w:rPr>
          <w:rFonts w:ascii="Arial" w:hAnsi="Arial" w:hint="eastAsia"/>
          <w:spacing w:val="8"/>
          <w:szCs w:val="21"/>
        </w:rPr>
        <w:t>（</w:t>
      </w:r>
      <w:r w:rsidRPr="003550AB">
        <w:rPr>
          <w:rFonts w:ascii="Arial" w:hAnsi="Arial" w:hint="eastAsia"/>
          <w:spacing w:val="8"/>
          <w:szCs w:val="21"/>
        </w:rPr>
        <w:t>3</w:t>
      </w:r>
      <w:r w:rsidRPr="003550AB">
        <w:rPr>
          <w:rFonts w:ascii="Arial" w:hAnsi="Arial" w:hint="eastAsia"/>
          <w:spacing w:val="8"/>
          <w:szCs w:val="21"/>
        </w:rPr>
        <w:t>）其他与申购相关的事项</w:t>
      </w:r>
    </w:p>
    <w:p w:rsidR="009E4093" w:rsidRPr="00662FC4" w:rsidRDefault="009E4093" w:rsidP="003550AB">
      <w:pPr>
        <w:adjustRightInd w:val="0"/>
        <w:snapToGrid w:val="0"/>
        <w:spacing w:line="360" w:lineRule="auto"/>
        <w:ind w:firstLineChars="200" w:firstLine="452"/>
        <w:rPr>
          <w:rFonts w:ascii="Arial" w:hAnsi="Arial" w:hint="eastAsia"/>
          <w:spacing w:val="8"/>
          <w:szCs w:val="21"/>
        </w:rPr>
      </w:pPr>
      <w:r w:rsidRPr="003550AB">
        <w:rPr>
          <w:rFonts w:ascii="Arial" w:hAnsi="Arial" w:hint="eastAsia"/>
          <w:spacing w:val="8"/>
          <w:szCs w:val="21"/>
        </w:rPr>
        <w:t>1</w:t>
      </w:r>
      <w:r w:rsidRPr="003550AB">
        <w:rPr>
          <w:rFonts w:ascii="Arial" w:hAnsi="Arial" w:hint="eastAsia"/>
          <w:spacing w:val="8"/>
          <w:szCs w:val="21"/>
        </w:rPr>
        <w:t>）</w:t>
      </w:r>
      <w:r w:rsidR="00881BD5" w:rsidRPr="003550AB">
        <w:rPr>
          <w:rFonts w:ascii="Arial" w:hAnsi="Arial" w:hint="eastAsia"/>
          <w:spacing w:val="8"/>
          <w:szCs w:val="21"/>
        </w:rPr>
        <w:t>基金管理人可在法律法规允许的情况下，调整申购金额</w:t>
      </w:r>
      <w:r w:rsidR="00B727B2" w:rsidRPr="003550AB">
        <w:rPr>
          <w:rFonts w:ascii="Arial" w:hAnsi="Arial" w:hint="eastAsia"/>
          <w:spacing w:val="8"/>
          <w:szCs w:val="21"/>
        </w:rPr>
        <w:t>的</w:t>
      </w:r>
      <w:r w:rsidR="00881BD5" w:rsidRPr="003550AB">
        <w:rPr>
          <w:rFonts w:ascii="Arial" w:hAnsi="Arial" w:hint="eastAsia"/>
          <w:spacing w:val="8"/>
          <w:szCs w:val="21"/>
        </w:rPr>
        <w:t>数量限制。基金管理人必须在调整前依照《信息披露办法》的有关规定在指定媒介上公告并报中国证监会备案。</w:t>
      </w:r>
    </w:p>
    <w:p w:rsidR="00AF6CEB" w:rsidRPr="003550AB" w:rsidRDefault="009E4093" w:rsidP="00EF38B3">
      <w:pPr>
        <w:adjustRightInd w:val="0"/>
        <w:snapToGrid w:val="0"/>
        <w:spacing w:line="360" w:lineRule="auto"/>
        <w:ind w:firstLineChars="200" w:firstLine="452"/>
        <w:rPr>
          <w:rFonts w:ascii="Arial" w:hAnsi="Arial" w:hint="eastAsia"/>
          <w:spacing w:val="8"/>
          <w:szCs w:val="21"/>
        </w:rPr>
      </w:pPr>
      <w:r w:rsidRPr="00662FC4">
        <w:rPr>
          <w:rFonts w:ascii="Arial" w:hAnsi="Arial" w:hint="eastAsia"/>
          <w:spacing w:val="8"/>
          <w:szCs w:val="21"/>
        </w:rPr>
        <w:t>2</w:t>
      </w:r>
      <w:r w:rsidRPr="00662FC4">
        <w:rPr>
          <w:rFonts w:ascii="Arial" w:hAnsi="Arial" w:hint="eastAsia"/>
          <w:spacing w:val="8"/>
          <w:szCs w:val="21"/>
        </w:rPr>
        <w:t>）</w:t>
      </w:r>
      <w:r w:rsidR="00881BD5" w:rsidRPr="00662FC4">
        <w:rPr>
          <w:rFonts w:ascii="Arial" w:hAnsi="Arial" w:hint="eastAsia"/>
          <w:spacing w:val="8"/>
          <w:szCs w:val="21"/>
        </w:rPr>
        <w:t>基金管理人可以在基金合同约定的范围内调整申购费率或收费方式，并最迟应于新的费率或收费方式实施日前依照《信息披露办法》的有关规定在指定媒介上公告。</w:t>
      </w:r>
    </w:p>
    <w:p w:rsidR="00A8036E" w:rsidRPr="00662FC4" w:rsidRDefault="00AF6CEB" w:rsidP="004761C6">
      <w:pPr>
        <w:spacing w:line="360" w:lineRule="auto"/>
        <w:rPr>
          <w:rFonts w:ascii="Arial Unicode MS" w:hAnsi="Arial Unicode MS" w:cs="Arial" w:hint="eastAsia"/>
          <w:b/>
          <w:bCs/>
          <w:szCs w:val="21"/>
        </w:rPr>
      </w:pPr>
      <w:r w:rsidRPr="00662FC4">
        <w:rPr>
          <w:rFonts w:ascii="Arial Unicode MS" w:hAnsi="Arial Unicode MS" w:cs="Arial"/>
          <w:b/>
          <w:bCs/>
          <w:szCs w:val="21"/>
        </w:rPr>
        <w:t>4</w:t>
      </w:r>
      <w:r w:rsidRPr="00662FC4">
        <w:rPr>
          <w:rFonts w:ascii="Arial Unicode MS" w:hAnsi="Arial Unicode MS" w:cs="Arial" w:hint="eastAsia"/>
          <w:b/>
          <w:bCs/>
          <w:szCs w:val="21"/>
        </w:rPr>
        <w:t>、</w:t>
      </w:r>
      <w:r w:rsidR="00A029BE" w:rsidRPr="00662FC4">
        <w:rPr>
          <w:rFonts w:ascii="Arial Unicode MS" w:hAnsi="Arial Unicode MS" w:cs="Arial"/>
          <w:b/>
          <w:bCs/>
          <w:szCs w:val="21"/>
        </w:rPr>
        <w:t>赎回业务</w:t>
      </w:r>
    </w:p>
    <w:p w:rsidR="005E07FE" w:rsidRPr="00662FC4" w:rsidRDefault="005E07FE" w:rsidP="005E07FE">
      <w:pPr>
        <w:adjustRightInd w:val="0"/>
        <w:snapToGrid w:val="0"/>
        <w:spacing w:line="360" w:lineRule="auto"/>
        <w:ind w:firstLineChars="200" w:firstLine="452"/>
        <w:rPr>
          <w:rFonts w:ascii="Arial" w:hAnsi="Arial" w:hint="eastAsia"/>
          <w:spacing w:val="8"/>
          <w:szCs w:val="21"/>
        </w:rPr>
      </w:pPr>
      <w:r w:rsidRPr="00662FC4">
        <w:rPr>
          <w:rFonts w:ascii="Arial" w:hAnsi="Arial" w:hint="eastAsia"/>
          <w:spacing w:val="8"/>
          <w:szCs w:val="21"/>
        </w:rPr>
        <w:t>（</w:t>
      </w:r>
      <w:r w:rsidRPr="00662FC4">
        <w:rPr>
          <w:rFonts w:ascii="Arial" w:hAnsi="Arial" w:hint="eastAsia"/>
          <w:spacing w:val="8"/>
          <w:szCs w:val="21"/>
        </w:rPr>
        <w:t>1</w:t>
      </w:r>
      <w:r w:rsidRPr="00662FC4">
        <w:rPr>
          <w:rFonts w:ascii="Arial" w:hAnsi="Arial" w:hint="eastAsia"/>
          <w:spacing w:val="8"/>
          <w:szCs w:val="21"/>
        </w:rPr>
        <w:t>）赎回份额限制</w:t>
      </w:r>
    </w:p>
    <w:p w:rsidR="00CA4C14" w:rsidRPr="00662FC4" w:rsidRDefault="00CA4C14" w:rsidP="005E07FE">
      <w:pPr>
        <w:adjustRightInd w:val="0"/>
        <w:snapToGrid w:val="0"/>
        <w:spacing w:line="360" w:lineRule="auto"/>
        <w:ind w:firstLineChars="200" w:firstLine="452"/>
        <w:rPr>
          <w:rFonts w:ascii="Arial" w:hAnsi="Arial" w:hint="eastAsia"/>
          <w:spacing w:val="8"/>
          <w:szCs w:val="21"/>
        </w:rPr>
      </w:pPr>
      <w:r w:rsidRPr="00CA4C14">
        <w:rPr>
          <w:rFonts w:ascii="Arial" w:hAnsi="Arial" w:hint="eastAsia"/>
          <w:spacing w:val="8"/>
          <w:szCs w:val="21"/>
        </w:rPr>
        <w:t>基金份额持有人在销售机构赎回基金份额时，每次赎回申请不得低于</w:t>
      </w:r>
      <w:r w:rsidRPr="00CA4C14">
        <w:rPr>
          <w:rFonts w:ascii="Arial" w:hAnsi="Arial" w:hint="eastAsia"/>
          <w:spacing w:val="8"/>
          <w:szCs w:val="21"/>
        </w:rPr>
        <w:t xml:space="preserve">100 </w:t>
      </w:r>
      <w:r w:rsidRPr="00CA4C14">
        <w:rPr>
          <w:rFonts w:ascii="Arial" w:hAnsi="Arial" w:hint="eastAsia"/>
          <w:spacing w:val="8"/>
          <w:szCs w:val="21"/>
        </w:rPr>
        <w:t>份基金份额，同时赎回份额必须是整数份额。投资者全额赎回时不受上述限制。</w:t>
      </w:r>
    </w:p>
    <w:p w:rsidR="005535FA" w:rsidRPr="00662FC4" w:rsidRDefault="005535FA" w:rsidP="005535FA">
      <w:pPr>
        <w:adjustRightInd w:val="0"/>
        <w:snapToGrid w:val="0"/>
        <w:spacing w:line="360" w:lineRule="auto"/>
        <w:ind w:firstLineChars="200" w:firstLine="452"/>
        <w:rPr>
          <w:rFonts w:ascii="Arial" w:hAnsi="Arial" w:hint="eastAsia"/>
          <w:spacing w:val="8"/>
          <w:szCs w:val="21"/>
        </w:rPr>
      </w:pPr>
      <w:r w:rsidRPr="00662FC4">
        <w:rPr>
          <w:rFonts w:ascii="Arial" w:hAnsi="Arial" w:hint="eastAsia"/>
          <w:spacing w:val="8"/>
          <w:szCs w:val="21"/>
        </w:rPr>
        <w:t>（</w:t>
      </w:r>
      <w:r w:rsidRPr="00662FC4">
        <w:rPr>
          <w:rFonts w:ascii="Arial" w:hAnsi="Arial"/>
          <w:spacing w:val="8"/>
          <w:szCs w:val="21"/>
        </w:rPr>
        <w:t>2</w:t>
      </w:r>
      <w:r w:rsidRPr="00662FC4">
        <w:rPr>
          <w:rFonts w:ascii="Arial" w:hAnsi="Arial" w:hint="eastAsia"/>
          <w:spacing w:val="8"/>
          <w:szCs w:val="21"/>
        </w:rPr>
        <w:t>）最低保留余额的限制</w:t>
      </w:r>
    </w:p>
    <w:p w:rsidR="00CA4C14" w:rsidRPr="00662FC4" w:rsidRDefault="00CA4C14" w:rsidP="005E07FE">
      <w:pPr>
        <w:adjustRightInd w:val="0"/>
        <w:snapToGrid w:val="0"/>
        <w:spacing w:line="360" w:lineRule="auto"/>
        <w:ind w:firstLineChars="200" w:firstLine="452"/>
        <w:rPr>
          <w:rFonts w:ascii="Arial" w:hAnsi="Arial" w:hint="eastAsia"/>
          <w:spacing w:val="8"/>
          <w:szCs w:val="21"/>
        </w:rPr>
      </w:pPr>
      <w:r w:rsidRPr="00CA4C14">
        <w:rPr>
          <w:rFonts w:ascii="Arial" w:hAnsi="Arial" w:hint="eastAsia"/>
          <w:spacing w:val="8"/>
          <w:szCs w:val="21"/>
        </w:rPr>
        <w:t>每个工作日基金份额持有人在销售机构单个交易账户保留的本基金基金份额余额不足</w:t>
      </w:r>
      <w:r w:rsidRPr="00CA4C14">
        <w:rPr>
          <w:rFonts w:ascii="Arial" w:hAnsi="Arial" w:hint="eastAsia"/>
          <w:spacing w:val="8"/>
          <w:szCs w:val="21"/>
        </w:rPr>
        <w:t>1</w:t>
      </w:r>
      <w:r w:rsidRPr="00CA4C14">
        <w:rPr>
          <w:rFonts w:ascii="Arial" w:hAnsi="Arial" w:hint="eastAsia"/>
          <w:spacing w:val="8"/>
          <w:szCs w:val="21"/>
        </w:rPr>
        <w:t>份时，若当日该账户同时有份额减少类业务（如赎回、转换转出等）被确认，则基金管理人有权将基金份额持有人在该账户保留的本基金基金份额余额一次性同时全部赎回。</w:t>
      </w:r>
    </w:p>
    <w:p w:rsidR="005E07FE" w:rsidRPr="00662FC4" w:rsidRDefault="005E07FE" w:rsidP="005E07FE">
      <w:pPr>
        <w:adjustRightInd w:val="0"/>
        <w:snapToGrid w:val="0"/>
        <w:spacing w:line="360" w:lineRule="auto"/>
        <w:ind w:firstLineChars="200" w:firstLine="452"/>
        <w:rPr>
          <w:rFonts w:ascii="Arial" w:hAnsi="Arial"/>
          <w:spacing w:val="8"/>
          <w:szCs w:val="21"/>
        </w:rPr>
      </w:pPr>
      <w:r w:rsidRPr="00662FC4">
        <w:rPr>
          <w:rFonts w:ascii="Arial" w:hAnsi="Arial" w:hint="eastAsia"/>
          <w:spacing w:val="8"/>
          <w:szCs w:val="21"/>
        </w:rPr>
        <w:t>（</w:t>
      </w:r>
      <w:r w:rsidR="005535FA" w:rsidRPr="00662FC4">
        <w:rPr>
          <w:rFonts w:ascii="Arial" w:hAnsi="Arial"/>
          <w:spacing w:val="8"/>
          <w:szCs w:val="21"/>
        </w:rPr>
        <w:t>3</w:t>
      </w:r>
      <w:r w:rsidRPr="00662FC4">
        <w:rPr>
          <w:rFonts w:ascii="Arial" w:hAnsi="Arial" w:hint="eastAsia"/>
          <w:spacing w:val="8"/>
          <w:szCs w:val="21"/>
        </w:rPr>
        <w:t>）赎回费率</w:t>
      </w:r>
    </w:p>
    <w:p w:rsidR="005535FA" w:rsidRDefault="002A5A35" w:rsidP="005E07FE">
      <w:pPr>
        <w:adjustRightInd w:val="0"/>
        <w:snapToGrid w:val="0"/>
        <w:spacing w:line="360" w:lineRule="auto"/>
        <w:ind w:firstLineChars="200" w:firstLine="452"/>
        <w:rPr>
          <w:rFonts w:ascii="Arial" w:hAnsi="Arial"/>
          <w:spacing w:val="8"/>
          <w:szCs w:val="21"/>
        </w:rPr>
      </w:pPr>
      <w:r w:rsidRPr="002A5A35">
        <w:rPr>
          <w:rFonts w:ascii="Arial" w:hAnsi="Arial" w:hint="eastAsia"/>
          <w:spacing w:val="8"/>
          <w:szCs w:val="21"/>
        </w:rPr>
        <w:t>赎回费用由赎回基金份额的基金份额持有人承担，在基金份额持有人赎回基金份额时收取。本基金的赎回费率随基金份额持有时间的增加而递减。</w:t>
      </w:r>
    </w:p>
    <w:tbl>
      <w:tblPr>
        <w:tblW w:w="8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86"/>
        <w:gridCol w:w="1390"/>
      </w:tblGrid>
      <w:tr w:rsidR="004E2E8E" w:rsidRPr="00662FC4" w:rsidTr="004E2E8E">
        <w:trPr>
          <w:trHeight w:val="370"/>
          <w:jc w:val="center"/>
        </w:trPr>
        <w:tc>
          <w:tcPr>
            <w:tcW w:w="6686" w:type="dxa"/>
            <w:vAlign w:val="center"/>
          </w:tcPr>
          <w:p w:rsidR="004E2E8E" w:rsidRPr="00662FC4" w:rsidRDefault="004E2E8E" w:rsidP="00860BC2">
            <w:pPr>
              <w:spacing w:line="276" w:lineRule="auto"/>
              <w:jc w:val="center"/>
              <w:rPr>
                <w:rFonts w:ascii="Arial Unicode MS" w:hAnsi="Arial Unicode MS"/>
                <w:bCs/>
                <w:kern w:val="0"/>
                <w:szCs w:val="21"/>
              </w:rPr>
            </w:pPr>
            <w:r w:rsidRPr="00662FC4">
              <w:rPr>
                <w:rFonts w:ascii="Arial Unicode MS" w:hAnsi="Arial Unicode MS" w:hint="eastAsia"/>
                <w:bCs/>
                <w:kern w:val="0"/>
                <w:szCs w:val="21"/>
              </w:rPr>
              <w:t>持有时长（</w:t>
            </w:r>
            <w:r w:rsidRPr="00662FC4">
              <w:rPr>
                <w:rFonts w:ascii="Arial Unicode MS" w:hAnsi="Arial Unicode MS"/>
                <w:bCs/>
                <w:kern w:val="0"/>
                <w:szCs w:val="21"/>
              </w:rPr>
              <w:t>T</w:t>
            </w:r>
            <w:r w:rsidRPr="00662FC4">
              <w:rPr>
                <w:rFonts w:ascii="Arial Unicode MS" w:hAnsi="Arial Unicode MS" w:hint="eastAsia"/>
                <w:bCs/>
                <w:kern w:val="0"/>
                <w:szCs w:val="21"/>
              </w:rPr>
              <w:t>）</w:t>
            </w:r>
          </w:p>
        </w:tc>
        <w:tc>
          <w:tcPr>
            <w:tcW w:w="1390" w:type="dxa"/>
            <w:vAlign w:val="center"/>
          </w:tcPr>
          <w:p w:rsidR="004E2E8E" w:rsidRPr="00662FC4" w:rsidRDefault="004E2E8E" w:rsidP="00860BC2">
            <w:pPr>
              <w:spacing w:line="276" w:lineRule="auto"/>
              <w:jc w:val="center"/>
              <w:rPr>
                <w:rFonts w:ascii="Arial Unicode MS" w:hAnsi="Arial Unicode MS"/>
                <w:bCs/>
                <w:kern w:val="0"/>
                <w:szCs w:val="21"/>
              </w:rPr>
            </w:pPr>
            <w:r w:rsidRPr="00662FC4">
              <w:rPr>
                <w:rFonts w:ascii="Arial Unicode MS" w:hAnsi="Arial Unicode MS" w:hint="eastAsia"/>
                <w:bCs/>
                <w:kern w:val="0"/>
                <w:szCs w:val="21"/>
              </w:rPr>
              <w:t>赎回费率</w:t>
            </w:r>
          </w:p>
        </w:tc>
      </w:tr>
      <w:tr w:rsidR="002A5A35" w:rsidRPr="00662FC4" w:rsidTr="00F840CE">
        <w:trPr>
          <w:trHeight w:val="360"/>
          <w:jc w:val="center"/>
        </w:trPr>
        <w:tc>
          <w:tcPr>
            <w:tcW w:w="6686" w:type="dxa"/>
          </w:tcPr>
          <w:p w:rsidR="002A5A35" w:rsidRPr="002A5A35" w:rsidRDefault="002A5A35" w:rsidP="002A5A35">
            <w:pPr>
              <w:widowControl/>
              <w:spacing w:line="360" w:lineRule="auto"/>
              <w:rPr>
                <w:rFonts w:ascii="Arial" w:hAnsi="Arial"/>
                <w:spacing w:val="8"/>
                <w:szCs w:val="21"/>
              </w:rPr>
            </w:pPr>
            <w:r w:rsidRPr="002A5A35">
              <w:rPr>
                <w:rFonts w:ascii="Arial" w:hAnsi="Arial" w:hint="eastAsia"/>
                <w:spacing w:val="8"/>
                <w:szCs w:val="21"/>
              </w:rPr>
              <w:t>在同一开放期内申购后又赎回且持有期限少于</w:t>
            </w:r>
            <w:r w:rsidRPr="002A5A35">
              <w:rPr>
                <w:rFonts w:ascii="Arial" w:hAnsi="Arial" w:hint="eastAsia"/>
                <w:spacing w:val="8"/>
                <w:szCs w:val="21"/>
              </w:rPr>
              <w:t>7</w:t>
            </w:r>
            <w:r w:rsidRPr="002A5A35">
              <w:rPr>
                <w:rFonts w:ascii="Arial" w:hAnsi="Arial" w:hint="eastAsia"/>
                <w:spacing w:val="8"/>
                <w:szCs w:val="21"/>
              </w:rPr>
              <w:t>日的份额（因暂停运作而被自动赎回的除外）</w:t>
            </w:r>
          </w:p>
        </w:tc>
        <w:tc>
          <w:tcPr>
            <w:tcW w:w="1390" w:type="dxa"/>
            <w:vAlign w:val="center"/>
          </w:tcPr>
          <w:p w:rsidR="002A5A35" w:rsidRPr="00662FC4" w:rsidRDefault="002A5A35" w:rsidP="002A5A35">
            <w:pPr>
              <w:adjustRightInd w:val="0"/>
              <w:snapToGrid w:val="0"/>
              <w:spacing w:line="360" w:lineRule="auto"/>
              <w:ind w:firstLineChars="200" w:firstLine="420"/>
              <w:rPr>
                <w:rFonts w:ascii="Arial Unicode MS" w:hAnsi="Arial Unicode MS" w:cs="Arial"/>
                <w:kern w:val="0"/>
                <w:szCs w:val="21"/>
              </w:rPr>
            </w:pPr>
            <w:r w:rsidRPr="00662FC4">
              <w:rPr>
                <w:rFonts w:ascii="Arial Unicode MS" w:hAnsi="Arial Unicode MS"/>
                <w:bCs/>
                <w:kern w:val="0"/>
                <w:szCs w:val="21"/>
              </w:rPr>
              <w:t>1.50%</w:t>
            </w:r>
          </w:p>
        </w:tc>
      </w:tr>
      <w:tr w:rsidR="002A5A35" w:rsidRPr="00662FC4" w:rsidTr="00F840CE">
        <w:trPr>
          <w:trHeight w:val="360"/>
          <w:jc w:val="center"/>
        </w:trPr>
        <w:tc>
          <w:tcPr>
            <w:tcW w:w="6686" w:type="dxa"/>
          </w:tcPr>
          <w:p w:rsidR="002A5A35" w:rsidRPr="002A5A35" w:rsidRDefault="002A5A35" w:rsidP="002A5A35">
            <w:pPr>
              <w:widowControl/>
              <w:spacing w:line="360" w:lineRule="auto"/>
              <w:rPr>
                <w:rFonts w:ascii="Arial" w:hAnsi="Arial"/>
                <w:spacing w:val="8"/>
                <w:szCs w:val="21"/>
              </w:rPr>
            </w:pPr>
            <w:r w:rsidRPr="002A5A35">
              <w:rPr>
                <w:rFonts w:ascii="Arial" w:hAnsi="Arial" w:hint="eastAsia"/>
                <w:spacing w:val="8"/>
                <w:szCs w:val="21"/>
              </w:rPr>
              <w:t>在同一开放期内申购后又赎回且持有期限大于等于</w:t>
            </w:r>
            <w:r w:rsidRPr="002A5A35">
              <w:rPr>
                <w:rFonts w:ascii="Arial" w:hAnsi="Arial" w:hint="eastAsia"/>
                <w:spacing w:val="8"/>
                <w:szCs w:val="21"/>
              </w:rPr>
              <w:t>7</w:t>
            </w:r>
            <w:r w:rsidRPr="002A5A35">
              <w:rPr>
                <w:rFonts w:ascii="Arial" w:hAnsi="Arial" w:hint="eastAsia"/>
                <w:spacing w:val="8"/>
                <w:szCs w:val="21"/>
              </w:rPr>
              <w:t>日的份额（因暂停运作而被自动赎回的除外）</w:t>
            </w:r>
          </w:p>
        </w:tc>
        <w:tc>
          <w:tcPr>
            <w:tcW w:w="1390" w:type="dxa"/>
            <w:vAlign w:val="center"/>
          </w:tcPr>
          <w:p w:rsidR="002A5A35" w:rsidRPr="00662FC4" w:rsidRDefault="002A5A35" w:rsidP="002A5A35">
            <w:pPr>
              <w:adjustRightInd w:val="0"/>
              <w:snapToGrid w:val="0"/>
              <w:spacing w:line="360" w:lineRule="auto"/>
              <w:ind w:firstLineChars="200" w:firstLine="420"/>
              <w:rPr>
                <w:rFonts w:ascii="Arial Unicode MS" w:hAnsi="Arial Unicode MS" w:cs="Arial"/>
                <w:kern w:val="0"/>
                <w:szCs w:val="21"/>
              </w:rPr>
            </w:pPr>
            <w:r w:rsidRPr="00662FC4">
              <w:rPr>
                <w:rFonts w:ascii="Arial Unicode MS" w:hAnsi="Arial Unicode MS"/>
                <w:bCs/>
                <w:kern w:val="0"/>
                <w:szCs w:val="21"/>
              </w:rPr>
              <w:t>0.50%</w:t>
            </w:r>
          </w:p>
        </w:tc>
      </w:tr>
      <w:tr w:rsidR="002A5A35" w:rsidRPr="00662FC4" w:rsidTr="00F840CE">
        <w:trPr>
          <w:trHeight w:val="360"/>
          <w:jc w:val="center"/>
        </w:trPr>
        <w:tc>
          <w:tcPr>
            <w:tcW w:w="6686" w:type="dxa"/>
          </w:tcPr>
          <w:p w:rsidR="002A5A35" w:rsidRPr="002A5A35" w:rsidRDefault="002A5A35" w:rsidP="002A5A35">
            <w:pPr>
              <w:widowControl/>
              <w:spacing w:line="360" w:lineRule="auto"/>
              <w:rPr>
                <w:rFonts w:ascii="Arial" w:hAnsi="Arial"/>
                <w:spacing w:val="8"/>
                <w:szCs w:val="21"/>
              </w:rPr>
            </w:pPr>
            <w:r w:rsidRPr="002A5A35">
              <w:rPr>
                <w:rFonts w:ascii="Arial" w:hAnsi="Arial" w:hint="eastAsia"/>
                <w:spacing w:val="8"/>
                <w:szCs w:val="21"/>
              </w:rPr>
              <w:t>认购或在某一开放期申购并在下一个及之后的开放期赎回的份额</w:t>
            </w:r>
          </w:p>
        </w:tc>
        <w:tc>
          <w:tcPr>
            <w:tcW w:w="1390" w:type="dxa"/>
            <w:vAlign w:val="center"/>
          </w:tcPr>
          <w:p w:rsidR="002A5A35" w:rsidRPr="00662FC4" w:rsidRDefault="002A5A35" w:rsidP="002A5A35">
            <w:pPr>
              <w:adjustRightInd w:val="0"/>
              <w:snapToGrid w:val="0"/>
              <w:spacing w:line="360" w:lineRule="auto"/>
              <w:ind w:firstLineChars="200" w:firstLine="420"/>
              <w:rPr>
                <w:rFonts w:ascii="Arial Unicode MS" w:hAnsi="Arial Unicode MS" w:cs="Arial"/>
                <w:kern w:val="0"/>
                <w:szCs w:val="21"/>
              </w:rPr>
            </w:pPr>
            <w:r w:rsidRPr="00662FC4">
              <w:rPr>
                <w:rFonts w:ascii="Arial Unicode MS" w:hAnsi="Arial Unicode MS"/>
                <w:bCs/>
                <w:kern w:val="0"/>
                <w:szCs w:val="21"/>
              </w:rPr>
              <w:t>0.00%</w:t>
            </w:r>
          </w:p>
        </w:tc>
      </w:tr>
    </w:tbl>
    <w:p w:rsidR="00EB36EC" w:rsidRPr="00EB36EC" w:rsidRDefault="00EB36EC" w:rsidP="00EB36EC">
      <w:pPr>
        <w:spacing w:line="360" w:lineRule="auto"/>
        <w:ind w:firstLineChars="200" w:firstLine="452"/>
        <w:rPr>
          <w:rFonts w:ascii="Arial" w:hAnsi="Arial"/>
          <w:spacing w:val="8"/>
          <w:szCs w:val="21"/>
        </w:rPr>
      </w:pPr>
      <w:r w:rsidRPr="00EB36EC">
        <w:rPr>
          <w:rFonts w:ascii="Arial" w:hAnsi="Arial" w:hint="eastAsia"/>
          <w:spacing w:val="8"/>
          <w:szCs w:val="21"/>
        </w:rPr>
        <w:t>对在同一开放期内申购后又赎回且持有期限少于</w:t>
      </w:r>
      <w:r w:rsidRPr="00EB36EC">
        <w:rPr>
          <w:rFonts w:ascii="Arial" w:hAnsi="Arial" w:hint="eastAsia"/>
          <w:spacing w:val="8"/>
          <w:szCs w:val="21"/>
        </w:rPr>
        <w:t>7</w:t>
      </w:r>
      <w:r w:rsidRPr="00EB36EC">
        <w:rPr>
          <w:rFonts w:ascii="Arial" w:hAnsi="Arial" w:hint="eastAsia"/>
          <w:spacing w:val="8"/>
          <w:szCs w:val="21"/>
        </w:rPr>
        <w:t>日的份额收取的赎回费应全额计入基金财产；除此之外收取的赎回费按赎回费总额的</w:t>
      </w:r>
      <w:r w:rsidRPr="00EB36EC">
        <w:rPr>
          <w:rFonts w:ascii="Arial" w:hAnsi="Arial" w:hint="eastAsia"/>
          <w:spacing w:val="8"/>
          <w:szCs w:val="21"/>
        </w:rPr>
        <w:t>25%</w:t>
      </w:r>
      <w:r w:rsidRPr="00EB36EC">
        <w:rPr>
          <w:rFonts w:ascii="Arial" w:hAnsi="Arial" w:hint="eastAsia"/>
          <w:spacing w:val="8"/>
          <w:szCs w:val="21"/>
        </w:rPr>
        <w:t>归入基金财产。</w:t>
      </w:r>
    </w:p>
    <w:p w:rsidR="00EB36EC" w:rsidRDefault="00EB36EC" w:rsidP="00EB36EC">
      <w:pPr>
        <w:adjustRightInd w:val="0"/>
        <w:snapToGrid w:val="0"/>
        <w:spacing w:line="360" w:lineRule="auto"/>
        <w:ind w:firstLineChars="200" w:firstLine="452"/>
        <w:rPr>
          <w:rFonts w:ascii="Arial" w:hAnsi="Arial"/>
          <w:spacing w:val="8"/>
          <w:szCs w:val="21"/>
        </w:rPr>
      </w:pPr>
      <w:r w:rsidRPr="00EB36EC">
        <w:rPr>
          <w:rFonts w:ascii="Arial" w:hAnsi="Arial" w:hint="eastAsia"/>
          <w:spacing w:val="8"/>
          <w:szCs w:val="21"/>
        </w:rPr>
        <w:t>基金管理人决定本基金暂停下一封闭期运作时，对该开放期最后一日日终留存的基金份额将全部自动赎回，并且不收取赎回费。</w:t>
      </w:r>
    </w:p>
    <w:p w:rsidR="005E07FE" w:rsidRPr="00662FC4" w:rsidRDefault="005E07FE" w:rsidP="00EB36EC">
      <w:pPr>
        <w:adjustRightInd w:val="0"/>
        <w:snapToGrid w:val="0"/>
        <w:spacing w:line="360" w:lineRule="auto"/>
        <w:ind w:firstLineChars="200" w:firstLine="452"/>
        <w:rPr>
          <w:rFonts w:ascii="Arial" w:hAnsi="Arial" w:hint="eastAsia"/>
          <w:spacing w:val="8"/>
          <w:szCs w:val="21"/>
        </w:rPr>
      </w:pPr>
      <w:r w:rsidRPr="00662FC4">
        <w:rPr>
          <w:rFonts w:ascii="Arial" w:hAnsi="Arial" w:hint="eastAsia"/>
          <w:spacing w:val="8"/>
          <w:szCs w:val="21"/>
        </w:rPr>
        <w:t>（</w:t>
      </w:r>
      <w:r w:rsidR="00881BD5" w:rsidRPr="00662FC4">
        <w:rPr>
          <w:rFonts w:ascii="Arial" w:hAnsi="Arial"/>
          <w:spacing w:val="8"/>
          <w:szCs w:val="21"/>
        </w:rPr>
        <w:t>4</w:t>
      </w:r>
      <w:r w:rsidRPr="00662FC4">
        <w:rPr>
          <w:rFonts w:ascii="Arial" w:hAnsi="Arial" w:hint="eastAsia"/>
          <w:spacing w:val="8"/>
          <w:szCs w:val="21"/>
        </w:rPr>
        <w:t>）其他与赎回相关的事项</w:t>
      </w:r>
    </w:p>
    <w:p w:rsidR="005E07FE" w:rsidRPr="00662FC4" w:rsidRDefault="005E07FE" w:rsidP="00EF38B3">
      <w:pPr>
        <w:adjustRightInd w:val="0"/>
        <w:snapToGrid w:val="0"/>
        <w:spacing w:line="360" w:lineRule="auto"/>
        <w:ind w:firstLineChars="200" w:firstLine="452"/>
        <w:rPr>
          <w:rFonts w:ascii="Arial" w:hAnsi="Arial" w:hint="eastAsia"/>
          <w:spacing w:val="8"/>
          <w:szCs w:val="21"/>
        </w:rPr>
      </w:pPr>
      <w:r w:rsidRPr="00662FC4">
        <w:rPr>
          <w:rFonts w:ascii="Arial" w:hAnsi="Arial" w:hint="eastAsia"/>
          <w:spacing w:val="8"/>
          <w:szCs w:val="21"/>
        </w:rPr>
        <w:t>1</w:t>
      </w:r>
      <w:r w:rsidRPr="00662FC4">
        <w:rPr>
          <w:rFonts w:ascii="Arial" w:hAnsi="Arial" w:hint="eastAsia"/>
          <w:spacing w:val="8"/>
          <w:szCs w:val="21"/>
        </w:rPr>
        <w:t>）</w:t>
      </w:r>
      <w:r w:rsidR="00881BD5" w:rsidRPr="00662FC4">
        <w:rPr>
          <w:rFonts w:ascii="Arial" w:hAnsi="Arial" w:hint="eastAsia"/>
          <w:spacing w:val="8"/>
          <w:szCs w:val="21"/>
        </w:rPr>
        <w:t>基金管理人可在法律法规允许的情况下，调整赎回份额的数量限制。基金管理人必须在调整前依照《信息披露办法》的有关规定在指定媒介上公告并报中国证监会备案。</w:t>
      </w:r>
    </w:p>
    <w:p w:rsidR="00AF6CEB" w:rsidRPr="00662FC4" w:rsidRDefault="005E07FE" w:rsidP="00EF38B3">
      <w:pPr>
        <w:adjustRightInd w:val="0"/>
        <w:snapToGrid w:val="0"/>
        <w:spacing w:line="360" w:lineRule="auto"/>
        <w:ind w:firstLineChars="200" w:firstLine="452"/>
        <w:rPr>
          <w:rFonts w:ascii="Arial" w:hAnsi="Arial" w:hint="eastAsia"/>
          <w:spacing w:val="8"/>
          <w:szCs w:val="21"/>
        </w:rPr>
      </w:pPr>
      <w:r w:rsidRPr="00662FC4">
        <w:rPr>
          <w:rFonts w:ascii="Arial" w:hAnsi="Arial" w:hint="eastAsia"/>
          <w:spacing w:val="8"/>
          <w:szCs w:val="21"/>
        </w:rPr>
        <w:t>2</w:t>
      </w:r>
      <w:r w:rsidRPr="00662FC4">
        <w:rPr>
          <w:rFonts w:ascii="Arial" w:hAnsi="Arial" w:hint="eastAsia"/>
          <w:spacing w:val="8"/>
          <w:szCs w:val="21"/>
        </w:rPr>
        <w:t>）</w:t>
      </w:r>
      <w:r w:rsidR="00881BD5" w:rsidRPr="00662FC4">
        <w:rPr>
          <w:rFonts w:ascii="Arial" w:hAnsi="Arial" w:hint="eastAsia"/>
          <w:spacing w:val="8"/>
          <w:szCs w:val="21"/>
        </w:rPr>
        <w:t>基金管理人可以在基金合同约定的范围内调整</w:t>
      </w:r>
      <w:r w:rsidR="00B61C7F" w:rsidRPr="00662FC4">
        <w:rPr>
          <w:rFonts w:ascii="Arial" w:hAnsi="Arial" w:hint="eastAsia"/>
          <w:spacing w:val="8"/>
          <w:szCs w:val="21"/>
        </w:rPr>
        <w:t>赎回</w:t>
      </w:r>
      <w:r w:rsidR="00881BD5" w:rsidRPr="00662FC4">
        <w:rPr>
          <w:rFonts w:ascii="Arial" w:hAnsi="Arial" w:hint="eastAsia"/>
          <w:spacing w:val="8"/>
          <w:szCs w:val="21"/>
        </w:rPr>
        <w:t>费率或收费方式，并最迟应于新的费率或收费方式实施日前依照《信息披露办法》的有关规定在指定媒介上公告。</w:t>
      </w:r>
    </w:p>
    <w:p w:rsidR="00B63558" w:rsidRPr="00662FC4" w:rsidRDefault="00A029BE" w:rsidP="004761C6">
      <w:pPr>
        <w:spacing w:line="360" w:lineRule="auto"/>
        <w:rPr>
          <w:rFonts w:ascii="Arial Unicode MS" w:hAnsi="Arial Unicode MS" w:cs="Arial" w:hint="eastAsia"/>
          <w:b/>
          <w:bCs/>
          <w:szCs w:val="21"/>
        </w:rPr>
      </w:pPr>
      <w:r w:rsidRPr="00662FC4">
        <w:rPr>
          <w:rFonts w:ascii="Arial Unicode MS" w:hAnsi="Arial Unicode MS" w:cs="Arial"/>
          <w:b/>
          <w:bCs/>
          <w:szCs w:val="21"/>
        </w:rPr>
        <w:t>5</w:t>
      </w:r>
      <w:r w:rsidR="004761C6" w:rsidRPr="00662FC4">
        <w:rPr>
          <w:rFonts w:ascii="Arial Unicode MS" w:hAnsi="Arial Unicode MS" w:cs="Arial" w:hint="eastAsia"/>
          <w:b/>
          <w:bCs/>
          <w:szCs w:val="21"/>
        </w:rPr>
        <w:t>、</w:t>
      </w:r>
      <w:r w:rsidRPr="00662FC4">
        <w:rPr>
          <w:rFonts w:ascii="Arial Unicode MS" w:hAnsi="Arial Unicode MS" w:cs="Arial"/>
          <w:b/>
          <w:bCs/>
          <w:szCs w:val="21"/>
        </w:rPr>
        <w:t>基金销售机构</w:t>
      </w:r>
    </w:p>
    <w:p w:rsidR="00215A98" w:rsidRPr="00662FC4" w:rsidRDefault="002C1B7F" w:rsidP="00662FC4">
      <w:pPr>
        <w:adjustRightInd w:val="0"/>
        <w:snapToGrid w:val="0"/>
        <w:spacing w:line="360" w:lineRule="auto"/>
        <w:ind w:firstLineChars="200" w:firstLine="452"/>
        <w:rPr>
          <w:rFonts w:ascii="Arial" w:hAnsi="Arial"/>
          <w:spacing w:val="8"/>
          <w:szCs w:val="21"/>
        </w:rPr>
      </w:pPr>
      <w:r>
        <w:rPr>
          <w:rFonts w:ascii="Arial" w:hAnsi="Arial" w:hint="eastAsia"/>
          <w:spacing w:val="8"/>
          <w:szCs w:val="21"/>
        </w:rPr>
        <w:t>（一）</w:t>
      </w:r>
      <w:r w:rsidR="00A029BE" w:rsidRPr="00662FC4">
        <w:rPr>
          <w:rFonts w:ascii="Arial" w:hAnsi="Arial"/>
          <w:spacing w:val="8"/>
          <w:szCs w:val="21"/>
        </w:rPr>
        <w:t>直销机构</w:t>
      </w:r>
    </w:p>
    <w:p w:rsidR="00215A98" w:rsidRPr="00662FC4" w:rsidRDefault="00215A98" w:rsidP="00662FC4">
      <w:pPr>
        <w:adjustRightInd w:val="0"/>
        <w:snapToGrid w:val="0"/>
        <w:spacing w:line="360" w:lineRule="auto"/>
        <w:ind w:firstLineChars="200" w:firstLine="452"/>
        <w:rPr>
          <w:rFonts w:ascii="Arial" w:hAnsi="Arial"/>
          <w:spacing w:val="8"/>
          <w:szCs w:val="21"/>
        </w:rPr>
      </w:pPr>
      <w:r w:rsidRPr="00662FC4">
        <w:rPr>
          <w:rFonts w:ascii="Arial" w:hAnsi="Arial" w:hint="eastAsia"/>
          <w:spacing w:val="8"/>
          <w:szCs w:val="21"/>
        </w:rPr>
        <w:t>名称：中国人保资产管理有限公司</w:t>
      </w:r>
    </w:p>
    <w:p w:rsidR="00215A98" w:rsidRPr="00662FC4" w:rsidRDefault="00215A98" w:rsidP="00662FC4">
      <w:pPr>
        <w:adjustRightInd w:val="0"/>
        <w:snapToGrid w:val="0"/>
        <w:spacing w:line="360" w:lineRule="auto"/>
        <w:ind w:firstLineChars="200" w:firstLine="452"/>
        <w:rPr>
          <w:rFonts w:ascii="Arial" w:hAnsi="Arial"/>
          <w:spacing w:val="8"/>
          <w:szCs w:val="21"/>
        </w:rPr>
      </w:pPr>
      <w:r w:rsidRPr="00662FC4">
        <w:rPr>
          <w:rFonts w:ascii="Arial" w:hAnsi="Arial" w:hint="eastAsia"/>
          <w:spacing w:val="8"/>
          <w:szCs w:val="21"/>
        </w:rPr>
        <w:t>住所：中国（上海）自由贸易试验区世纪大道</w:t>
      </w:r>
      <w:r w:rsidRPr="00662FC4">
        <w:rPr>
          <w:rFonts w:ascii="Arial" w:hAnsi="Arial" w:hint="eastAsia"/>
          <w:spacing w:val="8"/>
          <w:szCs w:val="21"/>
        </w:rPr>
        <w:t>1198</w:t>
      </w:r>
      <w:r w:rsidRPr="00662FC4">
        <w:rPr>
          <w:rFonts w:ascii="Arial" w:hAnsi="Arial" w:hint="eastAsia"/>
          <w:spacing w:val="8"/>
          <w:szCs w:val="21"/>
        </w:rPr>
        <w:t>号</w:t>
      </w:r>
      <w:r w:rsidRPr="00662FC4">
        <w:rPr>
          <w:rFonts w:ascii="Arial" w:hAnsi="Arial" w:hint="eastAsia"/>
          <w:spacing w:val="8"/>
          <w:szCs w:val="21"/>
        </w:rPr>
        <w:t>20</w:t>
      </w:r>
      <w:r w:rsidRPr="00662FC4">
        <w:rPr>
          <w:rFonts w:ascii="Arial" w:hAnsi="Arial" w:hint="eastAsia"/>
          <w:spacing w:val="8"/>
          <w:szCs w:val="21"/>
        </w:rPr>
        <w:t>层、</w:t>
      </w:r>
      <w:r w:rsidRPr="00662FC4">
        <w:rPr>
          <w:rFonts w:ascii="Arial" w:hAnsi="Arial" w:hint="eastAsia"/>
          <w:spacing w:val="8"/>
          <w:szCs w:val="21"/>
        </w:rPr>
        <w:t>21</w:t>
      </w:r>
      <w:r w:rsidRPr="00662FC4">
        <w:rPr>
          <w:rFonts w:ascii="Arial" w:hAnsi="Arial" w:hint="eastAsia"/>
          <w:spacing w:val="8"/>
          <w:szCs w:val="21"/>
        </w:rPr>
        <w:t>层、</w:t>
      </w:r>
      <w:r w:rsidRPr="00662FC4">
        <w:rPr>
          <w:rFonts w:ascii="Arial" w:hAnsi="Arial" w:hint="eastAsia"/>
          <w:spacing w:val="8"/>
          <w:szCs w:val="21"/>
        </w:rPr>
        <w:t>22</w:t>
      </w:r>
      <w:r w:rsidRPr="00662FC4">
        <w:rPr>
          <w:rFonts w:ascii="Arial" w:hAnsi="Arial" w:hint="eastAsia"/>
          <w:spacing w:val="8"/>
          <w:szCs w:val="21"/>
        </w:rPr>
        <w:t>层</w:t>
      </w:r>
    </w:p>
    <w:p w:rsidR="00215A98" w:rsidRPr="00662FC4" w:rsidRDefault="00215A98" w:rsidP="00662FC4">
      <w:pPr>
        <w:adjustRightInd w:val="0"/>
        <w:snapToGrid w:val="0"/>
        <w:spacing w:line="360" w:lineRule="auto"/>
        <w:ind w:firstLineChars="200" w:firstLine="452"/>
        <w:rPr>
          <w:rFonts w:ascii="Arial" w:hAnsi="Arial"/>
          <w:spacing w:val="8"/>
          <w:szCs w:val="21"/>
        </w:rPr>
      </w:pPr>
      <w:r w:rsidRPr="00662FC4">
        <w:rPr>
          <w:rFonts w:ascii="Arial" w:hAnsi="Arial" w:hint="eastAsia"/>
          <w:spacing w:val="8"/>
          <w:szCs w:val="21"/>
        </w:rPr>
        <w:t>联系电话：</w:t>
      </w:r>
      <w:r w:rsidRPr="00662FC4">
        <w:rPr>
          <w:rFonts w:ascii="Arial" w:hAnsi="Arial" w:hint="eastAsia"/>
          <w:spacing w:val="8"/>
          <w:szCs w:val="21"/>
        </w:rPr>
        <w:t>400-820-7999</w:t>
      </w:r>
    </w:p>
    <w:p w:rsidR="00215A98" w:rsidRPr="00662FC4" w:rsidRDefault="00215A98" w:rsidP="00662FC4">
      <w:pPr>
        <w:adjustRightInd w:val="0"/>
        <w:snapToGrid w:val="0"/>
        <w:spacing w:line="360" w:lineRule="auto"/>
        <w:ind w:firstLineChars="200" w:firstLine="452"/>
        <w:rPr>
          <w:rFonts w:ascii="Arial" w:hAnsi="Arial"/>
          <w:spacing w:val="8"/>
          <w:szCs w:val="21"/>
        </w:rPr>
      </w:pPr>
      <w:r w:rsidRPr="00662FC4">
        <w:rPr>
          <w:rFonts w:ascii="Arial" w:hAnsi="Arial" w:hint="eastAsia"/>
          <w:spacing w:val="8"/>
          <w:szCs w:val="21"/>
        </w:rPr>
        <w:t>传真：（</w:t>
      </w:r>
      <w:r w:rsidRPr="00662FC4">
        <w:rPr>
          <w:rFonts w:ascii="Arial" w:hAnsi="Arial" w:hint="eastAsia"/>
          <w:spacing w:val="8"/>
          <w:szCs w:val="21"/>
        </w:rPr>
        <w:t>021</w:t>
      </w:r>
      <w:r w:rsidRPr="00662FC4">
        <w:rPr>
          <w:rFonts w:ascii="Arial" w:hAnsi="Arial" w:hint="eastAsia"/>
          <w:spacing w:val="8"/>
          <w:szCs w:val="21"/>
        </w:rPr>
        <w:t>）</w:t>
      </w:r>
      <w:r w:rsidRPr="00662FC4">
        <w:rPr>
          <w:rFonts w:ascii="Arial" w:hAnsi="Arial" w:hint="eastAsia"/>
          <w:spacing w:val="8"/>
          <w:szCs w:val="21"/>
        </w:rPr>
        <w:t>50765598</w:t>
      </w:r>
    </w:p>
    <w:p w:rsidR="00215A98" w:rsidRPr="00662FC4" w:rsidRDefault="00215A98" w:rsidP="00662FC4">
      <w:pPr>
        <w:adjustRightInd w:val="0"/>
        <w:snapToGrid w:val="0"/>
        <w:spacing w:line="360" w:lineRule="auto"/>
        <w:ind w:firstLineChars="200" w:firstLine="452"/>
        <w:rPr>
          <w:rFonts w:ascii="Arial" w:hAnsi="Arial" w:hint="eastAsia"/>
          <w:spacing w:val="8"/>
          <w:szCs w:val="21"/>
        </w:rPr>
      </w:pPr>
      <w:r w:rsidRPr="00662FC4">
        <w:rPr>
          <w:rFonts w:ascii="Arial" w:hAnsi="Arial" w:hint="eastAsia"/>
          <w:spacing w:val="8"/>
          <w:szCs w:val="21"/>
        </w:rPr>
        <w:t>联系人：</w:t>
      </w:r>
      <w:r w:rsidR="002C1B7F">
        <w:rPr>
          <w:rFonts w:ascii="Arial" w:hAnsi="Arial" w:hint="eastAsia"/>
          <w:spacing w:val="8"/>
          <w:szCs w:val="21"/>
        </w:rPr>
        <w:t>叶润</w:t>
      </w:r>
      <w:r w:rsidR="002C1B7F">
        <w:rPr>
          <w:rFonts w:ascii="Arial" w:hAnsi="Arial"/>
          <w:spacing w:val="8"/>
          <w:szCs w:val="21"/>
        </w:rPr>
        <w:t>丰</w:t>
      </w:r>
    </w:p>
    <w:p w:rsidR="00215A98" w:rsidRDefault="00215A98" w:rsidP="00662FC4">
      <w:pPr>
        <w:adjustRightInd w:val="0"/>
        <w:snapToGrid w:val="0"/>
        <w:spacing w:line="360" w:lineRule="auto"/>
        <w:ind w:firstLineChars="200" w:firstLine="452"/>
        <w:rPr>
          <w:rFonts w:ascii="Arial" w:hAnsi="Arial"/>
          <w:spacing w:val="8"/>
          <w:szCs w:val="21"/>
        </w:rPr>
      </w:pPr>
      <w:r w:rsidRPr="00662FC4">
        <w:rPr>
          <w:rFonts w:ascii="Arial" w:hAnsi="Arial" w:hint="eastAsia"/>
          <w:spacing w:val="8"/>
          <w:szCs w:val="21"/>
        </w:rPr>
        <w:t>网址：</w:t>
      </w:r>
      <w:hyperlink r:id="rId9" w:history="1">
        <w:r w:rsidRPr="00662FC4">
          <w:rPr>
            <w:rFonts w:ascii="Arial" w:hAnsi="Arial" w:hint="eastAsia"/>
            <w:spacing w:val="8"/>
          </w:rPr>
          <w:t>fund.piccamc.com</w:t>
        </w:r>
      </w:hyperlink>
    </w:p>
    <w:p w:rsidR="00D76361" w:rsidRDefault="00D76361" w:rsidP="002C1B7F">
      <w:pPr>
        <w:adjustRightInd w:val="0"/>
        <w:snapToGrid w:val="0"/>
        <w:spacing w:line="360" w:lineRule="auto"/>
        <w:ind w:firstLineChars="200" w:firstLine="452"/>
        <w:rPr>
          <w:rFonts w:ascii="Arial" w:hAnsi="Arial"/>
          <w:spacing w:val="8"/>
          <w:szCs w:val="21"/>
        </w:rPr>
      </w:pPr>
      <w:r>
        <w:rPr>
          <w:rFonts w:ascii="Arial" w:hAnsi="Arial" w:hint="eastAsia"/>
          <w:spacing w:val="8"/>
          <w:szCs w:val="21"/>
        </w:rPr>
        <w:t>（二）代销机构</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1</w:t>
      </w:r>
      <w:r w:rsidRPr="002C1B7F">
        <w:rPr>
          <w:rFonts w:ascii="Arial" w:hAnsi="Arial" w:hint="eastAsia"/>
          <w:spacing w:val="8"/>
          <w:szCs w:val="21"/>
        </w:rPr>
        <w:t>）名称：中国银行股份有限公司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注册地址：北京市西城区复兴门内大街</w:t>
      </w:r>
      <w:r w:rsidRPr="002C1B7F">
        <w:rPr>
          <w:rFonts w:ascii="Arial" w:hAnsi="Arial" w:hint="eastAsia"/>
          <w:spacing w:val="8"/>
          <w:szCs w:val="21"/>
        </w:rPr>
        <w:t>1</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办公地址：北京市西城区复兴门内大街</w:t>
      </w:r>
      <w:r w:rsidRPr="002C1B7F">
        <w:rPr>
          <w:rFonts w:ascii="Arial" w:hAnsi="Arial" w:hint="eastAsia"/>
          <w:spacing w:val="8"/>
          <w:szCs w:val="21"/>
        </w:rPr>
        <w:t>1</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w:t>
      </w:r>
      <w:r w:rsidR="00E36267" w:rsidRPr="00E36267">
        <w:rPr>
          <w:rFonts w:ascii="Arial" w:hAnsi="Arial" w:hint="eastAsia"/>
          <w:spacing w:val="8"/>
          <w:szCs w:val="21"/>
        </w:rPr>
        <w:t>刘连舸</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客户服务电话：</w:t>
      </w:r>
      <w:r w:rsidRPr="002C1B7F">
        <w:rPr>
          <w:rFonts w:ascii="Arial" w:hAnsi="Arial" w:hint="eastAsia"/>
          <w:spacing w:val="8"/>
          <w:szCs w:val="21"/>
        </w:rPr>
        <w:t>95566</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网址：</w:t>
      </w:r>
      <w:hyperlink r:id="rId10" w:history="1">
        <w:r w:rsidRPr="002C1B7F">
          <w:rPr>
            <w:rFonts w:ascii="Arial" w:hAnsi="Arial" w:hint="eastAsia"/>
            <w:spacing w:val="8"/>
          </w:rPr>
          <w:t>www.boc.cn</w:t>
        </w:r>
      </w:hyperlink>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2</w:t>
      </w:r>
      <w:r w:rsidRPr="002C1B7F">
        <w:rPr>
          <w:rFonts w:ascii="Arial" w:hAnsi="Arial" w:hint="eastAsia"/>
          <w:spacing w:val="8"/>
          <w:szCs w:val="21"/>
        </w:rPr>
        <w:t>）名称：平安银行股份有限公司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注册地址：广东省深圳市深南东路</w:t>
      </w:r>
      <w:r w:rsidRPr="002C1B7F">
        <w:rPr>
          <w:rFonts w:ascii="Arial" w:hAnsi="Arial" w:hint="eastAsia"/>
          <w:spacing w:val="8"/>
          <w:szCs w:val="21"/>
        </w:rPr>
        <w:t>5047</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办公地址：广东省深圳市深南东路</w:t>
      </w:r>
      <w:r w:rsidRPr="002C1B7F">
        <w:rPr>
          <w:rFonts w:ascii="Arial" w:hAnsi="Arial" w:hint="eastAsia"/>
          <w:spacing w:val="8"/>
          <w:szCs w:val="21"/>
        </w:rPr>
        <w:t>5047</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法定代表人：谢永林</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联系人：赵杨</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电话：（</w:t>
      </w:r>
      <w:r w:rsidRPr="002C1B7F">
        <w:rPr>
          <w:rFonts w:ascii="Arial" w:hAnsi="Arial" w:hint="eastAsia"/>
          <w:spacing w:val="8"/>
          <w:szCs w:val="21"/>
        </w:rPr>
        <w:t>0755</w:t>
      </w:r>
      <w:r w:rsidRPr="002C1B7F">
        <w:rPr>
          <w:rFonts w:ascii="Arial" w:hAnsi="Arial" w:hint="eastAsia"/>
          <w:spacing w:val="8"/>
          <w:szCs w:val="21"/>
        </w:rPr>
        <w:t>）</w:t>
      </w:r>
      <w:r w:rsidRPr="002C1B7F">
        <w:rPr>
          <w:rFonts w:ascii="Arial" w:hAnsi="Arial" w:hint="eastAsia"/>
          <w:spacing w:val="8"/>
          <w:szCs w:val="21"/>
        </w:rPr>
        <w:t>22166574</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客服电话：</w:t>
      </w:r>
      <w:r w:rsidRPr="002C1B7F">
        <w:rPr>
          <w:rFonts w:ascii="Arial" w:hAnsi="Arial" w:hint="eastAsia"/>
          <w:spacing w:val="8"/>
          <w:szCs w:val="21"/>
        </w:rPr>
        <w:t xml:space="preserve">95511-3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公司网址：</w:t>
      </w:r>
      <w:r w:rsidRPr="002C1B7F">
        <w:rPr>
          <w:rFonts w:ascii="Arial" w:hAnsi="Arial" w:hint="eastAsia"/>
          <w:spacing w:val="8"/>
          <w:szCs w:val="21"/>
        </w:rPr>
        <w:t>www.bank.pingan.com</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3</w:t>
      </w:r>
      <w:r w:rsidRPr="002C1B7F">
        <w:rPr>
          <w:rFonts w:ascii="Arial" w:hAnsi="Arial" w:hint="eastAsia"/>
          <w:spacing w:val="8"/>
          <w:szCs w:val="21"/>
        </w:rPr>
        <w:t>）名称：上海银行股份有限公司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注册地址：上海市银城中路</w:t>
      </w:r>
      <w:r w:rsidRPr="002C1B7F">
        <w:rPr>
          <w:rFonts w:ascii="Arial" w:hAnsi="Arial" w:hint="eastAsia"/>
          <w:spacing w:val="8"/>
          <w:szCs w:val="21"/>
        </w:rPr>
        <w:t>168</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办公地址：上海市银城中路</w:t>
      </w:r>
      <w:r w:rsidRPr="002C1B7F">
        <w:rPr>
          <w:rFonts w:ascii="Arial" w:hAnsi="Arial" w:hint="eastAsia"/>
          <w:spacing w:val="8"/>
          <w:szCs w:val="21"/>
        </w:rPr>
        <w:t>168</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法定代表人：金煜</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电话：</w:t>
      </w:r>
      <w:r w:rsidRPr="002C1B7F">
        <w:rPr>
          <w:rFonts w:ascii="Arial" w:hAnsi="Arial" w:hint="eastAsia"/>
          <w:spacing w:val="8"/>
          <w:szCs w:val="21"/>
        </w:rPr>
        <w:t>95594</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传真：</w:t>
      </w:r>
      <w:r w:rsidRPr="002C1B7F">
        <w:rPr>
          <w:rFonts w:ascii="Arial" w:hAnsi="Arial" w:hint="eastAsia"/>
          <w:spacing w:val="8"/>
          <w:szCs w:val="21"/>
        </w:rPr>
        <w:t>021-68476111</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网址：</w:t>
      </w:r>
      <w:hyperlink r:id="rId11" w:history="1">
        <w:r w:rsidRPr="002C1B7F">
          <w:rPr>
            <w:rFonts w:ascii="Arial" w:hAnsi="Arial" w:hint="eastAsia"/>
            <w:spacing w:val="8"/>
          </w:rPr>
          <w:t>http://www.bosc.cn/</w:t>
        </w:r>
      </w:hyperlink>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4</w:t>
      </w:r>
      <w:r w:rsidRPr="002C1B7F">
        <w:rPr>
          <w:rFonts w:ascii="Arial" w:hAnsi="Arial" w:hint="eastAsia"/>
          <w:spacing w:val="8"/>
          <w:szCs w:val="21"/>
        </w:rPr>
        <w:t>）名称：光大证券股份有限公司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注册地址：上海市静安区新闸路</w:t>
      </w:r>
      <w:r w:rsidRPr="002C1B7F">
        <w:rPr>
          <w:rFonts w:ascii="Arial" w:hAnsi="Arial" w:hint="eastAsia"/>
          <w:spacing w:val="8"/>
          <w:szCs w:val="21"/>
        </w:rPr>
        <w:t>1508</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办公地址：上海市静安区新闸路</w:t>
      </w:r>
      <w:r w:rsidRPr="002C1B7F">
        <w:rPr>
          <w:rFonts w:ascii="Arial" w:hAnsi="Arial" w:hint="eastAsia"/>
          <w:spacing w:val="8"/>
          <w:szCs w:val="21"/>
        </w:rPr>
        <w:t>1508</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法定代表人：薛峰</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邮政编码：</w:t>
      </w:r>
      <w:r w:rsidRPr="002C1B7F">
        <w:rPr>
          <w:rFonts w:ascii="Arial" w:hAnsi="Arial" w:hint="eastAsia"/>
          <w:spacing w:val="8"/>
          <w:szCs w:val="21"/>
        </w:rPr>
        <w:t>200003</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电话：</w:t>
      </w:r>
      <w:r w:rsidRPr="002C1B7F">
        <w:rPr>
          <w:rFonts w:ascii="Arial" w:hAnsi="Arial" w:hint="eastAsia"/>
          <w:spacing w:val="8"/>
          <w:szCs w:val="21"/>
        </w:rPr>
        <w:t>021-22169999</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传真：</w:t>
      </w:r>
      <w:r w:rsidRPr="002C1B7F">
        <w:rPr>
          <w:rFonts w:ascii="Arial" w:hAnsi="Arial" w:hint="eastAsia"/>
          <w:spacing w:val="8"/>
          <w:szCs w:val="21"/>
        </w:rPr>
        <w:t>021-22169134</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网址：</w:t>
      </w:r>
      <w:r w:rsidRPr="002C1B7F">
        <w:rPr>
          <w:rFonts w:ascii="Arial" w:hAnsi="Arial" w:hint="eastAsia"/>
          <w:spacing w:val="8"/>
          <w:szCs w:val="21"/>
        </w:rPr>
        <w:t>http://www.ebscn.com/</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5</w:t>
      </w:r>
      <w:r w:rsidRPr="002C1B7F">
        <w:rPr>
          <w:rFonts w:ascii="Arial" w:hAnsi="Arial" w:hint="eastAsia"/>
          <w:spacing w:val="8"/>
          <w:szCs w:val="21"/>
        </w:rPr>
        <w:t>）名称：中国银河证券股份有限公司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注册地址：北京市西城区金融大街</w:t>
      </w:r>
      <w:r w:rsidRPr="002C1B7F">
        <w:rPr>
          <w:rFonts w:ascii="Arial" w:hAnsi="Arial" w:hint="eastAsia"/>
          <w:spacing w:val="8"/>
          <w:szCs w:val="21"/>
        </w:rPr>
        <w:t>35</w:t>
      </w:r>
      <w:r w:rsidRPr="002C1B7F">
        <w:rPr>
          <w:rFonts w:ascii="Arial" w:hAnsi="Arial" w:hint="eastAsia"/>
          <w:spacing w:val="8"/>
          <w:szCs w:val="21"/>
        </w:rPr>
        <w:t>号</w:t>
      </w:r>
      <w:r w:rsidRPr="002C1B7F">
        <w:rPr>
          <w:rFonts w:ascii="Arial" w:hAnsi="Arial" w:hint="eastAsia"/>
          <w:spacing w:val="8"/>
          <w:szCs w:val="21"/>
        </w:rPr>
        <w:t>2-6</w:t>
      </w:r>
      <w:r w:rsidRPr="002C1B7F">
        <w:rPr>
          <w:rFonts w:ascii="Arial" w:hAnsi="Arial" w:hint="eastAsia"/>
          <w:spacing w:val="8"/>
          <w:szCs w:val="21"/>
        </w:rPr>
        <w:t>层</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办公地址：北京市西城区金融大街</w:t>
      </w:r>
      <w:r w:rsidRPr="002C1B7F">
        <w:rPr>
          <w:rFonts w:ascii="Arial" w:hAnsi="Arial" w:hint="eastAsia"/>
          <w:spacing w:val="8"/>
          <w:szCs w:val="21"/>
        </w:rPr>
        <w:t>35</w:t>
      </w:r>
      <w:r w:rsidRPr="002C1B7F">
        <w:rPr>
          <w:rFonts w:ascii="Arial" w:hAnsi="Arial" w:hint="eastAsia"/>
          <w:spacing w:val="8"/>
          <w:szCs w:val="21"/>
        </w:rPr>
        <w:t>号国际企业大厦</w:t>
      </w:r>
      <w:r w:rsidRPr="002C1B7F">
        <w:rPr>
          <w:rFonts w:ascii="Arial" w:hAnsi="Arial" w:hint="eastAsia"/>
          <w:spacing w:val="8"/>
          <w:szCs w:val="21"/>
        </w:rPr>
        <w:t>C</w:t>
      </w:r>
      <w:r w:rsidRPr="002C1B7F">
        <w:rPr>
          <w:rFonts w:ascii="Arial" w:hAnsi="Arial" w:hint="eastAsia"/>
          <w:spacing w:val="8"/>
          <w:szCs w:val="21"/>
        </w:rPr>
        <w:t>座</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法定代表人：陈共炎</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联系人：辛国政</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联系电话：</w:t>
      </w:r>
      <w:r w:rsidRPr="002C1B7F">
        <w:rPr>
          <w:rFonts w:ascii="Arial" w:hAnsi="Arial" w:hint="eastAsia"/>
          <w:spacing w:val="8"/>
          <w:szCs w:val="21"/>
        </w:rPr>
        <w:t>010-83574507</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传真：</w:t>
      </w:r>
      <w:r w:rsidRPr="002C1B7F">
        <w:rPr>
          <w:rFonts w:ascii="Arial" w:hAnsi="Arial" w:hint="eastAsia"/>
          <w:spacing w:val="8"/>
          <w:szCs w:val="21"/>
        </w:rPr>
        <w:t>010-83574807</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客服电话：</w:t>
      </w:r>
      <w:r w:rsidRPr="002C1B7F">
        <w:rPr>
          <w:rFonts w:ascii="Arial" w:hAnsi="Arial" w:hint="eastAsia"/>
          <w:spacing w:val="8"/>
          <w:szCs w:val="21"/>
        </w:rPr>
        <w:t>4008-888-888</w:t>
      </w:r>
      <w:r w:rsidRPr="002C1B7F">
        <w:rPr>
          <w:rFonts w:ascii="Arial" w:hAnsi="Arial" w:hint="eastAsia"/>
          <w:spacing w:val="8"/>
          <w:szCs w:val="21"/>
        </w:rPr>
        <w:t>或</w:t>
      </w:r>
      <w:r w:rsidRPr="002C1B7F">
        <w:rPr>
          <w:rFonts w:ascii="Arial" w:hAnsi="Arial" w:hint="eastAsia"/>
          <w:spacing w:val="8"/>
          <w:szCs w:val="21"/>
        </w:rPr>
        <w:t>95551</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公司网址：</w:t>
      </w:r>
      <w:r w:rsidRPr="002C1B7F">
        <w:rPr>
          <w:rFonts w:ascii="Arial" w:hAnsi="Arial" w:hint="eastAsia"/>
          <w:spacing w:val="8"/>
          <w:szCs w:val="21"/>
        </w:rPr>
        <w:t>www.chinastock.com.cn</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邮政编码：</w:t>
      </w:r>
      <w:r w:rsidRPr="002C1B7F">
        <w:rPr>
          <w:rFonts w:ascii="Arial" w:hAnsi="Arial" w:hint="eastAsia"/>
          <w:spacing w:val="8"/>
          <w:szCs w:val="21"/>
        </w:rPr>
        <w:t>100033</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6</w:t>
      </w:r>
      <w:r w:rsidRPr="002C1B7F">
        <w:rPr>
          <w:rFonts w:ascii="Arial" w:hAnsi="Arial" w:hint="eastAsia"/>
          <w:spacing w:val="8"/>
          <w:szCs w:val="21"/>
        </w:rPr>
        <w:t>）名称：东北证券股份有限公司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注册地址：长春市生态大街</w:t>
      </w:r>
      <w:r w:rsidRPr="002C1B7F">
        <w:rPr>
          <w:rFonts w:ascii="Arial" w:hAnsi="Arial" w:hint="eastAsia"/>
          <w:spacing w:val="8"/>
          <w:szCs w:val="21"/>
        </w:rPr>
        <w:t>6666</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办公地址：长春市生态大街</w:t>
      </w:r>
      <w:r w:rsidRPr="002C1B7F">
        <w:rPr>
          <w:rFonts w:ascii="Arial" w:hAnsi="Arial" w:hint="eastAsia"/>
          <w:spacing w:val="8"/>
          <w:szCs w:val="21"/>
        </w:rPr>
        <w:t>6666</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法定代表人：李福春</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联系人：安岩岩</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联系电话：</w:t>
      </w:r>
      <w:r w:rsidRPr="002C1B7F">
        <w:rPr>
          <w:rFonts w:ascii="Arial" w:hAnsi="Arial" w:hint="eastAsia"/>
          <w:spacing w:val="8"/>
          <w:szCs w:val="21"/>
        </w:rPr>
        <w:t>0431-85096517</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客户服务电话：</w:t>
      </w:r>
      <w:r w:rsidRPr="002C1B7F">
        <w:rPr>
          <w:rFonts w:ascii="Arial" w:hAnsi="Arial" w:hint="eastAsia"/>
          <w:spacing w:val="8"/>
          <w:szCs w:val="21"/>
        </w:rPr>
        <w:t>95360</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网址：</w:t>
      </w:r>
      <w:r w:rsidRPr="002C1B7F">
        <w:rPr>
          <w:rFonts w:ascii="Arial" w:hAnsi="Arial" w:hint="eastAsia"/>
          <w:spacing w:val="8"/>
          <w:szCs w:val="21"/>
        </w:rPr>
        <w:t>www.nesc.cn</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7</w:t>
      </w:r>
      <w:r w:rsidRPr="002C1B7F">
        <w:rPr>
          <w:rFonts w:ascii="Arial" w:hAnsi="Arial" w:hint="eastAsia"/>
          <w:spacing w:val="8"/>
          <w:szCs w:val="21"/>
        </w:rPr>
        <w:t>）名称：中泰证券股份有限公司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注册地址：济南市市中区经七路</w:t>
      </w:r>
      <w:r w:rsidRPr="002C1B7F">
        <w:rPr>
          <w:rFonts w:ascii="Arial" w:hAnsi="Arial" w:hint="eastAsia"/>
          <w:spacing w:val="8"/>
          <w:szCs w:val="21"/>
        </w:rPr>
        <w:t>86</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办公地址：山东省济南市市中区经七路</w:t>
      </w:r>
      <w:r w:rsidRPr="002C1B7F">
        <w:rPr>
          <w:rFonts w:ascii="Arial" w:hAnsi="Arial" w:hint="eastAsia"/>
          <w:spacing w:val="8"/>
          <w:szCs w:val="21"/>
        </w:rPr>
        <w:t>86</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法定代表人：李玮</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联系人：许曼华</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电话：</w:t>
      </w:r>
      <w:r w:rsidRPr="002C1B7F">
        <w:rPr>
          <w:rFonts w:ascii="Arial" w:hAnsi="Arial" w:hint="eastAsia"/>
          <w:spacing w:val="8"/>
          <w:szCs w:val="21"/>
        </w:rPr>
        <w:t xml:space="preserve">021-20315290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传真：</w:t>
      </w:r>
      <w:r w:rsidRPr="002C1B7F">
        <w:rPr>
          <w:rFonts w:ascii="Arial" w:hAnsi="Arial" w:hint="eastAsia"/>
          <w:spacing w:val="8"/>
          <w:szCs w:val="21"/>
        </w:rPr>
        <w:t>021-20315125</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客服电话：</w:t>
      </w:r>
      <w:r w:rsidRPr="002C1B7F">
        <w:rPr>
          <w:rFonts w:ascii="Arial" w:hAnsi="Arial" w:hint="eastAsia"/>
          <w:spacing w:val="8"/>
          <w:szCs w:val="21"/>
        </w:rPr>
        <w:t xml:space="preserve">95538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公司网址：</w:t>
      </w:r>
      <w:hyperlink r:id="rId12" w:history="1">
        <w:r w:rsidRPr="002C1B7F">
          <w:rPr>
            <w:rFonts w:ascii="Arial" w:hAnsi="Arial" w:hint="eastAsia"/>
            <w:spacing w:val="8"/>
          </w:rPr>
          <w:t>www.zts.com.cn</w:t>
        </w:r>
      </w:hyperlink>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8</w:t>
      </w:r>
      <w:r w:rsidRPr="002C1B7F">
        <w:rPr>
          <w:rFonts w:ascii="Arial" w:hAnsi="Arial" w:hint="eastAsia"/>
          <w:spacing w:val="8"/>
          <w:szCs w:val="21"/>
        </w:rPr>
        <w:t>）名称：中信建投证券股份有限公司</w:t>
      </w:r>
      <w:r w:rsidRPr="002C1B7F">
        <w:rPr>
          <w:rFonts w:ascii="Arial" w:hAnsi="Arial" w:hint="eastAsia"/>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注册地址：北京市朝阳区安立路</w:t>
      </w:r>
      <w:r w:rsidRPr="002C1B7F">
        <w:rPr>
          <w:rFonts w:ascii="Arial" w:hAnsi="Arial" w:hint="eastAsia"/>
          <w:spacing w:val="8"/>
          <w:szCs w:val="21"/>
        </w:rPr>
        <w:t>66</w:t>
      </w:r>
      <w:r w:rsidRPr="002C1B7F">
        <w:rPr>
          <w:rFonts w:ascii="Arial" w:hAnsi="Arial" w:hint="eastAsia"/>
          <w:spacing w:val="8"/>
          <w:szCs w:val="21"/>
        </w:rPr>
        <w:t>号</w:t>
      </w:r>
      <w:r w:rsidRPr="002C1B7F">
        <w:rPr>
          <w:rFonts w:ascii="Arial" w:hAnsi="Arial" w:hint="eastAsia"/>
          <w:spacing w:val="8"/>
          <w:szCs w:val="21"/>
        </w:rPr>
        <w:t>4</w:t>
      </w:r>
      <w:r w:rsidRPr="002C1B7F">
        <w:rPr>
          <w:rFonts w:ascii="Arial" w:hAnsi="Arial" w:hint="eastAsia"/>
          <w:spacing w:val="8"/>
          <w:szCs w:val="21"/>
        </w:rPr>
        <w:t>号楼</w:t>
      </w:r>
      <w:r w:rsidRPr="002C1B7F">
        <w:rPr>
          <w:rFonts w:ascii="Arial" w:hAnsi="Arial" w:hint="eastAsia"/>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办公地址：北京东城区朝内大街</w:t>
      </w:r>
      <w:r w:rsidRPr="002C1B7F">
        <w:rPr>
          <w:rFonts w:ascii="Arial" w:hAnsi="Arial" w:hint="eastAsia"/>
          <w:spacing w:val="8"/>
          <w:szCs w:val="21"/>
        </w:rPr>
        <w:t>2</w:t>
      </w:r>
      <w:r w:rsidRPr="002C1B7F">
        <w:rPr>
          <w:rFonts w:ascii="Arial" w:hAnsi="Arial" w:hint="eastAsia"/>
          <w:spacing w:val="8"/>
          <w:szCs w:val="21"/>
        </w:rPr>
        <w:t>号</w:t>
      </w:r>
      <w:r w:rsidRPr="002C1B7F">
        <w:rPr>
          <w:rFonts w:ascii="Arial" w:hAnsi="Arial" w:hint="eastAsia"/>
          <w:spacing w:val="8"/>
          <w:szCs w:val="21"/>
        </w:rPr>
        <w:t xml:space="preserve"> </w:t>
      </w:r>
      <w:r w:rsidRPr="002C1B7F">
        <w:rPr>
          <w:rFonts w:ascii="Arial" w:hAnsi="Arial" w:hint="eastAsia"/>
          <w:spacing w:val="8"/>
          <w:szCs w:val="21"/>
        </w:rPr>
        <w:t>凯恒中心</w:t>
      </w:r>
      <w:r w:rsidRPr="002C1B7F">
        <w:rPr>
          <w:rFonts w:ascii="Arial" w:hAnsi="Arial" w:hint="eastAsia"/>
          <w:spacing w:val="8"/>
          <w:szCs w:val="21"/>
        </w:rPr>
        <w:t>B</w:t>
      </w:r>
      <w:r w:rsidRPr="002C1B7F">
        <w:rPr>
          <w:rFonts w:ascii="Arial" w:hAnsi="Arial" w:hint="eastAsia"/>
          <w:spacing w:val="8"/>
          <w:szCs w:val="21"/>
        </w:rPr>
        <w:t>座</w:t>
      </w:r>
      <w:r w:rsidRPr="002C1B7F">
        <w:rPr>
          <w:rFonts w:ascii="Arial" w:hAnsi="Arial" w:hint="eastAsia"/>
          <w:spacing w:val="8"/>
          <w:szCs w:val="21"/>
        </w:rPr>
        <w:t>18</w:t>
      </w:r>
      <w:r w:rsidRPr="002C1B7F">
        <w:rPr>
          <w:rFonts w:ascii="Arial" w:hAnsi="Arial" w:hint="eastAsia"/>
          <w:spacing w:val="8"/>
          <w:szCs w:val="21"/>
        </w:rPr>
        <w:t>层</w:t>
      </w:r>
      <w:r w:rsidRPr="002C1B7F">
        <w:rPr>
          <w:rFonts w:ascii="Arial" w:hAnsi="Arial" w:hint="eastAsia"/>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法定代表人：王常青</w:t>
      </w:r>
      <w:r w:rsidRPr="002C1B7F">
        <w:rPr>
          <w:rFonts w:ascii="Arial" w:hAnsi="Arial" w:hint="eastAsia"/>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联系人：刘芸</w:t>
      </w:r>
      <w:r w:rsidRPr="002C1B7F">
        <w:rPr>
          <w:rFonts w:ascii="Arial" w:hAnsi="Arial" w:hint="eastAsia"/>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电话：</w:t>
      </w:r>
      <w:r w:rsidRPr="002C1B7F">
        <w:rPr>
          <w:rFonts w:ascii="Arial" w:hAnsi="Arial" w:hint="eastAsia"/>
          <w:spacing w:val="8"/>
          <w:szCs w:val="21"/>
        </w:rPr>
        <w:t xml:space="preserve">010-85156310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传真：</w:t>
      </w:r>
      <w:r w:rsidRPr="002C1B7F">
        <w:rPr>
          <w:rFonts w:ascii="Arial" w:hAnsi="Arial" w:hint="eastAsia"/>
          <w:spacing w:val="8"/>
          <w:szCs w:val="21"/>
        </w:rPr>
        <w:t xml:space="preserve">010-65182261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客服电话：</w:t>
      </w:r>
      <w:r w:rsidRPr="002C1B7F">
        <w:rPr>
          <w:rFonts w:ascii="Arial" w:hAnsi="Arial" w:hint="eastAsia"/>
          <w:spacing w:val="8"/>
          <w:szCs w:val="21"/>
        </w:rPr>
        <w:t xml:space="preserve">95587/4008-888-108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网址：</w:t>
      </w:r>
      <w:hyperlink r:id="rId13" w:history="1">
        <w:r w:rsidRPr="002C1B7F">
          <w:rPr>
            <w:rFonts w:ascii="Arial" w:hAnsi="Arial" w:hint="eastAsia"/>
            <w:spacing w:val="8"/>
          </w:rPr>
          <w:t>www.csc108.com</w:t>
        </w:r>
      </w:hyperlink>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9</w:t>
      </w:r>
      <w:r w:rsidRPr="002C1B7F">
        <w:rPr>
          <w:rFonts w:ascii="Arial" w:hAnsi="Arial" w:hint="eastAsia"/>
          <w:spacing w:val="8"/>
          <w:szCs w:val="21"/>
        </w:rPr>
        <w:t>）名称：蚂蚁（杭州）基金销售有限公司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注册地址：杭州市余杭区仓前街道文一西路</w:t>
      </w:r>
      <w:r w:rsidRPr="002C1B7F">
        <w:rPr>
          <w:rFonts w:ascii="Arial" w:hAnsi="Arial" w:hint="eastAsia"/>
          <w:spacing w:val="8"/>
          <w:szCs w:val="21"/>
        </w:rPr>
        <w:t>1218</w:t>
      </w:r>
      <w:r w:rsidRPr="002C1B7F">
        <w:rPr>
          <w:rFonts w:ascii="Arial" w:hAnsi="Arial" w:hint="eastAsia"/>
          <w:spacing w:val="8"/>
          <w:szCs w:val="21"/>
        </w:rPr>
        <w:t>号</w:t>
      </w:r>
      <w:r w:rsidRPr="002C1B7F">
        <w:rPr>
          <w:rFonts w:ascii="Arial" w:hAnsi="Arial" w:hint="eastAsia"/>
          <w:spacing w:val="8"/>
          <w:szCs w:val="21"/>
        </w:rPr>
        <w:t>1</w:t>
      </w:r>
      <w:r w:rsidRPr="002C1B7F">
        <w:rPr>
          <w:rFonts w:ascii="Arial" w:hAnsi="Arial" w:hint="eastAsia"/>
          <w:spacing w:val="8"/>
          <w:szCs w:val="21"/>
        </w:rPr>
        <w:t>栋</w:t>
      </w:r>
      <w:r w:rsidRPr="002C1B7F">
        <w:rPr>
          <w:rFonts w:ascii="Arial" w:hAnsi="Arial" w:hint="eastAsia"/>
          <w:spacing w:val="8"/>
          <w:szCs w:val="21"/>
        </w:rPr>
        <w:t>202</w:t>
      </w:r>
      <w:r w:rsidRPr="002C1B7F">
        <w:rPr>
          <w:rFonts w:ascii="Arial" w:hAnsi="Arial" w:hint="eastAsia"/>
          <w:spacing w:val="8"/>
          <w:szCs w:val="21"/>
        </w:rPr>
        <w:t>室</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办公地址：浙江省杭州市西湖区万塘路</w:t>
      </w:r>
      <w:r w:rsidRPr="002C1B7F">
        <w:rPr>
          <w:rFonts w:ascii="Arial" w:hAnsi="Arial" w:hint="eastAsia"/>
          <w:spacing w:val="8"/>
          <w:szCs w:val="21"/>
        </w:rPr>
        <w:t>18</w:t>
      </w:r>
      <w:r w:rsidRPr="002C1B7F">
        <w:rPr>
          <w:rFonts w:ascii="Arial" w:hAnsi="Arial" w:hint="eastAsia"/>
          <w:spacing w:val="8"/>
          <w:szCs w:val="21"/>
        </w:rPr>
        <w:t>号黄龙时代广场</w:t>
      </w:r>
      <w:r w:rsidRPr="002C1B7F">
        <w:rPr>
          <w:rFonts w:ascii="Arial" w:hAnsi="Arial" w:hint="eastAsia"/>
          <w:spacing w:val="8"/>
          <w:szCs w:val="21"/>
        </w:rPr>
        <w:t>B</w:t>
      </w:r>
      <w:r w:rsidRPr="002C1B7F">
        <w:rPr>
          <w:rFonts w:ascii="Arial" w:hAnsi="Arial" w:hint="eastAsia"/>
          <w:spacing w:val="8"/>
          <w:szCs w:val="21"/>
        </w:rPr>
        <w:t>座</w:t>
      </w:r>
      <w:r w:rsidRPr="002C1B7F">
        <w:rPr>
          <w:rFonts w:ascii="Arial" w:hAnsi="Arial" w:hint="eastAsia"/>
          <w:spacing w:val="8"/>
          <w:szCs w:val="21"/>
        </w:rPr>
        <w:t>6F</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法定代表人：陈柏青</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联系人：韩爱彬</w:t>
      </w:r>
      <w:r w:rsidRPr="002C1B7F">
        <w:rPr>
          <w:rFonts w:ascii="Arial" w:hAnsi="Arial" w:hint="eastAsia"/>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传真：</w:t>
      </w:r>
      <w:r w:rsidRPr="002C1B7F">
        <w:rPr>
          <w:rFonts w:ascii="Arial" w:hAnsi="Arial" w:hint="eastAsia"/>
          <w:spacing w:val="8"/>
          <w:szCs w:val="21"/>
        </w:rPr>
        <w:t xml:space="preserve">0571-26698533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客户服务电话：</w:t>
      </w:r>
      <w:r w:rsidRPr="002C1B7F">
        <w:rPr>
          <w:rFonts w:ascii="Arial" w:hAnsi="Arial" w:hint="eastAsia"/>
          <w:spacing w:val="8"/>
          <w:szCs w:val="21"/>
        </w:rPr>
        <w:t xml:space="preserve">400 076 6123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网址：</w:t>
      </w:r>
      <w:hyperlink r:id="rId14" w:history="1">
        <w:r w:rsidRPr="002C1B7F">
          <w:rPr>
            <w:rFonts w:ascii="Arial" w:hAnsi="Arial" w:hint="eastAsia"/>
            <w:spacing w:val="8"/>
          </w:rPr>
          <w:t>www.fund123.cn</w:t>
        </w:r>
      </w:hyperlink>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10</w:t>
      </w:r>
      <w:r w:rsidRPr="002C1B7F">
        <w:rPr>
          <w:rFonts w:ascii="Arial" w:hAnsi="Arial" w:hint="eastAsia"/>
          <w:spacing w:val="8"/>
          <w:szCs w:val="21"/>
        </w:rPr>
        <w:t>）名称：上海天天基金销售有限公司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注册地址：上海市徐汇区龙田路</w:t>
      </w:r>
      <w:r w:rsidRPr="002C1B7F">
        <w:rPr>
          <w:rFonts w:ascii="Arial" w:hAnsi="Arial" w:hint="eastAsia"/>
          <w:spacing w:val="8"/>
          <w:szCs w:val="21"/>
        </w:rPr>
        <w:t>190</w:t>
      </w:r>
      <w:r w:rsidRPr="002C1B7F">
        <w:rPr>
          <w:rFonts w:ascii="Arial" w:hAnsi="Arial" w:hint="eastAsia"/>
          <w:spacing w:val="8"/>
          <w:szCs w:val="21"/>
        </w:rPr>
        <w:t>号</w:t>
      </w:r>
      <w:r w:rsidRPr="002C1B7F">
        <w:rPr>
          <w:rFonts w:ascii="Arial" w:hAnsi="Arial" w:hint="eastAsia"/>
          <w:spacing w:val="8"/>
          <w:szCs w:val="21"/>
        </w:rPr>
        <w:t>2</w:t>
      </w:r>
      <w:r w:rsidRPr="002C1B7F">
        <w:rPr>
          <w:rFonts w:ascii="Arial" w:hAnsi="Arial" w:hint="eastAsia"/>
          <w:spacing w:val="8"/>
          <w:szCs w:val="21"/>
        </w:rPr>
        <w:t>号楼</w:t>
      </w:r>
      <w:r w:rsidRPr="002C1B7F">
        <w:rPr>
          <w:rFonts w:ascii="Arial" w:hAnsi="Arial" w:hint="eastAsia"/>
          <w:spacing w:val="8"/>
          <w:szCs w:val="21"/>
        </w:rPr>
        <w:t>2</w:t>
      </w:r>
      <w:r w:rsidRPr="002C1B7F">
        <w:rPr>
          <w:rFonts w:ascii="Arial" w:hAnsi="Arial" w:hint="eastAsia"/>
          <w:spacing w:val="8"/>
          <w:szCs w:val="21"/>
        </w:rPr>
        <w:t>层</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办公地址：上海市徐汇区宛平南路</w:t>
      </w:r>
      <w:r w:rsidRPr="002C1B7F">
        <w:rPr>
          <w:rFonts w:ascii="Arial" w:hAnsi="Arial" w:hint="eastAsia"/>
          <w:spacing w:val="8"/>
          <w:szCs w:val="21"/>
        </w:rPr>
        <w:t>88</w:t>
      </w:r>
      <w:r w:rsidRPr="002C1B7F">
        <w:rPr>
          <w:rFonts w:ascii="Arial" w:hAnsi="Arial" w:hint="eastAsia"/>
          <w:spacing w:val="8"/>
          <w:szCs w:val="21"/>
        </w:rPr>
        <w:t>号金座东方财富大厦</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邮编：</w:t>
      </w:r>
      <w:r w:rsidRPr="002C1B7F">
        <w:rPr>
          <w:rFonts w:ascii="Arial" w:hAnsi="Arial" w:hint="eastAsia"/>
          <w:spacing w:val="8"/>
          <w:szCs w:val="21"/>
        </w:rPr>
        <w:t>200030</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法定代表人：其实</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客服电话：</w:t>
      </w:r>
      <w:r w:rsidRPr="002C1B7F">
        <w:rPr>
          <w:rFonts w:ascii="Arial" w:hAnsi="Arial" w:hint="eastAsia"/>
          <w:spacing w:val="8"/>
          <w:szCs w:val="21"/>
        </w:rPr>
        <w:t>95021</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联系人：丁姗姗</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传真：</w:t>
      </w:r>
      <w:r w:rsidRPr="002C1B7F">
        <w:rPr>
          <w:rFonts w:ascii="Arial" w:hAnsi="Arial" w:hint="eastAsia"/>
          <w:spacing w:val="8"/>
          <w:szCs w:val="21"/>
        </w:rPr>
        <w:t>021-64385308</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公司网址：</w:t>
      </w:r>
      <w:hyperlink r:id="rId15" w:history="1">
        <w:r w:rsidRPr="002C1B7F">
          <w:rPr>
            <w:rFonts w:ascii="Arial" w:hAnsi="Arial" w:hint="eastAsia"/>
            <w:spacing w:val="8"/>
          </w:rPr>
          <w:t>www.1234567.com.cn</w:t>
        </w:r>
      </w:hyperlink>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11</w:t>
      </w:r>
      <w:r w:rsidRPr="002C1B7F">
        <w:rPr>
          <w:rFonts w:ascii="Arial" w:hAnsi="Arial" w:hint="eastAsia"/>
          <w:spacing w:val="8"/>
          <w:szCs w:val="21"/>
        </w:rPr>
        <w:t>）名称：上海基煜基金销售有限公司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注册地址：上海市崇明县长兴镇路潘园公路</w:t>
      </w:r>
      <w:r w:rsidRPr="002C1B7F">
        <w:rPr>
          <w:rFonts w:ascii="Arial" w:hAnsi="Arial" w:hint="eastAsia"/>
          <w:spacing w:val="8"/>
          <w:szCs w:val="21"/>
        </w:rPr>
        <w:t>1800</w:t>
      </w:r>
      <w:r w:rsidRPr="002C1B7F">
        <w:rPr>
          <w:rFonts w:ascii="Arial" w:hAnsi="Arial" w:hint="eastAsia"/>
          <w:spacing w:val="8"/>
          <w:szCs w:val="21"/>
        </w:rPr>
        <w:t>号</w:t>
      </w:r>
      <w:r w:rsidRPr="002C1B7F">
        <w:rPr>
          <w:rFonts w:ascii="Arial" w:hAnsi="Arial" w:hint="eastAsia"/>
          <w:spacing w:val="8"/>
          <w:szCs w:val="21"/>
        </w:rPr>
        <w:t>2</w:t>
      </w:r>
      <w:r w:rsidRPr="002C1B7F">
        <w:rPr>
          <w:rFonts w:ascii="Arial" w:hAnsi="Arial" w:hint="eastAsia"/>
          <w:spacing w:val="8"/>
          <w:szCs w:val="21"/>
        </w:rPr>
        <w:t>号楼</w:t>
      </w:r>
      <w:r w:rsidRPr="002C1B7F">
        <w:rPr>
          <w:rFonts w:ascii="Arial" w:hAnsi="Arial" w:hint="eastAsia"/>
          <w:spacing w:val="8"/>
          <w:szCs w:val="21"/>
        </w:rPr>
        <w:t>6153</w:t>
      </w:r>
      <w:r w:rsidRPr="002C1B7F">
        <w:rPr>
          <w:rFonts w:ascii="Arial" w:hAnsi="Arial" w:hint="eastAsia"/>
          <w:spacing w:val="8"/>
          <w:szCs w:val="21"/>
        </w:rPr>
        <w:t>室（上海泰和经济发展区）</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办公地址：上海市浦东新区银城中路</w:t>
      </w:r>
      <w:r w:rsidRPr="002C1B7F">
        <w:rPr>
          <w:rFonts w:ascii="Arial" w:hAnsi="Arial" w:hint="eastAsia"/>
          <w:spacing w:val="8"/>
          <w:szCs w:val="21"/>
        </w:rPr>
        <w:t>488</w:t>
      </w:r>
      <w:r w:rsidRPr="002C1B7F">
        <w:rPr>
          <w:rFonts w:ascii="Arial" w:hAnsi="Arial" w:hint="eastAsia"/>
          <w:spacing w:val="8"/>
          <w:szCs w:val="21"/>
        </w:rPr>
        <w:t>号太平金融大厦</w:t>
      </w:r>
      <w:r w:rsidRPr="002C1B7F">
        <w:rPr>
          <w:rFonts w:ascii="Arial" w:hAnsi="Arial" w:hint="eastAsia"/>
          <w:spacing w:val="8"/>
          <w:szCs w:val="21"/>
        </w:rPr>
        <w:t>1503</w:t>
      </w:r>
      <w:r w:rsidRPr="002C1B7F">
        <w:rPr>
          <w:rFonts w:ascii="Arial" w:hAnsi="Arial" w:hint="eastAsia"/>
          <w:spacing w:val="8"/>
          <w:szCs w:val="21"/>
        </w:rPr>
        <w:t>室</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法定代表人：王翔</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客服电话：</w:t>
      </w:r>
      <w:r w:rsidRPr="002C1B7F">
        <w:rPr>
          <w:rFonts w:ascii="Arial" w:hAnsi="Arial" w:hint="eastAsia"/>
          <w:spacing w:val="8"/>
          <w:szCs w:val="21"/>
        </w:rPr>
        <w:t>400-820-5369</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公司网址：</w:t>
      </w:r>
      <w:hyperlink r:id="rId16" w:history="1">
        <w:r w:rsidRPr="002C1B7F">
          <w:rPr>
            <w:rFonts w:ascii="Arial" w:hAnsi="Arial" w:hint="eastAsia"/>
            <w:spacing w:val="8"/>
          </w:rPr>
          <w:t>https://www.jiyufund.com.cn/</w:t>
        </w:r>
      </w:hyperlink>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12</w:t>
      </w:r>
      <w:r w:rsidRPr="002C1B7F">
        <w:rPr>
          <w:rFonts w:ascii="Arial" w:hAnsi="Arial" w:hint="eastAsia"/>
          <w:spacing w:val="8"/>
          <w:szCs w:val="21"/>
        </w:rPr>
        <w:t>）名称：凤凰金信（银川）基金销售有限公司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注册地址：宁夏回族自治区银川市金凤区阅海湾中央商务区万寿路</w:t>
      </w:r>
      <w:r w:rsidRPr="002C1B7F">
        <w:rPr>
          <w:rFonts w:ascii="Arial" w:hAnsi="Arial" w:hint="eastAsia"/>
          <w:spacing w:val="8"/>
          <w:szCs w:val="21"/>
        </w:rPr>
        <w:t>142</w:t>
      </w:r>
      <w:r w:rsidRPr="002C1B7F">
        <w:rPr>
          <w:rFonts w:ascii="Arial" w:hAnsi="Arial" w:hint="eastAsia"/>
          <w:spacing w:val="8"/>
          <w:szCs w:val="21"/>
        </w:rPr>
        <w:t>号</w:t>
      </w:r>
      <w:r w:rsidRPr="002C1B7F">
        <w:rPr>
          <w:rFonts w:ascii="Arial" w:hAnsi="Arial" w:hint="eastAsia"/>
          <w:spacing w:val="8"/>
          <w:szCs w:val="21"/>
        </w:rPr>
        <w:t>14</w:t>
      </w:r>
      <w:r w:rsidRPr="002C1B7F">
        <w:rPr>
          <w:rFonts w:ascii="Arial" w:hAnsi="Arial" w:hint="eastAsia"/>
          <w:spacing w:val="8"/>
          <w:szCs w:val="21"/>
        </w:rPr>
        <w:t>层</w:t>
      </w:r>
      <w:r w:rsidRPr="002C1B7F">
        <w:rPr>
          <w:rFonts w:ascii="Arial" w:hAnsi="Arial" w:hint="eastAsia"/>
          <w:spacing w:val="8"/>
          <w:szCs w:val="21"/>
        </w:rPr>
        <w:t>1402(750000)</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办公地址：北京市朝阳区紫月路</w:t>
      </w:r>
      <w:r w:rsidRPr="002C1B7F">
        <w:rPr>
          <w:rFonts w:ascii="Arial" w:hAnsi="Arial" w:hint="eastAsia"/>
          <w:spacing w:val="8"/>
          <w:szCs w:val="21"/>
        </w:rPr>
        <w:t>18</w:t>
      </w:r>
      <w:r w:rsidRPr="002C1B7F">
        <w:rPr>
          <w:rFonts w:ascii="Arial" w:hAnsi="Arial" w:hint="eastAsia"/>
          <w:spacing w:val="8"/>
          <w:szCs w:val="21"/>
        </w:rPr>
        <w:t>号院朝来高科技产业园</w:t>
      </w:r>
      <w:r w:rsidRPr="002C1B7F">
        <w:rPr>
          <w:rFonts w:ascii="Arial" w:hAnsi="Arial" w:hint="eastAsia"/>
          <w:spacing w:val="8"/>
          <w:szCs w:val="21"/>
        </w:rPr>
        <w:t>18</w:t>
      </w:r>
      <w:r w:rsidR="003301F8">
        <w:rPr>
          <w:rFonts w:ascii="Arial" w:hAnsi="Arial" w:hint="eastAsia"/>
          <w:spacing w:val="8"/>
          <w:szCs w:val="21"/>
        </w:rPr>
        <w:t>号楼</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法定代表人：程刚</w:t>
      </w:r>
      <w:r w:rsidRPr="002C1B7F">
        <w:rPr>
          <w:rFonts w:ascii="Arial" w:hAnsi="Arial" w:hint="eastAsia"/>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电话：</w:t>
      </w:r>
      <w:r w:rsidRPr="002C1B7F">
        <w:rPr>
          <w:rFonts w:ascii="Arial" w:hAnsi="Arial" w:hint="eastAsia"/>
          <w:spacing w:val="8"/>
          <w:szCs w:val="21"/>
        </w:rPr>
        <w:t>010-58160168</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传真：</w:t>
      </w:r>
      <w:r w:rsidRPr="002C1B7F">
        <w:rPr>
          <w:rFonts w:ascii="Arial" w:hAnsi="Arial" w:hint="eastAsia"/>
          <w:spacing w:val="8"/>
          <w:szCs w:val="21"/>
        </w:rPr>
        <w:t>010-58160173</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网址：</w:t>
      </w:r>
      <w:hyperlink r:id="rId17" w:history="1">
        <w:r w:rsidRPr="002C1B7F">
          <w:rPr>
            <w:rFonts w:ascii="Arial" w:hAnsi="Arial" w:hint="eastAsia"/>
            <w:spacing w:val="8"/>
          </w:rPr>
          <w:t>https://etrade.fengfd.com/</w:t>
        </w:r>
      </w:hyperlink>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w:t>
      </w:r>
      <w:r w:rsidRPr="002C1B7F">
        <w:rPr>
          <w:rFonts w:ascii="Arial" w:hAnsi="Arial" w:hint="eastAsia"/>
          <w:spacing w:val="8"/>
          <w:szCs w:val="21"/>
        </w:rPr>
        <w:t>13</w:t>
      </w:r>
      <w:r w:rsidRPr="002C1B7F">
        <w:rPr>
          <w:rFonts w:ascii="Arial" w:hAnsi="Arial" w:hint="eastAsia"/>
          <w:spacing w:val="8"/>
          <w:szCs w:val="21"/>
        </w:rPr>
        <w:t>）名称：上海好买基金销售有限公司</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注册地址：上海市虹口区欧阳路</w:t>
      </w:r>
      <w:r w:rsidRPr="002C1B7F">
        <w:rPr>
          <w:rFonts w:ascii="Arial" w:hAnsi="Arial" w:hint="eastAsia"/>
          <w:spacing w:val="8"/>
          <w:szCs w:val="21"/>
        </w:rPr>
        <w:t>196</w:t>
      </w:r>
      <w:r w:rsidRPr="002C1B7F">
        <w:rPr>
          <w:rFonts w:ascii="Arial" w:hAnsi="Arial" w:hint="eastAsia"/>
          <w:spacing w:val="8"/>
          <w:szCs w:val="21"/>
        </w:rPr>
        <w:t>号</w:t>
      </w:r>
      <w:r w:rsidRPr="002C1B7F">
        <w:rPr>
          <w:rFonts w:ascii="Arial" w:hAnsi="Arial" w:hint="eastAsia"/>
          <w:spacing w:val="8"/>
          <w:szCs w:val="21"/>
        </w:rPr>
        <w:t>26</w:t>
      </w:r>
      <w:r w:rsidRPr="002C1B7F">
        <w:rPr>
          <w:rFonts w:ascii="Arial" w:hAnsi="Arial" w:hint="eastAsia"/>
          <w:spacing w:val="8"/>
          <w:szCs w:val="21"/>
        </w:rPr>
        <w:t>号楼</w:t>
      </w:r>
      <w:r w:rsidRPr="002C1B7F">
        <w:rPr>
          <w:rFonts w:ascii="Arial" w:hAnsi="Arial" w:hint="eastAsia"/>
          <w:spacing w:val="8"/>
          <w:szCs w:val="21"/>
        </w:rPr>
        <w:t>2</w:t>
      </w:r>
      <w:r w:rsidRPr="002C1B7F">
        <w:rPr>
          <w:rFonts w:ascii="Arial" w:hAnsi="Arial" w:hint="eastAsia"/>
          <w:spacing w:val="8"/>
          <w:szCs w:val="21"/>
        </w:rPr>
        <w:t>楼</w:t>
      </w:r>
      <w:r w:rsidRPr="002C1B7F">
        <w:rPr>
          <w:rFonts w:ascii="Arial" w:hAnsi="Arial" w:hint="eastAsia"/>
          <w:spacing w:val="8"/>
          <w:szCs w:val="21"/>
        </w:rPr>
        <w:t>41</w:t>
      </w:r>
      <w:r w:rsidRPr="002C1B7F">
        <w:rPr>
          <w:rFonts w:ascii="Arial" w:hAnsi="Arial" w:hint="eastAsia"/>
          <w:spacing w:val="8"/>
          <w:szCs w:val="21"/>
        </w:rPr>
        <w:t>号</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办公地址：上海市浦东南路</w:t>
      </w:r>
      <w:r w:rsidRPr="002C1B7F">
        <w:rPr>
          <w:rFonts w:ascii="Arial" w:hAnsi="Arial" w:hint="eastAsia"/>
          <w:spacing w:val="8"/>
          <w:szCs w:val="21"/>
        </w:rPr>
        <w:t>1118</w:t>
      </w:r>
      <w:r w:rsidRPr="002C1B7F">
        <w:rPr>
          <w:rFonts w:ascii="Arial" w:hAnsi="Arial" w:hint="eastAsia"/>
          <w:spacing w:val="8"/>
          <w:szCs w:val="21"/>
        </w:rPr>
        <w:t>号鄂尔多斯国际大厦</w:t>
      </w:r>
      <w:r w:rsidRPr="002C1B7F">
        <w:rPr>
          <w:rFonts w:ascii="Arial" w:hAnsi="Arial" w:hint="eastAsia"/>
          <w:spacing w:val="8"/>
          <w:szCs w:val="21"/>
        </w:rPr>
        <w:t>903</w:t>
      </w:r>
      <w:r w:rsidRPr="002C1B7F">
        <w:rPr>
          <w:rFonts w:ascii="Arial" w:hAnsi="Arial" w:hint="eastAsia"/>
          <w:spacing w:val="8"/>
          <w:szCs w:val="21"/>
        </w:rPr>
        <w:t>～</w:t>
      </w:r>
      <w:r w:rsidRPr="002C1B7F">
        <w:rPr>
          <w:rFonts w:ascii="Arial" w:hAnsi="Arial" w:hint="eastAsia"/>
          <w:spacing w:val="8"/>
          <w:szCs w:val="21"/>
        </w:rPr>
        <w:t>906</w:t>
      </w:r>
      <w:r w:rsidRPr="002C1B7F">
        <w:rPr>
          <w:rFonts w:ascii="Arial" w:hAnsi="Arial" w:hint="eastAsia"/>
          <w:spacing w:val="8"/>
          <w:szCs w:val="21"/>
        </w:rPr>
        <w:t>室</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法定代表人：杨文斌</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电话：</w:t>
      </w:r>
      <w:r w:rsidRPr="002C1B7F">
        <w:rPr>
          <w:rFonts w:ascii="Arial" w:hAnsi="Arial" w:hint="eastAsia"/>
          <w:spacing w:val="8"/>
          <w:szCs w:val="21"/>
        </w:rPr>
        <w:t>021-20613999</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传真：</w:t>
      </w:r>
      <w:r w:rsidRPr="002C1B7F">
        <w:rPr>
          <w:rFonts w:ascii="Arial" w:hAnsi="Arial" w:hint="eastAsia"/>
          <w:spacing w:val="8"/>
          <w:szCs w:val="21"/>
        </w:rPr>
        <w:t>021-68596919</w:t>
      </w:r>
      <w:r w:rsidRPr="002C1B7F">
        <w:rPr>
          <w:rFonts w:ascii="Arial" w:hAnsi="Arial"/>
          <w:spacing w:val="8"/>
          <w:szCs w:val="21"/>
        </w:rPr>
        <w:t xml:space="preserve"> </w:t>
      </w:r>
    </w:p>
    <w:p w:rsidR="002C1B7F" w:rsidRPr="002C1B7F" w:rsidRDefault="002C1B7F" w:rsidP="002C1B7F">
      <w:pPr>
        <w:adjustRightInd w:val="0"/>
        <w:snapToGrid w:val="0"/>
        <w:spacing w:line="360" w:lineRule="auto"/>
        <w:ind w:firstLineChars="200" w:firstLine="452"/>
        <w:rPr>
          <w:rFonts w:ascii="Arial" w:hAnsi="Arial"/>
          <w:spacing w:val="8"/>
          <w:szCs w:val="21"/>
        </w:rPr>
      </w:pPr>
      <w:r w:rsidRPr="002C1B7F">
        <w:rPr>
          <w:rFonts w:ascii="Arial" w:hAnsi="Arial" w:hint="eastAsia"/>
          <w:spacing w:val="8"/>
          <w:szCs w:val="21"/>
        </w:rPr>
        <w:t>网址：</w:t>
      </w:r>
      <w:r w:rsidRPr="002C1B7F">
        <w:rPr>
          <w:rFonts w:ascii="Arial" w:hAnsi="Arial" w:hint="eastAsia"/>
          <w:spacing w:val="8"/>
          <w:szCs w:val="21"/>
        </w:rPr>
        <w:t>https://www.howbuy.com/</w:t>
      </w:r>
      <w:r w:rsidRPr="002C1B7F">
        <w:rPr>
          <w:rFonts w:ascii="Arial" w:hAnsi="Arial"/>
          <w:spacing w:val="8"/>
          <w:szCs w:val="21"/>
        </w:rPr>
        <w:t xml:space="preserve"> </w:t>
      </w:r>
    </w:p>
    <w:p w:rsidR="00215A98" w:rsidRPr="00662FC4" w:rsidRDefault="00215A98" w:rsidP="00662FC4">
      <w:pPr>
        <w:adjustRightInd w:val="0"/>
        <w:snapToGrid w:val="0"/>
        <w:spacing w:line="360" w:lineRule="auto"/>
        <w:ind w:firstLineChars="200" w:firstLine="452"/>
        <w:rPr>
          <w:color w:val="333333"/>
        </w:rPr>
      </w:pPr>
      <w:r w:rsidRPr="00662FC4">
        <w:rPr>
          <w:rFonts w:ascii="Arial" w:hAnsi="Arial" w:hint="eastAsia"/>
          <w:spacing w:val="8"/>
          <w:szCs w:val="21"/>
        </w:rPr>
        <w:t>基金管理人可根据有关法律法规规定调整销售机构，并及时另行公告。</w:t>
      </w:r>
    </w:p>
    <w:p w:rsidR="00AF6CEB" w:rsidRPr="00662FC4" w:rsidRDefault="00AF6CEB" w:rsidP="00B63558">
      <w:pPr>
        <w:spacing w:line="360" w:lineRule="auto"/>
        <w:rPr>
          <w:rFonts w:ascii="Arial Unicode MS" w:hAnsi="Arial Unicode MS" w:cs="Arial"/>
          <w:b/>
          <w:bCs/>
          <w:szCs w:val="21"/>
        </w:rPr>
      </w:pPr>
      <w:r w:rsidRPr="00662FC4">
        <w:rPr>
          <w:rFonts w:ascii="Arial Unicode MS" w:hAnsi="Arial Unicode MS" w:cs="Arial"/>
          <w:b/>
          <w:bCs/>
          <w:szCs w:val="21"/>
        </w:rPr>
        <w:t>6</w:t>
      </w:r>
      <w:r w:rsidRPr="00662FC4">
        <w:rPr>
          <w:rFonts w:ascii="Arial Unicode MS" w:hAnsi="Arial Unicode MS" w:cs="Arial"/>
          <w:b/>
          <w:bCs/>
          <w:szCs w:val="21"/>
        </w:rPr>
        <w:t>、基金份额净值公告的披露安排</w:t>
      </w:r>
    </w:p>
    <w:p w:rsidR="009024F7" w:rsidRPr="003550AB" w:rsidRDefault="00272A52" w:rsidP="003550AB">
      <w:pPr>
        <w:adjustRightInd w:val="0"/>
        <w:snapToGrid w:val="0"/>
        <w:spacing w:line="360" w:lineRule="auto"/>
        <w:ind w:firstLineChars="200" w:firstLine="452"/>
        <w:rPr>
          <w:rFonts w:ascii="Arial" w:hAnsi="Arial" w:hint="eastAsia"/>
          <w:spacing w:val="8"/>
          <w:szCs w:val="21"/>
        </w:rPr>
      </w:pPr>
      <w:r w:rsidRPr="003550AB">
        <w:rPr>
          <w:rFonts w:ascii="Arial" w:hAnsi="Arial" w:hint="eastAsia"/>
          <w:spacing w:val="8"/>
          <w:szCs w:val="21"/>
        </w:rPr>
        <w:t>《基金合同》生效后，在基金封闭期内，基金管理人应当至少每周公告一次基金资产净值和</w:t>
      </w:r>
      <w:r w:rsidR="00C11F48" w:rsidRPr="00C11F48">
        <w:rPr>
          <w:rFonts w:ascii="Arial" w:hAnsi="Arial" w:hint="eastAsia"/>
          <w:spacing w:val="8"/>
          <w:szCs w:val="21"/>
        </w:rPr>
        <w:t>各类基金份额的基金份额净值</w:t>
      </w:r>
      <w:r w:rsidRPr="003550AB">
        <w:rPr>
          <w:rFonts w:ascii="Arial" w:hAnsi="Arial" w:hint="eastAsia"/>
          <w:spacing w:val="8"/>
          <w:szCs w:val="21"/>
        </w:rPr>
        <w:t>。</w:t>
      </w:r>
    </w:p>
    <w:p w:rsidR="00C11F48" w:rsidRPr="003550AB" w:rsidRDefault="00C11F48" w:rsidP="003550AB">
      <w:pPr>
        <w:adjustRightInd w:val="0"/>
        <w:snapToGrid w:val="0"/>
        <w:spacing w:line="360" w:lineRule="auto"/>
        <w:ind w:firstLineChars="200" w:firstLine="452"/>
        <w:rPr>
          <w:rFonts w:ascii="Arial" w:hAnsi="Arial" w:hint="eastAsia"/>
          <w:spacing w:val="8"/>
          <w:szCs w:val="21"/>
        </w:rPr>
      </w:pPr>
      <w:r w:rsidRPr="00C11F48">
        <w:rPr>
          <w:rFonts w:ascii="Arial" w:hAnsi="Arial" w:hint="eastAsia"/>
          <w:spacing w:val="8"/>
          <w:szCs w:val="21"/>
        </w:rPr>
        <w:t>在开放期内，基金管理人应当在每个开放日的次日，通过其网站、基金份额发售网点以及其他媒介，披露开放日的各类基金份额的基金份额净值和基金份额累计净值。</w:t>
      </w:r>
    </w:p>
    <w:p w:rsidR="00C11F48" w:rsidRPr="00C11F48" w:rsidRDefault="00C11F48" w:rsidP="00C11F48">
      <w:pPr>
        <w:autoSpaceDE w:val="0"/>
        <w:autoSpaceDN w:val="0"/>
        <w:adjustRightInd w:val="0"/>
        <w:snapToGrid w:val="0"/>
        <w:spacing w:line="360" w:lineRule="auto"/>
        <w:ind w:firstLineChars="200" w:firstLine="452"/>
        <w:jc w:val="left"/>
        <w:rPr>
          <w:rFonts w:ascii="Arial" w:hAnsi="Arial"/>
          <w:spacing w:val="8"/>
          <w:szCs w:val="21"/>
        </w:rPr>
      </w:pPr>
      <w:r w:rsidRPr="00C11F48">
        <w:rPr>
          <w:rFonts w:ascii="Arial" w:hAnsi="Arial" w:hint="eastAsia"/>
          <w:spacing w:val="8"/>
          <w:szCs w:val="21"/>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9024F7" w:rsidRPr="003550AB" w:rsidRDefault="00C11F48" w:rsidP="00C11F48">
      <w:pPr>
        <w:adjustRightInd w:val="0"/>
        <w:snapToGrid w:val="0"/>
        <w:spacing w:line="360" w:lineRule="auto"/>
        <w:ind w:firstLineChars="200" w:firstLine="452"/>
        <w:rPr>
          <w:rFonts w:ascii="Arial" w:hAnsi="Arial" w:hint="eastAsia"/>
          <w:spacing w:val="8"/>
          <w:szCs w:val="21"/>
        </w:rPr>
      </w:pPr>
      <w:r w:rsidRPr="00C11F48">
        <w:rPr>
          <w:rFonts w:ascii="Arial" w:hAnsi="Arial" w:hint="eastAsia"/>
          <w:spacing w:val="8"/>
          <w:szCs w:val="21"/>
        </w:rPr>
        <w:t>本基金暂停运作期间，不披露基金份额净值、基金资产净值。</w:t>
      </w:r>
    </w:p>
    <w:p w:rsidR="00AF6CEB" w:rsidRPr="00662FC4" w:rsidRDefault="00AF6CEB" w:rsidP="00B63558">
      <w:pPr>
        <w:spacing w:line="360" w:lineRule="auto"/>
        <w:rPr>
          <w:rFonts w:ascii="Arial Unicode MS" w:hAnsi="Arial Unicode MS" w:hint="eastAsia"/>
          <w:b/>
          <w:bCs/>
          <w:sz w:val="24"/>
        </w:rPr>
      </w:pPr>
      <w:r w:rsidRPr="00662FC4">
        <w:rPr>
          <w:rFonts w:ascii="Arial Unicode MS" w:hAnsi="Arial Unicode MS" w:cs="Arial" w:hint="eastAsia"/>
          <w:b/>
          <w:bCs/>
          <w:szCs w:val="21"/>
        </w:rPr>
        <w:t>7</w:t>
      </w:r>
      <w:r w:rsidRPr="00662FC4">
        <w:rPr>
          <w:rFonts w:ascii="Arial Unicode MS" w:hAnsi="Arial Unicode MS" w:cs="Arial" w:hint="eastAsia"/>
          <w:b/>
          <w:bCs/>
          <w:szCs w:val="21"/>
        </w:rPr>
        <w:t>、其他需要提示的事项</w:t>
      </w:r>
    </w:p>
    <w:p w:rsidR="002B0FD2" w:rsidRDefault="00B528F7" w:rsidP="00F9290B">
      <w:pPr>
        <w:adjustRightInd w:val="0"/>
        <w:snapToGrid w:val="0"/>
        <w:spacing w:line="360" w:lineRule="auto"/>
        <w:ind w:firstLineChars="200" w:firstLine="452"/>
        <w:rPr>
          <w:rFonts w:ascii="Arial" w:hAnsi="Arial" w:hint="eastAsia"/>
          <w:spacing w:val="8"/>
          <w:szCs w:val="21"/>
          <w:u w:val="single"/>
        </w:rPr>
      </w:pPr>
      <w:r w:rsidRPr="003550AB">
        <w:rPr>
          <w:rFonts w:ascii="Arial" w:hAnsi="Arial" w:hint="eastAsia"/>
          <w:spacing w:val="8"/>
          <w:szCs w:val="21"/>
        </w:rPr>
        <w:t>（</w:t>
      </w:r>
      <w:r w:rsidRPr="003550AB">
        <w:rPr>
          <w:rFonts w:ascii="Arial" w:hAnsi="Arial" w:hint="eastAsia"/>
          <w:spacing w:val="8"/>
          <w:szCs w:val="21"/>
        </w:rPr>
        <w:t>1</w:t>
      </w:r>
      <w:r w:rsidRPr="003550AB">
        <w:rPr>
          <w:rFonts w:ascii="Arial" w:hAnsi="Arial" w:hint="eastAsia"/>
          <w:spacing w:val="8"/>
          <w:szCs w:val="21"/>
        </w:rPr>
        <w:t>）</w:t>
      </w:r>
      <w:r w:rsidR="002B0FD2" w:rsidRPr="002B0FD2">
        <w:rPr>
          <w:rFonts w:ascii="Arial" w:hAnsi="Arial" w:hint="eastAsia"/>
          <w:spacing w:val="8"/>
          <w:szCs w:val="21"/>
          <w:u w:val="single"/>
        </w:rPr>
        <w:t>本基金持有一只票面金额</w:t>
      </w:r>
      <w:r w:rsidR="002B0FD2" w:rsidRPr="002B0FD2">
        <w:rPr>
          <w:rFonts w:ascii="Arial" w:hAnsi="Arial" w:hint="eastAsia"/>
          <w:spacing w:val="8"/>
          <w:szCs w:val="21"/>
          <w:u w:val="single"/>
        </w:rPr>
        <w:t>7000</w:t>
      </w:r>
      <w:r w:rsidR="002B0FD2" w:rsidRPr="002B0FD2">
        <w:rPr>
          <w:rFonts w:ascii="Arial" w:hAnsi="Arial" w:hint="eastAsia"/>
          <w:spacing w:val="8"/>
          <w:szCs w:val="21"/>
          <w:u w:val="single"/>
        </w:rPr>
        <w:t>万</w:t>
      </w:r>
      <w:r w:rsidR="00821BB6">
        <w:rPr>
          <w:rFonts w:ascii="Arial" w:hAnsi="Arial" w:hint="eastAsia"/>
          <w:spacing w:val="8"/>
          <w:szCs w:val="21"/>
          <w:u w:val="single"/>
        </w:rPr>
        <w:t>元</w:t>
      </w:r>
      <w:r w:rsidR="002B0FD2" w:rsidRPr="002B0FD2">
        <w:rPr>
          <w:rFonts w:ascii="Arial" w:hAnsi="Arial" w:hint="eastAsia"/>
          <w:spacing w:val="8"/>
          <w:szCs w:val="21"/>
          <w:u w:val="single"/>
        </w:rPr>
        <w:t>的债券，根据债券发行方公告，兑付日</w:t>
      </w:r>
      <w:r w:rsidR="000D7C19">
        <w:rPr>
          <w:rFonts w:ascii="Arial" w:hAnsi="Arial" w:hint="eastAsia"/>
          <w:spacing w:val="8"/>
          <w:szCs w:val="21"/>
          <w:u w:val="single"/>
        </w:rPr>
        <w:t>需延期至</w:t>
      </w:r>
      <w:r w:rsidR="002B0FD2" w:rsidRPr="002B0FD2">
        <w:rPr>
          <w:rFonts w:ascii="Arial" w:hAnsi="Arial" w:hint="eastAsia"/>
          <w:spacing w:val="8"/>
          <w:szCs w:val="21"/>
          <w:u w:val="single"/>
        </w:rPr>
        <w:t>2020</w:t>
      </w:r>
      <w:r w:rsidR="002B0FD2" w:rsidRPr="002B0FD2">
        <w:rPr>
          <w:rFonts w:ascii="Arial" w:hAnsi="Arial" w:hint="eastAsia"/>
          <w:spacing w:val="8"/>
          <w:szCs w:val="21"/>
          <w:u w:val="single"/>
        </w:rPr>
        <w:t>年</w:t>
      </w:r>
      <w:r w:rsidR="002B0FD2" w:rsidRPr="002B0FD2">
        <w:rPr>
          <w:rFonts w:ascii="Arial" w:hAnsi="Arial" w:hint="eastAsia"/>
          <w:spacing w:val="8"/>
          <w:szCs w:val="21"/>
          <w:u w:val="single"/>
        </w:rPr>
        <w:t>2</w:t>
      </w:r>
      <w:r w:rsidR="002B0FD2" w:rsidRPr="002B0FD2">
        <w:rPr>
          <w:rFonts w:ascii="Arial" w:hAnsi="Arial" w:hint="eastAsia"/>
          <w:spacing w:val="8"/>
          <w:szCs w:val="21"/>
          <w:u w:val="single"/>
        </w:rPr>
        <w:t>月</w:t>
      </w:r>
      <w:r w:rsidR="002B0FD2" w:rsidRPr="002B0FD2">
        <w:rPr>
          <w:rFonts w:ascii="Arial" w:hAnsi="Arial" w:hint="eastAsia"/>
          <w:spacing w:val="8"/>
          <w:szCs w:val="21"/>
          <w:u w:val="single"/>
        </w:rPr>
        <w:t>21</w:t>
      </w:r>
      <w:r w:rsidR="002B0FD2" w:rsidRPr="002B0FD2">
        <w:rPr>
          <w:rFonts w:ascii="Arial" w:hAnsi="Arial" w:hint="eastAsia"/>
          <w:spacing w:val="8"/>
          <w:szCs w:val="21"/>
          <w:u w:val="single"/>
        </w:rPr>
        <w:t>日，</w:t>
      </w:r>
      <w:r w:rsidR="000D7C19">
        <w:rPr>
          <w:rFonts w:ascii="Arial" w:hAnsi="Arial" w:hint="eastAsia"/>
          <w:spacing w:val="8"/>
          <w:szCs w:val="21"/>
          <w:u w:val="single"/>
        </w:rPr>
        <w:t>致使</w:t>
      </w:r>
      <w:r w:rsidR="002B0FD2" w:rsidRPr="002B0FD2">
        <w:rPr>
          <w:rFonts w:ascii="Arial" w:hAnsi="Arial" w:hint="eastAsia"/>
          <w:spacing w:val="8"/>
          <w:szCs w:val="21"/>
          <w:u w:val="single"/>
        </w:rPr>
        <w:t>本基金开放期前</w:t>
      </w:r>
      <w:r w:rsidR="000D7C19">
        <w:rPr>
          <w:rFonts w:ascii="Arial" w:hAnsi="Arial" w:hint="eastAsia"/>
          <w:spacing w:val="8"/>
          <w:szCs w:val="21"/>
          <w:u w:val="single"/>
        </w:rPr>
        <w:t>持仓未能完全</w:t>
      </w:r>
      <w:r w:rsidR="002B0FD2" w:rsidRPr="002B0FD2">
        <w:rPr>
          <w:rFonts w:ascii="Arial" w:hAnsi="Arial" w:hint="eastAsia"/>
          <w:spacing w:val="8"/>
          <w:szCs w:val="21"/>
          <w:u w:val="single"/>
        </w:rPr>
        <w:t>变现。</w:t>
      </w:r>
      <w:r w:rsidR="00012A2A" w:rsidRPr="002B0FD2">
        <w:rPr>
          <w:rFonts w:ascii="Arial" w:hAnsi="Arial" w:hint="eastAsia"/>
          <w:spacing w:val="8"/>
          <w:szCs w:val="21"/>
          <w:u w:val="single"/>
        </w:rPr>
        <w:t>由于本基金涉及相应债券投资，故在此特别提示投资者注意，</w:t>
      </w:r>
      <w:r w:rsidR="00D97122">
        <w:rPr>
          <w:rFonts w:ascii="Arial" w:hAnsi="Arial" w:hint="eastAsia"/>
          <w:spacing w:val="8"/>
          <w:szCs w:val="21"/>
          <w:u w:val="single"/>
        </w:rPr>
        <w:t>该</w:t>
      </w:r>
      <w:r w:rsidR="0036220D">
        <w:rPr>
          <w:rFonts w:ascii="Arial" w:hAnsi="Arial" w:hint="eastAsia"/>
          <w:spacing w:val="8"/>
          <w:szCs w:val="21"/>
          <w:u w:val="single"/>
        </w:rPr>
        <w:t>债券兑付存在不确定性，基金净值可能存在波动</w:t>
      </w:r>
      <w:r w:rsidR="00012A2A" w:rsidRPr="002B0FD2">
        <w:rPr>
          <w:rFonts w:ascii="Arial" w:hAnsi="Arial" w:hint="eastAsia"/>
          <w:spacing w:val="8"/>
          <w:szCs w:val="21"/>
          <w:u w:val="single"/>
        </w:rPr>
        <w:t>。投资有风险，请投资者在选择申购、赎回本基金的时机时，结合上述情况，充分考虑自身的风险承受能力，理性判断市场，自主判断基金的投资价值，对赎回本基金的意愿、时机、数量等投资行为作出独立决策，承担基金投资中出现的各类风险。</w:t>
      </w:r>
    </w:p>
    <w:p w:rsidR="00834DA0" w:rsidRPr="003550AB" w:rsidRDefault="00834DA0" w:rsidP="003550AB">
      <w:pPr>
        <w:adjustRightInd w:val="0"/>
        <w:snapToGrid w:val="0"/>
        <w:spacing w:line="360" w:lineRule="auto"/>
        <w:ind w:firstLineChars="200" w:firstLine="452"/>
        <w:rPr>
          <w:rFonts w:ascii="Arial" w:hAnsi="Arial" w:hint="eastAsia"/>
          <w:spacing w:val="8"/>
          <w:szCs w:val="21"/>
        </w:rPr>
      </w:pPr>
      <w:r w:rsidRPr="003550AB">
        <w:rPr>
          <w:rFonts w:ascii="Arial" w:hAnsi="Arial" w:hint="eastAsia"/>
          <w:spacing w:val="8"/>
          <w:szCs w:val="21"/>
        </w:rPr>
        <w:t>（</w:t>
      </w:r>
      <w:r w:rsidR="00B528F7">
        <w:rPr>
          <w:rFonts w:ascii="Arial" w:hAnsi="Arial" w:hint="eastAsia"/>
          <w:spacing w:val="8"/>
          <w:szCs w:val="21"/>
        </w:rPr>
        <w:t>2</w:t>
      </w:r>
      <w:r w:rsidRPr="003550AB">
        <w:rPr>
          <w:rFonts w:ascii="Arial" w:hAnsi="Arial" w:hint="eastAsia"/>
          <w:spacing w:val="8"/>
          <w:szCs w:val="21"/>
        </w:rPr>
        <w:t>）本公告仅对</w:t>
      </w:r>
      <w:r w:rsidR="00C11F48">
        <w:rPr>
          <w:rFonts w:ascii="宋体" w:hint="eastAsia"/>
          <w:bCs/>
          <w:szCs w:val="21"/>
        </w:rPr>
        <w:t>人保添益6个月定期开放债券型</w:t>
      </w:r>
      <w:r w:rsidR="00C11F48" w:rsidRPr="00A818B3">
        <w:rPr>
          <w:rFonts w:ascii="宋体"/>
        </w:rPr>
        <w:t>证券投资基金</w:t>
      </w:r>
      <w:r w:rsidR="008D5D25" w:rsidRPr="003550AB">
        <w:rPr>
          <w:rFonts w:ascii="Arial" w:hAnsi="Arial" w:hint="eastAsia"/>
          <w:spacing w:val="8"/>
          <w:szCs w:val="21"/>
        </w:rPr>
        <w:t>本</w:t>
      </w:r>
      <w:r w:rsidRPr="003550AB">
        <w:rPr>
          <w:rFonts w:ascii="Arial" w:hAnsi="Arial" w:hint="eastAsia"/>
          <w:spacing w:val="8"/>
          <w:szCs w:val="21"/>
        </w:rPr>
        <w:t>次办理申购、赎回业务等相关事项予以说明。投资者欲了解本基金的详细情况，可于本基金管理人网站或相关</w:t>
      </w:r>
      <w:r w:rsidR="00EF38B3" w:rsidRPr="003550AB">
        <w:rPr>
          <w:rFonts w:ascii="Arial" w:hAnsi="Arial" w:hint="eastAsia"/>
          <w:spacing w:val="8"/>
          <w:szCs w:val="21"/>
        </w:rPr>
        <w:t>销售</w:t>
      </w:r>
      <w:r w:rsidRPr="003550AB">
        <w:rPr>
          <w:rFonts w:ascii="Arial" w:hAnsi="Arial" w:hint="eastAsia"/>
          <w:spacing w:val="8"/>
          <w:szCs w:val="21"/>
        </w:rPr>
        <w:t>机构查阅本基金相关法律文件及资料。本公告的解释权归本</w:t>
      </w:r>
      <w:r w:rsidR="001A0783" w:rsidRPr="003550AB">
        <w:rPr>
          <w:rFonts w:ascii="Arial" w:hAnsi="Arial" w:hint="eastAsia"/>
          <w:spacing w:val="8"/>
          <w:szCs w:val="21"/>
        </w:rPr>
        <w:t>基金管理人</w:t>
      </w:r>
      <w:r w:rsidRPr="003550AB">
        <w:rPr>
          <w:rFonts w:ascii="Arial" w:hAnsi="Arial" w:hint="eastAsia"/>
          <w:spacing w:val="8"/>
          <w:szCs w:val="21"/>
        </w:rPr>
        <w:t>所有。</w:t>
      </w:r>
    </w:p>
    <w:p w:rsidR="00834DA0" w:rsidRDefault="00834DA0" w:rsidP="003550AB">
      <w:pPr>
        <w:adjustRightInd w:val="0"/>
        <w:snapToGrid w:val="0"/>
        <w:spacing w:line="360" w:lineRule="auto"/>
        <w:ind w:firstLineChars="200" w:firstLine="452"/>
        <w:rPr>
          <w:rFonts w:ascii="Arial" w:hAnsi="Arial"/>
          <w:spacing w:val="8"/>
          <w:szCs w:val="21"/>
        </w:rPr>
      </w:pPr>
      <w:r w:rsidRPr="003550AB">
        <w:rPr>
          <w:rFonts w:ascii="Arial" w:hAnsi="Arial" w:hint="eastAsia"/>
          <w:spacing w:val="8"/>
          <w:szCs w:val="21"/>
        </w:rPr>
        <w:t>（</w:t>
      </w:r>
      <w:r w:rsidR="00B528F7">
        <w:rPr>
          <w:rFonts w:ascii="Arial" w:hAnsi="Arial" w:hint="eastAsia"/>
          <w:spacing w:val="8"/>
          <w:szCs w:val="21"/>
        </w:rPr>
        <w:t>3</w:t>
      </w:r>
      <w:r w:rsidRPr="003550AB">
        <w:rPr>
          <w:rFonts w:ascii="Arial" w:hAnsi="Arial" w:hint="eastAsia"/>
          <w:spacing w:val="8"/>
          <w:szCs w:val="21"/>
        </w:rPr>
        <w:t>）</w:t>
      </w:r>
      <w:r w:rsidR="00FE2A3B" w:rsidRPr="003550AB">
        <w:rPr>
          <w:rFonts w:ascii="Arial" w:hAnsi="Arial" w:hint="eastAsia"/>
          <w:spacing w:val="8"/>
          <w:szCs w:val="21"/>
        </w:rPr>
        <w:t>20</w:t>
      </w:r>
      <w:r w:rsidR="00C11F48">
        <w:rPr>
          <w:rFonts w:ascii="Arial" w:hAnsi="Arial"/>
          <w:spacing w:val="8"/>
          <w:szCs w:val="21"/>
        </w:rPr>
        <w:t>20</w:t>
      </w:r>
      <w:r w:rsidR="00336CC4" w:rsidRPr="003550AB">
        <w:rPr>
          <w:rFonts w:ascii="Arial" w:hAnsi="Arial" w:hint="eastAsia"/>
          <w:spacing w:val="8"/>
          <w:szCs w:val="21"/>
        </w:rPr>
        <w:t>年</w:t>
      </w:r>
      <w:r w:rsidR="00C11F48">
        <w:rPr>
          <w:rFonts w:ascii="Arial" w:hAnsi="Arial"/>
          <w:spacing w:val="8"/>
          <w:szCs w:val="21"/>
        </w:rPr>
        <w:t>2</w:t>
      </w:r>
      <w:r w:rsidR="00336CC4" w:rsidRPr="003550AB">
        <w:rPr>
          <w:rFonts w:ascii="Arial" w:hAnsi="Arial" w:hint="eastAsia"/>
          <w:spacing w:val="8"/>
          <w:szCs w:val="21"/>
        </w:rPr>
        <w:t>月</w:t>
      </w:r>
      <w:r w:rsidR="00C11F48">
        <w:rPr>
          <w:rFonts w:ascii="Arial" w:hAnsi="Arial"/>
          <w:spacing w:val="8"/>
          <w:szCs w:val="21"/>
        </w:rPr>
        <w:t>7</w:t>
      </w:r>
      <w:r w:rsidR="00336CC4" w:rsidRPr="003550AB">
        <w:rPr>
          <w:rFonts w:ascii="Arial" w:hAnsi="Arial" w:hint="eastAsia"/>
          <w:spacing w:val="8"/>
          <w:szCs w:val="21"/>
        </w:rPr>
        <w:t>日</w:t>
      </w:r>
      <w:r w:rsidR="00FA7C63" w:rsidRPr="003550AB">
        <w:rPr>
          <w:rFonts w:ascii="Arial" w:hAnsi="Arial" w:hint="eastAsia"/>
          <w:spacing w:val="8"/>
          <w:szCs w:val="21"/>
        </w:rPr>
        <w:t>至</w:t>
      </w:r>
      <w:r w:rsidR="00FE2A3B" w:rsidRPr="003550AB">
        <w:rPr>
          <w:rFonts w:ascii="Arial" w:hAnsi="Arial" w:hint="eastAsia"/>
          <w:spacing w:val="8"/>
          <w:szCs w:val="21"/>
        </w:rPr>
        <w:t>20</w:t>
      </w:r>
      <w:r w:rsidR="00C11F48">
        <w:rPr>
          <w:rFonts w:ascii="Arial" w:hAnsi="Arial"/>
          <w:spacing w:val="8"/>
          <w:szCs w:val="21"/>
        </w:rPr>
        <w:t>20</w:t>
      </w:r>
      <w:r w:rsidR="00FA7C63" w:rsidRPr="003550AB">
        <w:rPr>
          <w:rFonts w:ascii="Arial" w:hAnsi="Arial" w:hint="eastAsia"/>
          <w:spacing w:val="8"/>
          <w:szCs w:val="21"/>
        </w:rPr>
        <w:t>年</w:t>
      </w:r>
      <w:r w:rsidR="00FE2A3B" w:rsidRPr="003550AB">
        <w:rPr>
          <w:rFonts w:ascii="Arial" w:hAnsi="Arial"/>
          <w:spacing w:val="8"/>
          <w:szCs w:val="21"/>
        </w:rPr>
        <w:t>3</w:t>
      </w:r>
      <w:r w:rsidR="00FA7C63" w:rsidRPr="003550AB">
        <w:rPr>
          <w:rFonts w:ascii="Arial" w:hAnsi="Arial" w:hint="eastAsia"/>
          <w:spacing w:val="8"/>
          <w:szCs w:val="21"/>
        </w:rPr>
        <w:t>月</w:t>
      </w:r>
      <w:r w:rsidR="00C11F48">
        <w:rPr>
          <w:rFonts w:ascii="Arial" w:hAnsi="Arial"/>
          <w:spacing w:val="8"/>
          <w:szCs w:val="21"/>
        </w:rPr>
        <w:t>5</w:t>
      </w:r>
      <w:r w:rsidR="00FA7C63" w:rsidRPr="003550AB">
        <w:rPr>
          <w:rFonts w:ascii="Arial" w:hAnsi="Arial" w:hint="eastAsia"/>
          <w:spacing w:val="8"/>
          <w:szCs w:val="21"/>
        </w:rPr>
        <w:t>日</w:t>
      </w:r>
      <w:r w:rsidRPr="003550AB">
        <w:rPr>
          <w:rFonts w:ascii="Arial" w:hAnsi="Arial" w:hint="eastAsia"/>
          <w:spacing w:val="8"/>
          <w:szCs w:val="21"/>
        </w:rPr>
        <w:t>为本基金的</w:t>
      </w:r>
      <w:r w:rsidR="00DC4F2A" w:rsidRPr="003550AB">
        <w:rPr>
          <w:rFonts w:ascii="Arial" w:hAnsi="Arial" w:hint="eastAsia"/>
          <w:spacing w:val="8"/>
          <w:szCs w:val="21"/>
        </w:rPr>
        <w:t>本次</w:t>
      </w:r>
      <w:r w:rsidRPr="003550AB">
        <w:rPr>
          <w:rFonts w:ascii="Arial" w:hAnsi="Arial" w:hint="eastAsia"/>
          <w:spacing w:val="8"/>
          <w:szCs w:val="21"/>
        </w:rPr>
        <w:t>开放期，</w:t>
      </w:r>
      <w:r w:rsidR="006D6A2B" w:rsidRPr="002349E2">
        <w:rPr>
          <w:rFonts w:ascii="Arial" w:hAnsi="Arial" w:hint="eastAsia"/>
          <w:spacing w:val="8"/>
          <w:szCs w:val="21"/>
          <w:u w:val="single"/>
        </w:rPr>
        <w:t>开放期内，投资人可</w:t>
      </w:r>
      <w:r w:rsidR="006D6A2B" w:rsidRPr="002349E2">
        <w:rPr>
          <w:rFonts w:ascii="Arial" w:hAnsi="Arial"/>
          <w:spacing w:val="8"/>
          <w:szCs w:val="21"/>
          <w:u w:val="single"/>
        </w:rPr>
        <w:t>在</w:t>
      </w:r>
      <w:r w:rsidR="006D6A2B" w:rsidRPr="002349E2">
        <w:rPr>
          <w:rFonts w:ascii="Arial" w:hAnsi="Arial" w:hint="eastAsia"/>
          <w:spacing w:val="8"/>
          <w:szCs w:val="21"/>
          <w:u w:val="single"/>
        </w:rPr>
        <w:t>本基金</w:t>
      </w:r>
      <w:r w:rsidR="006D6A2B" w:rsidRPr="002349E2">
        <w:rPr>
          <w:rFonts w:ascii="Arial" w:hAnsi="Arial"/>
          <w:spacing w:val="8"/>
          <w:szCs w:val="21"/>
          <w:u w:val="single"/>
        </w:rPr>
        <w:t>管理人直销</w:t>
      </w:r>
      <w:r w:rsidR="006D6A2B" w:rsidRPr="002349E2">
        <w:rPr>
          <w:rFonts w:ascii="Arial" w:hAnsi="Arial" w:hint="eastAsia"/>
          <w:spacing w:val="8"/>
          <w:szCs w:val="21"/>
          <w:u w:val="single"/>
        </w:rPr>
        <w:t>柜台办理</w:t>
      </w:r>
      <w:r w:rsidR="006D6A2B" w:rsidRPr="002349E2">
        <w:rPr>
          <w:rFonts w:ascii="Arial" w:hAnsi="Arial"/>
          <w:spacing w:val="8"/>
          <w:szCs w:val="21"/>
          <w:u w:val="single"/>
        </w:rPr>
        <w:t>申购</w:t>
      </w:r>
      <w:r w:rsidR="006D6A2B" w:rsidRPr="002349E2">
        <w:rPr>
          <w:rFonts w:ascii="Arial" w:hAnsi="Arial" w:hint="eastAsia"/>
          <w:spacing w:val="8"/>
          <w:szCs w:val="21"/>
          <w:u w:val="single"/>
        </w:rPr>
        <w:t>和赎回</w:t>
      </w:r>
      <w:r w:rsidR="006D6A2B" w:rsidRPr="002349E2">
        <w:rPr>
          <w:rFonts w:ascii="Arial" w:hAnsi="Arial"/>
          <w:spacing w:val="8"/>
          <w:szCs w:val="21"/>
          <w:u w:val="single"/>
        </w:rPr>
        <w:t>业务，直销</w:t>
      </w:r>
      <w:r w:rsidR="006D6A2B" w:rsidRPr="002349E2">
        <w:rPr>
          <w:rFonts w:ascii="Arial" w:hAnsi="Arial" w:hint="eastAsia"/>
          <w:spacing w:val="8"/>
          <w:szCs w:val="21"/>
          <w:u w:val="single"/>
        </w:rPr>
        <w:t>柜台之外的销售机构（</w:t>
      </w:r>
      <w:r w:rsidR="006D6A2B" w:rsidRPr="002349E2">
        <w:rPr>
          <w:rFonts w:ascii="Arial" w:hAnsi="Arial"/>
          <w:spacing w:val="8"/>
          <w:szCs w:val="21"/>
          <w:u w:val="single"/>
        </w:rPr>
        <w:t>含</w:t>
      </w:r>
      <w:r w:rsidR="006D6A2B" w:rsidRPr="002349E2">
        <w:rPr>
          <w:rFonts w:ascii="Arial" w:hAnsi="Arial" w:hint="eastAsia"/>
          <w:spacing w:val="8"/>
          <w:szCs w:val="21"/>
          <w:u w:val="single"/>
        </w:rPr>
        <w:t>本</w:t>
      </w:r>
      <w:r w:rsidR="006D6A2B" w:rsidRPr="002349E2">
        <w:rPr>
          <w:rFonts w:ascii="Arial" w:hAnsi="Arial"/>
          <w:spacing w:val="8"/>
          <w:szCs w:val="21"/>
          <w:u w:val="single"/>
        </w:rPr>
        <w:t>基金管理人网上直销系统）</w:t>
      </w:r>
      <w:r w:rsidR="006D6A2B" w:rsidRPr="002349E2">
        <w:rPr>
          <w:rFonts w:ascii="Arial" w:hAnsi="Arial" w:hint="eastAsia"/>
          <w:spacing w:val="8"/>
          <w:szCs w:val="21"/>
          <w:u w:val="single"/>
        </w:rPr>
        <w:t>仅</w:t>
      </w:r>
      <w:r w:rsidR="006D6A2B" w:rsidRPr="002349E2">
        <w:rPr>
          <w:rFonts w:ascii="Arial" w:hAnsi="Arial"/>
          <w:spacing w:val="8"/>
          <w:szCs w:val="21"/>
          <w:u w:val="single"/>
        </w:rPr>
        <w:t>办理赎回业务，不办理申购业务</w:t>
      </w:r>
      <w:r w:rsidR="006D6A2B" w:rsidRPr="002349E2">
        <w:rPr>
          <w:rFonts w:ascii="Arial" w:hAnsi="Arial" w:hint="eastAsia"/>
          <w:spacing w:val="8"/>
          <w:szCs w:val="21"/>
          <w:u w:val="single"/>
        </w:rPr>
        <w:t>。</w:t>
      </w:r>
      <w:r w:rsidR="00FE2A3B" w:rsidRPr="003550AB">
        <w:rPr>
          <w:rFonts w:ascii="Arial" w:hAnsi="Arial" w:hint="eastAsia"/>
          <w:spacing w:val="8"/>
          <w:szCs w:val="21"/>
        </w:rPr>
        <w:t>20</w:t>
      </w:r>
      <w:r w:rsidR="00C11F48">
        <w:rPr>
          <w:rFonts w:ascii="Arial" w:hAnsi="Arial"/>
          <w:spacing w:val="8"/>
          <w:szCs w:val="21"/>
        </w:rPr>
        <w:t>20</w:t>
      </w:r>
      <w:r w:rsidR="009141ED" w:rsidRPr="003550AB">
        <w:rPr>
          <w:rFonts w:ascii="Arial" w:hAnsi="Arial" w:hint="eastAsia"/>
          <w:spacing w:val="8"/>
          <w:szCs w:val="21"/>
        </w:rPr>
        <w:t>年</w:t>
      </w:r>
      <w:r w:rsidR="00FE2A3B" w:rsidRPr="003550AB">
        <w:rPr>
          <w:rFonts w:ascii="Arial" w:hAnsi="Arial"/>
          <w:spacing w:val="8"/>
          <w:szCs w:val="21"/>
        </w:rPr>
        <w:t>3</w:t>
      </w:r>
      <w:r w:rsidR="009141ED" w:rsidRPr="003550AB">
        <w:rPr>
          <w:rFonts w:ascii="Arial" w:hAnsi="Arial" w:hint="eastAsia"/>
          <w:spacing w:val="8"/>
          <w:szCs w:val="21"/>
        </w:rPr>
        <w:t>月</w:t>
      </w:r>
      <w:r w:rsidR="00C11F48">
        <w:rPr>
          <w:rFonts w:ascii="Arial" w:hAnsi="Arial"/>
          <w:spacing w:val="8"/>
          <w:szCs w:val="21"/>
        </w:rPr>
        <w:t>5</w:t>
      </w:r>
      <w:r w:rsidR="009141ED" w:rsidRPr="003550AB">
        <w:rPr>
          <w:rFonts w:ascii="Arial" w:hAnsi="Arial" w:hint="eastAsia"/>
          <w:spacing w:val="8"/>
          <w:szCs w:val="21"/>
        </w:rPr>
        <w:t>日</w:t>
      </w:r>
      <w:r w:rsidRPr="003550AB">
        <w:rPr>
          <w:rFonts w:ascii="Arial" w:hAnsi="Arial" w:hint="eastAsia"/>
          <w:spacing w:val="8"/>
          <w:szCs w:val="21"/>
        </w:rPr>
        <w:t>15</w:t>
      </w:r>
      <w:r w:rsidRPr="003550AB">
        <w:rPr>
          <w:rFonts w:ascii="Arial" w:hAnsi="Arial" w:hint="eastAsia"/>
          <w:spacing w:val="8"/>
          <w:szCs w:val="21"/>
        </w:rPr>
        <w:t>：</w:t>
      </w:r>
      <w:r w:rsidRPr="003550AB">
        <w:rPr>
          <w:rFonts w:ascii="Arial" w:hAnsi="Arial" w:hint="eastAsia"/>
          <w:spacing w:val="8"/>
          <w:szCs w:val="21"/>
        </w:rPr>
        <w:t>00</w:t>
      </w:r>
      <w:r w:rsidRPr="003550AB">
        <w:rPr>
          <w:rFonts w:ascii="Arial" w:hAnsi="Arial" w:hint="eastAsia"/>
          <w:spacing w:val="8"/>
          <w:szCs w:val="21"/>
        </w:rPr>
        <w:t>以后暂停接受办理本基金的申购、赎回业务</w:t>
      </w:r>
      <w:r w:rsidR="003157C4">
        <w:rPr>
          <w:rFonts w:ascii="Arial" w:hAnsi="Arial" w:hint="eastAsia"/>
          <w:spacing w:val="8"/>
          <w:szCs w:val="21"/>
        </w:rPr>
        <w:t>，</w:t>
      </w:r>
      <w:r w:rsidRPr="003550AB">
        <w:rPr>
          <w:rFonts w:ascii="Arial" w:hAnsi="Arial" w:hint="eastAsia"/>
          <w:spacing w:val="8"/>
          <w:szCs w:val="21"/>
        </w:rPr>
        <w:t>直至下一个开放期</w:t>
      </w:r>
      <w:r w:rsidR="003157C4">
        <w:rPr>
          <w:rFonts w:ascii="Arial" w:hAnsi="Arial" w:hint="eastAsia"/>
          <w:spacing w:val="8"/>
          <w:szCs w:val="21"/>
        </w:rPr>
        <w:t>，</w:t>
      </w:r>
      <w:r w:rsidRPr="003550AB">
        <w:rPr>
          <w:rFonts w:ascii="Arial" w:hAnsi="Arial" w:hint="eastAsia"/>
          <w:spacing w:val="8"/>
          <w:szCs w:val="21"/>
        </w:rPr>
        <w:t>届时将不再另行公告。</w:t>
      </w:r>
    </w:p>
    <w:p w:rsidR="00365CF5" w:rsidRPr="003550AB" w:rsidRDefault="00365CF5" w:rsidP="003550AB">
      <w:pPr>
        <w:adjustRightInd w:val="0"/>
        <w:snapToGrid w:val="0"/>
        <w:spacing w:line="360" w:lineRule="auto"/>
        <w:ind w:firstLineChars="200" w:firstLine="452"/>
        <w:rPr>
          <w:rFonts w:ascii="Arial" w:hAnsi="Arial" w:hint="eastAsia"/>
          <w:spacing w:val="8"/>
          <w:szCs w:val="21"/>
        </w:rPr>
      </w:pPr>
      <w:r w:rsidRPr="008C3C60">
        <w:rPr>
          <w:rFonts w:ascii="Arial" w:hAnsi="Arial"/>
          <w:spacing w:val="8"/>
          <w:szCs w:val="21"/>
          <w:u w:val="single"/>
        </w:rPr>
        <w:t>截至</w:t>
      </w:r>
      <w:r>
        <w:rPr>
          <w:rFonts w:ascii="Arial" w:hAnsi="Arial" w:hint="eastAsia"/>
          <w:spacing w:val="8"/>
          <w:szCs w:val="21"/>
          <w:u w:val="single"/>
        </w:rPr>
        <w:t>本次</w:t>
      </w:r>
      <w:r w:rsidRPr="007216F3">
        <w:rPr>
          <w:rFonts w:ascii="Arial" w:hAnsi="Arial"/>
          <w:spacing w:val="8"/>
          <w:szCs w:val="21"/>
          <w:u w:val="single"/>
        </w:rPr>
        <w:t>开放期最后一日日终，如果本基金的基金资产净值加上本基金开放期最</w:t>
      </w:r>
      <w:r w:rsidRPr="007216F3">
        <w:rPr>
          <w:rFonts w:ascii="Arial" w:hAnsi="Arial"/>
          <w:spacing w:val="8"/>
          <w:szCs w:val="21"/>
          <w:u w:val="single"/>
        </w:rPr>
        <w:t xml:space="preserve"> </w:t>
      </w:r>
      <w:r w:rsidRPr="007216F3">
        <w:rPr>
          <w:rFonts w:ascii="Arial" w:hAnsi="Arial"/>
          <w:spacing w:val="8"/>
          <w:szCs w:val="21"/>
          <w:u w:val="single"/>
        </w:rPr>
        <w:t>后一日交易申请确认的申购确认金额及转换转入确认金额，扣除赎回确认金额及转换转出确认金额后的余额低于</w:t>
      </w:r>
      <w:r w:rsidRPr="008C3C60">
        <w:rPr>
          <w:rFonts w:ascii="Arial" w:hAnsi="Arial"/>
          <w:spacing w:val="8"/>
          <w:szCs w:val="21"/>
          <w:u w:val="single"/>
        </w:rPr>
        <w:t>5000</w:t>
      </w:r>
      <w:r w:rsidRPr="007216F3">
        <w:rPr>
          <w:rFonts w:ascii="Arial" w:hAnsi="Arial"/>
          <w:spacing w:val="8"/>
          <w:szCs w:val="21"/>
          <w:u w:val="single"/>
        </w:rPr>
        <w:t>万元或基金份额持有人数量不满</w:t>
      </w:r>
      <w:r w:rsidRPr="008C3C60">
        <w:rPr>
          <w:rFonts w:ascii="Arial" w:hAnsi="Arial"/>
          <w:spacing w:val="8"/>
          <w:szCs w:val="21"/>
          <w:u w:val="single"/>
        </w:rPr>
        <w:t>200</w:t>
      </w:r>
      <w:r w:rsidRPr="007216F3">
        <w:rPr>
          <w:rFonts w:ascii="Arial" w:hAnsi="Arial"/>
          <w:spacing w:val="8"/>
          <w:szCs w:val="21"/>
          <w:u w:val="single"/>
        </w:rPr>
        <w:t>人的，则</w:t>
      </w:r>
      <w:r>
        <w:rPr>
          <w:rFonts w:ascii="Arial" w:hAnsi="Arial" w:hint="eastAsia"/>
          <w:spacing w:val="8"/>
          <w:szCs w:val="21"/>
          <w:u w:val="single"/>
        </w:rPr>
        <w:t>本</w:t>
      </w:r>
      <w:r w:rsidRPr="007216F3">
        <w:rPr>
          <w:rFonts w:ascii="Arial" w:hAnsi="Arial"/>
          <w:spacing w:val="8"/>
          <w:szCs w:val="21"/>
          <w:u w:val="single"/>
        </w:rPr>
        <w:t>基金管理人可决定继续进入下一封闭期或暂停下一封闭期运作。具体安排以</w:t>
      </w:r>
      <w:r>
        <w:rPr>
          <w:rFonts w:ascii="Arial" w:hAnsi="Arial" w:hint="eastAsia"/>
          <w:spacing w:val="8"/>
          <w:szCs w:val="21"/>
          <w:u w:val="single"/>
        </w:rPr>
        <w:t>本</w:t>
      </w:r>
      <w:r w:rsidRPr="007216F3">
        <w:rPr>
          <w:rFonts w:ascii="Arial" w:hAnsi="Arial"/>
          <w:spacing w:val="8"/>
          <w:szCs w:val="21"/>
          <w:u w:val="single"/>
        </w:rPr>
        <w:t>基金管理人届时公告为准。</w:t>
      </w:r>
    </w:p>
    <w:p w:rsidR="004761C6" w:rsidRPr="003550AB" w:rsidRDefault="00834DA0" w:rsidP="003550AB">
      <w:pPr>
        <w:adjustRightInd w:val="0"/>
        <w:snapToGrid w:val="0"/>
        <w:spacing w:line="360" w:lineRule="auto"/>
        <w:ind w:firstLineChars="200" w:firstLine="452"/>
        <w:rPr>
          <w:rFonts w:ascii="Arial" w:hAnsi="Arial"/>
          <w:spacing w:val="8"/>
          <w:szCs w:val="21"/>
        </w:rPr>
      </w:pPr>
      <w:r w:rsidRPr="003550AB">
        <w:rPr>
          <w:rFonts w:ascii="Arial" w:hAnsi="Arial" w:hint="eastAsia"/>
          <w:spacing w:val="8"/>
          <w:szCs w:val="21"/>
        </w:rPr>
        <w:t>（</w:t>
      </w:r>
      <w:r w:rsidR="00B528F7">
        <w:rPr>
          <w:rFonts w:ascii="Arial" w:hAnsi="Arial"/>
          <w:spacing w:val="8"/>
          <w:szCs w:val="21"/>
        </w:rPr>
        <w:t>4</w:t>
      </w:r>
      <w:r w:rsidRPr="003550AB">
        <w:rPr>
          <w:rFonts w:ascii="Arial" w:hAnsi="Arial" w:hint="eastAsia"/>
          <w:spacing w:val="8"/>
          <w:szCs w:val="21"/>
        </w:rPr>
        <w:t>）风险提示：</w:t>
      </w:r>
      <w:r w:rsidR="009849E0" w:rsidRPr="003550AB">
        <w:rPr>
          <w:rFonts w:ascii="Arial" w:hAnsi="Arial" w:hint="eastAsia"/>
          <w:spacing w:val="8"/>
          <w:szCs w:val="21"/>
        </w:rPr>
        <w:t>本基金管理人承诺以诚实信用、勤勉尽责的原则管理和运用基金资产，但不保证本基金一定盈利，也不保证最低收益。基金的过往业绩及净值高低并不预测其未来业绩表现。投资有风险，投资者在投资基金前请认真阅读《基金合同》、《招募说明书》等基金法律文件，了解基金的风险收益特征，并根据自身的风险承受能力选择适合自己的基金产品。</w:t>
      </w:r>
    </w:p>
    <w:p w:rsidR="004761C6" w:rsidRPr="00662FC4" w:rsidRDefault="004761C6" w:rsidP="00143448">
      <w:pPr>
        <w:adjustRightInd w:val="0"/>
        <w:snapToGrid w:val="0"/>
        <w:spacing w:line="500" w:lineRule="exact"/>
        <w:ind w:firstLineChars="200" w:firstLine="420"/>
        <w:rPr>
          <w:rFonts w:ascii="Arial Unicode MS" w:hAnsi="Arial Unicode MS"/>
          <w:szCs w:val="21"/>
        </w:rPr>
      </w:pPr>
      <w:r w:rsidRPr="00662FC4">
        <w:rPr>
          <w:rFonts w:ascii="Arial Unicode MS" w:hAnsi="Arial Unicode MS"/>
          <w:szCs w:val="21"/>
        </w:rPr>
        <w:t>特此公告。</w:t>
      </w:r>
    </w:p>
    <w:p w:rsidR="00C47AF0" w:rsidRPr="00662FC4" w:rsidRDefault="00C47AF0" w:rsidP="00143448">
      <w:pPr>
        <w:adjustRightInd w:val="0"/>
        <w:snapToGrid w:val="0"/>
        <w:spacing w:line="500" w:lineRule="exact"/>
        <w:ind w:firstLineChars="200" w:firstLine="420"/>
        <w:rPr>
          <w:rFonts w:ascii="Arial Unicode MS" w:hAnsi="Arial Unicode MS" w:hint="eastAsia"/>
          <w:szCs w:val="21"/>
        </w:rPr>
      </w:pPr>
    </w:p>
    <w:p w:rsidR="000E290F" w:rsidRPr="00662FC4" w:rsidRDefault="000E290F" w:rsidP="004761C6">
      <w:pPr>
        <w:adjustRightInd w:val="0"/>
        <w:snapToGrid w:val="0"/>
        <w:spacing w:line="360" w:lineRule="auto"/>
        <w:ind w:firstLineChars="200" w:firstLine="420"/>
        <w:rPr>
          <w:rFonts w:ascii="Arial Unicode MS" w:hAnsi="Arial Unicode MS" w:hint="eastAsia"/>
          <w:szCs w:val="21"/>
        </w:rPr>
      </w:pPr>
    </w:p>
    <w:p w:rsidR="000E290F" w:rsidRPr="00662FC4" w:rsidRDefault="000E290F" w:rsidP="004761C6">
      <w:pPr>
        <w:adjustRightInd w:val="0"/>
        <w:snapToGrid w:val="0"/>
        <w:spacing w:line="360" w:lineRule="auto"/>
        <w:ind w:firstLineChars="200" w:firstLine="420"/>
        <w:rPr>
          <w:rFonts w:ascii="Arial Unicode MS" w:hAnsi="Arial Unicode MS" w:hint="eastAsia"/>
          <w:szCs w:val="21"/>
        </w:rPr>
      </w:pPr>
    </w:p>
    <w:p w:rsidR="00283F41" w:rsidRPr="00662FC4" w:rsidRDefault="00526D95" w:rsidP="00AF6CEB">
      <w:pPr>
        <w:jc w:val="right"/>
        <w:rPr>
          <w:rFonts w:ascii="Arial Unicode MS" w:hAnsi="Arial Unicode MS" w:hint="eastAsia"/>
          <w:szCs w:val="21"/>
        </w:rPr>
      </w:pPr>
      <w:r w:rsidRPr="00662FC4">
        <w:rPr>
          <w:rFonts w:ascii="Arial" w:hAnsi="Arial" w:hint="eastAsia"/>
          <w:spacing w:val="8"/>
          <w:szCs w:val="21"/>
        </w:rPr>
        <w:t>中国人保资产管理有限公司</w:t>
      </w:r>
    </w:p>
    <w:p w:rsidR="00AF6CEB" w:rsidRPr="007D3768" w:rsidRDefault="00215A98" w:rsidP="00AF6CEB">
      <w:pPr>
        <w:jc w:val="right"/>
        <w:rPr>
          <w:rFonts w:ascii="Arial Unicode MS" w:hAnsi="Arial Unicode MS" w:hint="eastAsia"/>
          <w:szCs w:val="21"/>
        </w:rPr>
      </w:pPr>
      <w:r w:rsidRPr="00662FC4">
        <w:rPr>
          <w:rFonts w:ascii="Arial Unicode MS" w:hAnsi="Arial Unicode MS" w:hint="eastAsia"/>
          <w:szCs w:val="21"/>
        </w:rPr>
        <w:t>20</w:t>
      </w:r>
      <w:r w:rsidR="00C11F48">
        <w:rPr>
          <w:rFonts w:ascii="Arial Unicode MS" w:hAnsi="Arial Unicode MS"/>
          <w:szCs w:val="21"/>
        </w:rPr>
        <w:t>20</w:t>
      </w:r>
      <w:r w:rsidR="00940612" w:rsidRPr="00662FC4">
        <w:rPr>
          <w:rFonts w:ascii="Arial Unicode MS" w:hAnsi="Arial Unicode MS" w:hint="eastAsia"/>
          <w:szCs w:val="21"/>
        </w:rPr>
        <w:t>年</w:t>
      </w:r>
      <w:r w:rsidR="00C11F48">
        <w:rPr>
          <w:rFonts w:ascii="Arial Unicode MS" w:hAnsi="Arial Unicode MS"/>
          <w:szCs w:val="21"/>
        </w:rPr>
        <w:t>2</w:t>
      </w:r>
      <w:r w:rsidR="00940612" w:rsidRPr="00662FC4">
        <w:rPr>
          <w:rFonts w:ascii="Arial Unicode MS" w:hAnsi="Arial Unicode MS" w:hint="eastAsia"/>
          <w:szCs w:val="21"/>
        </w:rPr>
        <w:t>月</w:t>
      </w:r>
      <w:r w:rsidR="00B528F7">
        <w:rPr>
          <w:rFonts w:ascii="Arial Unicode MS" w:hAnsi="Arial Unicode MS" w:hint="eastAsia"/>
          <w:szCs w:val="21"/>
        </w:rPr>
        <w:t>5</w:t>
      </w:r>
      <w:r w:rsidR="00940612" w:rsidRPr="00662FC4">
        <w:rPr>
          <w:rFonts w:ascii="Arial Unicode MS" w:hAnsi="Arial Unicode MS" w:hint="eastAsia"/>
          <w:szCs w:val="21"/>
        </w:rPr>
        <w:t>日</w:t>
      </w:r>
    </w:p>
    <w:sectPr w:rsidR="00AF6CEB" w:rsidRPr="007D3768" w:rsidSect="005223B6">
      <w:headerReference w:type="default" r:id="rId18"/>
      <w:footerReference w:type="default" r:id="rId19"/>
      <w:footerReference w:type="first" r:id="rId20"/>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86" w:rsidRDefault="00B36D86">
      <w:r>
        <w:separator/>
      </w:r>
    </w:p>
  </w:endnote>
  <w:endnote w:type="continuationSeparator" w:id="1">
    <w:p w:rsidR="00B36D86" w:rsidRDefault="00B36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E" w:rsidRDefault="00F45218" w:rsidP="00F45218">
    <w:pPr>
      <w:pStyle w:val="a4"/>
      <w:jc w:val="center"/>
    </w:pPr>
    <w:fldSimple w:instr="PAGE   \* MERGEFORMAT">
      <w:r w:rsidR="00F96EA5" w:rsidRPr="00F96EA5">
        <w:rPr>
          <w:noProof/>
          <w:lang w:val="zh-CN"/>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6" w:rsidRDefault="005223B6">
    <w:pPr>
      <w:pStyle w:val="a4"/>
      <w:jc w:val="center"/>
    </w:pPr>
    <w:fldSimple w:instr="PAGE   \* MERGEFORMAT">
      <w:r w:rsidRPr="005223B6">
        <w:rPr>
          <w:noProof/>
          <w:lang w:val="zh-CN"/>
        </w:rPr>
        <w:t>0</w:t>
      </w:r>
    </w:fldSimple>
  </w:p>
  <w:p w:rsidR="005223B6" w:rsidRDefault="005223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86" w:rsidRDefault="00B36D86">
      <w:r>
        <w:separator/>
      </w:r>
    </w:p>
  </w:footnote>
  <w:footnote w:type="continuationSeparator" w:id="1">
    <w:p w:rsidR="00B36D86" w:rsidRDefault="00B36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E" w:rsidRPr="004649DF" w:rsidRDefault="00DC392E" w:rsidP="004649DF">
    <w:pPr>
      <w:pStyle w:val="a3"/>
      <w:rPr>
        <w:rStyle w:val="aa"/>
        <w:rFonts w:hint="eastAsia"/>
      </w:rPr>
    </w:pPr>
    <w:r>
      <w:rPr>
        <w:rStyle w:val="aa"/>
        <w:rFonts w:hint="eastAsia"/>
      </w:rPr>
      <w:t xml:space="preserve">                                             </w:t>
    </w:r>
  </w:p>
  <w:p w:rsidR="00DC392E" w:rsidRPr="004649DF" w:rsidRDefault="00DC392E"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0C42EF6"/>
    <w:lvl w:ilvl="0">
      <w:start w:val="4"/>
      <w:numFmt w:val="chineseCounting"/>
      <w:suff w:val="nothing"/>
      <w:lvlText w:val="%1、"/>
      <w:lvlJc w:val="left"/>
      <w:rPr>
        <w:sz w:val="24"/>
        <w:szCs w:val="24"/>
      </w:rPr>
    </w:lvl>
  </w:abstractNum>
  <w:abstractNum w:abstractNumId="1">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1"/>
  </w:num>
  <w:num w:numId="11">
    <w:abstractNumId w:val="9"/>
  </w:num>
  <w:num w:numId="12">
    <w:abstractNumId w:val="3"/>
  </w:num>
  <w:num w:numId="13">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035"/>
    <w:rsid w:val="000068A0"/>
    <w:rsid w:val="00006AFB"/>
    <w:rsid w:val="000078DC"/>
    <w:rsid w:val="00010335"/>
    <w:rsid w:val="00011385"/>
    <w:rsid w:val="00011752"/>
    <w:rsid w:val="00012A2A"/>
    <w:rsid w:val="00012FBB"/>
    <w:rsid w:val="00013DEC"/>
    <w:rsid w:val="000147F4"/>
    <w:rsid w:val="00015275"/>
    <w:rsid w:val="000157DD"/>
    <w:rsid w:val="00016267"/>
    <w:rsid w:val="000174B9"/>
    <w:rsid w:val="00017A90"/>
    <w:rsid w:val="000211A0"/>
    <w:rsid w:val="000219DD"/>
    <w:rsid w:val="00022564"/>
    <w:rsid w:val="000250A9"/>
    <w:rsid w:val="0002717D"/>
    <w:rsid w:val="00027E89"/>
    <w:rsid w:val="00030902"/>
    <w:rsid w:val="00030918"/>
    <w:rsid w:val="0003196B"/>
    <w:rsid w:val="00031B72"/>
    <w:rsid w:val="000320D8"/>
    <w:rsid w:val="00032404"/>
    <w:rsid w:val="000334D2"/>
    <w:rsid w:val="00034059"/>
    <w:rsid w:val="000342E3"/>
    <w:rsid w:val="0003513B"/>
    <w:rsid w:val="00035A6F"/>
    <w:rsid w:val="000368C2"/>
    <w:rsid w:val="000371AD"/>
    <w:rsid w:val="000400EE"/>
    <w:rsid w:val="00040284"/>
    <w:rsid w:val="0004211E"/>
    <w:rsid w:val="00042244"/>
    <w:rsid w:val="00042EB1"/>
    <w:rsid w:val="00044A21"/>
    <w:rsid w:val="00046AD8"/>
    <w:rsid w:val="0004779C"/>
    <w:rsid w:val="00047CDA"/>
    <w:rsid w:val="00050CAE"/>
    <w:rsid w:val="00051D2D"/>
    <w:rsid w:val="000543F2"/>
    <w:rsid w:val="000546BB"/>
    <w:rsid w:val="00055C9B"/>
    <w:rsid w:val="0005608A"/>
    <w:rsid w:val="00057014"/>
    <w:rsid w:val="000579B6"/>
    <w:rsid w:val="00057B3C"/>
    <w:rsid w:val="00060225"/>
    <w:rsid w:val="00061B34"/>
    <w:rsid w:val="00062D60"/>
    <w:rsid w:val="00063E5E"/>
    <w:rsid w:val="000644A3"/>
    <w:rsid w:val="000655D4"/>
    <w:rsid w:val="00065BA8"/>
    <w:rsid w:val="00065D90"/>
    <w:rsid w:val="000662E0"/>
    <w:rsid w:val="000702E5"/>
    <w:rsid w:val="0007061E"/>
    <w:rsid w:val="00070D95"/>
    <w:rsid w:val="0007127F"/>
    <w:rsid w:val="00074069"/>
    <w:rsid w:val="000748A5"/>
    <w:rsid w:val="000805C2"/>
    <w:rsid w:val="000816AD"/>
    <w:rsid w:val="000816D7"/>
    <w:rsid w:val="00083B53"/>
    <w:rsid w:val="00084AB9"/>
    <w:rsid w:val="00086B61"/>
    <w:rsid w:val="00086E67"/>
    <w:rsid w:val="000870C0"/>
    <w:rsid w:val="0008749A"/>
    <w:rsid w:val="00090C1A"/>
    <w:rsid w:val="000916A3"/>
    <w:rsid w:val="00091B13"/>
    <w:rsid w:val="00091F89"/>
    <w:rsid w:val="000926FC"/>
    <w:rsid w:val="00093212"/>
    <w:rsid w:val="00093609"/>
    <w:rsid w:val="00094A85"/>
    <w:rsid w:val="00095149"/>
    <w:rsid w:val="00095C68"/>
    <w:rsid w:val="00095D56"/>
    <w:rsid w:val="00095DC9"/>
    <w:rsid w:val="000A011B"/>
    <w:rsid w:val="000A0430"/>
    <w:rsid w:val="000A047A"/>
    <w:rsid w:val="000A1095"/>
    <w:rsid w:val="000A6E54"/>
    <w:rsid w:val="000A77B4"/>
    <w:rsid w:val="000A78D1"/>
    <w:rsid w:val="000A78F2"/>
    <w:rsid w:val="000B101D"/>
    <w:rsid w:val="000B1E7A"/>
    <w:rsid w:val="000B2FD6"/>
    <w:rsid w:val="000B3081"/>
    <w:rsid w:val="000B32FB"/>
    <w:rsid w:val="000B43E5"/>
    <w:rsid w:val="000B647A"/>
    <w:rsid w:val="000B7854"/>
    <w:rsid w:val="000C006E"/>
    <w:rsid w:val="000C171B"/>
    <w:rsid w:val="000C262B"/>
    <w:rsid w:val="000C330C"/>
    <w:rsid w:val="000C37B0"/>
    <w:rsid w:val="000C3CBE"/>
    <w:rsid w:val="000C435B"/>
    <w:rsid w:val="000C4B0C"/>
    <w:rsid w:val="000C4C08"/>
    <w:rsid w:val="000C4C60"/>
    <w:rsid w:val="000C5080"/>
    <w:rsid w:val="000C5536"/>
    <w:rsid w:val="000C59C2"/>
    <w:rsid w:val="000C6918"/>
    <w:rsid w:val="000D00EB"/>
    <w:rsid w:val="000D06C8"/>
    <w:rsid w:val="000D0897"/>
    <w:rsid w:val="000D27DC"/>
    <w:rsid w:val="000D51E8"/>
    <w:rsid w:val="000D60C8"/>
    <w:rsid w:val="000D7069"/>
    <w:rsid w:val="000D72F6"/>
    <w:rsid w:val="000D7307"/>
    <w:rsid w:val="000D7C19"/>
    <w:rsid w:val="000E12D3"/>
    <w:rsid w:val="000E290F"/>
    <w:rsid w:val="000E49EF"/>
    <w:rsid w:val="000E57DA"/>
    <w:rsid w:val="000E625D"/>
    <w:rsid w:val="000E6E9F"/>
    <w:rsid w:val="000F0E4F"/>
    <w:rsid w:val="000F1221"/>
    <w:rsid w:val="000F157F"/>
    <w:rsid w:val="000F1B8D"/>
    <w:rsid w:val="000F1F16"/>
    <w:rsid w:val="000F227A"/>
    <w:rsid w:val="000F274B"/>
    <w:rsid w:val="000F2A71"/>
    <w:rsid w:val="000F306D"/>
    <w:rsid w:val="000F36E6"/>
    <w:rsid w:val="000F40C6"/>
    <w:rsid w:val="000F4841"/>
    <w:rsid w:val="000F5F13"/>
    <w:rsid w:val="001016A1"/>
    <w:rsid w:val="0010182D"/>
    <w:rsid w:val="001019AE"/>
    <w:rsid w:val="0010370A"/>
    <w:rsid w:val="001039DE"/>
    <w:rsid w:val="0010433C"/>
    <w:rsid w:val="00104344"/>
    <w:rsid w:val="0010463D"/>
    <w:rsid w:val="001046AB"/>
    <w:rsid w:val="001055F8"/>
    <w:rsid w:val="00105AC4"/>
    <w:rsid w:val="001064BB"/>
    <w:rsid w:val="001065FF"/>
    <w:rsid w:val="00107429"/>
    <w:rsid w:val="00107616"/>
    <w:rsid w:val="00111477"/>
    <w:rsid w:val="00111748"/>
    <w:rsid w:val="00111970"/>
    <w:rsid w:val="00112FAB"/>
    <w:rsid w:val="0011318A"/>
    <w:rsid w:val="0011487A"/>
    <w:rsid w:val="00114C2B"/>
    <w:rsid w:val="00114CC7"/>
    <w:rsid w:val="00114ECB"/>
    <w:rsid w:val="001164F0"/>
    <w:rsid w:val="00116C3D"/>
    <w:rsid w:val="00116C95"/>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172E"/>
    <w:rsid w:val="001424DA"/>
    <w:rsid w:val="00142574"/>
    <w:rsid w:val="0014308D"/>
    <w:rsid w:val="00143448"/>
    <w:rsid w:val="00144390"/>
    <w:rsid w:val="00144C33"/>
    <w:rsid w:val="00146C9D"/>
    <w:rsid w:val="00150C95"/>
    <w:rsid w:val="00151537"/>
    <w:rsid w:val="00151AD1"/>
    <w:rsid w:val="00151D4A"/>
    <w:rsid w:val="001540C2"/>
    <w:rsid w:val="00154A37"/>
    <w:rsid w:val="00155074"/>
    <w:rsid w:val="00155D84"/>
    <w:rsid w:val="00155EB4"/>
    <w:rsid w:val="001561D6"/>
    <w:rsid w:val="001564C5"/>
    <w:rsid w:val="00156E4F"/>
    <w:rsid w:val="001613D9"/>
    <w:rsid w:val="00161F9F"/>
    <w:rsid w:val="00165613"/>
    <w:rsid w:val="0016661A"/>
    <w:rsid w:val="00166A6C"/>
    <w:rsid w:val="0016729C"/>
    <w:rsid w:val="00167E28"/>
    <w:rsid w:val="0017050D"/>
    <w:rsid w:val="00170659"/>
    <w:rsid w:val="001726AF"/>
    <w:rsid w:val="00172C5E"/>
    <w:rsid w:val="0017530D"/>
    <w:rsid w:val="00175612"/>
    <w:rsid w:val="00175BD8"/>
    <w:rsid w:val="0017659E"/>
    <w:rsid w:val="00176EF0"/>
    <w:rsid w:val="00177135"/>
    <w:rsid w:val="0017766C"/>
    <w:rsid w:val="00177940"/>
    <w:rsid w:val="00177A86"/>
    <w:rsid w:val="00180A97"/>
    <w:rsid w:val="00180D49"/>
    <w:rsid w:val="00182BEF"/>
    <w:rsid w:val="001833E8"/>
    <w:rsid w:val="00183684"/>
    <w:rsid w:val="00183A49"/>
    <w:rsid w:val="001862F4"/>
    <w:rsid w:val="0018671B"/>
    <w:rsid w:val="00187427"/>
    <w:rsid w:val="00190A51"/>
    <w:rsid w:val="0019168C"/>
    <w:rsid w:val="00191EF7"/>
    <w:rsid w:val="001932D0"/>
    <w:rsid w:val="00193EFA"/>
    <w:rsid w:val="00194C80"/>
    <w:rsid w:val="00195240"/>
    <w:rsid w:val="0019545C"/>
    <w:rsid w:val="00196095"/>
    <w:rsid w:val="00196473"/>
    <w:rsid w:val="00196A40"/>
    <w:rsid w:val="00197382"/>
    <w:rsid w:val="001A061F"/>
    <w:rsid w:val="001A0783"/>
    <w:rsid w:val="001A0F7C"/>
    <w:rsid w:val="001A12AC"/>
    <w:rsid w:val="001A70A4"/>
    <w:rsid w:val="001A74F7"/>
    <w:rsid w:val="001A7B39"/>
    <w:rsid w:val="001A7CE6"/>
    <w:rsid w:val="001B000D"/>
    <w:rsid w:val="001B00A4"/>
    <w:rsid w:val="001B1A2D"/>
    <w:rsid w:val="001B2F15"/>
    <w:rsid w:val="001B318F"/>
    <w:rsid w:val="001B42F6"/>
    <w:rsid w:val="001B4E01"/>
    <w:rsid w:val="001B555A"/>
    <w:rsid w:val="001B7D67"/>
    <w:rsid w:val="001C16E5"/>
    <w:rsid w:val="001C492E"/>
    <w:rsid w:val="001C4F06"/>
    <w:rsid w:val="001C628D"/>
    <w:rsid w:val="001C664E"/>
    <w:rsid w:val="001C6A1A"/>
    <w:rsid w:val="001C6DFD"/>
    <w:rsid w:val="001C74F1"/>
    <w:rsid w:val="001C772C"/>
    <w:rsid w:val="001C7F8E"/>
    <w:rsid w:val="001D0814"/>
    <w:rsid w:val="001D0DC1"/>
    <w:rsid w:val="001D20D0"/>
    <w:rsid w:val="001D2347"/>
    <w:rsid w:val="001D5242"/>
    <w:rsid w:val="001D5AC2"/>
    <w:rsid w:val="001D5D5A"/>
    <w:rsid w:val="001D64F0"/>
    <w:rsid w:val="001D7820"/>
    <w:rsid w:val="001E02F5"/>
    <w:rsid w:val="001E0612"/>
    <w:rsid w:val="001E3121"/>
    <w:rsid w:val="001E3956"/>
    <w:rsid w:val="001E61B3"/>
    <w:rsid w:val="001E6A67"/>
    <w:rsid w:val="001E7CC4"/>
    <w:rsid w:val="001F0A65"/>
    <w:rsid w:val="001F0C2B"/>
    <w:rsid w:val="001F19FB"/>
    <w:rsid w:val="001F3534"/>
    <w:rsid w:val="001F4596"/>
    <w:rsid w:val="001F4FD9"/>
    <w:rsid w:val="001F574B"/>
    <w:rsid w:val="00201BE0"/>
    <w:rsid w:val="00201FE3"/>
    <w:rsid w:val="002027D4"/>
    <w:rsid w:val="002038BA"/>
    <w:rsid w:val="0020457E"/>
    <w:rsid w:val="0020649C"/>
    <w:rsid w:val="00206E5A"/>
    <w:rsid w:val="002078C2"/>
    <w:rsid w:val="00207EF9"/>
    <w:rsid w:val="00207FEE"/>
    <w:rsid w:val="002100A6"/>
    <w:rsid w:val="002121AE"/>
    <w:rsid w:val="0021278C"/>
    <w:rsid w:val="00212D95"/>
    <w:rsid w:val="002139A5"/>
    <w:rsid w:val="00214037"/>
    <w:rsid w:val="00215880"/>
    <w:rsid w:val="00215A98"/>
    <w:rsid w:val="00215EDA"/>
    <w:rsid w:val="00215EF5"/>
    <w:rsid w:val="0021792F"/>
    <w:rsid w:val="002205FB"/>
    <w:rsid w:val="00221D50"/>
    <w:rsid w:val="002221B1"/>
    <w:rsid w:val="00223EF6"/>
    <w:rsid w:val="00225552"/>
    <w:rsid w:val="00226A1D"/>
    <w:rsid w:val="00226AA7"/>
    <w:rsid w:val="00226AF3"/>
    <w:rsid w:val="00227713"/>
    <w:rsid w:val="0022781C"/>
    <w:rsid w:val="0022784D"/>
    <w:rsid w:val="00231FB0"/>
    <w:rsid w:val="00232B1D"/>
    <w:rsid w:val="002350E9"/>
    <w:rsid w:val="00235BCE"/>
    <w:rsid w:val="00236213"/>
    <w:rsid w:val="00236645"/>
    <w:rsid w:val="00237271"/>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CFA"/>
    <w:rsid w:val="0025209D"/>
    <w:rsid w:val="002536B3"/>
    <w:rsid w:val="00254BCF"/>
    <w:rsid w:val="00257492"/>
    <w:rsid w:val="0026149C"/>
    <w:rsid w:val="00262146"/>
    <w:rsid w:val="00262BCB"/>
    <w:rsid w:val="00262EDD"/>
    <w:rsid w:val="002646F0"/>
    <w:rsid w:val="0026566E"/>
    <w:rsid w:val="00267E52"/>
    <w:rsid w:val="00272498"/>
    <w:rsid w:val="00272A52"/>
    <w:rsid w:val="00273A26"/>
    <w:rsid w:val="00273ACD"/>
    <w:rsid w:val="00273FD4"/>
    <w:rsid w:val="00274156"/>
    <w:rsid w:val="00274BC9"/>
    <w:rsid w:val="002817EB"/>
    <w:rsid w:val="00282FA4"/>
    <w:rsid w:val="002834DA"/>
    <w:rsid w:val="00283D05"/>
    <w:rsid w:val="00283F41"/>
    <w:rsid w:val="002855A0"/>
    <w:rsid w:val="00285EC5"/>
    <w:rsid w:val="0028664B"/>
    <w:rsid w:val="00286C48"/>
    <w:rsid w:val="00286C66"/>
    <w:rsid w:val="00287EBD"/>
    <w:rsid w:val="00287EC8"/>
    <w:rsid w:val="00290BA6"/>
    <w:rsid w:val="0029114F"/>
    <w:rsid w:val="00292DFD"/>
    <w:rsid w:val="00293418"/>
    <w:rsid w:val="00297FAA"/>
    <w:rsid w:val="002A00A5"/>
    <w:rsid w:val="002A1DC6"/>
    <w:rsid w:val="002A27EE"/>
    <w:rsid w:val="002A2828"/>
    <w:rsid w:val="002A2C3A"/>
    <w:rsid w:val="002A3127"/>
    <w:rsid w:val="002A522D"/>
    <w:rsid w:val="002A5A35"/>
    <w:rsid w:val="002A6718"/>
    <w:rsid w:val="002A6E39"/>
    <w:rsid w:val="002A71D3"/>
    <w:rsid w:val="002B0F15"/>
    <w:rsid w:val="002B0FD2"/>
    <w:rsid w:val="002B1B3D"/>
    <w:rsid w:val="002B2E57"/>
    <w:rsid w:val="002B3287"/>
    <w:rsid w:val="002B3C37"/>
    <w:rsid w:val="002B492C"/>
    <w:rsid w:val="002C0AEE"/>
    <w:rsid w:val="002C1248"/>
    <w:rsid w:val="002C13B6"/>
    <w:rsid w:val="002C13D3"/>
    <w:rsid w:val="002C1839"/>
    <w:rsid w:val="002C1B7F"/>
    <w:rsid w:val="002C28C8"/>
    <w:rsid w:val="002C381A"/>
    <w:rsid w:val="002C443F"/>
    <w:rsid w:val="002C4CFE"/>
    <w:rsid w:val="002C5282"/>
    <w:rsid w:val="002C535B"/>
    <w:rsid w:val="002C627F"/>
    <w:rsid w:val="002C64B0"/>
    <w:rsid w:val="002C71DB"/>
    <w:rsid w:val="002C73A0"/>
    <w:rsid w:val="002C7655"/>
    <w:rsid w:val="002D0FFB"/>
    <w:rsid w:val="002D1595"/>
    <w:rsid w:val="002D1DC3"/>
    <w:rsid w:val="002D3353"/>
    <w:rsid w:val="002D37D6"/>
    <w:rsid w:val="002D38C0"/>
    <w:rsid w:val="002D3E6F"/>
    <w:rsid w:val="002D4670"/>
    <w:rsid w:val="002D4C24"/>
    <w:rsid w:val="002D541D"/>
    <w:rsid w:val="002D60A2"/>
    <w:rsid w:val="002D633B"/>
    <w:rsid w:val="002D6860"/>
    <w:rsid w:val="002D74E2"/>
    <w:rsid w:val="002D7B37"/>
    <w:rsid w:val="002E228D"/>
    <w:rsid w:val="002E2340"/>
    <w:rsid w:val="002E3072"/>
    <w:rsid w:val="002E33C4"/>
    <w:rsid w:val="002E34FF"/>
    <w:rsid w:val="002E52B4"/>
    <w:rsid w:val="002E60F3"/>
    <w:rsid w:val="002E6982"/>
    <w:rsid w:val="002E78AA"/>
    <w:rsid w:val="002F0ED8"/>
    <w:rsid w:val="002F10EE"/>
    <w:rsid w:val="002F1531"/>
    <w:rsid w:val="002F2DD1"/>
    <w:rsid w:val="002F418D"/>
    <w:rsid w:val="002F477D"/>
    <w:rsid w:val="002F62C1"/>
    <w:rsid w:val="002F7199"/>
    <w:rsid w:val="002F7550"/>
    <w:rsid w:val="003011CB"/>
    <w:rsid w:val="00302430"/>
    <w:rsid w:val="003032CE"/>
    <w:rsid w:val="003033B1"/>
    <w:rsid w:val="00303532"/>
    <w:rsid w:val="00304413"/>
    <w:rsid w:val="003048FA"/>
    <w:rsid w:val="003048FB"/>
    <w:rsid w:val="00305F36"/>
    <w:rsid w:val="00307660"/>
    <w:rsid w:val="00307718"/>
    <w:rsid w:val="00310396"/>
    <w:rsid w:val="00310725"/>
    <w:rsid w:val="00311EDE"/>
    <w:rsid w:val="00312560"/>
    <w:rsid w:val="00312632"/>
    <w:rsid w:val="0031345B"/>
    <w:rsid w:val="003139F8"/>
    <w:rsid w:val="00313A10"/>
    <w:rsid w:val="00313F48"/>
    <w:rsid w:val="003157C4"/>
    <w:rsid w:val="00316115"/>
    <w:rsid w:val="00316C60"/>
    <w:rsid w:val="00316FE3"/>
    <w:rsid w:val="00321552"/>
    <w:rsid w:val="0032256B"/>
    <w:rsid w:val="00322857"/>
    <w:rsid w:val="00322F8E"/>
    <w:rsid w:val="00324368"/>
    <w:rsid w:val="0032564B"/>
    <w:rsid w:val="00327D92"/>
    <w:rsid w:val="003301F8"/>
    <w:rsid w:val="00330F87"/>
    <w:rsid w:val="00332452"/>
    <w:rsid w:val="0033264F"/>
    <w:rsid w:val="00332773"/>
    <w:rsid w:val="003351CF"/>
    <w:rsid w:val="003356EB"/>
    <w:rsid w:val="00336602"/>
    <w:rsid w:val="00336B7C"/>
    <w:rsid w:val="00336CC4"/>
    <w:rsid w:val="0034170A"/>
    <w:rsid w:val="00341B70"/>
    <w:rsid w:val="0034314C"/>
    <w:rsid w:val="00345156"/>
    <w:rsid w:val="00345618"/>
    <w:rsid w:val="003458AF"/>
    <w:rsid w:val="00345C56"/>
    <w:rsid w:val="00345C96"/>
    <w:rsid w:val="00346428"/>
    <w:rsid w:val="00350F43"/>
    <w:rsid w:val="0035257E"/>
    <w:rsid w:val="00352C98"/>
    <w:rsid w:val="003536F0"/>
    <w:rsid w:val="00353FED"/>
    <w:rsid w:val="003550AB"/>
    <w:rsid w:val="0035595C"/>
    <w:rsid w:val="00360575"/>
    <w:rsid w:val="00360A37"/>
    <w:rsid w:val="00361450"/>
    <w:rsid w:val="003617A0"/>
    <w:rsid w:val="0036220D"/>
    <w:rsid w:val="00362A76"/>
    <w:rsid w:val="00362AC5"/>
    <w:rsid w:val="00362B38"/>
    <w:rsid w:val="00363F98"/>
    <w:rsid w:val="00364475"/>
    <w:rsid w:val="003647C6"/>
    <w:rsid w:val="00365CF5"/>
    <w:rsid w:val="00366D9B"/>
    <w:rsid w:val="00367874"/>
    <w:rsid w:val="00370B48"/>
    <w:rsid w:val="00370DBA"/>
    <w:rsid w:val="00371299"/>
    <w:rsid w:val="0037157C"/>
    <w:rsid w:val="0037181C"/>
    <w:rsid w:val="00371F64"/>
    <w:rsid w:val="00372A51"/>
    <w:rsid w:val="00373CA5"/>
    <w:rsid w:val="003757CE"/>
    <w:rsid w:val="00376306"/>
    <w:rsid w:val="00376C0A"/>
    <w:rsid w:val="00377C25"/>
    <w:rsid w:val="00380499"/>
    <w:rsid w:val="00382589"/>
    <w:rsid w:val="00383AA5"/>
    <w:rsid w:val="00384537"/>
    <w:rsid w:val="00386A12"/>
    <w:rsid w:val="00386C3E"/>
    <w:rsid w:val="00387F10"/>
    <w:rsid w:val="0039021B"/>
    <w:rsid w:val="003927ED"/>
    <w:rsid w:val="00392B2A"/>
    <w:rsid w:val="00393EDA"/>
    <w:rsid w:val="003940D2"/>
    <w:rsid w:val="00394CE2"/>
    <w:rsid w:val="003955DD"/>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F0B"/>
    <w:rsid w:val="003B006E"/>
    <w:rsid w:val="003B0541"/>
    <w:rsid w:val="003B1418"/>
    <w:rsid w:val="003B158B"/>
    <w:rsid w:val="003B2052"/>
    <w:rsid w:val="003B2188"/>
    <w:rsid w:val="003B44D3"/>
    <w:rsid w:val="003B45B5"/>
    <w:rsid w:val="003B7651"/>
    <w:rsid w:val="003C0D49"/>
    <w:rsid w:val="003C0F6B"/>
    <w:rsid w:val="003C1148"/>
    <w:rsid w:val="003C3107"/>
    <w:rsid w:val="003D14EF"/>
    <w:rsid w:val="003D2CFC"/>
    <w:rsid w:val="003D2E43"/>
    <w:rsid w:val="003D3AD6"/>
    <w:rsid w:val="003D5A05"/>
    <w:rsid w:val="003D6376"/>
    <w:rsid w:val="003D665B"/>
    <w:rsid w:val="003D6CF0"/>
    <w:rsid w:val="003D7025"/>
    <w:rsid w:val="003E0139"/>
    <w:rsid w:val="003E0782"/>
    <w:rsid w:val="003E0E6C"/>
    <w:rsid w:val="003E2E0D"/>
    <w:rsid w:val="003E3544"/>
    <w:rsid w:val="003E3AE6"/>
    <w:rsid w:val="003E44D1"/>
    <w:rsid w:val="003E6E4E"/>
    <w:rsid w:val="003E70D0"/>
    <w:rsid w:val="003E72FE"/>
    <w:rsid w:val="003E7F13"/>
    <w:rsid w:val="003F0730"/>
    <w:rsid w:val="003F130F"/>
    <w:rsid w:val="003F13F0"/>
    <w:rsid w:val="003F1EAA"/>
    <w:rsid w:val="003F2A30"/>
    <w:rsid w:val="003F2D9F"/>
    <w:rsid w:val="003F3AD4"/>
    <w:rsid w:val="003F4982"/>
    <w:rsid w:val="003F5577"/>
    <w:rsid w:val="003F5B3A"/>
    <w:rsid w:val="003F5DDB"/>
    <w:rsid w:val="003F5ED5"/>
    <w:rsid w:val="003F63F2"/>
    <w:rsid w:val="003F6A92"/>
    <w:rsid w:val="003F795A"/>
    <w:rsid w:val="0040015E"/>
    <w:rsid w:val="00403E19"/>
    <w:rsid w:val="0040449F"/>
    <w:rsid w:val="004054C4"/>
    <w:rsid w:val="00405CF7"/>
    <w:rsid w:val="00410870"/>
    <w:rsid w:val="00410BF8"/>
    <w:rsid w:val="00410C0F"/>
    <w:rsid w:val="00410E37"/>
    <w:rsid w:val="00415DF1"/>
    <w:rsid w:val="004163A0"/>
    <w:rsid w:val="0041685A"/>
    <w:rsid w:val="0041693A"/>
    <w:rsid w:val="004171A7"/>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49E8"/>
    <w:rsid w:val="00436DE5"/>
    <w:rsid w:val="00443602"/>
    <w:rsid w:val="00444405"/>
    <w:rsid w:val="00444598"/>
    <w:rsid w:val="0044583B"/>
    <w:rsid w:val="004468CB"/>
    <w:rsid w:val="00446993"/>
    <w:rsid w:val="00446F05"/>
    <w:rsid w:val="0044743E"/>
    <w:rsid w:val="00447662"/>
    <w:rsid w:val="0045086B"/>
    <w:rsid w:val="00452683"/>
    <w:rsid w:val="00452BD2"/>
    <w:rsid w:val="004536CB"/>
    <w:rsid w:val="00454121"/>
    <w:rsid w:val="00454528"/>
    <w:rsid w:val="00454784"/>
    <w:rsid w:val="00454B9B"/>
    <w:rsid w:val="0045522C"/>
    <w:rsid w:val="0045537C"/>
    <w:rsid w:val="00455786"/>
    <w:rsid w:val="00456151"/>
    <w:rsid w:val="004565E5"/>
    <w:rsid w:val="00457AAA"/>
    <w:rsid w:val="00461917"/>
    <w:rsid w:val="0046366A"/>
    <w:rsid w:val="004649DF"/>
    <w:rsid w:val="00464C32"/>
    <w:rsid w:val="00464EBE"/>
    <w:rsid w:val="0046530B"/>
    <w:rsid w:val="00467902"/>
    <w:rsid w:val="00467975"/>
    <w:rsid w:val="004717F7"/>
    <w:rsid w:val="00471C57"/>
    <w:rsid w:val="00471F19"/>
    <w:rsid w:val="00472ADC"/>
    <w:rsid w:val="00472BB8"/>
    <w:rsid w:val="0047388C"/>
    <w:rsid w:val="004761C6"/>
    <w:rsid w:val="004766EF"/>
    <w:rsid w:val="004776F5"/>
    <w:rsid w:val="004801EE"/>
    <w:rsid w:val="00482A77"/>
    <w:rsid w:val="00484946"/>
    <w:rsid w:val="00484C3A"/>
    <w:rsid w:val="00486F22"/>
    <w:rsid w:val="00487B46"/>
    <w:rsid w:val="00490AAB"/>
    <w:rsid w:val="00492EAC"/>
    <w:rsid w:val="00493362"/>
    <w:rsid w:val="00494990"/>
    <w:rsid w:val="00495533"/>
    <w:rsid w:val="00495738"/>
    <w:rsid w:val="00495D84"/>
    <w:rsid w:val="00495DF2"/>
    <w:rsid w:val="00496C6D"/>
    <w:rsid w:val="00497160"/>
    <w:rsid w:val="00497403"/>
    <w:rsid w:val="004A00D8"/>
    <w:rsid w:val="004A01D7"/>
    <w:rsid w:val="004A0947"/>
    <w:rsid w:val="004A1AFF"/>
    <w:rsid w:val="004A1C4F"/>
    <w:rsid w:val="004A2165"/>
    <w:rsid w:val="004A2772"/>
    <w:rsid w:val="004A2CA9"/>
    <w:rsid w:val="004A332E"/>
    <w:rsid w:val="004A4341"/>
    <w:rsid w:val="004A4CAA"/>
    <w:rsid w:val="004A575A"/>
    <w:rsid w:val="004A77E2"/>
    <w:rsid w:val="004B0095"/>
    <w:rsid w:val="004B07C8"/>
    <w:rsid w:val="004B08A9"/>
    <w:rsid w:val="004B0C98"/>
    <w:rsid w:val="004B180A"/>
    <w:rsid w:val="004B3B75"/>
    <w:rsid w:val="004B5386"/>
    <w:rsid w:val="004B5EBE"/>
    <w:rsid w:val="004B6A42"/>
    <w:rsid w:val="004B6DEA"/>
    <w:rsid w:val="004B7C59"/>
    <w:rsid w:val="004C04F6"/>
    <w:rsid w:val="004C279F"/>
    <w:rsid w:val="004C3640"/>
    <w:rsid w:val="004C4CEC"/>
    <w:rsid w:val="004C528E"/>
    <w:rsid w:val="004C6E0E"/>
    <w:rsid w:val="004C6EDF"/>
    <w:rsid w:val="004C75C6"/>
    <w:rsid w:val="004C7D37"/>
    <w:rsid w:val="004C7F32"/>
    <w:rsid w:val="004D03D7"/>
    <w:rsid w:val="004D0A46"/>
    <w:rsid w:val="004D0C69"/>
    <w:rsid w:val="004D0D75"/>
    <w:rsid w:val="004D111C"/>
    <w:rsid w:val="004D144C"/>
    <w:rsid w:val="004D3512"/>
    <w:rsid w:val="004D5061"/>
    <w:rsid w:val="004D592C"/>
    <w:rsid w:val="004D6148"/>
    <w:rsid w:val="004D6AF5"/>
    <w:rsid w:val="004D7879"/>
    <w:rsid w:val="004D7B26"/>
    <w:rsid w:val="004E0F73"/>
    <w:rsid w:val="004E1882"/>
    <w:rsid w:val="004E2E8E"/>
    <w:rsid w:val="004E31F2"/>
    <w:rsid w:val="004E39AA"/>
    <w:rsid w:val="004E54FC"/>
    <w:rsid w:val="004E6651"/>
    <w:rsid w:val="004E667A"/>
    <w:rsid w:val="004E6DC9"/>
    <w:rsid w:val="004E72D1"/>
    <w:rsid w:val="004F0429"/>
    <w:rsid w:val="004F12A4"/>
    <w:rsid w:val="004F143B"/>
    <w:rsid w:val="004F14A3"/>
    <w:rsid w:val="004F214E"/>
    <w:rsid w:val="004F2D87"/>
    <w:rsid w:val="004F34EB"/>
    <w:rsid w:val="004F46A4"/>
    <w:rsid w:val="004F4BC6"/>
    <w:rsid w:val="004F627F"/>
    <w:rsid w:val="004F62C5"/>
    <w:rsid w:val="004F728A"/>
    <w:rsid w:val="004F7BA8"/>
    <w:rsid w:val="00500F35"/>
    <w:rsid w:val="00501D65"/>
    <w:rsid w:val="00503016"/>
    <w:rsid w:val="00503547"/>
    <w:rsid w:val="00503589"/>
    <w:rsid w:val="00503C2E"/>
    <w:rsid w:val="005053E8"/>
    <w:rsid w:val="00505CCF"/>
    <w:rsid w:val="00505D2B"/>
    <w:rsid w:val="00506C94"/>
    <w:rsid w:val="0050712B"/>
    <w:rsid w:val="00507B50"/>
    <w:rsid w:val="00507CE6"/>
    <w:rsid w:val="005109FC"/>
    <w:rsid w:val="005111B4"/>
    <w:rsid w:val="005141D2"/>
    <w:rsid w:val="005148BB"/>
    <w:rsid w:val="00514A71"/>
    <w:rsid w:val="00514B76"/>
    <w:rsid w:val="00515833"/>
    <w:rsid w:val="00515CB0"/>
    <w:rsid w:val="00516EA9"/>
    <w:rsid w:val="00520775"/>
    <w:rsid w:val="005209F6"/>
    <w:rsid w:val="00520A80"/>
    <w:rsid w:val="00520C4C"/>
    <w:rsid w:val="00522306"/>
    <w:rsid w:val="005223B6"/>
    <w:rsid w:val="005231BC"/>
    <w:rsid w:val="00523C2E"/>
    <w:rsid w:val="00524911"/>
    <w:rsid w:val="00524AF7"/>
    <w:rsid w:val="0052577E"/>
    <w:rsid w:val="00526D95"/>
    <w:rsid w:val="00526FDF"/>
    <w:rsid w:val="00527192"/>
    <w:rsid w:val="005277AC"/>
    <w:rsid w:val="00527A53"/>
    <w:rsid w:val="00527B9F"/>
    <w:rsid w:val="00531891"/>
    <w:rsid w:val="00531B24"/>
    <w:rsid w:val="005325D9"/>
    <w:rsid w:val="005326A9"/>
    <w:rsid w:val="00532944"/>
    <w:rsid w:val="00532B71"/>
    <w:rsid w:val="0053361D"/>
    <w:rsid w:val="00533AD4"/>
    <w:rsid w:val="00534536"/>
    <w:rsid w:val="005345F9"/>
    <w:rsid w:val="0053497A"/>
    <w:rsid w:val="00534AB2"/>
    <w:rsid w:val="005352B2"/>
    <w:rsid w:val="005356EE"/>
    <w:rsid w:val="00535CBC"/>
    <w:rsid w:val="005400F6"/>
    <w:rsid w:val="00541BD8"/>
    <w:rsid w:val="005420A1"/>
    <w:rsid w:val="00543090"/>
    <w:rsid w:val="00543491"/>
    <w:rsid w:val="005436F2"/>
    <w:rsid w:val="0054390D"/>
    <w:rsid w:val="00543F0D"/>
    <w:rsid w:val="005442EB"/>
    <w:rsid w:val="00544E67"/>
    <w:rsid w:val="00545A2F"/>
    <w:rsid w:val="00546A83"/>
    <w:rsid w:val="00547427"/>
    <w:rsid w:val="00547ACB"/>
    <w:rsid w:val="0055219D"/>
    <w:rsid w:val="00552D91"/>
    <w:rsid w:val="005535FA"/>
    <w:rsid w:val="00555476"/>
    <w:rsid w:val="00555E4D"/>
    <w:rsid w:val="00556101"/>
    <w:rsid w:val="005563F4"/>
    <w:rsid w:val="0055686E"/>
    <w:rsid w:val="00556EBA"/>
    <w:rsid w:val="0055765F"/>
    <w:rsid w:val="00557AE7"/>
    <w:rsid w:val="00560D89"/>
    <w:rsid w:val="005613BE"/>
    <w:rsid w:val="005619F4"/>
    <w:rsid w:val="005636DA"/>
    <w:rsid w:val="00563E76"/>
    <w:rsid w:val="00564BD5"/>
    <w:rsid w:val="00564C4F"/>
    <w:rsid w:val="005657F5"/>
    <w:rsid w:val="00570979"/>
    <w:rsid w:val="00570E26"/>
    <w:rsid w:val="005711E2"/>
    <w:rsid w:val="0057134A"/>
    <w:rsid w:val="0057176B"/>
    <w:rsid w:val="0057211A"/>
    <w:rsid w:val="00573A01"/>
    <w:rsid w:val="005752FB"/>
    <w:rsid w:val="00575E87"/>
    <w:rsid w:val="0057655D"/>
    <w:rsid w:val="00577536"/>
    <w:rsid w:val="00577CC5"/>
    <w:rsid w:val="0058012C"/>
    <w:rsid w:val="0058068B"/>
    <w:rsid w:val="00580D51"/>
    <w:rsid w:val="00581610"/>
    <w:rsid w:val="00583603"/>
    <w:rsid w:val="00583C26"/>
    <w:rsid w:val="00584BEE"/>
    <w:rsid w:val="00585090"/>
    <w:rsid w:val="005861FC"/>
    <w:rsid w:val="005901C8"/>
    <w:rsid w:val="00594635"/>
    <w:rsid w:val="005A0588"/>
    <w:rsid w:val="005A2273"/>
    <w:rsid w:val="005A29D4"/>
    <w:rsid w:val="005A37A8"/>
    <w:rsid w:val="005A449A"/>
    <w:rsid w:val="005A54FD"/>
    <w:rsid w:val="005A5FF7"/>
    <w:rsid w:val="005A625A"/>
    <w:rsid w:val="005A78EA"/>
    <w:rsid w:val="005B0097"/>
    <w:rsid w:val="005B112D"/>
    <w:rsid w:val="005B1B4C"/>
    <w:rsid w:val="005B2106"/>
    <w:rsid w:val="005B3564"/>
    <w:rsid w:val="005B3C0B"/>
    <w:rsid w:val="005B4095"/>
    <w:rsid w:val="005B464D"/>
    <w:rsid w:val="005B55B2"/>
    <w:rsid w:val="005B744C"/>
    <w:rsid w:val="005C0A27"/>
    <w:rsid w:val="005C0D69"/>
    <w:rsid w:val="005C224D"/>
    <w:rsid w:val="005C3599"/>
    <w:rsid w:val="005C40CD"/>
    <w:rsid w:val="005C6066"/>
    <w:rsid w:val="005C6F34"/>
    <w:rsid w:val="005D05E5"/>
    <w:rsid w:val="005D0E69"/>
    <w:rsid w:val="005D363F"/>
    <w:rsid w:val="005D46D6"/>
    <w:rsid w:val="005D47D1"/>
    <w:rsid w:val="005E07FE"/>
    <w:rsid w:val="005E0C0B"/>
    <w:rsid w:val="005E0F3B"/>
    <w:rsid w:val="005E3199"/>
    <w:rsid w:val="005E38C9"/>
    <w:rsid w:val="005E4B47"/>
    <w:rsid w:val="005E54C9"/>
    <w:rsid w:val="005E56EA"/>
    <w:rsid w:val="005E5AB6"/>
    <w:rsid w:val="005E5F43"/>
    <w:rsid w:val="005E6B8E"/>
    <w:rsid w:val="005F1A04"/>
    <w:rsid w:val="005F3210"/>
    <w:rsid w:val="005F340E"/>
    <w:rsid w:val="005F5B5A"/>
    <w:rsid w:val="005F5DD5"/>
    <w:rsid w:val="005F716D"/>
    <w:rsid w:val="005F7732"/>
    <w:rsid w:val="006007FF"/>
    <w:rsid w:val="00600818"/>
    <w:rsid w:val="00600AE7"/>
    <w:rsid w:val="006030CF"/>
    <w:rsid w:val="00603680"/>
    <w:rsid w:val="0060369C"/>
    <w:rsid w:val="00603A6B"/>
    <w:rsid w:val="00604224"/>
    <w:rsid w:val="006067A6"/>
    <w:rsid w:val="006069AD"/>
    <w:rsid w:val="00606D5C"/>
    <w:rsid w:val="006104A5"/>
    <w:rsid w:val="0061085F"/>
    <w:rsid w:val="00610D71"/>
    <w:rsid w:val="00612A43"/>
    <w:rsid w:val="00612D51"/>
    <w:rsid w:val="00613D9D"/>
    <w:rsid w:val="00613F05"/>
    <w:rsid w:val="0061495D"/>
    <w:rsid w:val="00614E3A"/>
    <w:rsid w:val="006175D4"/>
    <w:rsid w:val="00617BC3"/>
    <w:rsid w:val="00620895"/>
    <w:rsid w:val="00620F52"/>
    <w:rsid w:val="00621224"/>
    <w:rsid w:val="00621373"/>
    <w:rsid w:val="0062286F"/>
    <w:rsid w:val="00623473"/>
    <w:rsid w:val="00623A1C"/>
    <w:rsid w:val="006247DF"/>
    <w:rsid w:val="00624A54"/>
    <w:rsid w:val="0062546A"/>
    <w:rsid w:val="006259CB"/>
    <w:rsid w:val="006268CA"/>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571"/>
    <w:rsid w:val="00654967"/>
    <w:rsid w:val="00654A08"/>
    <w:rsid w:val="00654A7E"/>
    <w:rsid w:val="00654AA9"/>
    <w:rsid w:val="00654D90"/>
    <w:rsid w:val="00654DC2"/>
    <w:rsid w:val="00655A09"/>
    <w:rsid w:val="00655E54"/>
    <w:rsid w:val="00656011"/>
    <w:rsid w:val="00657E0E"/>
    <w:rsid w:val="00661BDC"/>
    <w:rsid w:val="00662EF5"/>
    <w:rsid w:val="00662FC4"/>
    <w:rsid w:val="006640F8"/>
    <w:rsid w:val="00664CC9"/>
    <w:rsid w:val="00666FD6"/>
    <w:rsid w:val="00670A89"/>
    <w:rsid w:val="00671737"/>
    <w:rsid w:val="00671891"/>
    <w:rsid w:val="0067220F"/>
    <w:rsid w:val="00672C67"/>
    <w:rsid w:val="00672CB9"/>
    <w:rsid w:val="0067313F"/>
    <w:rsid w:val="00673CA2"/>
    <w:rsid w:val="00673CC1"/>
    <w:rsid w:val="00673E5F"/>
    <w:rsid w:val="00674DE4"/>
    <w:rsid w:val="0067601B"/>
    <w:rsid w:val="00677BF7"/>
    <w:rsid w:val="00680459"/>
    <w:rsid w:val="00681725"/>
    <w:rsid w:val="00681D44"/>
    <w:rsid w:val="006834C5"/>
    <w:rsid w:val="0068392B"/>
    <w:rsid w:val="00683E0B"/>
    <w:rsid w:val="006842A9"/>
    <w:rsid w:val="00684785"/>
    <w:rsid w:val="0068488B"/>
    <w:rsid w:val="0068694C"/>
    <w:rsid w:val="00686B04"/>
    <w:rsid w:val="00686BC6"/>
    <w:rsid w:val="00686FD4"/>
    <w:rsid w:val="006902A0"/>
    <w:rsid w:val="00691588"/>
    <w:rsid w:val="00692A2F"/>
    <w:rsid w:val="0069321D"/>
    <w:rsid w:val="006946E6"/>
    <w:rsid w:val="0069493B"/>
    <w:rsid w:val="0069515A"/>
    <w:rsid w:val="006954BD"/>
    <w:rsid w:val="00697CDB"/>
    <w:rsid w:val="006A046D"/>
    <w:rsid w:val="006A177A"/>
    <w:rsid w:val="006A5974"/>
    <w:rsid w:val="006A6CEB"/>
    <w:rsid w:val="006A7569"/>
    <w:rsid w:val="006B0023"/>
    <w:rsid w:val="006B02A3"/>
    <w:rsid w:val="006B08A9"/>
    <w:rsid w:val="006B138D"/>
    <w:rsid w:val="006B1A1F"/>
    <w:rsid w:val="006B20BE"/>
    <w:rsid w:val="006B27AA"/>
    <w:rsid w:val="006B2BD3"/>
    <w:rsid w:val="006B45DD"/>
    <w:rsid w:val="006B5604"/>
    <w:rsid w:val="006B5F02"/>
    <w:rsid w:val="006B70D9"/>
    <w:rsid w:val="006C04BA"/>
    <w:rsid w:val="006C1E27"/>
    <w:rsid w:val="006C5562"/>
    <w:rsid w:val="006C7B3A"/>
    <w:rsid w:val="006D0098"/>
    <w:rsid w:val="006D0443"/>
    <w:rsid w:val="006D070C"/>
    <w:rsid w:val="006D122C"/>
    <w:rsid w:val="006D13B6"/>
    <w:rsid w:val="006D197F"/>
    <w:rsid w:val="006D1CA6"/>
    <w:rsid w:val="006D28D9"/>
    <w:rsid w:val="006D3A21"/>
    <w:rsid w:val="006D4045"/>
    <w:rsid w:val="006D41E7"/>
    <w:rsid w:val="006D43C9"/>
    <w:rsid w:val="006D4F78"/>
    <w:rsid w:val="006D547A"/>
    <w:rsid w:val="006D5BD8"/>
    <w:rsid w:val="006D6A2B"/>
    <w:rsid w:val="006D6CD6"/>
    <w:rsid w:val="006D7060"/>
    <w:rsid w:val="006E04BE"/>
    <w:rsid w:val="006E06C5"/>
    <w:rsid w:val="006E09EA"/>
    <w:rsid w:val="006E0FD4"/>
    <w:rsid w:val="006E21E3"/>
    <w:rsid w:val="006E43A7"/>
    <w:rsid w:val="006E74AF"/>
    <w:rsid w:val="006E7CDD"/>
    <w:rsid w:val="006F1306"/>
    <w:rsid w:val="006F1D09"/>
    <w:rsid w:val="006F4C4E"/>
    <w:rsid w:val="006F550C"/>
    <w:rsid w:val="006F55AE"/>
    <w:rsid w:val="006F5BA1"/>
    <w:rsid w:val="006F6862"/>
    <w:rsid w:val="006F7748"/>
    <w:rsid w:val="006F7D01"/>
    <w:rsid w:val="0070167B"/>
    <w:rsid w:val="00703F86"/>
    <w:rsid w:val="00705842"/>
    <w:rsid w:val="00705B31"/>
    <w:rsid w:val="00706F23"/>
    <w:rsid w:val="007074EF"/>
    <w:rsid w:val="00707758"/>
    <w:rsid w:val="00711FDE"/>
    <w:rsid w:val="0071216D"/>
    <w:rsid w:val="00712EE4"/>
    <w:rsid w:val="00713DDC"/>
    <w:rsid w:val="007152C5"/>
    <w:rsid w:val="007158E0"/>
    <w:rsid w:val="00716F3D"/>
    <w:rsid w:val="0071783D"/>
    <w:rsid w:val="00717FAA"/>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0BD"/>
    <w:rsid w:val="00740244"/>
    <w:rsid w:val="00742EDA"/>
    <w:rsid w:val="00746A17"/>
    <w:rsid w:val="00747BB3"/>
    <w:rsid w:val="00747F13"/>
    <w:rsid w:val="007500FE"/>
    <w:rsid w:val="0075030C"/>
    <w:rsid w:val="00751918"/>
    <w:rsid w:val="00751B1F"/>
    <w:rsid w:val="00752090"/>
    <w:rsid w:val="0075291C"/>
    <w:rsid w:val="00753E01"/>
    <w:rsid w:val="007541CB"/>
    <w:rsid w:val="007543AB"/>
    <w:rsid w:val="00757248"/>
    <w:rsid w:val="00760CAD"/>
    <w:rsid w:val="00762E1D"/>
    <w:rsid w:val="00763D92"/>
    <w:rsid w:val="007646F7"/>
    <w:rsid w:val="0076606B"/>
    <w:rsid w:val="00766EB7"/>
    <w:rsid w:val="007670C3"/>
    <w:rsid w:val="00767682"/>
    <w:rsid w:val="0076769A"/>
    <w:rsid w:val="00767ED7"/>
    <w:rsid w:val="00770A71"/>
    <w:rsid w:val="0077113E"/>
    <w:rsid w:val="00772BF6"/>
    <w:rsid w:val="007743E2"/>
    <w:rsid w:val="00775C22"/>
    <w:rsid w:val="00776BEF"/>
    <w:rsid w:val="00776E74"/>
    <w:rsid w:val="00777ABD"/>
    <w:rsid w:val="00780C51"/>
    <w:rsid w:val="0078102B"/>
    <w:rsid w:val="00783615"/>
    <w:rsid w:val="007879CA"/>
    <w:rsid w:val="007927B1"/>
    <w:rsid w:val="00793396"/>
    <w:rsid w:val="0079406F"/>
    <w:rsid w:val="00794691"/>
    <w:rsid w:val="00794E0B"/>
    <w:rsid w:val="00795F02"/>
    <w:rsid w:val="007965E8"/>
    <w:rsid w:val="00797532"/>
    <w:rsid w:val="007A1948"/>
    <w:rsid w:val="007A22D4"/>
    <w:rsid w:val="007A343C"/>
    <w:rsid w:val="007A4045"/>
    <w:rsid w:val="007A4D9F"/>
    <w:rsid w:val="007A51C9"/>
    <w:rsid w:val="007A69A8"/>
    <w:rsid w:val="007A6DEF"/>
    <w:rsid w:val="007A71B1"/>
    <w:rsid w:val="007B06A8"/>
    <w:rsid w:val="007B0C33"/>
    <w:rsid w:val="007B0C4B"/>
    <w:rsid w:val="007B273D"/>
    <w:rsid w:val="007B279E"/>
    <w:rsid w:val="007B31E6"/>
    <w:rsid w:val="007B33E7"/>
    <w:rsid w:val="007B3D95"/>
    <w:rsid w:val="007B4674"/>
    <w:rsid w:val="007B4796"/>
    <w:rsid w:val="007B4C7D"/>
    <w:rsid w:val="007B5871"/>
    <w:rsid w:val="007B6780"/>
    <w:rsid w:val="007B71D3"/>
    <w:rsid w:val="007B748A"/>
    <w:rsid w:val="007B7852"/>
    <w:rsid w:val="007C1078"/>
    <w:rsid w:val="007C11B9"/>
    <w:rsid w:val="007C15BD"/>
    <w:rsid w:val="007C3121"/>
    <w:rsid w:val="007C3F4D"/>
    <w:rsid w:val="007C5297"/>
    <w:rsid w:val="007C5EFD"/>
    <w:rsid w:val="007C6F4D"/>
    <w:rsid w:val="007C7E87"/>
    <w:rsid w:val="007D055C"/>
    <w:rsid w:val="007D0C27"/>
    <w:rsid w:val="007D0EFC"/>
    <w:rsid w:val="007D1D4C"/>
    <w:rsid w:val="007D25E3"/>
    <w:rsid w:val="007D2C1A"/>
    <w:rsid w:val="007D3768"/>
    <w:rsid w:val="007D5652"/>
    <w:rsid w:val="007D58C5"/>
    <w:rsid w:val="007D66BB"/>
    <w:rsid w:val="007D6957"/>
    <w:rsid w:val="007D6A80"/>
    <w:rsid w:val="007D7E79"/>
    <w:rsid w:val="007E051A"/>
    <w:rsid w:val="007E06AE"/>
    <w:rsid w:val="007E13B8"/>
    <w:rsid w:val="007E15AD"/>
    <w:rsid w:val="007E323D"/>
    <w:rsid w:val="007E3FB8"/>
    <w:rsid w:val="007E4D77"/>
    <w:rsid w:val="007E4FAA"/>
    <w:rsid w:val="007E51AD"/>
    <w:rsid w:val="007E547A"/>
    <w:rsid w:val="007E667A"/>
    <w:rsid w:val="007E6F57"/>
    <w:rsid w:val="007E7081"/>
    <w:rsid w:val="007E713E"/>
    <w:rsid w:val="007E756A"/>
    <w:rsid w:val="007F0F01"/>
    <w:rsid w:val="007F2EDC"/>
    <w:rsid w:val="007F376A"/>
    <w:rsid w:val="007F38A5"/>
    <w:rsid w:val="007F4624"/>
    <w:rsid w:val="007F4791"/>
    <w:rsid w:val="007F59BC"/>
    <w:rsid w:val="007F5E08"/>
    <w:rsid w:val="007F5EE5"/>
    <w:rsid w:val="007F601A"/>
    <w:rsid w:val="007F6777"/>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1A78"/>
    <w:rsid w:val="00821BB6"/>
    <w:rsid w:val="00822ACB"/>
    <w:rsid w:val="00823ECC"/>
    <w:rsid w:val="00826879"/>
    <w:rsid w:val="00826FAA"/>
    <w:rsid w:val="00827B76"/>
    <w:rsid w:val="0083072D"/>
    <w:rsid w:val="00830BB1"/>
    <w:rsid w:val="0083177F"/>
    <w:rsid w:val="00831869"/>
    <w:rsid w:val="0083198A"/>
    <w:rsid w:val="0083249D"/>
    <w:rsid w:val="0083268C"/>
    <w:rsid w:val="0083278A"/>
    <w:rsid w:val="0083335C"/>
    <w:rsid w:val="00834DA0"/>
    <w:rsid w:val="008352E6"/>
    <w:rsid w:val="00835587"/>
    <w:rsid w:val="00836338"/>
    <w:rsid w:val="00837F6D"/>
    <w:rsid w:val="008400C6"/>
    <w:rsid w:val="00840ADC"/>
    <w:rsid w:val="00840EA7"/>
    <w:rsid w:val="00841429"/>
    <w:rsid w:val="00841B2A"/>
    <w:rsid w:val="00841E19"/>
    <w:rsid w:val="00841F55"/>
    <w:rsid w:val="00842045"/>
    <w:rsid w:val="008422B7"/>
    <w:rsid w:val="008427BE"/>
    <w:rsid w:val="00843678"/>
    <w:rsid w:val="00844098"/>
    <w:rsid w:val="00844647"/>
    <w:rsid w:val="0084622C"/>
    <w:rsid w:val="008546CB"/>
    <w:rsid w:val="00855123"/>
    <w:rsid w:val="008558EF"/>
    <w:rsid w:val="008567AE"/>
    <w:rsid w:val="00856CC9"/>
    <w:rsid w:val="008608F9"/>
    <w:rsid w:val="00860A0A"/>
    <w:rsid w:val="00860BC2"/>
    <w:rsid w:val="00861676"/>
    <w:rsid w:val="0086248C"/>
    <w:rsid w:val="00862C2B"/>
    <w:rsid w:val="00862F26"/>
    <w:rsid w:val="00863034"/>
    <w:rsid w:val="00863279"/>
    <w:rsid w:val="008636EB"/>
    <w:rsid w:val="0086391C"/>
    <w:rsid w:val="00864C21"/>
    <w:rsid w:val="00864C70"/>
    <w:rsid w:val="00864E46"/>
    <w:rsid w:val="00866F28"/>
    <w:rsid w:val="0086718A"/>
    <w:rsid w:val="0086792D"/>
    <w:rsid w:val="00867E7D"/>
    <w:rsid w:val="008719F0"/>
    <w:rsid w:val="00873071"/>
    <w:rsid w:val="0087330A"/>
    <w:rsid w:val="00874277"/>
    <w:rsid w:val="00876700"/>
    <w:rsid w:val="00876DC2"/>
    <w:rsid w:val="0088016C"/>
    <w:rsid w:val="00881984"/>
    <w:rsid w:val="00881BD5"/>
    <w:rsid w:val="00882D6F"/>
    <w:rsid w:val="008832B6"/>
    <w:rsid w:val="008832E8"/>
    <w:rsid w:val="008839C4"/>
    <w:rsid w:val="008847FC"/>
    <w:rsid w:val="008858D7"/>
    <w:rsid w:val="00887514"/>
    <w:rsid w:val="00890B5E"/>
    <w:rsid w:val="008916A2"/>
    <w:rsid w:val="00892F71"/>
    <w:rsid w:val="00893D09"/>
    <w:rsid w:val="008947DE"/>
    <w:rsid w:val="00895EF7"/>
    <w:rsid w:val="008961BE"/>
    <w:rsid w:val="008A01E9"/>
    <w:rsid w:val="008A10FD"/>
    <w:rsid w:val="008A1F97"/>
    <w:rsid w:val="008A2B15"/>
    <w:rsid w:val="008A336C"/>
    <w:rsid w:val="008A4515"/>
    <w:rsid w:val="008A46A1"/>
    <w:rsid w:val="008A5A2C"/>
    <w:rsid w:val="008A5C06"/>
    <w:rsid w:val="008A68D5"/>
    <w:rsid w:val="008B037E"/>
    <w:rsid w:val="008B0567"/>
    <w:rsid w:val="008B24A8"/>
    <w:rsid w:val="008B261A"/>
    <w:rsid w:val="008B2F53"/>
    <w:rsid w:val="008B3E08"/>
    <w:rsid w:val="008B4EB8"/>
    <w:rsid w:val="008B6DAB"/>
    <w:rsid w:val="008C123C"/>
    <w:rsid w:val="008C164E"/>
    <w:rsid w:val="008C1982"/>
    <w:rsid w:val="008C2225"/>
    <w:rsid w:val="008C27F5"/>
    <w:rsid w:val="008C3907"/>
    <w:rsid w:val="008C3922"/>
    <w:rsid w:val="008C5071"/>
    <w:rsid w:val="008C6660"/>
    <w:rsid w:val="008C66CF"/>
    <w:rsid w:val="008C67FB"/>
    <w:rsid w:val="008C75C7"/>
    <w:rsid w:val="008D0EF7"/>
    <w:rsid w:val="008D10CF"/>
    <w:rsid w:val="008D11A1"/>
    <w:rsid w:val="008D24C7"/>
    <w:rsid w:val="008D37A5"/>
    <w:rsid w:val="008D3B2A"/>
    <w:rsid w:val="008D4AE4"/>
    <w:rsid w:val="008D5237"/>
    <w:rsid w:val="008D5D25"/>
    <w:rsid w:val="008D7674"/>
    <w:rsid w:val="008E0AA1"/>
    <w:rsid w:val="008E0DD3"/>
    <w:rsid w:val="008E1CDB"/>
    <w:rsid w:val="008E2392"/>
    <w:rsid w:val="008E2A44"/>
    <w:rsid w:val="008E406C"/>
    <w:rsid w:val="008E4D4C"/>
    <w:rsid w:val="008E53F7"/>
    <w:rsid w:val="008E6ADD"/>
    <w:rsid w:val="008E71D3"/>
    <w:rsid w:val="008E7CA0"/>
    <w:rsid w:val="008F0699"/>
    <w:rsid w:val="008F1CE7"/>
    <w:rsid w:val="008F2C24"/>
    <w:rsid w:val="008F347E"/>
    <w:rsid w:val="008F54C3"/>
    <w:rsid w:val="008F5E66"/>
    <w:rsid w:val="008F63DD"/>
    <w:rsid w:val="008F67D8"/>
    <w:rsid w:val="008F70B1"/>
    <w:rsid w:val="008F7125"/>
    <w:rsid w:val="008F7FDD"/>
    <w:rsid w:val="00900576"/>
    <w:rsid w:val="009024F7"/>
    <w:rsid w:val="00902680"/>
    <w:rsid w:val="00903A66"/>
    <w:rsid w:val="00904F1B"/>
    <w:rsid w:val="0090520E"/>
    <w:rsid w:val="00905C64"/>
    <w:rsid w:val="00906AB4"/>
    <w:rsid w:val="00907707"/>
    <w:rsid w:val="00907F30"/>
    <w:rsid w:val="00910523"/>
    <w:rsid w:val="00910675"/>
    <w:rsid w:val="00910927"/>
    <w:rsid w:val="00910982"/>
    <w:rsid w:val="0091125D"/>
    <w:rsid w:val="00913F16"/>
    <w:rsid w:val="009141ED"/>
    <w:rsid w:val="009143B8"/>
    <w:rsid w:val="00914C87"/>
    <w:rsid w:val="0091646F"/>
    <w:rsid w:val="0091651E"/>
    <w:rsid w:val="009167CB"/>
    <w:rsid w:val="00916B6D"/>
    <w:rsid w:val="00917F00"/>
    <w:rsid w:val="00920663"/>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807"/>
    <w:rsid w:val="00933EEC"/>
    <w:rsid w:val="00934BCD"/>
    <w:rsid w:val="00934C71"/>
    <w:rsid w:val="009361E3"/>
    <w:rsid w:val="009366C9"/>
    <w:rsid w:val="009367C0"/>
    <w:rsid w:val="00936A99"/>
    <w:rsid w:val="00940612"/>
    <w:rsid w:val="009411E2"/>
    <w:rsid w:val="00942033"/>
    <w:rsid w:val="00945004"/>
    <w:rsid w:val="0094569A"/>
    <w:rsid w:val="0094572A"/>
    <w:rsid w:val="009468E3"/>
    <w:rsid w:val="00946DF9"/>
    <w:rsid w:val="00950F84"/>
    <w:rsid w:val="00952187"/>
    <w:rsid w:val="00953CE2"/>
    <w:rsid w:val="009547B7"/>
    <w:rsid w:val="00954971"/>
    <w:rsid w:val="00956293"/>
    <w:rsid w:val="00957698"/>
    <w:rsid w:val="00957899"/>
    <w:rsid w:val="009608E7"/>
    <w:rsid w:val="00963A35"/>
    <w:rsid w:val="00963B4F"/>
    <w:rsid w:val="00967AAB"/>
    <w:rsid w:val="00967ACD"/>
    <w:rsid w:val="00967B61"/>
    <w:rsid w:val="00971898"/>
    <w:rsid w:val="009748EE"/>
    <w:rsid w:val="00976274"/>
    <w:rsid w:val="009766B0"/>
    <w:rsid w:val="009803C3"/>
    <w:rsid w:val="00980420"/>
    <w:rsid w:val="00980716"/>
    <w:rsid w:val="00980B6F"/>
    <w:rsid w:val="0098289D"/>
    <w:rsid w:val="00982B1F"/>
    <w:rsid w:val="00983E8F"/>
    <w:rsid w:val="009849E0"/>
    <w:rsid w:val="0098564E"/>
    <w:rsid w:val="00985833"/>
    <w:rsid w:val="00987338"/>
    <w:rsid w:val="00987EF4"/>
    <w:rsid w:val="00990254"/>
    <w:rsid w:val="00991507"/>
    <w:rsid w:val="00991D42"/>
    <w:rsid w:val="009938AC"/>
    <w:rsid w:val="00994026"/>
    <w:rsid w:val="00994A91"/>
    <w:rsid w:val="00994F61"/>
    <w:rsid w:val="00995491"/>
    <w:rsid w:val="00995B70"/>
    <w:rsid w:val="00995C84"/>
    <w:rsid w:val="00997EFE"/>
    <w:rsid w:val="009A1958"/>
    <w:rsid w:val="009A2F90"/>
    <w:rsid w:val="009A5771"/>
    <w:rsid w:val="009A6C9C"/>
    <w:rsid w:val="009A6D10"/>
    <w:rsid w:val="009A6D6A"/>
    <w:rsid w:val="009A7865"/>
    <w:rsid w:val="009A7998"/>
    <w:rsid w:val="009B1824"/>
    <w:rsid w:val="009B1CD9"/>
    <w:rsid w:val="009B3893"/>
    <w:rsid w:val="009B5410"/>
    <w:rsid w:val="009B5BF6"/>
    <w:rsid w:val="009B6C57"/>
    <w:rsid w:val="009B6DA8"/>
    <w:rsid w:val="009B6DB0"/>
    <w:rsid w:val="009C16BA"/>
    <w:rsid w:val="009C1C84"/>
    <w:rsid w:val="009C3EEB"/>
    <w:rsid w:val="009C3EF8"/>
    <w:rsid w:val="009C4B4F"/>
    <w:rsid w:val="009C56CB"/>
    <w:rsid w:val="009C7109"/>
    <w:rsid w:val="009C76A7"/>
    <w:rsid w:val="009D074D"/>
    <w:rsid w:val="009D3114"/>
    <w:rsid w:val="009D4A25"/>
    <w:rsid w:val="009D4BEE"/>
    <w:rsid w:val="009D616F"/>
    <w:rsid w:val="009D6713"/>
    <w:rsid w:val="009D6A98"/>
    <w:rsid w:val="009D759A"/>
    <w:rsid w:val="009D7AEE"/>
    <w:rsid w:val="009D7D38"/>
    <w:rsid w:val="009D7D97"/>
    <w:rsid w:val="009E1BB9"/>
    <w:rsid w:val="009E2A29"/>
    <w:rsid w:val="009E335F"/>
    <w:rsid w:val="009E3569"/>
    <w:rsid w:val="009E37D2"/>
    <w:rsid w:val="009E3998"/>
    <w:rsid w:val="009E3A98"/>
    <w:rsid w:val="009E4093"/>
    <w:rsid w:val="009E48E1"/>
    <w:rsid w:val="009E5E3C"/>
    <w:rsid w:val="009E655A"/>
    <w:rsid w:val="009E7111"/>
    <w:rsid w:val="009E7798"/>
    <w:rsid w:val="009F13E0"/>
    <w:rsid w:val="009F1F77"/>
    <w:rsid w:val="009F429A"/>
    <w:rsid w:val="009F60AA"/>
    <w:rsid w:val="009F6343"/>
    <w:rsid w:val="00A0181F"/>
    <w:rsid w:val="00A028CB"/>
    <w:rsid w:val="00A029BE"/>
    <w:rsid w:val="00A02B6E"/>
    <w:rsid w:val="00A04026"/>
    <w:rsid w:val="00A04B9C"/>
    <w:rsid w:val="00A057B3"/>
    <w:rsid w:val="00A05F61"/>
    <w:rsid w:val="00A0748A"/>
    <w:rsid w:val="00A07CD0"/>
    <w:rsid w:val="00A11D54"/>
    <w:rsid w:val="00A127E6"/>
    <w:rsid w:val="00A12E9B"/>
    <w:rsid w:val="00A13547"/>
    <w:rsid w:val="00A141C0"/>
    <w:rsid w:val="00A145E4"/>
    <w:rsid w:val="00A15B5D"/>
    <w:rsid w:val="00A15B98"/>
    <w:rsid w:val="00A16D21"/>
    <w:rsid w:val="00A2138C"/>
    <w:rsid w:val="00A21B2E"/>
    <w:rsid w:val="00A225CC"/>
    <w:rsid w:val="00A22A15"/>
    <w:rsid w:val="00A23320"/>
    <w:rsid w:val="00A2404D"/>
    <w:rsid w:val="00A240A5"/>
    <w:rsid w:val="00A2490B"/>
    <w:rsid w:val="00A24E5C"/>
    <w:rsid w:val="00A31C13"/>
    <w:rsid w:val="00A3224B"/>
    <w:rsid w:val="00A322AA"/>
    <w:rsid w:val="00A331B6"/>
    <w:rsid w:val="00A337C2"/>
    <w:rsid w:val="00A35907"/>
    <w:rsid w:val="00A35A6E"/>
    <w:rsid w:val="00A36732"/>
    <w:rsid w:val="00A369EB"/>
    <w:rsid w:val="00A36EA7"/>
    <w:rsid w:val="00A37263"/>
    <w:rsid w:val="00A413A6"/>
    <w:rsid w:val="00A41AFC"/>
    <w:rsid w:val="00A4217D"/>
    <w:rsid w:val="00A426FC"/>
    <w:rsid w:val="00A43B00"/>
    <w:rsid w:val="00A44656"/>
    <w:rsid w:val="00A46650"/>
    <w:rsid w:val="00A466B3"/>
    <w:rsid w:val="00A478B1"/>
    <w:rsid w:val="00A50003"/>
    <w:rsid w:val="00A50EA2"/>
    <w:rsid w:val="00A50FD2"/>
    <w:rsid w:val="00A51CB7"/>
    <w:rsid w:val="00A51D5E"/>
    <w:rsid w:val="00A52EEC"/>
    <w:rsid w:val="00A52FDE"/>
    <w:rsid w:val="00A54E88"/>
    <w:rsid w:val="00A55839"/>
    <w:rsid w:val="00A55888"/>
    <w:rsid w:val="00A55903"/>
    <w:rsid w:val="00A5708D"/>
    <w:rsid w:val="00A600BB"/>
    <w:rsid w:val="00A601AE"/>
    <w:rsid w:val="00A60669"/>
    <w:rsid w:val="00A60E19"/>
    <w:rsid w:val="00A614F0"/>
    <w:rsid w:val="00A61D09"/>
    <w:rsid w:val="00A623F7"/>
    <w:rsid w:val="00A62F6A"/>
    <w:rsid w:val="00A63F1F"/>
    <w:rsid w:val="00A65155"/>
    <w:rsid w:val="00A66131"/>
    <w:rsid w:val="00A67201"/>
    <w:rsid w:val="00A6735B"/>
    <w:rsid w:val="00A71E83"/>
    <w:rsid w:val="00A72C2B"/>
    <w:rsid w:val="00A734AE"/>
    <w:rsid w:val="00A73806"/>
    <w:rsid w:val="00A73B63"/>
    <w:rsid w:val="00A73F22"/>
    <w:rsid w:val="00A75247"/>
    <w:rsid w:val="00A75489"/>
    <w:rsid w:val="00A7750F"/>
    <w:rsid w:val="00A77A9F"/>
    <w:rsid w:val="00A800A8"/>
    <w:rsid w:val="00A8036E"/>
    <w:rsid w:val="00A80706"/>
    <w:rsid w:val="00A80DDA"/>
    <w:rsid w:val="00A80ED8"/>
    <w:rsid w:val="00A839F5"/>
    <w:rsid w:val="00A84D27"/>
    <w:rsid w:val="00A86AB7"/>
    <w:rsid w:val="00A90015"/>
    <w:rsid w:val="00A91A96"/>
    <w:rsid w:val="00A92934"/>
    <w:rsid w:val="00A9335E"/>
    <w:rsid w:val="00A93D4A"/>
    <w:rsid w:val="00A93E82"/>
    <w:rsid w:val="00A9520F"/>
    <w:rsid w:val="00A95211"/>
    <w:rsid w:val="00A969BC"/>
    <w:rsid w:val="00A96E87"/>
    <w:rsid w:val="00AA1343"/>
    <w:rsid w:val="00AA190A"/>
    <w:rsid w:val="00AA2027"/>
    <w:rsid w:val="00AA29BD"/>
    <w:rsid w:val="00AA3598"/>
    <w:rsid w:val="00AA4003"/>
    <w:rsid w:val="00AA41AC"/>
    <w:rsid w:val="00AA5AD6"/>
    <w:rsid w:val="00AA6B21"/>
    <w:rsid w:val="00AA6E0C"/>
    <w:rsid w:val="00AA7E16"/>
    <w:rsid w:val="00AB057F"/>
    <w:rsid w:val="00AB0ADE"/>
    <w:rsid w:val="00AB1955"/>
    <w:rsid w:val="00AB2B62"/>
    <w:rsid w:val="00AB332C"/>
    <w:rsid w:val="00AB3A6F"/>
    <w:rsid w:val="00AB3F82"/>
    <w:rsid w:val="00AB4403"/>
    <w:rsid w:val="00AB4A6D"/>
    <w:rsid w:val="00AB6DC6"/>
    <w:rsid w:val="00AB7DCD"/>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476"/>
    <w:rsid w:val="00AD3521"/>
    <w:rsid w:val="00AD3D03"/>
    <w:rsid w:val="00AD5B43"/>
    <w:rsid w:val="00AD6D98"/>
    <w:rsid w:val="00AE0509"/>
    <w:rsid w:val="00AE2271"/>
    <w:rsid w:val="00AE28E1"/>
    <w:rsid w:val="00AE3337"/>
    <w:rsid w:val="00AE33E2"/>
    <w:rsid w:val="00AE3D24"/>
    <w:rsid w:val="00AE3DB2"/>
    <w:rsid w:val="00AE5152"/>
    <w:rsid w:val="00AE61A9"/>
    <w:rsid w:val="00AE6C01"/>
    <w:rsid w:val="00AE6D57"/>
    <w:rsid w:val="00AF02E4"/>
    <w:rsid w:val="00AF1AA5"/>
    <w:rsid w:val="00AF3123"/>
    <w:rsid w:val="00AF4EA5"/>
    <w:rsid w:val="00AF4EFB"/>
    <w:rsid w:val="00AF5A9E"/>
    <w:rsid w:val="00AF64C1"/>
    <w:rsid w:val="00AF6CEB"/>
    <w:rsid w:val="00AF732C"/>
    <w:rsid w:val="00B024EC"/>
    <w:rsid w:val="00B02C0B"/>
    <w:rsid w:val="00B03077"/>
    <w:rsid w:val="00B03149"/>
    <w:rsid w:val="00B03388"/>
    <w:rsid w:val="00B03A0A"/>
    <w:rsid w:val="00B03A8C"/>
    <w:rsid w:val="00B03CD3"/>
    <w:rsid w:val="00B05465"/>
    <w:rsid w:val="00B058EC"/>
    <w:rsid w:val="00B05FA1"/>
    <w:rsid w:val="00B0664B"/>
    <w:rsid w:val="00B1015F"/>
    <w:rsid w:val="00B10B08"/>
    <w:rsid w:val="00B10C83"/>
    <w:rsid w:val="00B11878"/>
    <w:rsid w:val="00B1192F"/>
    <w:rsid w:val="00B11F4D"/>
    <w:rsid w:val="00B12FDF"/>
    <w:rsid w:val="00B135FE"/>
    <w:rsid w:val="00B15192"/>
    <w:rsid w:val="00B16BBE"/>
    <w:rsid w:val="00B21C43"/>
    <w:rsid w:val="00B21D3E"/>
    <w:rsid w:val="00B23C44"/>
    <w:rsid w:val="00B242A5"/>
    <w:rsid w:val="00B24B5C"/>
    <w:rsid w:val="00B251E8"/>
    <w:rsid w:val="00B26C4D"/>
    <w:rsid w:val="00B27B63"/>
    <w:rsid w:val="00B32C11"/>
    <w:rsid w:val="00B33244"/>
    <w:rsid w:val="00B333D7"/>
    <w:rsid w:val="00B33581"/>
    <w:rsid w:val="00B33CFC"/>
    <w:rsid w:val="00B35E40"/>
    <w:rsid w:val="00B36D86"/>
    <w:rsid w:val="00B37375"/>
    <w:rsid w:val="00B37708"/>
    <w:rsid w:val="00B40012"/>
    <w:rsid w:val="00B40883"/>
    <w:rsid w:val="00B41191"/>
    <w:rsid w:val="00B42B03"/>
    <w:rsid w:val="00B4392E"/>
    <w:rsid w:val="00B4462C"/>
    <w:rsid w:val="00B44C23"/>
    <w:rsid w:val="00B4507C"/>
    <w:rsid w:val="00B50D42"/>
    <w:rsid w:val="00B528F7"/>
    <w:rsid w:val="00B5291F"/>
    <w:rsid w:val="00B52C70"/>
    <w:rsid w:val="00B5309F"/>
    <w:rsid w:val="00B531EC"/>
    <w:rsid w:val="00B53DC5"/>
    <w:rsid w:val="00B55BB9"/>
    <w:rsid w:val="00B5616A"/>
    <w:rsid w:val="00B607A3"/>
    <w:rsid w:val="00B60967"/>
    <w:rsid w:val="00B61C7F"/>
    <w:rsid w:val="00B6203F"/>
    <w:rsid w:val="00B63448"/>
    <w:rsid w:val="00B63558"/>
    <w:rsid w:val="00B65370"/>
    <w:rsid w:val="00B66209"/>
    <w:rsid w:val="00B66846"/>
    <w:rsid w:val="00B67226"/>
    <w:rsid w:val="00B6736F"/>
    <w:rsid w:val="00B67B58"/>
    <w:rsid w:val="00B7112C"/>
    <w:rsid w:val="00B71140"/>
    <w:rsid w:val="00B7162A"/>
    <w:rsid w:val="00B71BEB"/>
    <w:rsid w:val="00B727B2"/>
    <w:rsid w:val="00B731C8"/>
    <w:rsid w:val="00B73490"/>
    <w:rsid w:val="00B73AD4"/>
    <w:rsid w:val="00B75B89"/>
    <w:rsid w:val="00B76216"/>
    <w:rsid w:val="00B766D8"/>
    <w:rsid w:val="00B76802"/>
    <w:rsid w:val="00B76D36"/>
    <w:rsid w:val="00B77A3E"/>
    <w:rsid w:val="00B77BFE"/>
    <w:rsid w:val="00B8118E"/>
    <w:rsid w:val="00B824F6"/>
    <w:rsid w:val="00B84235"/>
    <w:rsid w:val="00B8507E"/>
    <w:rsid w:val="00B86AEE"/>
    <w:rsid w:val="00B910BD"/>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672E"/>
    <w:rsid w:val="00BA7848"/>
    <w:rsid w:val="00BA7C03"/>
    <w:rsid w:val="00BB0225"/>
    <w:rsid w:val="00BB08AD"/>
    <w:rsid w:val="00BB19FB"/>
    <w:rsid w:val="00BB1C95"/>
    <w:rsid w:val="00BB2202"/>
    <w:rsid w:val="00BB2D77"/>
    <w:rsid w:val="00BB320B"/>
    <w:rsid w:val="00BB439A"/>
    <w:rsid w:val="00BB4BA1"/>
    <w:rsid w:val="00BB52B6"/>
    <w:rsid w:val="00BB6669"/>
    <w:rsid w:val="00BB6A68"/>
    <w:rsid w:val="00BC0827"/>
    <w:rsid w:val="00BC1132"/>
    <w:rsid w:val="00BC14DA"/>
    <w:rsid w:val="00BC2B68"/>
    <w:rsid w:val="00BC3498"/>
    <w:rsid w:val="00BC4078"/>
    <w:rsid w:val="00BC48A6"/>
    <w:rsid w:val="00BC4FE9"/>
    <w:rsid w:val="00BC5837"/>
    <w:rsid w:val="00BC5947"/>
    <w:rsid w:val="00BC6F41"/>
    <w:rsid w:val="00BC6F82"/>
    <w:rsid w:val="00BC7474"/>
    <w:rsid w:val="00BC78BF"/>
    <w:rsid w:val="00BC7B89"/>
    <w:rsid w:val="00BC7F15"/>
    <w:rsid w:val="00BD0C32"/>
    <w:rsid w:val="00BD185F"/>
    <w:rsid w:val="00BD1E4B"/>
    <w:rsid w:val="00BD2F65"/>
    <w:rsid w:val="00BD4AAD"/>
    <w:rsid w:val="00BD5A41"/>
    <w:rsid w:val="00BD5FF9"/>
    <w:rsid w:val="00BD7C7C"/>
    <w:rsid w:val="00BD7D17"/>
    <w:rsid w:val="00BE11C1"/>
    <w:rsid w:val="00BE17D4"/>
    <w:rsid w:val="00BE25C7"/>
    <w:rsid w:val="00BE2601"/>
    <w:rsid w:val="00BE3662"/>
    <w:rsid w:val="00BE4CDE"/>
    <w:rsid w:val="00BE5085"/>
    <w:rsid w:val="00BE5BBD"/>
    <w:rsid w:val="00BE5D40"/>
    <w:rsid w:val="00BE6781"/>
    <w:rsid w:val="00BE6D8A"/>
    <w:rsid w:val="00BF10E2"/>
    <w:rsid w:val="00BF1D8C"/>
    <w:rsid w:val="00BF1F72"/>
    <w:rsid w:val="00BF22A8"/>
    <w:rsid w:val="00BF4726"/>
    <w:rsid w:val="00BF581F"/>
    <w:rsid w:val="00BF5AE9"/>
    <w:rsid w:val="00BF5F8A"/>
    <w:rsid w:val="00BF72A2"/>
    <w:rsid w:val="00C00EBF"/>
    <w:rsid w:val="00C027F1"/>
    <w:rsid w:val="00C02D65"/>
    <w:rsid w:val="00C03EEB"/>
    <w:rsid w:val="00C04326"/>
    <w:rsid w:val="00C04736"/>
    <w:rsid w:val="00C05730"/>
    <w:rsid w:val="00C05DE3"/>
    <w:rsid w:val="00C05ED3"/>
    <w:rsid w:val="00C05F7E"/>
    <w:rsid w:val="00C06430"/>
    <w:rsid w:val="00C06895"/>
    <w:rsid w:val="00C07793"/>
    <w:rsid w:val="00C11F48"/>
    <w:rsid w:val="00C12380"/>
    <w:rsid w:val="00C12F9B"/>
    <w:rsid w:val="00C1302F"/>
    <w:rsid w:val="00C136AC"/>
    <w:rsid w:val="00C13EA5"/>
    <w:rsid w:val="00C146D3"/>
    <w:rsid w:val="00C14BE4"/>
    <w:rsid w:val="00C14D1D"/>
    <w:rsid w:val="00C14FE6"/>
    <w:rsid w:val="00C15FC4"/>
    <w:rsid w:val="00C1754A"/>
    <w:rsid w:val="00C176CB"/>
    <w:rsid w:val="00C20D46"/>
    <w:rsid w:val="00C228AF"/>
    <w:rsid w:val="00C22C37"/>
    <w:rsid w:val="00C23026"/>
    <w:rsid w:val="00C231A7"/>
    <w:rsid w:val="00C2472D"/>
    <w:rsid w:val="00C248EA"/>
    <w:rsid w:val="00C24DB7"/>
    <w:rsid w:val="00C26827"/>
    <w:rsid w:val="00C2794D"/>
    <w:rsid w:val="00C27F3B"/>
    <w:rsid w:val="00C30B14"/>
    <w:rsid w:val="00C3253E"/>
    <w:rsid w:val="00C32AFE"/>
    <w:rsid w:val="00C32D17"/>
    <w:rsid w:val="00C3353A"/>
    <w:rsid w:val="00C33D33"/>
    <w:rsid w:val="00C3522A"/>
    <w:rsid w:val="00C4070C"/>
    <w:rsid w:val="00C4254A"/>
    <w:rsid w:val="00C4307B"/>
    <w:rsid w:val="00C4565E"/>
    <w:rsid w:val="00C46A90"/>
    <w:rsid w:val="00C47AB1"/>
    <w:rsid w:val="00C47AF0"/>
    <w:rsid w:val="00C50201"/>
    <w:rsid w:val="00C52093"/>
    <w:rsid w:val="00C52179"/>
    <w:rsid w:val="00C53658"/>
    <w:rsid w:val="00C540ED"/>
    <w:rsid w:val="00C54139"/>
    <w:rsid w:val="00C547B6"/>
    <w:rsid w:val="00C56900"/>
    <w:rsid w:val="00C56BDA"/>
    <w:rsid w:val="00C570AA"/>
    <w:rsid w:val="00C5781F"/>
    <w:rsid w:val="00C61757"/>
    <w:rsid w:val="00C623DF"/>
    <w:rsid w:val="00C64C18"/>
    <w:rsid w:val="00C64DBC"/>
    <w:rsid w:val="00C6553D"/>
    <w:rsid w:val="00C6670F"/>
    <w:rsid w:val="00C66E49"/>
    <w:rsid w:val="00C67009"/>
    <w:rsid w:val="00C67F4A"/>
    <w:rsid w:val="00C71596"/>
    <w:rsid w:val="00C73308"/>
    <w:rsid w:val="00C754A2"/>
    <w:rsid w:val="00C75A34"/>
    <w:rsid w:val="00C75A5A"/>
    <w:rsid w:val="00C75D58"/>
    <w:rsid w:val="00C7614C"/>
    <w:rsid w:val="00C763BD"/>
    <w:rsid w:val="00C76F53"/>
    <w:rsid w:val="00C77033"/>
    <w:rsid w:val="00C77E48"/>
    <w:rsid w:val="00C800AA"/>
    <w:rsid w:val="00C80776"/>
    <w:rsid w:val="00C81011"/>
    <w:rsid w:val="00C8187A"/>
    <w:rsid w:val="00C81E15"/>
    <w:rsid w:val="00C83FFC"/>
    <w:rsid w:val="00C85F58"/>
    <w:rsid w:val="00C87459"/>
    <w:rsid w:val="00C8748A"/>
    <w:rsid w:val="00C912A0"/>
    <w:rsid w:val="00C92D1F"/>
    <w:rsid w:val="00C9333E"/>
    <w:rsid w:val="00C94AD9"/>
    <w:rsid w:val="00C957E0"/>
    <w:rsid w:val="00C962BC"/>
    <w:rsid w:val="00CA01EC"/>
    <w:rsid w:val="00CA02E8"/>
    <w:rsid w:val="00CA0B4D"/>
    <w:rsid w:val="00CA181A"/>
    <w:rsid w:val="00CA2EFE"/>
    <w:rsid w:val="00CA481B"/>
    <w:rsid w:val="00CA4C14"/>
    <w:rsid w:val="00CA6E39"/>
    <w:rsid w:val="00CA7AD4"/>
    <w:rsid w:val="00CA7D7D"/>
    <w:rsid w:val="00CB1A1F"/>
    <w:rsid w:val="00CB235B"/>
    <w:rsid w:val="00CB2AEC"/>
    <w:rsid w:val="00CB3DCD"/>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51F9"/>
    <w:rsid w:val="00CE73C9"/>
    <w:rsid w:val="00CE7937"/>
    <w:rsid w:val="00CE7B4F"/>
    <w:rsid w:val="00CF1695"/>
    <w:rsid w:val="00CF1A2E"/>
    <w:rsid w:val="00CF49EB"/>
    <w:rsid w:val="00CF4B8A"/>
    <w:rsid w:val="00CF57F5"/>
    <w:rsid w:val="00CF6EA4"/>
    <w:rsid w:val="00CF71E2"/>
    <w:rsid w:val="00D001B6"/>
    <w:rsid w:val="00D00ED1"/>
    <w:rsid w:val="00D012D5"/>
    <w:rsid w:val="00D01664"/>
    <w:rsid w:val="00D01E30"/>
    <w:rsid w:val="00D027D6"/>
    <w:rsid w:val="00D051EC"/>
    <w:rsid w:val="00D068C2"/>
    <w:rsid w:val="00D078C9"/>
    <w:rsid w:val="00D1057B"/>
    <w:rsid w:val="00D10676"/>
    <w:rsid w:val="00D10EFA"/>
    <w:rsid w:val="00D1228C"/>
    <w:rsid w:val="00D14840"/>
    <w:rsid w:val="00D152DD"/>
    <w:rsid w:val="00D1547B"/>
    <w:rsid w:val="00D1673C"/>
    <w:rsid w:val="00D203AA"/>
    <w:rsid w:val="00D207BC"/>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B1C"/>
    <w:rsid w:val="00D36D48"/>
    <w:rsid w:val="00D40E46"/>
    <w:rsid w:val="00D40F8A"/>
    <w:rsid w:val="00D42662"/>
    <w:rsid w:val="00D43556"/>
    <w:rsid w:val="00D44507"/>
    <w:rsid w:val="00D44A73"/>
    <w:rsid w:val="00D44B55"/>
    <w:rsid w:val="00D45A9E"/>
    <w:rsid w:val="00D46022"/>
    <w:rsid w:val="00D4606B"/>
    <w:rsid w:val="00D51FD1"/>
    <w:rsid w:val="00D53E98"/>
    <w:rsid w:val="00D5509D"/>
    <w:rsid w:val="00D556FE"/>
    <w:rsid w:val="00D60B33"/>
    <w:rsid w:val="00D60D56"/>
    <w:rsid w:val="00D60E8B"/>
    <w:rsid w:val="00D62C69"/>
    <w:rsid w:val="00D63419"/>
    <w:rsid w:val="00D63575"/>
    <w:rsid w:val="00D65A8C"/>
    <w:rsid w:val="00D676B5"/>
    <w:rsid w:val="00D6781F"/>
    <w:rsid w:val="00D7022C"/>
    <w:rsid w:val="00D70567"/>
    <w:rsid w:val="00D707EB"/>
    <w:rsid w:val="00D70E1D"/>
    <w:rsid w:val="00D70E44"/>
    <w:rsid w:val="00D71D8D"/>
    <w:rsid w:val="00D71EFB"/>
    <w:rsid w:val="00D73097"/>
    <w:rsid w:val="00D73682"/>
    <w:rsid w:val="00D74654"/>
    <w:rsid w:val="00D76361"/>
    <w:rsid w:val="00D763CD"/>
    <w:rsid w:val="00D76605"/>
    <w:rsid w:val="00D77E2C"/>
    <w:rsid w:val="00D80222"/>
    <w:rsid w:val="00D80879"/>
    <w:rsid w:val="00D824E6"/>
    <w:rsid w:val="00D86346"/>
    <w:rsid w:val="00D869E5"/>
    <w:rsid w:val="00D877B7"/>
    <w:rsid w:val="00D87A0B"/>
    <w:rsid w:val="00D90EEE"/>
    <w:rsid w:val="00D938DE"/>
    <w:rsid w:val="00D94A52"/>
    <w:rsid w:val="00D94FD3"/>
    <w:rsid w:val="00D954D6"/>
    <w:rsid w:val="00D9605A"/>
    <w:rsid w:val="00D96A6D"/>
    <w:rsid w:val="00D97122"/>
    <w:rsid w:val="00D977D3"/>
    <w:rsid w:val="00D97DB3"/>
    <w:rsid w:val="00DA036A"/>
    <w:rsid w:val="00DA04E9"/>
    <w:rsid w:val="00DA1A28"/>
    <w:rsid w:val="00DA2823"/>
    <w:rsid w:val="00DA3465"/>
    <w:rsid w:val="00DA4A3E"/>
    <w:rsid w:val="00DA5A5C"/>
    <w:rsid w:val="00DA66E2"/>
    <w:rsid w:val="00DA78A5"/>
    <w:rsid w:val="00DA7FE8"/>
    <w:rsid w:val="00DB178F"/>
    <w:rsid w:val="00DB1FF2"/>
    <w:rsid w:val="00DB2E67"/>
    <w:rsid w:val="00DB38CE"/>
    <w:rsid w:val="00DB4A17"/>
    <w:rsid w:val="00DB4E9A"/>
    <w:rsid w:val="00DB77FC"/>
    <w:rsid w:val="00DC03F4"/>
    <w:rsid w:val="00DC27B6"/>
    <w:rsid w:val="00DC3560"/>
    <w:rsid w:val="00DC392E"/>
    <w:rsid w:val="00DC3AAF"/>
    <w:rsid w:val="00DC4379"/>
    <w:rsid w:val="00DC43CF"/>
    <w:rsid w:val="00DC4B01"/>
    <w:rsid w:val="00DC4F2A"/>
    <w:rsid w:val="00DC5576"/>
    <w:rsid w:val="00DC593F"/>
    <w:rsid w:val="00DC6970"/>
    <w:rsid w:val="00DC70DD"/>
    <w:rsid w:val="00DD013B"/>
    <w:rsid w:val="00DD0669"/>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2D66"/>
    <w:rsid w:val="00DF3162"/>
    <w:rsid w:val="00DF3792"/>
    <w:rsid w:val="00DF4950"/>
    <w:rsid w:val="00DF54D6"/>
    <w:rsid w:val="00DF68BE"/>
    <w:rsid w:val="00DF7283"/>
    <w:rsid w:val="00DF75BF"/>
    <w:rsid w:val="00DF7C10"/>
    <w:rsid w:val="00E0123B"/>
    <w:rsid w:val="00E01618"/>
    <w:rsid w:val="00E030CD"/>
    <w:rsid w:val="00E03CCE"/>
    <w:rsid w:val="00E04FEF"/>
    <w:rsid w:val="00E1080C"/>
    <w:rsid w:val="00E10BBF"/>
    <w:rsid w:val="00E10D16"/>
    <w:rsid w:val="00E11C3D"/>
    <w:rsid w:val="00E1231C"/>
    <w:rsid w:val="00E1351C"/>
    <w:rsid w:val="00E1595C"/>
    <w:rsid w:val="00E16B19"/>
    <w:rsid w:val="00E17D7C"/>
    <w:rsid w:val="00E202B0"/>
    <w:rsid w:val="00E21896"/>
    <w:rsid w:val="00E223D0"/>
    <w:rsid w:val="00E236A5"/>
    <w:rsid w:val="00E23A84"/>
    <w:rsid w:val="00E24CAF"/>
    <w:rsid w:val="00E3159E"/>
    <w:rsid w:val="00E3229D"/>
    <w:rsid w:val="00E33B57"/>
    <w:rsid w:val="00E352FC"/>
    <w:rsid w:val="00E356B1"/>
    <w:rsid w:val="00E35A12"/>
    <w:rsid w:val="00E36267"/>
    <w:rsid w:val="00E3665C"/>
    <w:rsid w:val="00E3690B"/>
    <w:rsid w:val="00E37254"/>
    <w:rsid w:val="00E40BDC"/>
    <w:rsid w:val="00E41194"/>
    <w:rsid w:val="00E4270A"/>
    <w:rsid w:val="00E42776"/>
    <w:rsid w:val="00E44A26"/>
    <w:rsid w:val="00E4603B"/>
    <w:rsid w:val="00E467B7"/>
    <w:rsid w:val="00E4680A"/>
    <w:rsid w:val="00E47A29"/>
    <w:rsid w:val="00E5070C"/>
    <w:rsid w:val="00E50DD9"/>
    <w:rsid w:val="00E5147A"/>
    <w:rsid w:val="00E520A6"/>
    <w:rsid w:val="00E524A1"/>
    <w:rsid w:val="00E52E97"/>
    <w:rsid w:val="00E53661"/>
    <w:rsid w:val="00E5409A"/>
    <w:rsid w:val="00E55302"/>
    <w:rsid w:val="00E55A13"/>
    <w:rsid w:val="00E55FD1"/>
    <w:rsid w:val="00E56D34"/>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7A5D"/>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52E"/>
    <w:rsid w:val="00E91BB5"/>
    <w:rsid w:val="00E9267F"/>
    <w:rsid w:val="00E93CBB"/>
    <w:rsid w:val="00E94E8D"/>
    <w:rsid w:val="00E95074"/>
    <w:rsid w:val="00E9557F"/>
    <w:rsid w:val="00E968C6"/>
    <w:rsid w:val="00E96A40"/>
    <w:rsid w:val="00E96AF5"/>
    <w:rsid w:val="00E97590"/>
    <w:rsid w:val="00E97F45"/>
    <w:rsid w:val="00EA0254"/>
    <w:rsid w:val="00EA2B6A"/>
    <w:rsid w:val="00EA30EA"/>
    <w:rsid w:val="00EA328C"/>
    <w:rsid w:val="00EA342A"/>
    <w:rsid w:val="00EA35CF"/>
    <w:rsid w:val="00EA36C6"/>
    <w:rsid w:val="00EA3A3B"/>
    <w:rsid w:val="00EA4059"/>
    <w:rsid w:val="00EA4C27"/>
    <w:rsid w:val="00EA51ED"/>
    <w:rsid w:val="00EA69CE"/>
    <w:rsid w:val="00EA7782"/>
    <w:rsid w:val="00EB0D74"/>
    <w:rsid w:val="00EB2446"/>
    <w:rsid w:val="00EB3527"/>
    <w:rsid w:val="00EB36EC"/>
    <w:rsid w:val="00EB398C"/>
    <w:rsid w:val="00EB4C81"/>
    <w:rsid w:val="00EB4E50"/>
    <w:rsid w:val="00EB5113"/>
    <w:rsid w:val="00EB6090"/>
    <w:rsid w:val="00EB6172"/>
    <w:rsid w:val="00EB6BCE"/>
    <w:rsid w:val="00EC0413"/>
    <w:rsid w:val="00EC2472"/>
    <w:rsid w:val="00EC3BCA"/>
    <w:rsid w:val="00EC3F11"/>
    <w:rsid w:val="00EC4C2B"/>
    <w:rsid w:val="00EC578E"/>
    <w:rsid w:val="00EC63B3"/>
    <w:rsid w:val="00EC693F"/>
    <w:rsid w:val="00EC6D9E"/>
    <w:rsid w:val="00EC6E29"/>
    <w:rsid w:val="00EC7B3D"/>
    <w:rsid w:val="00ED1208"/>
    <w:rsid w:val="00ED19FC"/>
    <w:rsid w:val="00ED1BB7"/>
    <w:rsid w:val="00ED24B4"/>
    <w:rsid w:val="00ED3712"/>
    <w:rsid w:val="00ED4787"/>
    <w:rsid w:val="00ED5911"/>
    <w:rsid w:val="00ED66F9"/>
    <w:rsid w:val="00ED7EA6"/>
    <w:rsid w:val="00EE0A2C"/>
    <w:rsid w:val="00EE224A"/>
    <w:rsid w:val="00EE3023"/>
    <w:rsid w:val="00EE3724"/>
    <w:rsid w:val="00EE499C"/>
    <w:rsid w:val="00EE515A"/>
    <w:rsid w:val="00EE546A"/>
    <w:rsid w:val="00EE5C06"/>
    <w:rsid w:val="00EE5C2E"/>
    <w:rsid w:val="00EE60C8"/>
    <w:rsid w:val="00EE6E83"/>
    <w:rsid w:val="00EF0711"/>
    <w:rsid w:val="00EF12AA"/>
    <w:rsid w:val="00EF1AE0"/>
    <w:rsid w:val="00EF38B3"/>
    <w:rsid w:val="00EF3F62"/>
    <w:rsid w:val="00EF567E"/>
    <w:rsid w:val="00EF57A6"/>
    <w:rsid w:val="00EF6792"/>
    <w:rsid w:val="00EF6B81"/>
    <w:rsid w:val="00EF6F7D"/>
    <w:rsid w:val="00EF7881"/>
    <w:rsid w:val="00F0075F"/>
    <w:rsid w:val="00F0279A"/>
    <w:rsid w:val="00F03D4D"/>
    <w:rsid w:val="00F04414"/>
    <w:rsid w:val="00F0550F"/>
    <w:rsid w:val="00F05667"/>
    <w:rsid w:val="00F05FEF"/>
    <w:rsid w:val="00F062C9"/>
    <w:rsid w:val="00F06E7D"/>
    <w:rsid w:val="00F0727A"/>
    <w:rsid w:val="00F07FE0"/>
    <w:rsid w:val="00F13D7F"/>
    <w:rsid w:val="00F14311"/>
    <w:rsid w:val="00F154A1"/>
    <w:rsid w:val="00F1586A"/>
    <w:rsid w:val="00F2170C"/>
    <w:rsid w:val="00F22B1B"/>
    <w:rsid w:val="00F23C57"/>
    <w:rsid w:val="00F314A4"/>
    <w:rsid w:val="00F3274B"/>
    <w:rsid w:val="00F33D5C"/>
    <w:rsid w:val="00F345A7"/>
    <w:rsid w:val="00F350C3"/>
    <w:rsid w:val="00F35BA8"/>
    <w:rsid w:val="00F372E7"/>
    <w:rsid w:val="00F37CAA"/>
    <w:rsid w:val="00F37F6C"/>
    <w:rsid w:val="00F41345"/>
    <w:rsid w:val="00F41633"/>
    <w:rsid w:val="00F41819"/>
    <w:rsid w:val="00F42347"/>
    <w:rsid w:val="00F4254D"/>
    <w:rsid w:val="00F42971"/>
    <w:rsid w:val="00F42CA6"/>
    <w:rsid w:val="00F42D2D"/>
    <w:rsid w:val="00F42E91"/>
    <w:rsid w:val="00F4309D"/>
    <w:rsid w:val="00F43AB3"/>
    <w:rsid w:val="00F43BB5"/>
    <w:rsid w:val="00F44BC3"/>
    <w:rsid w:val="00F45218"/>
    <w:rsid w:val="00F459B1"/>
    <w:rsid w:val="00F47923"/>
    <w:rsid w:val="00F51163"/>
    <w:rsid w:val="00F517EE"/>
    <w:rsid w:val="00F51DDC"/>
    <w:rsid w:val="00F52104"/>
    <w:rsid w:val="00F5218E"/>
    <w:rsid w:val="00F52B51"/>
    <w:rsid w:val="00F536CC"/>
    <w:rsid w:val="00F54001"/>
    <w:rsid w:val="00F547D5"/>
    <w:rsid w:val="00F54A5F"/>
    <w:rsid w:val="00F55113"/>
    <w:rsid w:val="00F55BE9"/>
    <w:rsid w:val="00F56443"/>
    <w:rsid w:val="00F5722F"/>
    <w:rsid w:val="00F577B7"/>
    <w:rsid w:val="00F57F64"/>
    <w:rsid w:val="00F61060"/>
    <w:rsid w:val="00F627AE"/>
    <w:rsid w:val="00F634ED"/>
    <w:rsid w:val="00F6373B"/>
    <w:rsid w:val="00F660B8"/>
    <w:rsid w:val="00F666DA"/>
    <w:rsid w:val="00F7153D"/>
    <w:rsid w:val="00F71A41"/>
    <w:rsid w:val="00F7208A"/>
    <w:rsid w:val="00F74080"/>
    <w:rsid w:val="00F75C5E"/>
    <w:rsid w:val="00F7644C"/>
    <w:rsid w:val="00F76F1E"/>
    <w:rsid w:val="00F77F67"/>
    <w:rsid w:val="00F8135F"/>
    <w:rsid w:val="00F816D8"/>
    <w:rsid w:val="00F827A7"/>
    <w:rsid w:val="00F82C58"/>
    <w:rsid w:val="00F8382D"/>
    <w:rsid w:val="00F840CE"/>
    <w:rsid w:val="00F84D58"/>
    <w:rsid w:val="00F856B3"/>
    <w:rsid w:val="00F85F6B"/>
    <w:rsid w:val="00F8716C"/>
    <w:rsid w:val="00F90F12"/>
    <w:rsid w:val="00F9290B"/>
    <w:rsid w:val="00F93A71"/>
    <w:rsid w:val="00F93FC1"/>
    <w:rsid w:val="00F9421C"/>
    <w:rsid w:val="00F9660B"/>
    <w:rsid w:val="00F96EA5"/>
    <w:rsid w:val="00F9795F"/>
    <w:rsid w:val="00FA10F9"/>
    <w:rsid w:val="00FA1253"/>
    <w:rsid w:val="00FA1690"/>
    <w:rsid w:val="00FA3003"/>
    <w:rsid w:val="00FA35DC"/>
    <w:rsid w:val="00FA46EF"/>
    <w:rsid w:val="00FA5FAA"/>
    <w:rsid w:val="00FA6647"/>
    <w:rsid w:val="00FA7655"/>
    <w:rsid w:val="00FA7C63"/>
    <w:rsid w:val="00FB2840"/>
    <w:rsid w:val="00FB376F"/>
    <w:rsid w:val="00FB3DA3"/>
    <w:rsid w:val="00FB4E64"/>
    <w:rsid w:val="00FB5893"/>
    <w:rsid w:val="00FB688C"/>
    <w:rsid w:val="00FB7AD2"/>
    <w:rsid w:val="00FC07D2"/>
    <w:rsid w:val="00FC1547"/>
    <w:rsid w:val="00FC154C"/>
    <w:rsid w:val="00FC1B5F"/>
    <w:rsid w:val="00FC38B7"/>
    <w:rsid w:val="00FC4180"/>
    <w:rsid w:val="00FC4652"/>
    <w:rsid w:val="00FC5CC8"/>
    <w:rsid w:val="00FC655D"/>
    <w:rsid w:val="00FC6F53"/>
    <w:rsid w:val="00FC761C"/>
    <w:rsid w:val="00FC7E51"/>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1617"/>
    <w:rsid w:val="00FE2A3B"/>
    <w:rsid w:val="00FE3571"/>
    <w:rsid w:val="00FE5624"/>
    <w:rsid w:val="00FE58B8"/>
    <w:rsid w:val="00FE5C81"/>
    <w:rsid w:val="00FF140A"/>
    <w:rsid w:val="00FF1729"/>
    <w:rsid w:val="00FF1AA4"/>
    <w:rsid w:val="00FF2525"/>
    <w:rsid w:val="00FF2A99"/>
    <w:rsid w:val="00FF3139"/>
    <w:rsid w:val="00FF3E28"/>
    <w:rsid w:val="00FF425F"/>
    <w:rsid w:val="00FF4989"/>
    <w:rsid w:val="00FF4B5A"/>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pPr>
      <w:tabs>
        <w:tab w:val="center" w:pos="4153"/>
        <w:tab w:val="right" w:pos="8306"/>
      </w:tabs>
      <w:snapToGrid w:val="0"/>
      <w:jc w:val="left"/>
    </w:pPr>
    <w:rPr>
      <w:sz w:val="18"/>
      <w:szCs w:val="18"/>
      <w:lang/>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1">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styleId="HTML">
    <w:name w:val="HTML Typewriter"/>
    <w:uiPriority w:val="99"/>
    <w:unhideWhenUsed/>
    <w:rsid w:val="00AF6CEB"/>
    <w:rPr>
      <w:rFonts w:ascii="宋体" w:eastAsia="宋体" w:hAnsi="宋体" w:cs="宋体"/>
      <w:sz w:val="24"/>
      <w:szCs w:val="24"/>
    </w:rPr>
  </w:style>
  <w:style w:type="paragraph" w:styleId="af7">
    <w:name w:val="Normal Indent"/>
    <w:aliases w:val="特点,表正文,正文非缩进,段1,正文缩进1,ALT+Z,no-step,缩进"/>
    <w:basedOn w:val="a"/>
    <w:rsid w:val="00E01618"/>
    <w:pPr>
      <w:ind w:firstLine="420"/>
    </w:pPr>
    <w:rPr>
      <w:szCs w:val="20"/>
    </w:rPr>
  </w:style>
  <w:style w:type="character" w:customStyle="1" w:styleId="unnamed11">
    <w:name w:val="unnamed11"/>
    <w:rsid w:val="00E01618"/>
    <w:rPr>
      <w:rFonts w:ascii="宋体" w:eastAsia="宋体" w:hAnsi="宋体" w:hint="eastAsia"/>
      <w:sz w:val="18"/>
      <w:szCs w:val="18"/>
    </w:rPr>
  </w:style>
  <w:style w:type="paragraph" w:styleId="32">
    <w:name w:val="Body Text Indent 3"/>
    <w:basedOn w:val="a"/>
    <w:link w:val="3Char"/>
    <w:rsid w:val="00B0664B"/>
    <w:pPr>
      <w:spacing w:after="120"/>
      <w:ind w:leftChars="200" w:left="420"/>
    </w:pPr>
    <w:rPr>
      <w:sz w:val="16"/>
      <w:szCs w:val="16"/>
      <w:lang/>
    </w:rPr>
  </w:style>
  <w:style w:type="character" w:customStyle="1" w:styleId="3Char">
    <w:name w:val="正文文本缩进 3 Char"/>
    <w:link w:val="32"/>
    <w:rsid w:val="00B0664B"/>
    <w:rPr>
      <w:kern w:val="2"/>
      <w:sz w:val="16"/>
      <w:szCs w:val="16"/>
    </w:rPr>
  </w:style>
  <w:style w:type="character" w:customStyle="1" w:styleId="Char0">
    <w:name w:val="页脚 Char"/>
    <w:link w:val="a4"/>
    <w:uiPriority w:val="99"/>
    <w:rsid w:val="00F45218"/>
    <w:rPr>
      <w:kern w:val="2"/>
      <w:sz w:val="18"/>
      <w:szCs w:val="18"/>
    </w:rPr>
  </w:style>
  <w:style w:type="paragraph" w:styleId="af8">
    <w:name w:val="List Bullet"/>
    <w:basedOn w:val="a"/>
    <w:rsid w:val="00E9152E"/>
    <w:pPr>
      <w:tabs>
        <w:tab w:val="left" w:pos="360"/>
      </w:tabs>
      <w:autoSpaceDE w:val="0"/>
      <w:autoSpaceDN w:val="0"/>
      <w:adjustRightInd w:val="0"/>
      <w:spacing w:after="120"/>
      <w:ind w:left="360" w:hangingChars="200" w:hanging="360"/>
      <w:textAlignment w:val="baseline"/>
    </w:pPr>
    <w:rPr>
      <w:rFonts w:ascii="宋体"/>
      <w:kern w:val="0"/>
      <w:sz w:val="28"/>
      <w:szCs w:val="20"/>
    </w:rPr>
  </w:style>
</w:styles>
</file>

<file path=word/webSettings.xml><?xml version="1.0" encoding="utf-8"?>
<w:webSettings xmlns:r="http://schemas.openxmlformats.org/officeDocument/2006/relationships" xmlns:w="http://schemas.openxmlformats.org/wordprocessingml/2006/main">
  <w:divs>
    <w:div w:id="66849925">
      <w:bodyDiv w:val="1"/>
      <w:marLeft w:val="0"/>
      <w:marRight w:val="0"/>
      <w:marTop w:val="0"/>
      <w:marBottom w:val="0"/>
      <w:divBdr>
        <w:top w:val="none" w:sz="0" w:space="0" w:color="auto"/>
        <w:left w:val="none" w:sz="0" w:space="0" w:color="auto"/>
        <w:bottom w:val="none" w:sz="0" w:space="0" w:color="auto"/>
        <w:right w:val="none" w:sz="0" w:space="0" w:color="auto"/>
      </w:divBdr>
      <w:divsChild>
        <w:div w:id="1010907827">
          <w:marLeft w:val="0"/>
          <w:marRight w:val="0"/>
          <w:marTop w:val="0"/>
          <w:marBottom w:val="0"/>
          <w:divBdr>
            <w:top w:val="none" w:sz="0" w:space="0" w:color="auto"/>
            <w:left w:val="none" w:sz="0" w:space="0" w:color="auto"/>
            <w:bottom w:val="none" w:sz="0" w:space="0" w:color="auto"/>
            <w:right w:val="none" w:sz="0" w:space="0" w:color="auto"/>
          </w:divBdr>
          <w:divsChild>
            <w:div w:id="1657297654">
              <w:marLeft w:val="0"/>
              <w:marRight w:val="0"/>
              <w:marTop w:val="0"/>
              <w:marBottom w:val="0"/>
              <w:divBdr>
                <w:top w:val="none" w:sz="0" w:space="0" w:color="auto"/>
                <w:left w:val="none" w:sz="0" w:space="0" w:color="auto"/>
                <w:bottom w:val="none" w:sz="0" w:space="0" w:color="auto"/>
                <w:right w:val="none" w:sz="0" w:space="0" w:color="auto"/>
              </w:divBdr>
              <w:divsChild>
                <w:div w:id="486015118">
                  <w:marLeft w:val="0"/>
                  <w:marRight w:val="0"/>
                  <w:marTop w:val="0"/>
                  <w:marBottom w:val="0"/>
                  <w:divBdr>
                    <w:top w:val="none" w:sz="0" w:space="0" w:color="auto"/>
                    <w:left w:val="none" w:sz="0" w:space="0" w:color="auto"/>
                    <w:bottom w:val="none" w:sz="0" w:space="0" w:color="auto"/>
                    <w:right w:val="none" w:sz="0" w:space="0" w:color="auto"/>
                  </w:divBdr>
                  <w:divsChild>
                    <w:div w:id="1984846425">
                      <w:marLeft w:val="375"/>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0147695">
      <w:bodyDiv w:val="1"/>
      <w:marLeft w:val="0"/>
      <w:marRight w:val="0"/>
      <w:marTop w:val="0"/>
      <w:marBottom w:val="0"/>
      <w:divBdr>
        <w:top w:val="none" w:sz="0" w:space="0" w:color="auto"/>
        <w:left w:val="none" w:sz="0" w:space="0" w:color="auto"/>
        <w:bottom w:val="none" w:sz="0" w:space="0" w:color="auto"/>
        <w:right w:val="none" w:sz="0" w:space="0" w:color="auto"/>
      </w:divBdr>
    </w:div>
    <w:div w:id="224686610">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37386557">
      <w:bodyDiv w:val="1"/>
      <w:marLeft w:val="0"/>
      <w:marRight w:val="0"/>
      <w:marTop w:val="0"/>
      <w:marBottom w:val="0"/>
      <w:divBdr>
        <w:top w:val="none" w:sz="0" w:space="0" w:color="auto"/>
        <w:left w:val="none" w:sz="0" w:space="0" w:color="auto"/>
        <w:bottom w:val="none" w:sz="0" w:space="0" w:color="auto"/>
        <w:right w:val="none" w:sz="0" w:space="0" w:color="auto"/>
      </w:divBdr>
      <w:divsChild>
        <w:div w:id="1189954058">
          <w:marLeft w:val="0"/>
          <w:marRight w:val="0"/>
          <w:marTop w:val="0"/>
          <w:marBottom w:val="0"/>
          <w:divBdr>
            <w:top w:val="none" w:sz="0" w:space="0" w:color="auto"/>
            <w:left w:val="none" w:sz="0" w:space="0" w:color="auto"/>
            <w:bottom w:val="none" w:sz="0" w:space="0" w:color="auto"/>
            <w:right w:val="none" w:sz="0" w:space="0" w:color="auto"/>
          </w:divBdr>
          <w:divsChild>
            <w:div w:id="1836795550">
              <w:marLeft w:val="0"/>
              <w:marRight w:val="0"/>
              <w:marTop w:val="0"/>
              <w:marBottom w:val="0"/>
              <w:divBdr>
                <w:top w:val="none" w:sz="0" w:space="0" w:color="auto"/>
                <w:left w:val="none" w:sz="0" w:space="0" w:color="auto"/>
                <w:bottom w:val="none" w:sz="0" w:space="0" w:color="auto"/>
                <w:right w:val="none" w:sz="0" w:space="0" w:color="auto"/>
              </w:divBdr>
              <w:divsChild>
                <w:div w:id="493180046">
                  <w:marLeft w:val="0"/>
                  <w:marRight w:val="0"/>
                  <w:marTop w:val="0"/>
                  <w:marBottom w:val="0"/>
                  <w:divBdr>
                    <w:top w:val="none" w:sz="0" w:space="0" w:color="auto"/>
                    <w:left w:val="none" w:sz="0" w:space="0" w:color="auto"/>
                    <w:bottom w:val="none" w:sz="0" w:space="0" w:color="auto"/>
                    <w:right w:val="none" w:sz="0" w:space="0" w:color="auto"/>
                  </w:divBdr>
                  <w:divsChild>
                    <w:div w:id="1192568942">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65597552">
      <w:bodyDiv w:val="1"/>
      <w:marLeft w:val="0"/>
      <w:marRight w:val="0"/>
      <w:marTop w:val="0"/>
      <w:marBottom w:val="0"/>
      <w:divBdr>
        <w:top w:val="none" w:sz="0" w:space="0" w:color="auto"/>
        <w:left w:val="none" w:sz="0" w:space="0" w:color="auto"/>
        <w:bottom w:val="none" w:sz="0" w:space="0" w:color="auto"/>
        <w:right w:val="none" w:sz="0" w:space="0" w:color="auto"/>
      </w:divBdr>
    </w:div>
    <w:div w:id="730424389">
      <w:bodyDiv w:val="1"/>
      <w:marLeft w:val="0"/>
      <w:marRight w:val="0"/>
      <w:marTop w:val="0"/>
      <w:marBottom w:val="0"/>
      <w:divBdr>
        <w:top w:val="none" w:sz="0" w:space="0" w:color="auto"/>
        <w:left w:val="none" w:sz="0" w:space="0" w:color="auto"/>
        <w:bottom w:val="none" w:sz="0" w:space="0" w:color="auto"/>
        <w:right w:val="none" w:sz="0" w:space="0" w:color="auto"/>
      </w:divBdr>
    </w:div>
    <w:div w:id="914508951">
      <w:bodyDiv w:val="1"/>
      <w:marLeft w:val="0"/>
      <w:marRight w:val="0"/>
      <w:marTop w:val="0"/>
      <w:marBottom w:val="0"/>
      <w:divBdr>
        <w:top w:val="none" w:sz="0" w:space="0" w:color="auto"/>
        <w:left w:val="none" w:sz="0" w:space="0" w:color="auto"/>
        <w:bottom w:val="none" w:sz="0" w:space="0" w:color="auto"/>
        <w:right w:val="none" w:sz="0" w:space="0" w:color="auto"/>
      </w:divBdr>
    </w:div>
    <w:div w:id="974336947">
      <w:bodyDiv w:val="1"/>
      <w:marLeft w:val="0"/>
      <w:marRight w:val="0"/>
      <w:marTop w:val="0"/>
      <w:marBottom w:val="0"/>
      <w:divBdr>
        <w:top w:val="none" w:sz="0" w:space="0" w:color="auto"/>
        <w:left w:val="none" w:sz="0" w:space="0" w:color="auto"/>
        <w:bottom w:val="none" w:sz="0" w:space="0" w:color="auto"/>
        <w:right w:val="none" w:sz="0" w:space="0" w:color="auto"/>
      </w:divBdr>
      <w:divsChild>
        <w:div w:id="404376109">
          <w:marLeft w:val="0"/>
          <w:marRight w:val="0"/>
          <w:marTop w:val="0"/>
          <w:marBottom w:val="0"/>
          <w:divBdr>
            <w:top w:val="none" w:sz="0" w:space="0" w:color="auto"/>
            <w:left w:val="none" w:sz="0" w:space="0" w:color="auto"/>
            <w:bottom w:val="none" w:sz="0" w:space="0" w:color="auto"/>
            <w:right w:val="none" w:sz="0" w:space="0" w:color="auto"/>
          </w:divBdr>
          <w:divsChild>
            <w:div w:id="665668484">
              <w:marLeft w:val="0"/>
              <w:marRight w:val="0"/>
              <w:marTop w:val="0"/>
              <w:marBottom w:val="0"/>
              <w:divBdr>
                <w:top w:val="none" w:sz="0" w:space="0" w:color="auto"/>
                <w:left w:val="none" w:sz="0" w:space="0" w:color="auto"/>
                <w:bottom w:val="none" w:sz="0" w:space="0" w:color="auto"/>
                <w:right w:val="none" w:sz="0" w:space="0" w:color="auto"/>
              </w:divBdr>
              <w:divsChild>
                <w:div w:id="2036345840">
                  <w:marLeft w:val="0"/>
                  <w:marRight w:val="0"/>
                  <w:marTop w:val="0"/>
                  <w:marBottom w:val="0"/>
                  <w:divBdr>
                    <w:top w:val="none" w:sz="0" w:space="0" w:color="auto"/>
                    <w:left w:val="none" w:sz="0" w:space="0" w:color="auto"/>
                    <w:bottom w:val="none" w:sz="0" w:space="0" w:color="auto"/>
                    <w:right w:val="none" w:sz="0" w:space="0" w:color="auto"/>
                  </w:divBdr>
                  <w:divsChild>
                    <w:div w:id="240875528">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
    <w:div w:id="1076854701">
      <w:bodyDiv w:val="1"/>
      <w:marLeft w:val="0"/>
      <w:marRight w:val="0"/>
      <w:marTop w:val="0"/>
      <w:marBottom w:val="0"/>
      <w:divBdr>
        <w:top w:val="none" w:sz="0" w:space="0" w:color="auto"/>
        <w:left w:val="none" w:sz="0" w:space="0" w:color="auto"/>
        <w:bottom w:val="none" w:sz="0" w:space="0" w:color="auto"/>
        <w:right w:val="none" w:sz="0" w:space="0" w:color="auto"/>
      </w:divBdr>
    </w:div>
    <w:div w:id="1084254791">
      <w:bodyDiv w:val="1"/>
      <w:marLeft w:val="0"/>
      <w:marRight w:val="0"/>
      <w:marTop w:val="0"/>
      <w:marBottom w:val="0"/>
      <w:divBdr>
        <w:top w:val="none" w:sz="0" w:space="0" w:color="auto"/>
        <w:left w:val="none" w:sz="0" w:space="0" w:color="auto"/>
        <w:bottom w:val="none" w:sz="0" w:space="0" w:color="auto"/>
        <w:right w:val="none" w:sz="0" w:space="0" w:color="auto"/>
      </w:divBdr>
    </w:div>
    <w:div w:id="1183663245">
      <w:bodyDiv w:val="1"/>
      <w:marLeft w:val="0"/>
      <w:marRight w:val="0"/>
      <w:marTop w:val="0"/>
      <w:marBottom w:val="0"/>
      <w:divBdr>
        <w:top w:val="none" w:sz="0" w:space="0" w:color="auto"/>
        <w:left w:val="none" w:sz="0" w:space="0" w:color="auto"/>
        <w:bottom w:val="none" w:sz="0" w:space="0" w:color="auto"/>
        <w:right w:val="none" w:sz="0" w:space="0" w:color="auto"/>
      </w:divBdr>
    </w:div>
    <w:div w:id="1364551674">
      <w:bodyDiv w:val="1"/>
      <w:marLeft w:val="0"/>
      <w:marRight w:val="0"/>
      <w:marTop w:val="0"/>
      <w:marBottom w:val="0"/>
      <w:divBdr>
        <w:top w:val="none" w:sz="0" w:space="0" w:color="auto"/>
        <w:left w:val="none" w:sz="0" w:space="0" w:color="auto"/>
        <w:bottom w:val="none" w:sz="0" w:space="0" w:color="auto"/>
        <w:right w:val="none" w:sz="0" w:space="0" w:color="auto"/>
      </w:divBdr>
    </w:div>
    <w:div w:id="1381512316">
      <w:bodyDiv w:val="1"/>
      <w:marLeft w:val="0"/>
      <w:marRight w:val="0"/>
      <w:marTop w:val="0"/>
      <w:marBottom w:val="0"/>
      <w:divBdr>
        <w:top w:val="none" w:sz="0" w:space="0" w:color="auto"/>
        <w:left w:val="none" w:sz="0" w:space="0" w:color="auto"/>
        <w:bottom w:val="none" w:sz="0" w:space="0" w:color="auto"/>
        <w:right w:val="none" w:sz="0" w:space="0" w:color="auto"/>
      </w:divBdr>
    </w:div>
    <w:div w:id="1513570671">
      <w:bodyDiv w:val="1"/>
      <w:marLeft w:val="0"/>
      <w:marRight w:val="0"/>
      <w:marTop w:val="0"/>
      <w:marBottom w:val="0"/>
      <w:divBdr>
        <w:top w:val="none" w:sz="0" w:space="0" w:color="auto"/>
        <w:left w:val="none" w:sz="0" w:space="0" w:color="auto"/>
        <w:bottom w:val="none" w:sz="0" w:space="0" w:color="auto"/>
        <w:right w:val="none" w:sz="0" w:space="0" w:color="auto"/>
      </w:divBdr>
    </w:div>
    <w:div w:id="1582518287">
      <w:bodyDiv w:val="1"/>
      <w:marLeft w:val="0"/>
      <w:marRight w:val="0"/>
      <w:marTop w:val="0"/>
      <w:marBottom w:val="0"/>
      <w:divBdr>
        <w:top w:val="none" w:sz="0" w:space="0" w:color="auto"/>
        <w:left w:val="none" w:sz="0" w:space="0" w:color="auto"/>
        <w:bottom w:val="none" w:sz="0" w:space="0" w:color="auto"/>
        <w:right w:val="none" w:sz="0" w:space="0" w:color="auto"/>
      </w:divBdr>
    </w:div>
    <w:div w:id="1674802169">
      <w:bodyDiv w:val="1"/>
      <w:marLeft w:val="0"/>
      <w:marRight w:val="0"/>
      <w:marTop w:val="0"/>
      <w:marBottom w:val="0"/>
      <w:divBdr>
        <w:top w:val="none" w:sz="0" w:space="0" w:color="auto"/>
        <w:left w:val="none" w:sz="0" w:space="0" w:color="auto"/>
        <w:bottom w:val="none" w:sz="0" w:space="0" w:color="auto"/>
        <w:right w:val="none" w:sz="0" w:space="0" w:color="auto"/>
      </w:divBdr>
    </w:div>
    <w:div w:id="1761608287">
      <w:bodyDiv w:val="1"/>
      <w:marLeft w:val="0"/>
      <w:marRight w:val="0"/>
      <w:marTop w:val="0"/>
      <w:marBottom w:val="0"/>
      <w:divBdr>
        <w:top w:val="none" w:sz="0" w:space="0" w:color="auto"/>
        <w:left w:val="none" w:sz="0" w:space="0" w:color="auto"/>
        <w:bottom w:val="none" w:sz="0" w:space="0" w:color="auto"/>
        <w:right w:val="none" w:sz="0" w:space="0" w:color="auto"/>
      </w:divBdr>
    </w:div>
    <w:div w:id="1769695633">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90984536">
      <w:bodyDiv w:val="1"/>
      <w:marLeft w:val="0"/>
      <w:marRight w:val="0"/>
      <w:marTop w:val="0"/>
      <w:marBottom w:val="0"/>
      <w:divBdr>
        <w:top w:val="none" w:sz="0" w:space="0" w:color="auto"/>
        <w:left w:val="none" w:sz="0" w:space="0" w:color="auto"/>
        <w:bottom w:val="none" w:sz="0" w:space="0" w:color="auto"/>
        <w:right w:val="none" w:sz="0" w:space="0" w:color="auto"/>
      </w:divBdr>
    </w:div>
    <w:div w:id="2143499657">
      <w:bodyDiv w:val="1"/>
      <w:marLeft w:val="0"/>
      <w:marRight w:val="0"/>
      <w:marTop w:val="0"/>
      <w:marBottom w:val="0"/>
      <w:divBdr>
        <w:top w:val="none" w:sz="0" w:space="0" w:color="auto"/>
        <w:left w:val="none" w:sz="0" w:space="0" w:color="auto"/>
        <w:bottom w:val="none" w:sz="0" w:space="0" w:color="auto"/>
        <w:right w:val="none" w:sz="0" w:space="0" w:color="auto"/>
      </w:divBdr>
    </w:div>
    <w:div w:id="2143813883">
      <w:bodyDiv w:val="1"/>
      <w:marLeft w:val="0"/>
      <w:marRight w:val="0"/>
      <w:marTop w:val="0"/>
      <w:marBottom w:val="0"/>
      <w:divBdr>
        <w:top w:val="none" w:sz="0" w:space="0" w:color="auto"/>
        <w:left w:val="none" w:sz="0" w:space="0" w:color="auto"/>
        <w:bottom w:val="none" w:sz="0" w:space="0" w:color="auto"/>
        <w:right w:val="none" w:sz="0" w:space="0" w:color="auto"/>
      </w:divBdr>
      <w:divsChild>
        <w:div w:id="141775257">
          <w:marLeft w:val="0"/>
          <w:marRight w:val="0"/>
          <w:marTop w:val="0"/>
          <w:marBottom w:val="0"/>
          <w:divBdr>
            <w:top w:val="none" w:sz="0" w:space="0" w:color="auto"/>
            <w:left w:val="none" w:sz="0" w:space="0" w:color="auto"/>
            <w:bottom w:val="none" w:sz="0" w:space="0" w:color="auto"/>
            <w:right w:val="none" w:sz="0" w:space="0" w:color="auto"/>
          </w:divBdr>
          <w:divsChild>
            <w:div w:id="26221153">
              <w:marLeft w:val="0"/>
              <w:marRight w:val="0"/>
              <w:marTop w:val="0"/>
              <w:marBottom w:val="0"/>
              <w:divBdr>
                <w:top w:val="none" w:sz="0" w:space="0" w:color="auto"/>
                <w:left w:val="none" w:sz="0" w:space="0" w:color="auto"/>
                <w:bottom w:val="none" w:sz="0" w:space="0" w:color="auto"/>
                <w:right w:val="none" w:sz="0" w:space="0" w:color="auto"/>
              </w:divBdr>
              <w:divsChild>
                <w:div w:id="1829318859">
                  <w:marLeft w:val="0"/>
                  <w:marRight w:val="0"/>
                  <w:marTop w:val="0"/>
                  <w:marBottom w:val="375"/>
                  <w:divBdr>
                    <w:top w:val="none" w:sz="0" w:space="0" w:color="auto"/>
                    <w:left w:val="none" w:sz="0" w:space="0" w:color="auto"/>
                    <w:bottom w:val="none" w:sz="0" w:space="0" w:color="auto"/>
                    <w:right w:val="none" w:sz="0" w:space="0" w:color="auto"/>
                  </w:divBdr>
                  <w:divsChild>
                    <w:div w:id="206382415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c108.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ts.com.cn/" TargetMode="External"/><Relationship Id="rId17" Type="http://schemas.openxmlformats.org/officeDocument/2006/relationships/hyperlink" Target="https://etrade.fengfd.com/" TargetMode="External"/><Relationship Id="rId2" Type="http://schemas.openxmlformats.org/officeDocument/2006/relationships/customXml" Target="../customXml/item1.xml"/><Relationship Id="rId16" Type="http://schemas.openxmlformats.org/officeDocument/2006/relationships/hyperlink" Target="https://www.jiyufund.com.cn/"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bosc.cn/" TargetMode="External"/><Relationship Id="rId5" Type="http://schemas.openxmlformats.org/officeDocument/2006/relationships/settings" Target="settings.xml"/><Relationship Id="rId15" Type="http://schemas.openxmlformats.org/officeDocument/2006/relationships/hyperlink" Target="http://www.1234567.com.cn/" TargetMode="External"/><Relationship Id="rId10" Type="http://schemas.openxmlformats.org/officeDocument/2006/relationships/hyperlink" Target="http://www.boc.c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iccamc.com/" TargetMode="External"/><Relationship Id="rId14" Type="http://schemas.openxmlformats.org/officeDocument/2006/relationships/hyperlink" Target="http://www.fund123.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AFCC8-FEB5-4D93-99B1-4C72A3C4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5096</Characters>
  <Application>Microsoft Office Word</Application>
  <DocSecurity>4</DocSecurity>
  <Lines>42</Lines>
  <Paragraphs>11</Paragraphs>
  <ScaleCrop>false</ScaleCrop>
  <Company>WwW.YlmF.CoM</Company>
  <LinksUpToDate>false</LinksUpToDate>
  <CharactersWithSpaces>5979</CharactersWithSpaces>
  <SharedDoc>false</SharedDoc>
  <HLinks>
    <vt:vector size="54" baseType="variant">
      <vt:variant>
        <vt:i4>6357109</vt:i4>
      </vt:variant>
      <vt:variant>
        <vt:i4>24</vt:i4>
      </vt:variant>
      <vt:variant>
        <vt:i4>0</vt:i4>
      </vt:variant>
      <vt:variant>
        <vt:i4>5</vt:i4>
      </vt:variant>
      <vt:variant>
        <vt:lpwstr>https://etrade.fengfd.com/</vt:lpwstr>
      </vt:variant>
      <vt:variant>
        <vt:lpwstr/>
      </vt:variant>
      <vt:variant>
        <vt:i4>458842</vt:i4>
      </vt:variant>
      <vt:variant>
        <vt:i4>21</vt:i4>
      </vt:variant>
      <vt:variant>
        <vt:i4>0</vt:i4>
      </vt:variant>
      <vt:variant>
        <vt:i4>5</vt:i4>
      </vt:variant>
      <vt:variant>
        <vt:lpwstr>https://www.jiyufund.com.cn/</vt:lpwstr>
      </vt:variant>
      <vt:variant>
        <vt:lpwstr/>
      </vt:variant>
      <vt:variant>
        <vt:i4>6881377</vt:i4>
      </vt:variant>
      <vt:variant>
        <vt:i4>18</vt:i4>
      </vt:variant>
      <vt:variant>
        <vt:i4>0</vt:i4>
      </vt:variant>
      <vt:variant>
        <vt:i4>5</vt:i4>
      </vt:variant>
      <vt:variant>
        <vt:lpwstr>http://www.1234567.com.cn/</vt:lpwstr>
      </vt:variant>
      <vt:variant>
        <vt:lpwstr/>
      </vt:variant>
      <vt:variant>
        <vt:i4>7143475</vt:i4>
      </vt:variant>
      <vt:variant>
        <vt:i4>15</vt:i4>
      </vt:variant>
      <vt:variant>
        <vt:i4>0</vt:i4>
      </vt:variant>
      <vt:variant>
        <vt:i4>5</vt:i4>
      </vt:variant>
      <vt:variant>
        <vt:lpwstr>http://www.fund123.cn/</vt:lpwstr>
      </vt:variant>
      <vt:variant>
        <vt:lpwstr/>
      </vt:variant>
      <vt:variant>
        <vt:i4>7667748</vt:i4>
      </vt:variant>
      <vt:variant>
        <vt:i4>12</vt:i4>
      </vt:variant>
      <vt:variant>
        <vt:i4>0</vt:i4>
      </vt:variant>
      <vt:variant>
        <vt:i4>5</vt:i4>
      </vt:variant>
      <vt:variant>
        <vt:lpwstr>http://www.csc108.com/</vt:lpwstr>
      </vt:variant>
      <vt:variant>
        <vt:lpwstr/>
      </vt:variant>
      <vt:variant>
        <vt:i4>6291493</vt:i4>
      </vt:variant>
      <vt:variant>
        <vt:i4>9</vt:i4>
      </vt:variant>
      <vt:variant>
        <vt:i4>0</vt:i4>
      </vt:variant>
      <vt:variant>
        <vt:i4>5</vt:i4>
      </vt:variant>
      <vt:variant>
        <vt:lpwstr>http://www.zts.com.cn/</vt:lpwstr>
      </vt:variant>
      <vt:variant>
        <vt:lpwstr/>
      </vt:variant>
      <vt:variant>
        <vt:i4>7995455</vt:i4>
      </vt:variant>
      <vt:variant>
        <vt:i4>6</vt:i4>
      </vt:variant>
      <vt:variant>
        <vt:i4>0</vt:i4>
      </vt:variant>
      <vt:variant>
        <vt:i4>5</vt:i4>
      </vt:variant>
      <vt:variant>
        <vt:lpwstr>http://www.bosc.cn/</vt:lpwstr>
      </vt:variant>
      <vt:variant>
        <vt:lpwstr/>
      </vt:variant>
      <vt:variant>
        <vt:i4>6684799</vt:i4>
      </vt:variant>
      <vt:variant>
        <vt:i4>3</vt:i4>
      </vt:variant>
      <vt:variant>
        <vt:i4>0</vt:i4>
      </vt:variant>
      <vt:variant>
        <vt:i4>5</vt:i4>
      </vt:variant>
      <vt:variant>
        <vt:lpwstr>http://www.boc.cn/</vt:lpwstr>
      </vt:variant>
      <vt:variant>
        <vt:lpwstr/>
      </vt:variant>
      <vt:variant>
        <vt:i4>3407990</vt:i4>
      </vt:variant>
      <vt:variant>
        <vt:i4>0</vt:i4>
      </vt:variant>
      <vt:variant>
        <vt:i4>0</vt:i4>
      </vt:variant>
      <vt:variant>
        <vt:i4>5</vt:i4>
      </vt:variant>
      <vt:variant>
        <vt:lpwstr>http://www.piccamc.com/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JonMMx 2000</cp:lastModifiedBy>
  <cp:revision>2</cp:revision>
  <cp:lastPrinted>2020-01-23T05:46:00Z</cp:lastPrinted>
  <dcterms:created xsi:type="dcterms:W3CDTF">2020-02-04T16:00:00Z</dcterms:created>
  <dcterms:modified xsi:type="dcterms:W3CDTF">2020-02-04T16:00:00Z</dcterms:modified>
</cp:coreProperties>
</file>