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3C" w:rsidRPr="00D96E2F" w:rsidRDefault="003D233C" w:rsidP="00A50A02">
      <w:pPr>
        <w:snapToGrid w:val="0"/>
        <w:spacing w:line="360" w:lineRule="auto"/>
        <w:jc w:val="center"/>
        <w:outlineLvl w:val="0"/>
        <w:rPr>
          <w:rFonts w:ascii="宋体" w:hAnsi="宋体" w:cs="Calibri"/>
          <w:sz w:val="36"/>
          <w:szCs w:val="36"/>
        </w:rPr>
      </w:pPr>
      <w:r w:rsidRPr="00D96E2F">
        <w:rPr>
          <w:rFonts w:ascii="宋体" w:hAnsi="宋体" w:cs="Calibri" w:hint="eastAsia"/>
          <w:sz w:val="36"/>
          <w:szCs w:val="36"/>
        </w:rPr>
        <w:t>国寿安保基金管理有限公司关于旗下基金参加</w:t>
      </w:r>
      <w:r w:rsidR="004608CF">
        <w:rPr>
          <w:rFonts w:ascii="宋体" w:hAnsi="宋体" w:cs="Calibri" w:hint="eastAsia"/>
          <w:sz w:val="36"/>
          <w:szCs w:val="36"/>
        </w:rPr>
        <w:t>交通</w:t>
      </w:r>
      <w:r w:rsidRPr="00D96E2F">
        <w:rPr>
          <w:rFonts w:ascii="宋体" w:hAnsi="宋体" w:cs="Calibri" w:hint="eastAsia"/>
          <w:sz w:val="36"/>
          <w:szCs w:val="36"/>
        </w:rPr>
        <w:t>银行股份有限公司</w:t>
      </w:r>
      <w:r w:rsidR="00467493" w:rsidRPr="00467493">
        <w:rPr>
          <w:rFonts w:ascii="宋体" w:hAnsi="宋体" w:hint="eastAsia"/>
          <w:sz w:val="36"/>
          <w:szCs w:val="36"/>
        </w:rPr>
        <w:t>费率优惠</w:t>
      </w:r>
      <w:r w:rsidR="00AF4264">
        <w:rPr>
          <w:rFonts w:ascii="宋体" w:hAnsi="宋体" w:hint="eastAsia"/>
          <w:sz w:val="36"/>
          <w:szCs w:val="36"/>
        </w:rPr>
        <w:t>活动</w:t>
      </w:r>
      <w:r w:rsidRPr="00D96E2F">
        <w:rPr>
          <w:rFonts w:ascii="宋体" w:hAnsi="宋体" w:cs="Calibri" w:hint="eastAsia"/>
          <w:sz w:val="36"/>
          <w:szCs w:val="36"/>
        </w:rPr>
        <w:t>的公告</w:t>
      </w:r>
    </w:p>
    <w:p w:rsidR="003D233C" w:rsidRPr="00D96E2F" w:rsidRDefault="003D233C" w:rsidP="00D96E2F">
      <w:pPr>
        <w:pStyle w:val="Default"/>
        <w:spacing w:line="360" w:lineRule="auto"/>
        <w:ind w:firstLineChars="200" w:firstLine="640"/>
        <w:jc w:val="both"/>
        <w:rPr>
          <w:rFonts w:ascii="仿宋_GB2312" w:eastAsia="仿宋_GB2312" w:hAnsi="仿宋"/>
          <w:sz w:val="32"/>
          <w:szCs w:val="32"/>
        </w:rPr>
      </w:pPr>
      <w:r w:rsidRPr="00D96E2F">
        <w:rPr>
          <w:rFonts w:ascii="仿宋_GB2312" w:eastAsia="仿宋_GB2312" w:hAnsi="仿宋" w:hint="eastAsia"/>
          <w:sz w:val="32"/>
          <w:szCs w:val="32"/>
        </w:rPr>
        <w:t>为答谢广大投资者长期以来的信任与支持，经与</w:t>
      </w:r>
      <w:r w:rsidR="004608CF">
        <w:rPr>
          <w:rFonts w:ascii="仿宋_GB2312" w:eastAsia="仿宋_GB2312" w:hAnsi="仿宋" w:hint="eastAsia"/>
          <w:sz w:val="32"/>
          <w:szCs w:val="32"/>
        </w:rPr>
        <w:t>交通</w:t>
      </w:r>
      <w:r w:rsidRPr="00D96E2F">
        <w:rPr>
          <w:rFonts w:ascii="仿宋_GB2312" w:eastAsia="仿宋_GB2312" w:hAnsi="仿宋" w:hint="eastAsia"/>
          <w:sz w:val="32"/>
          <w:szCs w:val="32"/>
        </w:rPr>
        <w:t>银行股份有限公司（以下简称“</w:t>
      </w:r>
      <w:r w:rsidR="004608CF">
        <w:rPr>
          <w:rFonts w:ascii="仿宋_GB2312" w:eastAsia="仿宋_GB2312" w:hAnsi="仿宋" w:hint="eastAsia"/>
          <w:sz w:val="32"/>
          <w:szCs w:val="32"/>
        </w:rPr>
        <w:t>交通</w:t>
      </w:r>
      <w:r w:rsidRPr="00D96E2F">
        <w:rPr>
          <w:rFonts w:ascii="仿宋_GB2312" w:eastAsia="仿宋_GB2312" w:hAnsi="仿宋" w:hint="eastAsia"/>
          <w:sz w:val="32"/>
          <w:szCs w:val="32"/>
        </w:rPr>
        <w:t>银行”）协商一致，国寿安保基金管理有限公司（以下简称“本公司”）决定自</w:t>
      </w:r>
      <w:r w:rsidR="00BB17CB" w:rsidRPr="00BB17CB">
        <w:rPr>
          <w:rFonts w:ascii="仿宋_GB2312" w:eastAsia="仿宋_GB2312" w:hAnsi="仿宋" w:hint="eastAsia"/>
          <w:sz w:val="32"/>
          <w:szCs w:val="32"/>
        </w:rPr>
        <w:t>2021年1月1日00:00至2021年6月30日24:00期间</w:t>
      </w:r>
      <w:r w:rsidRPr="00D96E2F">
        <w:rPr>
          <w:rFonts w:ascii="仿宋_GB2312" w:eastAsia="仿宋_GB2312" w:hAnsi="仿宋"/>
          <w:sz w:val="32"/>
          <w:szCs w:val="32"/>
        </w:rPr>
        <w:t>，</w:t>
      </w:r>
      <w:r w:rsidR="00451A48">
        <w:rPr>
          <w:rFonts w:ascii="仿宋_GB2312" w:eastAsia="仿宋_GB2312" w:hAnsi="仿宋" w:hint="eastAsia"/>
          <w:sz w:val="32"/>
          <w:szCs w:val="32"/>
        </w:rPr>
        <w:t>旗下</w:t>
      </w:r>
      <w:r w:rsidR="00AF4264">
        <w:rPr>
          <w:rFonts w:ascii="仿宋_GB2312" w:eastAsia="仿宋_GB2312" w:hAnsi="仿宋" w:hint="eastAsia"/>
          <w:sz w:val="32"/>
          <w:szCs w:val="32"/>
        </w:rPr>
        <w:t>部分</w:t>
      </w:r>
      <w:r w:rsidR="00451A48">
        <w:rPr>
          <w:rFonts w:ascii="仿宋_GB2312" w:eastAsia="仿宋_GB2312" w:hAnsi="仿宋"/>
          <w:sz w:val="32"/>
          <w:szCs w:val="32"/>
        </w:rPr>
        <w:t>基金</w:t>
      </w:r>
      <w:r w:rsidRPr="00D96E2F">
        <w:rPr>
          <w:rFonts w:ascii="仿宋_GB2312" w:eastAsia="仿宋_GB2312" w:hAnsi="仿宋"/>
          <w:sz w:val="32"/>
          <w:szCs w:val="32"/>
        </w:rPr>
        <w:t>参加</w:t>
      </w:r>
      <w:r w:rsidR="004608CF">
        <w:rPr>
          <w:rFonts w:ascii="仿宋_GB2312" w:eastAsia="仿宋_GB2312" w:hAnsi="仿宋" w:hint="eastAsia"/>
          <w:sz w:val="32"/>
          <w:szCs w:val="32"/>
        </w:rPr>
        <w:t>交通</w:t>
      </w:r>
      <w:r w:rsidRPr="00D96E2F">
        <w:rPr>
          <w:rFonts w:ascii="仿宋_GB2312" w:eastAsia="仿宋_GB2312" w:hAnsi="仿宋"/>
          <w:sz w:val="32"/>
          <w:szCs w:val="32"/>
        </w:rPr>
        <w:t>银行开展的</w:t>
      </w:r>
      <w:r w:rsidR="004608CF" w:rsidRPr="004608CF">
        <w:rPr>
          <w:rFonts w:ascii="仿宋_GB2312" w:eastAsia="仿宋_GB2312" w:hAnsi="仿宋" w:hint="eastAsia"/>
          <w:sz w:val="32"/>
          <w:szCs w:val="32"/>
        </w:rPr>
        <w:t>费率优惠活动</w:t>
      </w:r>
      <w:r w:rsidRPr="00D96E2F">
        <w:rPr>
          <w:rFonts w:ascii="仿宋_GB2312" w:eastAsia="仿宋_GB2312" w:hAnsi="仿宋" w:hint="eastAsia"/>
          <w:sz w:val="32"/>
          <w:szCs w:val="32"/>
        </w:rPr>
        <w:t>。现将有关事项公告如下：</w:t>
      </w:r>
    </w:p>
    <w:p w:rsidR="003D233C" w:rsidRPr="00D96E2F" w:rsidRDefault="003D233C" w:rsidP="00D96E2F">
      <w:pPr>
        <w:spacing w:line="360" w:lineRule="auto"/>
        <w:ind w:firstLineChars="200" w:firstLine="640"/>
        <w:rPr>
          <w:rFonts w:ascii="仿宋_GB2312" w:eastAsia="仿宋_GB2312" w:hAnsi="仿宋" w:cs="宋体"/>
          <w:color w:val="000000"/>
          <w:kern w:val="0"/>
          <w:sz w:val="32"/>
          <w:szCs w:val="32"/>
        </w:rPr>
      </w:pPr>
      <w:r w:rsidRPr="00D96E2F">
        <w:rPr>
          <w:rFonts w:ascii="仿宋_GB2312" w:eastAsia="仿宋_GB2312" w:hAnsi="仿宋" w:cs="宋体" w:hint="eastAsia"/>
          <w:color w:val="000000"/>
          <w:kern w:val="0"/>
          <w:sz w:val="32"/>
          <w:szCs w:val="32"/>
        </w:rPr>
        <w:t>一、费率优惠活动时间</w:t>
      </w:r>
    </w:p>
    <w:p w:rsidR="003D233C" w:rsidRPr="00D96E2F" w:rsidRDefault="00BB17CB" w:rsidP="00D96E2F">
      <w:pPr>
        <w:pStyle w:val="Default"/>
        <w:spacing w:line="360" w:lineRule="auto"/>
        <w:ind w:firstLineChars="200" w:firstLine="640"/>
        <w:jc w:val="both"/>
        <w:rPr>
          <w:rFonts w:ascii="仿宋_GB2312" w:eastAsia="仿宋_GB2312" w:hAnsi="仿宋"/>
          <w:sz w:val="32"/>
          <w:szCs w:val="32"/>
        </w:rPr>
      </w:pPr>
      <w:r w:rsidRPr="00BB17CB">
        <w:rPr>
          <w:rFonts w:ascii="仿宋_GB2312" w:eastAsia="仿宋_GB2312" w:hAnsi="仿宋" w:hint="eastAsia"/>
          <w:sz w:val="32"/>
          <w:szCs w:val="32"/>
        </w:rPr>
        <w:t>2021年1月1日00:00至2021年6月30日24:00期间</w:t>
      </w:r>
      <w:r w:rsidR="00744E70" w:rsidRPr="00A118E7">
        <w:rPr>
          <w:rFonts w:ascii="仿宋_GB2312" w:eastAsia="仿宋_GB2312" w:hAnsi="仿宋" w:hint="eastAsia"/>
          <w:sz w:val="32"/>
          <w:szCs w:val="32"/>
        </w:rPr>
        <w:t>。</w:t>
      </w:r>
    </w:p>
    <w:p w:rsidR="003D233C" w:rsidRPr="00D96E2F" w:rsidRDefault="003D233C" w:rsidP="00D96E2F">
      <w:pPr>
        <w:pStyle w:val="Default"/>
        <w:spacing w:line="360" w:lineRule="auto"/>
        <w:ind w:firstLineChars="200" w:firstLine="640"/>
        <w:jc w:val="both"/>
        <w:rPr>
          <w:rFonts w:ascii="仿宋_GB2312" w:eastAsia="仿宋_GB2312" w:hAnsi="仿宋"/>
          <w:sz w:val="32"/>
          <w:szCs w:val="32"/>
        </w:rPr>
      </w:pPr>
      <w:r w:rsidRPr="00D96E2F">
        <w:rPr>
          <w:rFonts w:ascii="仿宋_GB2312" w:eastAsia="仿宋_GB2312" w:hAnsi="仿宋" w:hint="eastAsia"/>
          <w:sz w:val="32"/>
          <w:szCs w:val="32"/>
        </w:rPr>
        <w:t>二、费率优惠活动适用基金</w:t>
      </w:r>
    </w:p>
    <w:p w:rsidR="008A179C" w:rsidRPr="00BB17CB" w:rsidRDefault="0080799B" w:rsidP="00BB17CB">
      <w:pPr>
        <w:spacing w:line="360" w:lineRule="auto"/>
        <w:ind w:firstLineChars="200" w:firstLine="640"/>
        <w:rPr>
          <w:rFonts w:ascii="仿宋_GB2312" w:eastAsia="仿宋_GB2312" w:hAnsi="仿宋" w:cs="宋体"/>
          <w:color w:val="000000"/>
          <w:kern w:val="0"/>
          <w:sz w:val="32"/>
          <w:szCs w:val="32"/>
        </w:rPr>
      </w:pPr>
      <w:r>
        <w:rPr>
          <w:rFonts w:ascii="仿宋_GB2312" w:eastAsia="仿宋_GB2312" w:hAnsi="仿宋" w:cs="宋体"/>
          <w:bCs/>
          <w:color w:val="000000"/>
          <w:kern w:val="0"/>
          <w:sz w:val="32"/>
          <w:szCs w:val="32"/>
        </w:rPr>
        <w:t>1</w:t>
      </w:r>
      <w:r w:rsidR="008A179C" w:rsidRPr="008A179C">
        <w:rPr>
          <w:rFonts w:ascii="仿宋_GB2312" w:eastAsia="仿宋_GB2312" w:hAnsi="仿宋" w:cs="宋体" w:hint="eastAsia"/>
          <w:bCs/>
          <w:color w:val="000000"/>
          <w:kern w:val="0"/>
          <w:sz w:val="32"/>
          <w:szCs w:val="32"/>
        </w:rPr>
        <w:t>、</w:t>
      </w:r>
      <w:r w:rsidR="008A179C" w:rsidRPr="008A179C">
        <w:rPr>
          <w:rFonts w:ascii="仿宋_GB2312" w:eastAsia="仿宋_GB2312" w:hAnsi="仿宋" w:cs="宋体"/>
          <w:color w:val="000000"/>
          <w:kern w:val="0"/>
          <w:sz w:val="32"/>
          <w:szCs w:val="32"/>
        </w:rPr>
        <w:t>国寿安保沪深300交易型开放式指数证券投资基金联接基金（基金代码：000</w:t>
      </w:r>
      <w:r w:rsidR="008A179C">
        <w:rPr>
          <w:rFonts w:ascii="仿宋_GB2312" w:eastAsia="仿宋_GB2312" w:hAnsi="仿宋" w:cs="宋体"/>
          <w:color w:val="000000"/>
          <w:kern w:val="0"/>
          <w:sz w:val="32"/>
          <w:szCs w:val="32"/>
        </w:rPr>
        <w:t>613</w:t>
      </w:r>
      <w:r w:rsidR="008A179C" w:rsidRPr="008A179C">
        <w:rPr>
          <w:rFonts w:ascii="仿宋_GB2312" w:eastAsia="仿宋_GB2312" w:hAnsi="仿宋" w:cs="宋体"/>
          <w:color w:val="000000"/>
          <w:kern w:val="0"/>
          <w:sz w:val="32"/>
          <w:szCs w:val="32"/>
        </w:rPr>
        <w:t>）</w:t>
      </w:r>
    </w:p>
    <w:p w:rsidR="008A179C" w:rsidRPr="008A179C" w:rsidRDefault="0080799B" w:rsidP="008A179C">
      <w:pPr>
        <w:spacing w:line="360" w:lineRule="auto"/>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2</w:t>
      </w:r>
      <w:r w:rsidR="008A179C" w:rsidRPr="008A179C">
        <w:rPr>
          <w:rFonts w:ascii="仿宋_GB2312" w:eastAsia="仿宋_GB2312" w:hAnsi="仿宋" w:cs="宋体" w:hint="eastAsia"/>
          <w:color w:val="000000"/>
          <w:kern w:val="0"/>
          <w:sz w:val="32"/>
          <w:szCs w:val="32"/>
        </w:rPr>
        <w:t>、</w:t>
      </w:r>
      <w:r w:rsidR="008A179C" w:rsidRPr="008A179C">
        <w:rPr>
          <w:rFonts w:ascii="仿宋_GB2312" w:eastAsia="仿宋_GB2312" w:hAnsi="仿宋" w:cs="宋体"/>
          <w:color w:val="000000"/>
          <w:kern w:val="0"/>
          <w:sz w:val="32"/>
          <w:szCs w:val="32"/>
        </w:rPr>
        <w:t>国寿安保尊享债券型证券投资基金A（基金代码：000668）</w:t>
      </w:r>
    </w:p>
    <w:p w:rsidR="008A179C" w:rsidRPr="008A179C" w:rsidRDefault="0080799B" w:rsidP="008A179C">
      <w:pPr>
        <w:spacing w:line="360" w:lineRule="auto"/>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3</w:t>
      </w:r>
      <w:r w:rsidR="008A179C" w:rsidRPr="008A179C">
        <w:rPr>
          <w:rFonts w:ascii="仿宋_GB2312" w:eastAsia="仿宋_GB2312" w:hAnsi="仿宋" w:cs="宋体" w:hint="eastAsia"/>
          <w:color w:val="000000"/>
          <w:kern w:val="0"/>
          <w:sz w:val="32"/>
          <w:szCs w:val="32"/>
        </w:rPr>
        <w:t>、</w:t>
      </w:r>
      <w:r w:rsidR="008A179C" w:rsidRPr="008A179C">
        <w:rPr>
          <w:rFonts w:ascii="仿宋_GB2312" w:eastAsia="仿宋_GB2312" w:hAnsi="仿宋" w:cs="宋体"/>
          <w:color w:val="000000"/>
          <w:kern w:val="0"/>
          <w:sz w:val="32"/>
          <w:szCs w:val="32"/>
        </w:rPr>
        <w:t>国寿安保</w:t>
      </w:r>
      <w:r w:rsidR="007B63E0">
        <w:rPr>
          <w:rFonts w:ascii="仿宋_GB2312" w:eastAsia="仿宋_GB2312" w:hAnsi="仿宋" w:cs="宋体" w:hint="eastAsia"/>
          <w:color w:val="000000"/>
          <w:kern w:val="0"/>
          <w:sz w:val="32"/>
          <w:szCs w:val="32"/>
        </w:rPr>
        <w:t>灵活优选混合</w:t>
      </w:r>
      <w:r w:rsidR="008A179C" w:rsidRPr="008A179C">
        <w:rPr>
          <w:rFonts w:ascii="仿宋_GB2312" w:eastAsia="仿宋_GB2312" w:hAnsi="仿宋" w:cs="宋体"/>
          <w:color w:val="000000"/>
          <w:kern w:val="0"/>
          <w:sz w:val="32"/>
          <w:szCs w:val="32"/>
        </w:rPr>
        <w:t>型证券投资基金(基金代码：001932)</w:t>
      </w:r>
    </w:p>
    <w:p w:rsidR="008A179C" w:rsidRPr="008A179C" w:rsidRDefault="0080799B" w:rsidP="008A179C">
      <w:pPr>
        <w:spacing w:line="360" w:lineRule="auto"/>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4</w:t>
      </w:r>
      <w:r w:rsidR="008A179C" w:rsidRPr="008A179C">
        <w:rPr>
          <w:rFonts w:ascii="仿宋_GB2312" w:eastAsia="仿宋_GB2312" w:hAnsi="仿宋" w:cs="宋体" w:hint="eastAsia"/>
          <w:color w:val="000000"/>
          <w:kern w:val="0"/>
          <w:sz w:val="32"/>
          <w:szCs w:val="32"/>
        </w:rPr>
        <w:t>、</w:t>
      </w:r>
      <w:r w:rsidR="008A179C" w:rsidRPr="008A179C">
        <w:rPr>
          <w:rFonts w:ascii="仿宋_GB2312" w:eastAsia="仿宋_GB2312" w:hAnsi="仿宋" w:cs="宋体"/>
          <w:color w:val="000000"/>
          <w:kern w:val="0"/>
          <w:sz w:val="32"/>
          <w:szCs w:val="32"/>
        </w:rPr>
        <w:t>国寿安保</w:t>
      </w:r>
      <w:r w:rsidR="008A179C" w:rsidRPr="008A179C">
        <w:rPr>
          <w:rFonts w:ascii="仿宋_GB2312" w:eastAsia="仿宋_GB2312" w:hAnsi="仿宋" w:cs="宋体" w:hint="eastAsia"/>
          <w:color w:val="000000"/>
          <w:kern w:val="0"/>
          <w:sz w:val="32"/>
          <w:szCs w:val="32"/>
        </w:rPr>
        <w:t>稳惠混合</w:t>
      </w:r>
      <w:r w:rsidR="008A179C" w:rsidRPr="008A179C">
        <w:rPr>
          <w:rFonts w:ascii="仿宋_GB2312" w:eastAsia="仿宋_GB2312" w:hAnsi="仿宋" w:cs="宋体"/>
          <w:color w:val="000000"/>
          <w:kern w:val="0"/>
          <w:sz w:val="32"/>
          <w:szCs w:val="32"/>
        </w:rPr>
        <w:t>型证券投资基金(基金代码：002148)</w:t>
      </w:r>
    </w:p>
    <w:p w:rsidR="008A179C" w:rsidRPr="008A179C" w:rsidRDefault="0080799B" w:rsidP="008A179C">
      <w:pPr>
        <w:spacing w:line="360" w:lineRule="auto"/>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5</w:t>
      </w:r>
      <w:r w:rsidR="008A179C" w:rsidRPr="008A179C">
        <w:rPr>
          <w:rFonts w:ascii="仿宋_GB2312" w:eastAsia="仿宋_GB2312" w:hAnsi="仿宋" w:cs="宋体" w:hint="eastAsia"/>
          <w:color w:val="000000"/>
          <w:kern w:val="0"/>
          <w:sz w:val="32"/>
          <w:szCs w:val="32"/>
        </w:rPr>
        <w:t>、</w:t>
      </w:r>
      <w:r w:rsidR="008A179C" w:rsidRPr="008A179C">
        <w:rPr>
          <w:rFonts w:ascii="仿宋_GB2312" w:eastAsia="仿宋_GB2312" w:hAnsi="仿宋" w:cs="宋体"/>
          <w:color w:val="000000"/>
          <w:kern w:val="0"/>
          <w:sz w:val="32"/>
          <w:szCs w:val="32"/>
        </w:rPr>
        <w:t>国寿安保强国智造灵活配置混合型证券投资基金(基金代码：003131)</w:t>
      </w:r>
    </w:p>
    <w:p w:rsidR="008A179C" w:rsidRPr="008A179C" w:rsidRDefault="0080799B" w:rsidP="008A179C">
      <w:pPr>
        <w:spacing w:line="360" w:lineRule="auto"/>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6</w:t>
      </w:r>
      <w:r w:rsidR="008A179C" w:rsidRPr="008A179C">
        <w:rPr>
          <w:rFonts w:ascii="仿宋_GB2312" w:eastAsia="仿宋_GB2312" w:hAnsi="仿宋" w:cs="宋体" w:hint="eastAsia"/>
          <w:color w:val="000000"/>
          <w:kern w:val="0"/>
          <w:sz w:val="32"/>
          <w:szCs w:val="32"/>
        </w:rPr>
        <w:t>、国寿安保安瑞纯债债券型证券投资基金(基金代码：</w:t>
      </w:r>
      <w:r w:rsidR="008A179C" w:rsidRPr="008A179C">
        <w:rPr>
          <w:rFonts w:ascii="仿宋_GB2312" w:eastAsia="仿宋_GB2312" w:hAnsi="仿宋" w:cs="宋体"/>
          <w:color w:val="000000"/>
          <w:kern w:val="0"/>
          <w:sz w:val="32"/>
          <w:szCs w:val="32"/>
        </w:rPr>
        <w:t>004629</w:t>
      </w:r>
      <w:r w:rsidR="008A179C" w:rsidRPr="008A179C">
        <w:rPr>
          <w:rFonts w:ascii="仿宋_GB2312" w:eastAsia="仿宋_GB2312" w:hAnsi="仿宋" w:cs="宋体" w:hint="eastAsia"/>
          <w:color w:val="000000"/>
          <w:kern w:val="0"/>
          <w:sz w:val="32"/>
          <w:szCs w:val="32"/>
        </w:rPr>
        <w:t>)</w:t>
      </w:r>
    </w:p>
    <w:p w:rsidR="00FE3826" w:rsidRDefault="0080799B" w:rsidP="008A179C">
      <w:pPr>
        <w:spacing w:line="360" w:lineRule="auto"/>
        <w:ind w:firstLineChars="200" w:firstLine="640"/>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lastRenderedPageBreak/>
        <w:t>7</w:t>
      </w:r>
      <w:r w:rsidR="008A179C" w:rsidRPr="008A179C">
        <w:rPr>
          <w:rFonts w:ascii="仿宋_GB2312" w:eastAsia="仿宋_GB2312" w:hAnsi="仿宋" w:cs="宋体" w:hint="eastAsia"/>
          <w:color w:val="000000"/>
          <w:kern w:val="0"/>
          <w:sz w:val="32"/>
          <w:szCs w:val="32"/>
        </w:rPr>
        <w:t>、国寿安保华兴灵活配置混合型证券投资基金(基金代码：</w:t>
      </w:r>
      <w:r w:rsidR="008A179C" w:rsidRPr="008A179C">
        <w:rPr>
          <w:rFonts w:ascii="仿宋_GB2312" w:eastAsia="仿宋_GB2312" w:hAnsi="仿宋" w:cs="宋体"/>
          <w:color w:val="000000"/>
          <w:kern w:val="0"/>
          <w:sz w:val="32"/>
          <w:szCs w:val="32"/>
        </w:rPr>
        <w:t>005683</w:t>
      </w:r>
      <w:r w:rsidR="008A179C" w:rsidRPr="008A179C">
        <w:rPr>
          <w:rFonts w:ascii="仿宋_GB2312" w:eastAsia="仿宋_GB2312" w:hAnsi="仿宋" w:cs="宋体" w:hint="eastAsia"/>
          <w:color w:val="000000"/>
          <w:kern w:val="0"/>
          <w:sz w:val="32"/>
          <w:szCs w:val="32"/>
        </w:rPr>
        <w:t>)</w:t>
      </w:r>
    </w:p>
    <w:p w:rsidR="00BB17CB" w:rsidRPr="00BB17CB" w:rsidRDefault="00BB17CB" w:rsidP="00BB17CB">
      <w:pPr>
        <w:spacing w:line="360" w:lineRule="auto"/>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8、</w:t>
      </w:r>
      <w:r w:rsidRPr="00BB17CB">
        <w:rPr>
          <w:rFonts w:ascii="仿宋_GB2312" w:eastAsia="仿宋_GB2312" w:hAnsi="仿宋" w:cs="宋体" w:hint="eastAsia"/>
          <w:color w:val="000000"/>
          <w:kern w:val="0"/>
          <w:sz w:val="32"/>
          <w:szCs w:val="32"/>
        </w:rPr>
        <w:t>国寿安保创新医药股票型证券投资基金A</w:t>
      </w:r>
      <w:r w:rsidRPr="008A179C">
        <w:rPr>
          <w:rFonts w:ascii="仿宋_GB2312" w:eastAsia="仿宋_GB2312" w:hAnsi="仿宋" w:cs="宋体" w:hint="eastAsia"/>
          <w:color w:val="000000"/>
          <w:kern w:val="0"/>
          <w:sz w:val="32"/>
          <w:szCs w:val="32"/>
        </w:rPr>
        <w:t>(基金代码：</w:t>
      </w:r>
      <w:r w:rsidRPr="008A179C">
        <w:rPr>
          <w:rFonts w:ascii="仿宋_GB2312" w:eastAsia="仿宋_GB2312" w:hAnsi="仿宋" w:cs="宋体"/>
          <w:color w:val="000000"/>
          <w:kern w:val="0"/>
          <w:sz w:val="32"/>
          <w:szCs w:val="32"/>
        </w:rPr>
        <w:t>00</w:t>
      </w:r>
      <w:r>
        <w:rPr>
          <w:rFonts w:ascii="仿宋_GB2312" w:eastAsia="仿宋_GB2312" w:hAnsi="仿宋" w:cs="宋体" w:hint="eastAsia"/>
          <w:color w:val="000000"/>
          <w:kern w:val="0"/>
          <w:sz w:val="32"/>
          <w:szCs w:val="32"/>
        </w:rPr>
        <w:t>9502</w:t>
      </w:r>
      <w:r w:rsidRPr="008A179C">
        <w:rPr>
          <w:rFonts w:ascii="仿宋_GB2312" w:eastAsia="仿宋_GB2312" w:hAnsi="仿宋" w:cs="宋体" w:hint="eastAsia"/>
          <w:color w:val="000000"/>
          <w:kern w:val="0"/>
          <w:sz w:val="32"/>
          <w:szCs w:val="32"/>
        </w:rPr>
        <w:t>)</w:t>
      </w:r>
    </w:p>
    <w:p w:rsidR="003D233C" w:rsidRPr="00D96E2F" w:rsidRDefault="003D233C" w:rsidP="00D96E2F">
      <w:pPr>
        <w:pStyle w:val="Default"/>
        <w:spacing w:line="360" w:lineRule="auto"/>
        <w:ind w:firstLineChars="200" w:firstLine="640"/>
        <w:jc w:val="both"/>
        <w:rPr>
          <w:rFonts w:ascii="仿宋_GB2312" w:eastAsia="仿宋_GB2312" w:hAnsi="仿宋"/>
          <w:sz w:val="32"/>
          <w:szCs w:val="32"/>
        </w:rPr>
      </w:pPr>
      <w:r w:rsidRPr="00D96E2F">
        <w:rPr>
          <w:rFonts w:ascii="仿宋_GB2312" w:eastAsia="仿宋_GB2312" w:hAnsi="仿宋" w:hint="eastAsia"/>
          <w:sz w:val="32"/>
          <w:szCs w:val="32"/>
        </w:rPr>
        <w:t>三、费率优惠活动内容</w:t>
      </w:r>
    </w:p>
    <w:p w:rsidR="003D233C" w:rsidRPr="00D96E2F" w:rsidRDefault="003D233C" w:rsidP="00BB17CB">
      <w:pPr>
        <w:pStyle w:val="Default"/>
        <w:spacing w:line="360" w:lineRule="auto"/>
        <w:ind w:firstLineChars="200" w:firstLine="640"/>
        <w:jc w:val="both"/>
        <w:rPr>
          <w:rFonts w:ascii="仿宋_GB2312" w:eastAsia="仿宋_GB2312" w:hAnsi="仿宋"/>
          <w:sz w:val="32"/>
          <w:szCs w:val="32"/>
        </w:rPr>
      </w:pPr>
      <w:r w:rsidRPr="00D96E2F">
        <w:rPr>
          <w:rFonts w:ascii="仿宋_GB2312" w:eastAsia="仿宋_GB2312" w:hAnsi="仿宋"/>
          <w:sz w:val="32"/>
          <w:szCs w:val="32"/>
        </w:rPr>
        <w:t>1、</w:t>
      </w:r>
      <w:r w:rsidR="00BB17CB" w:rsidRPr="00BB17CB">
        <w:rPr>
          <w:rFonts w:ascii="仿宋_GB2312" w:eastAsia="仿宋_GB2312" w:hAnsi="仿宋" w:hint="eastAsia"/>
          <w:sz w:val="32"/>
          <w:szCs w:val="32"/>
        </w:rPr>
        <w:t>在费率优惠活动期间，凡已领取基金1折权益的个人投资者，通过交通银行手机银行渠道申购上述开放式基金，享受基金申购手续费率1折优惠</w:t>
      </w:r>
      <w:r w:rsidR="004E32F4">
        <w:rPr>
          <w:rFonts w:ascii="仿宋_GB2312" w:eastAsia="仿宋_GB2312" w:hAnsi="仿宋" w:hint="eastAsia"/>
          <w:sz w:val="32"/>
          <w:szCs w:val="32"/>
        </w:rPr>
        <w:t>;</w:t>
      </w:r>
      <w:r w:rsidR="004E32F4" w:rsidRPr="00BB17CB">
        <w:rPr>
          <w:rFonts w:ascii="仿宋_GB2312" w:eastAsia="仿宋_GB2312" w:hAnsi="仿宋" w:hint="eastAsia"/>
          <w:sz w:val="32"/>
          <w:szCs w:val="32"/>
        </w:rPr>
        <w:t>通过交通银行手机银行渠道签约定投协议，并于费率优惠活动期间成功扣款的定投交易，享受定投1折费率优惠</w:t>
      </w:r>
      <w:r w:rsidR="00BB17CB" w:rsidRPr="00BB17CB">
        <w:rPr>
          <w:rFonts w:ascii="仿宋_GB2312" w:eastAsia="仿宋_GB2312" w:hAnsi="仿宋" w:hint="eastAsia"/>
          <w:sz w:val="32"/>
          <w:szCs w:val="32"/>
        </w:rPr>
        <w:t>。基金1折权益是指：在费率优惠活动期间，通过交通银行手机银行渠道领取的可享受基金申购、定投费率1折优惠的权益。</w:t>
      </w:r>
    </w:p>
    <w:p w:rsidR="00BB17CB" w:rsidRDefault="004E32F4" w:rsidP="00BB17CB">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sz w:val="32"/>
          <w:szCs w:val="32"/>
        </w:rPr>
        <w:t>2</w:t>
      </w:r>
      <w:r w:rsidR="00BB17CB">
        <w:rPr>
          <w:rFonts w:ascii="仿宋_GB2312" w:eastAsia="仿宋_GB2312" w:hAnsi="仿宋" w:hint="eastAsia"/>
          <w:sz w:val="32"/>
          <w:szCs w:val="32"/>
        </w:rPr>
        <w:t>、</w:t>
      </w:r>
      <w:r w:rsidR="00BB17CB" w:rsidRPr="00BB17CB">
        <w:rPr>
          <w:rFonts w:ascii="仿宋_GB2312" w:eastAsia="仿宋_GB2312" w:hAnsi="仿宋" w:hint="eastAsia"/>
          <w:sz w:val="32"/>
          <w:szCs w:val="32"/>
        </w:rPr>
        <w:t>个人投资者通过交通银行柜面、网上银行等非手机银行渠道签约定投协议，并于费率优惠活动期间成功扣款的定投交易，享受基金定投手续费率8折优惠</w:t>
      </w:r>
      <w:r w:rsidR="00BB17CB">
        <w:rPr>
          <w:rFonts w:ascii="仿宋_GB2312" w:eastAsia="仿宋_GB2312" w:hAnsi="仿宋" w:hint="eastAsia"/>
          <w:sz w:val="32"/>
          <w:szCs w:val="32"/>
        </w:rPr>
        <w:t>。</w:t>
      </w:r>
    </w:p>
    <w:p w:rsidR="00AF4264" w:rsidRDefault="004E32F4" w:rsidP="00BB17CB">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sz w:val="32"/>
          <w:szCs w:val="32"/>
        </w:rPr>
        <w:t>3</w:t>
      </w:r>
      <w:r w:rsidR="00AF4264">
        <w:rPr>
          <w:rFonts w:ascii="仿宋_GB2312" w:eastAsia="仿宋_GB2312" w:hAnsi="仿宋" w:hint="eastAsia"/>
          <w:sz w:val="32"/>
          <w:szCs w:val="32"/>
        </w:rPr>
        <w:t>、</w:t>
      </w:r>
      <w:r w:rsidR="00337257" w:rsidRPr="00337257">
        <w:rPr>
          <w:rFonts w:ascii="仿宋_GB2312" w:eastAsia="仿宋_GB2312" w:hAnsi="仿宋" w:hint="eastAsia"/>
          <w:sz w:val="32"/>
          <w:szCs w:val="32"/>
        </w:rPr>
        <w:t>具体费率折扣以</w:t>
      </w:r>
      <w:r w:rsidR="00337257">
        <w:rPr>
          <w:rFonts w:ascii="仿宋_GB2312" w:eastAsia="仿宋_GB2312" w:hAnsi="仿宋" w:hint="eastAsia"/>
          <w:sz w:val="32"/>
          <w:szCs w:val="32"/>
        </w:rPr>
        <w:t>交通</w:t>
      </w:r>
      <w:r w:rsidR="00337257" w:rsidRPr="00337257">
        <w:rPr>
          <w:rFonts w:ascii="仿宋_GB2312" w:eastAsia="仿宋_GB2312" w:hAnsi="仿宋" w:hint="eastAsia"/>
          <w:sz w:val="32"/>
          <w:szCs w:val="32"/>
        </w:rPr>
        <w:t>银行公示信息为准，</w:t>
      </w:r>
      <w:r w:rsidR="00337257">
        <w:rPr>
          <w:rFonts w:ascii="仿宋_GB2312" w:eastAsia="仿宋_GB2312" w:hAnsi="仿宋" w:hint="eastAsia"/>
          <w:sz w:val="32"/>
          <w:szCs w:val="32"/>
        </w:rPr>
        <w:t>若</w:t>
      </w:r>
      <w:r w:rsidR="00AF4264" w:rsidRPr="00F65E3D">
        <w:rPr>
          <w:rFonts w:ascii="仿宋_GB2312" w:eastAsia="仿宋_GB2312" w:hAnsi="仿宋" w:hint="eastAsia"/>
          <w:sz w:val="32"/>
          <w:szCs w:val="32"/>
        </w:rPr>
        <w:t>原基金申购费率按笔收取固定费用的，不再额外参加本次费率优惠活动。</w:t>
      </w:r>
    </w:p>
    <w:p w:rsidR="003D233C" w:rsidRDefault="00AF7C4E" w:rsidP="00BB17CB">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四</w:t>
      </w:r>
      <w:r>
        <w:rPr>
          <w:rFonts w:ascii="仿宋_GB2312" w:eastAsia="仿宋_GB2312" w:hAnsi="仿宋"/>
          <w:sz w:val="32"/>
          <w:szCs w:val="32"/>
        </w:rPr>
        <w:t>、</w:t>
      </w:r>
      <w:r>
        <w:rPr>
          <w:rFonts w:ascii="仿宋_GB2312" w:eastAsia="仿宋_GB2312" w:hAnsi="仿宋" w:hint="eastAsia"/>
          <w:sz w:val="32"/>
          <w:szCs w:val="32"/>
        </w:rPr>
        <w:t>重要</w:t>
      </w:r>
      <w:r>
        <w:rPr>
          <w:rFonts w:ascii="仿宋_GB2312" w:eastAsia="仿宋_GB2312" w:hAnsi="仿宋"/>
          <w:sz w:val="32"/>
          <w:szCs w:val="32"/>
        </w:rPr>
        <w:t>提示</w:t>
      </w:r>
    </w:p>
    <w:p w:rsidR="00BB17CB" w:rsidRDefault="003930E2" w:rsidP="00A118E7">
      <w:pPr>
        <w:pStyle w:val="Default"/>
        <w:spacing w:line="360" w:lineRule="auto"/>
        <w:ind w:firstLineChars="200" w:firstLine="640"/>
        <w:jc w:val="both"/>
        <w:rPr>
          <w:rFonts w:ascii="仿宋_GB2312" w:eastAsia="仿宋_GB2312" w:hAnsi="仿宋"/>
          <w:sz w:val="32"/>
          <w:szCs w:val="32"/>
        </w:rPr>
      </w:pPr>
      <w:r w:rsidRPr="003930E2">
        <w:rPr>
          <w:rFonts w:ascii="仿宋_GB2312" w:eastAsia="仿宋_GB2312" w:hAnsi="仿宋" w:hint="eastAsia"/>
          <w:sz w:val="32"/>
          <w:szCs w:val="32"/>
        </w:rPr>
        <w:t>1、</w:t>
      </w:r>
      <w:r w:rsidR="00BB17CB" w:rsidRPr="00BB17CB">
        <w:rPr>
          <w:rFonts w:ascii="仿宋_GB2312" w:eastAsia="仿宋_GB2312" w:hAnsi="仿宋" w:hint="eastAsia"/>
          <w:sz w:val="32"/>
          <w:szCs w:val="32"/>
        </w:rPr>
        <w:t>未领取基金1折权益的客户在手机银行不享受本次费率优惠。</w:t>
      </w:r>
    </w:p>
    <w:p w:rsidR="003930E2" w:rsidRDefault="00BB17CB" w:rsidP="00A118E7">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2、</w:t>
      </w:r>
      <w:r w:rsidR="00B94959" w:rsidRPr="00B94959">
        <w:rPr>
          <w:rFonts w:ascii="仿宋_GB2312" w:eastAsia="仿宋_GB2312" w:hAnsi="仿宋" w:hint="eastAsia"/>
          <w:sz w:val="32"/>
          <w:szCs w:val="32"/>
        </w:rPr>
        <w:t>交通银行手机银行基金申购及定投手续费率优惠仅</w:t>
      </w:r>
      <w:r w:rsidR="00B94959" w:rsidRPr="00B94959">
        <w:rPr>
          <w:rFonts w:ascii="仿宋_GB2312" w:eastAsia="仿宋_GB2312" w:hAnsi="仿宋" w:hint="eastAsia"/>
          <w:sz w:val="32"/>
          <w:szCs w:val="32"/>
        </w:rPr>
        <w:lastRenderedPageBreak/>
        <w:t>针对处于正常申购期的指定开放式基金(前端模式)申购及定投手续费。不包括转换费率、后端收费模式基金的申购及定投、处于基金募集期的开放式基金认购手续费。“前端模式申购”是指申购基金时就需要支付申购费的购买方式。</w:t>
      </w:r>
    </w:p>
    <w:p w:rsidR="00B94959" w:rsidRPr="003930E2" w:rsidRDefault="00B94959" w:rsidP="00A118E7">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3、</w:t>
      </w:r>
      <w:r w:rsidRPr="00B94959">
        <w:rPr>
          <w:rFonts w:ascii="仿宋_GB2312" w:eastAsia="仿宋_GB2312" w:hAnsi="仿宋" w:hint="eastAsia"/>
          <w:sz w:val="32"/>
          <w:szCs w:val="32"/>
        </w:rPr>
        <w:t>费率优惠活动期间，客户</w:t>
      </w:r>
      <w:bookmarkStart w:id="0" w:name="_GoBack"/>
      <w:bookmarkEnd w:id="0"/>
      <w:r w:rsidRPr="00B94959">
        <w:rPr>
          <w:rFonts w:ascii="仿宋_GB2312" w:eastAsia="仿宋_GB2312" w:hAnsi="仿宋" w:hint="eastAsia"/>
          <w:sz w:val="32"/>
          <w:szCs w:val="32"/>
        </w:rPr>
        <w:t>在手机银行进行基金组合、基金投顾成份基金产品的申购与定投享受1折费率优惠（无前端申购费率或不支持费率优惠的开放式基金除外）。</w:t>
      </w:r>
    </w:p>
    <w:p w:rsidR="003930E2" w:rsidRPr="00D96E2F" w:rsidRDefault="00B94959" w:rsidP="00A118E7">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3</w:t>
      </w:r>
      <w:r w:rsidR="003D4F7B">
        <w:rPr>
          <w:rFonts w:ascii="仿宋_GB2312" w:eastAsia="仿宋_GB2312" w:hAnsi="仿宋" w:hint="eastAsia"/>
          <w:sz w:val="32"/>
          <w:szCs w:val="32"/>
        </w:rPr>
        <w:t>、</w:t>
      </w:r>
      <w:r w:rsidR="005D6E64" w:rsidRPr="00A118E7">
        <w:rPr>
          <w:rFonts w:ascii="仿宋_GB2312" w:eastAsia="仿宋_GB2312" w:hAnsi="仿宋" w:hint="eastAsia"/>
          <w:sz w:val="32"/>
          <w:szCs w:val="32"/>
        </w:rPr>
        <w:t>在优惠活动期间，如本公司新增通过交通银行销售的基金产品，则自该基金产品开放申购、定投当日起，将同时参与上述优惠活动，届时将不再另行公告；</w:t>
      </w:r>
      <w:r w:rsidR="003D4F7B" w:rsidRPr="003D4F7B">
        <w:rPr>
          <w:rFonts w:ascii="仿宋_GB2312" w:eastAsia="仿宋_GB2312" w:hAnsi="仿宋" w:hint="eastAsia"/>
          <w:sz w:val="32"/>
          <w:szCs w:val="32"/>
        </w:rPr>
        <w:t>上述费率优惠活动具体费率折扣及活动起止时间如有变化，</w:t>
      </w:r>
      <w:r w:rsidR="003D4F7B">
        <w:rPr>
          <w:rFonts w:ascii="仿宋_GB2312" w:eastAsia="仿宋_GB2312" w:hAnsi="仿宋" w:hint="eastAsia"/>
          <w:sz w:val="32"/>
          <w:szCs w:val="32"/>
        </w:rPr>
        <w:t>由</w:t>
      </w:r>
      <w:r w:rsidR="003D4F7B" w:rsidRPr="003D4F7B">
        <w:rPr>
          <w:rFonts w:ascii="仿宋_GB2312" w:eastAsia="仿宋_GB2312" w:hAnsi="仿宋" w:hint="eastAsia"/>
          <w:sz w:val="32"/>
          <w:szCs w:val="32"/>
        </w:rPr>
        <w:t>交通银行</w:t>
      </w:r>
      <w:r w:rsidR="003D4F7B">
        <w:rPr>
          <w:rFonts w:ascii="仿宋_GB2312" w:eastAsia="仿宋_GB2312" w:hAnsi="仿宋" w:hint="eastAsia"/>
          <w:sz w:val="32"/>
          <w:szCs w:val="32"/>
        </w:rPr>
        <w:t>进行</w:t>
      </w:r>
      <w:r w:rsidR="003D4F7B" w:rsidRPr="003D4F7B">
        <w:rPr>
          <w:rFonts w:ascii="仿宋_GB2312" w:eastAsia="仿宋_GB2312" w:hAnsi="仿宋" w:hint="eastAsia"/>
          <w:sz w:val="32"/>
          <w:szCs w:val="32"/>
        </w:rPr>
        <w:t>公告</w:t>
      </w:r>
      <w:r w:rsidR="00185C6E">
        <w:rPr>
          <w:rFonts w:ascii="仿宋_GB2312" w:eastAsia="仿宋_GB2312" w:hAnsi="仿宋" w:hint="eastAsia"/>
          <w:sz w:val="32"/>
          <w:szCs w:val="32"/>
        </w:rPr>
        <w:t>。</w:t>
      </w:r>
    </w:p>
    <w:p w:rsidR="003D233C" w:rsidRPr="00D96E2F" w:rsidRDefault="00467493" w:rsidP="00D96E2F">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五</w:t>
      </w:r>
      <w:r w:rsidR="003D233C" w:rsidRPr="00D96E2F">
        <w:rPr>
          <w:rFonts w:ascii="仿宋_GB2312" w:eastAsia="仿宋_GB2312" w:hAnsi="仿宋"/>
          <w:sz w:val="32"/>
          <w:szCs w:val="32"/>
        </w:rPr>
        <w:t>、投资者可通过以下渠道咨询详情</w:t>
      </w:r>
    </w:p>
    <w:p w:rsidR="003D233C" w:rsidRPr="00D96E2F" w:rsidRDefault="003D233C" w:rsidP="00D96E2F">
      <w:pPr>
        <w:pStyle w:val="Default"/>
        <w:spacing w:line="360" w:lineRule="auto"/>
        <w:ind w:firstLineChars="200" w:firstLine="640"/>
        <w:jc w:val="both"/>
        <w:rPr>
          <w:rFonts w:ascii="仿宋_GB2312" w:eastAsia="仿宋_GB2312" w:hAnsi="仿宋"/>
          <w:sz w:val="32"/>
          <w:szCs w:val="32"/>
        </w:rPr>
      </w:pPr>
      <w:r w:rsidRPr="00D96E2F">
        <w:rPr>
          <w:rFonts w:ascii="仿宋_GB2312" w:eastAsia="仿宋_GB2312" w:hAnsi="仿宋" w:hint="eastAsia"/>
          <w:sz w:val="32"/>
          <w:szCs w:val="32"/>
        </w:rPr>
        <w:t>（一）</w:t>
      </w:r>
      <w:r w:rsidR="003D4F7B">
        <w:rPr>
          <w:rFonts w:ascii="仿宋_GB2312" w:eastAsia="仿宋_GB2312" w:hAnsi="仿宋" w:hint="eastAsia"/>
          <w:sz w:val="32"/>
          <w:szCs w:val="32"/>
        </w:rPr>
        <w:t>交通</w:t>
      </w:r>
      <w:r w:rsidRPr="00D96E2F">
        <w:rPr>
          <w:rFonts w:ascii="仿宋_GB2312" w:eastAsia="仿宋_GB2312" w:hAnsi="仿宋" w:hint="eastAsia"/>
          <w:sz w:val="32"/>
          <w:szCs w:val="32"/>
        </w:rPr>
        <w:t>银行股份有限公司</w:t>
      </w:r>
    </w:p>
    <w:p w:rsidR="003D233C" w:rsidRPr="00D96E2F" w:rsidRDefault="003D233C" w:rsidP="00D96E2F">
      <w:pPr>
        <w:pStyle w:val="Default"/>
        <w:spacing w:line="360" w:lineRule="auto"/>
        <w:ind w:firstLineChars="200" w:firstLine="640"/>
        <w:jc w:val="both"/>
        <w:rPr>
          <w:rFonts w:ascii="仿宋_GB2312" w:eastAsia="仿宋_GB2312" w:hAnsi="仿宋"/>
          <w:sz w:val="32"/>
          <w:szCs w:val="32"/>
        </w:rPr>
      </w:pPr>
      <w:r w:rsidRPr="00D96E2F">
        <w:rPr>
          <w:rFonts w:ascii="仿宋_GB2312" w:eastAsia="仿宋_GB2312" w:hAnsi="仿宋" w:hint="eastAsia"/>
          <w:sz w:val="32"/>
          <w:szCs w:val="32"/>
        </w:rPr>
        <w:t>客户服务电话</w:t>
      </w:r>
      <w:r w:rsidRPr="00D96E2F">
        <w:rPr>
          <w:rFonts w:ascii="仿宋_GB2312" w:eastAsia="仿宋_GB2312" w:hAnsi="仿宋"/>
          <w:sz w:val="32"/>
          <w:szCs w:val="32"/>
        </w:rPr>
        <w:t>: 955</w:t>
      </w:r>
      <w:r w:rsidR="003D4F7B">
        <w:rPr>
          <w:rFonts w:ascii="仿宋_GB2312" w:eastAsia="仿宋_GB2312" w:hAnsi="仿宋"/>
          <w:sz w:val="32"/>
          <w:szCs w:val="32"/>
        </w:rPr>
        <w:t>5</w:t>
      </w:r>
      <w:r w:rsidRPr="00D96E2F">
        <w:rPr>
          <w:rFonts w:ascii="仿宋_GB2312" w:eastAsia="仿宋_GB2312" w:hAnsi="仿宋"/>
          <w:sz w:val="32"/>
          <w:szCs w:val="32"/>
        </w:rPr>
        <w:t xml:space="preserve">9 </w:t>
      </w:r>
    </w:p>
    <w:p w:rsidR="003D233C" w:rsidRPr="00D96E2F" w:rsidRDefault="003D233C" w:rsidP="00D96E2F">
      <w:pPr>
        <w:pStyle w:val="Default"/>
        <w:spacing w:line="360" w:lineRule="auto"/>
        <w:ind w:firstLineChars="200" w:firstLine="640"/>
        <w:jc w:val="both"/>
        <w:rPr>
          <w:rFonts w:ascii="仿宋_GB2312" w:eastAsia="仿宋_GB2312" w:hAnsi="仿宋"/>
          <w:sz w:val="32"/>
          <w:szCs w:val="32"/>
        </w:rPr>
      </w:pPr>
      <w:r w:rsidRPr="00D96E2F">
        <w:rPr>
          <w:rFonts w:ascii="仿宋_GB2312" w:eastAsia="仿宋_GB2312" w:hAnsi="仿宋" w:hint="eastAsia"/>
          <w:sz w:val="32"/>
          <w:szCs w:val="32"/>
        </w:rPr>
        <w:t>网址：</w:t>
      </w:r>
      <w:r w:rsidR="003D4F7B" w:rsidRPr="00A118E7">
        <w:rPr>
          <w:rFonts w:ascii="仿宋_GB2312" w:eastAsia="仿宋_GB2312" w:hAnsi="仿宋"/>
          <w:sz w:val="32"/>
          <w:szCs w:val="32"/>
        </w:rPr>
        <w:t>www.bankcomm.com</w:t>
      </w:r>
    </w:p>
    <w:p w:rsidR="003D233C" w:rsidRPr="00D96E2F" w:rsidRDefault="003D233C" w:rsidP="00D96E2F">
      <w:pPr>
        <w:pStyle w:val="Default"/>
        <w:spacing w:line="360" w:lineRule="auto"/>
        <w:ind w:firstLineChars="200" w:firstLine="640"/>
        <w:jc w:val="both"/>
        <w:rPr>
          <w:rFonts w:ascii="仿宋_GB2312" w:eastAsia="仿宋_GB2312" w:hAnsi="仿宋"/>
          <w:sz w:val="32"/>
          <w:szCs w:val="32"/>
        </w:rPr>
      </w:pPr>
      <w:r w:rsidRPr="00D96E2F">
        <w:rPr>
          <w:rFonts w:ascii="仿宋_GB2312" w:eastAsia="仿宋_GB2312" w:hAnsi="仿宋" w:hint="eastAsia"/>
          <w:sz w:val="32"/>
          <w:szCs w:val="32"/>
        </w:rPr>
        <w:t>（二）国寿安保基金管理有限公司</w:t>
      </w:r>
    </w:p>
    <w:p w:rsidR="003D233C" w:rsidRPr="00D96E2F" w:rsidRDefault="003D233C" w:rsidP="00D96E2F">
      <w:pPr>
        <w:pStyle w:val="Default"/>
        <w:spacing w:line="360" w:lineRule="auto"/>
        <w:ind w:firstLineChars="200" w:firstLine="640"/>
        <w:jc w:val="both"/>
        <w:rPr>
          <w:rFonts w:ascii="仿宋_GB2312" w:eastAsia="仿宋_GB2312" w:hAnsi="仿宋"/>
          <w:sz w:val="32"/>
          <w:szCs w:val="32"/>
        </w:rPr>
      </w:pPr>
      <w:r w:rsidRPr="00D96E2F">
        <w:rPr>
          <w:rFonts w:ascii="仿宋_GB2312" w:eastAsia="仿宋_GB2312" w:hAnsi="仿宋" w:hint="eastAsia"/>
          <w:sz w:val="32"/>
          <w:szCs w:val="32"/>
        </w:rPr>
        <w:t>客服电话</w:t>
      </w:r>
      <w:r w:rsidRPr="00D96E2F">
        <w:rPr>
          <w:rFonts w:ascii="仿宋_GB2312" w:eastAsia="仿宋_GB2312" w:hAnsi="仿宋"/>
          <w:sz w:val="32"/>
          <w:szCs w:val="32"/>
        </w:rPr>
        <w:t>: 4009-258-258</w:t>
      </w:r>
    </w:p>
    <w:p w:rsidR="003D233C" w:rsidRPr="00D96E2F" w:rsidRDefault="003D233C" w:rsidP="00D96E2F">
      <w:pPr>
        <w:pStyle w:val="Default"/>
        <w:spacing w:line="360" w:lineRule="auto"/>
        <w:ind w:firstLineChars="200" w:firstLine="640"/>
        <w:jc w:val="both"/>
        <w:rPr>
          <w:rFonts w:ascii="仿宋_GB2312" w:eastAsia="仿宋_GB2312" w:hAnsi="仿宋"/>
          <w:sz w:val="32"/>
          <w:szCs w:val="32"/>
        </w:rPr>
      </w:pPr>
      <w:r w:rsidRPr="00D96E2F">
        <w:rPr>
          <w:rFonts w:ascii="仿宋_GB2312" w:eastAsia="仿宋_GB2312" w:hAnsi="仿宋" w:hint="eastAsia"/>
          <w:sz w:val="32"/>
          <w:szCs w:val="32"/>
        </w:rPr>
        <w:t>公司网站：</w:t>
      </w:r>
      <w:hyperlink r:id="rId8" w:history="1">
        <w:r w:rsidRPr="00D96E2F">
          <w:rPr>
            <w:rFonts w:ascii="仿宋_GB2312" w:eastAsia="仿宋_GB2312" w:hAnsi="仿宋"/>
            <w:sz w:val="32"/>
            <w:szCs w:val="32"/>
          </w:rPr>
          <w:t>www.gsfunds.com.cn</w:t>
        </w:r>
      </w:hyperlink>
    </w:p>
    <w:p w:rsidR="003D233C" w:rsidRPr="00D96E2F" w:rsidRDefault="003D233C" w:rsidP="00D96E2F">
      <w:pPr>
        <w:pStyle w:val="Default"/>
        <w:spacing w:line="360" w:lineRule="auto"/>
        <w:ind w:firstLineChars="200" w:firstLine="640"/>
        <w:jc w:val="both"/>
        <w:rPr>
          <w:rFonts w:ascii="仿宋_GB2312" w:eastAsia="仿宋_GB2312" w:hAnsi="仿宋"/>
          <w:sz w:val="32"/>
          <w:szCs w:val="32"/>
        </w:rPr>
      </w:pPr>
    </w:p>
    <w:p w:rsidR="00467493" w:rsidRPr="00A118E7" w:rsidRDefault="003D233C" w:rsidP="00D96E2F">
      <w:pPr>
        <w:pStyle w:val="Default"/>
        <w:spacing w:line="360" w:lineRule="auto"/>
        <w:ind w:firstLineChars="200" w:firstLine="640"/>
        <w:jc w:val="both"/>
        <w:rPr>
          <w:rFonts w:ascii="仿宋_GB2312" w:eastAsia="仿宋_GB2312" w:hAnsi="仿宋"/>
          <w:sz w:val="32"/>
          <w:szCs w:val="32"/>
        </w:rPr>
      </w:pPr>
      <w:r w:rsidRPr="00D96E2F">
        <w:rPr>
          <w:rFonts w:ascii="仿宋_GB2312" w:eastAsia="仿宋_GB2312" w:hAnsi="仿宋" w:hint="eastAsia"/>
          <w:sz w:val="32"/>
          <w:szCs w:val="32"/>
        </w:rPr>
        <w:t>风险提示：</w:t>
      </w:r>
      <w:r w:rsidR="00CE13CD" w:rsidRPr="00A118E7" w:rsidDel="00CE13CD">
        <w:rPr>
          <w:rFonts w:ascii="仿宋_GB2312" w:eastAsia="仿宋_GB2312" w:hAnsi="仿宋"/>
          <w:sz w:val="32"/>
          <w:szCs w:val="32"/>
        </w:rPr>
        <w:t xml:space="preserve"> </w:t>
      </w:r>
    </w:p>
    <w:p w:rsidR="003D233C" w:rsidRPr="00D96E2F" w:rsidRDefault="003D233C" w:rsidP="00CE13CD">
      <w:pPr>
        <w:pStyle w:val="Default"/>
        <w:spacing w:line="360" w:lineRule="auto"/>
        <w:ind w:firstLineChars="200" w:firstLine="640"/>
        <w:jc w:val="both"/>
        <w:rPr>
          <w:rFonts w:ascii="仿宋_GB2312" w:eastAsia="仿宋_GB2312" w:hAnsi="仿宋"/>
          <w:sz w:val="32"/>
          <w:szCs w:val="32"/>
        </w:rPr>
      </w:pPr>
      <w:r w:rsidRPr="00D96E2F">
        <w:rPr>
          <w:rFonts w:ascii="仿宋_GB2312" w:eastAsia="仿宋_GB2312" w:hAnsi="仿宋" w:hint="eastAsia"/>
          <w:sz w:val="32"/>
          <w:szCs w:val="32"/>
        </w:rPr>
        <w:t>本公司承诺以诚实信用、勤勉尽责的原则管理和运用基金资产，但不保证基金一定盈利，也不保证最低收益。敬请投资人认真阅读基金合同、招募说明书等法律文件，并根据自身的风险承受能力选择适合自己的基金产品投资，注意基金投资风险。</w:t>
      </w:r>
    </w:p>
    <w:p w:rsidR="003D233C" w:rsidRDefault="003D233C" w:rsidP="00D96E2F">
      <w:pPr>
        <w:pStyle w:val="Default"/>
        <w:spacing w:line="360" w:lineRule="auto"/>
        <w:ind w:firstLineChars="200" w:firstLine="640"/>
        <w:jc w:val="both"/>
        <w:rPr>
          <w:rFonts w:ascii="仿宋_GB2312" w:eastAsia="仿宋_GB2312" w:hAnsi="仿宋"/>
          <w:sz w:val="32"/>
          <w:szCs w:val="32"/>
        </w:rPr>
      </w:pPr>
      <w:r w:rsidRPr="00D96E2F">
        <w:rPr>
          <w:rFonts w:ascii="仿宋_GB2312" w:eastAsia="仿宋_GB2312" w:hAnsi="仿宋" w:hint="eastAsia"/>
          <w:sz w:val="32"/>
          <w:szCs w:val="32"/>
        </w:rPr>
        <w:t>特此公告。</w:t>
      </w:r>
    </w:p>
    <w:p w:rsidR="00076EC8" w:rsidRPr="00D96E2F" w:rsidRDefault="00076EC8" w:rsidP="00D96E2F">
      <w:pPr>
        <w:pStyle w:val="Default"/>
        <w:spacing w:line="360" w:lineRule="auto"/>
        <w:ind w:firstLineChars="200" w:firstLine="640"/>
        <w:jc w:val="both"/>
        <w:rPr>
          <w:rFonts w:ascii="仿宋_GB2312" w:eastAsia="仿宋_GB2312" w:hAnsi="仿宋"/>
          <w:sz w:val="32"/>
          <w:szCs w:val="32"/>
        </w:rPr>
      </w:pPr>
    </w:p>
    <w:p w:rsidR="003D233C" w:rsidRPr="00D96E2F" w:rsidRDefault="003D233C" w:rsidP="0080799B">
      <w:pPr>
        <w:pStyle w:val="Default"/>
        <w:spacing w:line="360" w:lineRule="auto"/>
        <w:ind w:firstLineChars="200" w:firstLine="640"/>
        <w:jc w:val="right"/>
        <w:rPr>
          <w:rFonts w:ascii="仿宋_GB2312" w:eastAsia="仿宋_GB2312" w:hAnsi="仿宋"/>
          <w:sz w:val="32"/>
          <w:szCs w:val="32"/>
        </w:rPr>
      </w:pPr>
      <w:r w:rsidRPr="00D96E2F">
        <w:rPr>
          <w:rFonts w:ascii="仿宋_GB2312" w:eastAsia="仿宋_GB2312" w:hAnsi="仿宋"/>
          <w:sz w:val="32"/>
          <w:szCs w:val="32"/>
        </w:rPr>
        <w:t xml:space="preserve">                       </w:t>
      </w:r>
      <w:r w:rsidRPr="00D96E2F">
        <w:rPr>
          <w:rFonts w:ascii="仿宋_GB2312" w:eastAsia="仿宋_GB2312" w:hAnsi="仿宋" w:hint="eastAsia"/>
          <w:sz w:val="32"/>
          <w:szCs w:val="32"/>
        </w:rPr>
        <w:t>国寿安保基金管理有限公司</w:t>
      </w:r>
    </w:p>
    <w:p w:rsidR="003D233C" w:rsidRPr="00D96E2F" w:rsidRDefault="003D233C" w:rsidP="0080799B">
      <w:pPr>
        <w:pStyle w:val="Default"/>
        <w:spacing w:line="360" w:lineRule="auto"/>
        <w:ind w:firstLineChars="200" w:firstLine="640"/>
        <w:jc w:val="right"/>
        <w:rPr>
          <w:rFonts w:ascii="仿宋_GB2312" w:eastAsia="仿宋_GB2312" w:hAnsi="仿宋"/>
          <w:sz w:val="32"/>
          <w:szCs w:val="32"/>
        </w:rPr>
      </w:pPr>
      <w:r w:rsidRPr="00D96E2F">
        <w:rPr>
          <w:rFonts w:ascii="仿宋_GB2312" w:eastAsia="仿宋_GB2312" w:hAnsi="仿宋"/>
          <w:sz w:val="32"/>
          <w:szCs w:val="32"/>
        </w:rPr>
        <w:t xml:space="preserve">                      </w:t>
      </w:r>
      <w:r w:rsidR="00467493" w:rsidRPr="00D96E2F">
        <w:rPr>
          <w:rFonts w:ascii="仿宋_GB2312" w:eastAsia="仿宋_GB2312" w:hAnsi="仿宋" w:hint="eastAsia"/>
          <w:sz w:val="32"/>
          <w:szCs w:val="32"/>
        </w:rPr>
        <w:t>二〇</w:t>
      </w:r>
      <w:r w:rsidR="005D6E64" w:rsidRPr="00D96E2F">
        <w:rPr>
          <w:rFonts w:ascii="仿宋_GB2312" w:eastAsia="仿宋_GB2312" w:hAnsi="仿宋" w:hint="eastAsia"/>
          <w:sz w:val="32"/>
          <w:szCs w:val="32"/>
        </w:rPr>
        <w:t>二</w:t>
      </w:r>
      <w:r w:rsidR="00AF4264">
        <w:rPr>
          <w:rFonts w:ascii="微软雅黑" w:eastAsia="微软雅黑" w:hAnsi="微软雅黑" w:cs="微软雅黑" w:hint="eastAsia"/>
          <w:sz w:val="32"/>
          <w:szCs w:val="32"/>
        </w:rPr>
        <w:t>〇</w:t>
      </w:r>
      <w:r w:rsidR="00467493" w:rsidRPr="00D96E2F">
        <w:rPr>
          <w:rFonts w:ascii="仿宋_GB2312" w:eastAsia="仿宋_GB2312" w:hAnsi="仿宋" w:cs="仿宋_GB2312" w:hint="eastAsia"/>
          <w:sz w:val="32"/>
          <w:szCs w:val="32"/>
        </w:rPr>
        <w:t>年</w:t>
      </w:r>
      <w:r w:rsidR="00AF4264">
        <w:rPr>
          <w:rFonts w:ascii="仿宋_GB2312" w:eastAsia="仿宋_GB2312" w:hAnsi="仿宋" w:hint="eastAsia"/>
          <w:sz w:val="32"/>
          <w:szCs w:val="32"/>
        </w:rPr>
        <w:t>十二</w:t>
      </w:r>
      <w:r w:rsidR="00467493" w:rsidRPr="00D96E2F">
        <w:rPr>
          <w:rFonts w:ascii="仿宋_GB2312" w:eastAsia="仿宋_GB2312" w:hAnsi="仿宋" w:hint="eastAsia"/>
          <w:sz w:val="32"/>
          <w:szCs w:val="32"/>
        </w:rPr>
        <w:t>月</w:t>
      </w:r>
      <w:r w:rsidR="00AF4264">
        <w:rPr>
          <w:rFonts w:ascii="仿宋_GB2312" w:eastAsia="仿宋_GB2312" w:hAnsi="仿宋" w:hint="eastAsia"/>
          <w:sz w:val="32"/>
          <w:szCs w:val="32"/>
        </w:rPr>
        <w:t>三十一</w:t>
      </w:r>
      <w:r w:rsidR="00467493" w:rsidRPr="00D96E2F">
        <w:rPr>
          <w:rFonts w:ascii="仿宋_GB2312" w:eastAsia="仿宋_GB2312" w:hAnsi="仿宋" w:hint="eastAsia"/>
          <w:sz w:val="32"/>
          <w:szCs w:val="32"/>
        </w:rPr>
        <w:t>日</w:t>
      </w:r>
    </w:p>
    <w:sectPr w:rsidR="003D233C" w:rsidRPr="00D96E2F" w:rsidSect="008230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9F1" w:rsidRDefault="008C09F1" w:rsidP="00B207F3">
      <w:r>
        <w:separator/>
      </w:r>
    </w:p>
  </w:endnote>
  <w:endnote w:type="continuationSeparator" w:id="0">
    <w:p w:rsidR="008C09F1" w:rsidRDefault="008C09F1" w:rsidP="00B20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9F1" w:rsidRDefault="008C09F1" w:rsidP="00B207F3">
      <w:r>
        <w:separator/>
      </w:r>
    </w:p>
  </w:footnote>
  <w:footnote w:type="continuationSeparator" w:id="0">
    <w:p w:rsidR="008C09F1" w:rsidRDefault="008C09F1" w:rsidP="00B20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0CC7"/>
    <w:multiLevelType w:val="hybridMultilevel"/>
    <w:tmpl w:val="920E9660"/>
    <w:lvl w:ilvl="0" w:tplc="C08E7D0C">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A79399D"/>
    <w:multiLevelType w:val="hybridMultilevel"/>
    <w:tmpl w:val="1AA6B336"/>
    <w:lvl w:ilvl="0" w:tplc="A5FC3E7A">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5AC"/>
    <w:rsid w:val="000005B8"/>
    <w:rsid w:val="00000C4E"/>
    <w:rsid w:val="000026EE"/>
    <w:rsid w:val="00003518"/>
    <w:rsid w:val="000054B5"/>
    <w:rsid w:val="00005B4E"/>
    <w:rsid w:val="00005EE3"/>
    <w:rsid w:val="000063E6"/>
    <w:rsid w:val="00006B69"/>
    <w:rsid w:val="00010A2B"/>
    <w:rsid w:val="00010C7F"/>
    <w:rsid w:val="00011358"/>
    <w:rsid w:val="00011A57"/>
    <w:rsid w:val="000123E6"/>
    <w:rsid w:val="00012762"/>
    <w:rsid w:val="0001294E"/>
    <w:rsid w:val="00012ABA"/>
    <w:rsid w:val="00013C82"/>
    <w:rsid w:val="00014190"/>
    <w:rsid w:val="0001608B"/>
    <w:rsid w:val="00017877"/>
    <w:rsid w:val="0001795A"/>
    <w:rsid w:val="000205AF"/>
    <w:rsid w:val="00020646"/>
    <w:rsid w:val="0002073F"/>
    <w:rsid w:val="00020B82"/>
    <w:rsid w:val="00020D75"/>
    <w:rsid w:val="00021DB3"/>
    <w:rsid w:val="000230C5"/>
    <w:rsid w:val="0002323B"/>
    <w:rsid w:val="00023498"/>
    <w:rsid w:val="00023CFF"/>
    <w:rsid w:val="0002507C"/>
    <w:rsid w:val="0002521E"/>
    <w:rsid w:val="000255A5"/>
    <w:rsid w:val="00026D27"/>
    <w:rsid w:val="00027578"/>
    <w:rsid w:val="0002783B"/>
    <w:rsid w:val="00027A3B"/>
    <w:rsid w:val="0003093D"/>
    <w:rsid w:val="00031A9E"/>
    <w:rsid w:val="000320AE"/>
    <w:rsid w:val="0003276A"/>
    <w:rsid w:val="00032AAB"/>
    <w:rsid w:val="0003352F"/>
    <w:rsid w:val="00033772"/>
    <w:rsid w:val="00034C1A"/>
    <w:rsid w:val="000359B7"/>
    <w:rsid w:val="00037AA7"/>
    <w:rsid w:val="00037E95"/>
    <w:rsid w:val="00040EC6"/>
    <w:rsid w:val="00041AE3"/>
    <w:rsid w:val="00042862"/>
    <w:rsid w:val="00043CCF"/>
    <w:rsid w:val="00043EAF"/>
    <w:rsid w:val="00043EFB"/>
    <w:rsid w:val="0004466C"/>
    <w:rsid w:val="00046436"/>
    <w:rsid w:val="0004708F"/>
    <w:rsid w:val="0004739E"/>
    <w:rsid w:val="00047E14"/>
    <w:rsid w:val="000500D9"/>
    <w:rsid w:val="000514DC"/>
    <w:rsid w:val="000529EF"/>
    <w:rsid w:val="000541F4"/>
    <w:rsid w:val="00054977"/>
    <w:rsid w:val="00055582"/>
    <w:rsid w:val="00056236"/>
    <w:rsid w:val="000567F4"/>
    <w:rsid w:val="000568BB"/>
    <w:rsid w:val="0005725F"/>
    <w:rsid w:val="000573BE"/>
    <w:rsid w:val="0005789C"/>
    <w:rsid w:val="00057A93"/>
    <w:rsid w:val="00057AC5"/>
    <w:rsid w:val="00057AF7"/>
    <w:rsid w:val="00057DEB"/>
    <w:rsid w:val="00060268"/>
    <w:rsid w:val="00061364"/>
    <w:rsid w:val="0006143A"/>
    <w:rsid w:val="0006179A"/>
    <w:rsid w:val="00061E76"/>
    <w:rsid w:val="00061FCA"/>
    <w:rsid w:val="00062117"/>
    <w:rsid w:val="000631E3"/>
    <w:rsid w:val="000636B9"/>
    <w:rsid w:val="000636EB"/>
    <w:rsid w:val="00063DC2"/>
    <w:rsid w:val="00063E0C"/>
    <w:rsid w:val="0006427F"/>
    <w:rsid w:val="00064C39"/>
    <w:rsid w:val="00065289"/>
    <w:rsid w:val="00066010"/>
    <w:rsid w:val="0006658A"/>
    <w:rsid w:val="00066A41"/>
    <w:rsid w:val="00067C9E"/>
    <w:rsid w:val="00067D7E"/>
    <w:rsid w:val="00070258"/>
    <w:rsid w:val="00070690"/>
    <w:rsid w:val="00070756"/>
    <w:rsid w:val="0007123B"/>
    <w:rsid w:val="000712E4"/>
    <w:rsid w:val="0007178A"/>
    <w:rsid w:val="00072A96"/>
    <w:rsid w:val="0007309E"/>
    <w:rsid w:val="00073BA1"/>
    <w:rsid w:val="00074BD6"/>
    <w:rsid w:val="0007503A"/>
    <w:rsid w:val="0007522D"/>
    <w:rsid w:val="00076EC8"/>
    <w:rsid w:val="00077C6C"/>
    <w:rsid w:val="00077FCB"/>
    <w:rsid w:val="00080E28"/>
    <w:rsid w:val="00081403"/>
    <w:rsid w:val="00082924"/>
    <w:rsid w:val="00082B5D"/>
    <w:rsid w:val="00083367"/>
    <w:rsid w:val="00083769"/>
    <w:rsid w:val="00083E66"/>
    <w:rsid w:val="000859EA"/>
    <w:rsid w:val="00086267"/>
    <w:rsid w:val="0008713E"/>
    <w:rsid w:val="00087629"/>
    <w:rsid w:val="00087720"/>
    <w:rsid w:val="00087A53"/>
    <w:rsid w:val="00087D8E"/>
    <w:rsid w:val="00090F78"/>
    <w:rsid w:val="000910F8"/>
    <w:rsid w:val="000911C9"/>
    <w:rsid w:val="00092526"/>
    <w:rsid w:val="00093CE4"/>
    <w:rsid w:val="00094E5A"/>
    <w:rsid w:val="000950EC"/>
    <w:rsid w:val="00095DA6"/>
    <w:rsid w:val="000976BB"/>
    <w:rsid w:val="000A01AC"/>
    <w:rsid w:val="000A04C8"/>
    <w:rsid w:val="000A0F1A"/>
    <w:rsid w:val="000A15C0"/>
    <w:rsid w:val="000A1675"/>
    <w:rsid w:val="000A26E4"/>
    <w:rsid w:val="000A2C3F"/>
    <w:rsid w:val="000A3746"/>
    <w:rsid w:val="000A4965"/>
    <w:rsid w:val="000A5297"/>
    <w:rsid w:val="000A55AB"/>
    <w:rsid w:val="000A5CE6"/>
    <w:rsid w:val="000A6381"/>
    <w:rsid w:val="000A7BB2"/>
    <w:rsid w:val="000A7E05"/>
    <w:rsid w:val="000B00C8"/>
    <w:rsid w:val="000B0259"/>
    <w:rsid w:val="000B134C"/>
    <w:rsid w:val="000B17FE"/>
    <w:rsid w:val="000B1F25"/>
    <w:rsid w:val="000B2FC7"/>
    <w:rsid w:val="000B3A0C"/>
    <w:rsid w:val="000B4697"/>
    <w:rsid w:val="000B5123"/>
    <w:rsid w:val="000B5937"/>
    <w:rsid w:val="000B6C8D"/>
    <w:rsid w:val="000B6E9B"/>
    <w:rsid w:val="000C02C4"/>
    <w:rsid w:val="000C0D13"/>
    <w:rsid w:val="000C14EB"/>
    <w:rsid w:val="000C1DB5"/>
    <w:rsid w:val="000C279E"/>
    <w:rsid w:val="000C3044"/>
    <w:rsid w:val="000C30E3"/>
    <w:rsid w:val="000C4132"/>
    <w:rsid w:val="000C500B"/>
    <w:rsid w:val="000C525B"/>
    <w:rsid w:val="000C6BFB"/>
    <w:rsid w:val="000C6DD0"/>
    <w:rsid w:val="000C73FB"/>
    <w:rsid w:val="000C78E7"/>
    <w:rsid w:val="000D0038"/>
    <w:rsid w:val="000D05DD"/>
    <w:rsid w:val="000D308D"/>
    <w:rsid w:val="000D32CA"/>
    <w:rsid w:val="000D3927"/>
    <w:rsid w:val="000D3AB7"/>
    <w:rsid w:val="000D7121"/>
    <w:rsid w:val="000E0100"/>
    <w:rsid w:val="000E07B2"/>
    <w:rsid w:val="000E1009"/>
    <w:rsid w:val="000E117D"/>
    <w:rsid w:val="000E131F"/>
    <w:rsid w:val="000E24CA"/>
    <w:rsid w:val="000E28DF"/>
    <w:rsid w:val="000E2ACB"/>
    <w:rsid w:val="000E2B3D"/>
    <w:rsid w:val="000E2D67"/>
    <w:rsid w:val="000E3379"/>
    <w:rsid w:val="000E47F2"/>
    <w:rsid w:val="000E656A"/>
    <w:rsid w:val="000E6A4F"/>
    <w:rsid w:val="000E797E"/>
    <w:rsid w:val="000F2586"/>
    <w:rsid w:val="000F26BC"/>
    <w:rsid w:val="000F27A9"/>
    <w:rsid w:val="000F2C8A"/>
    <w:rsid w:val="000F2E17"/>
    <w:rsid w:val="000F310F"/>
    <w:rsid w:val="000F3C75"/>
    <w:rsid w:val="000F5A10"/>
    <w:rsid w:val="000F5C82"/>
    <w:rsid w:val="000F608E"/>
    <w:rsid w:val="000F63FF"/>
    <w:rsid w:val="000F6683"/>
    <w:rsid w:val="000F7068"/>
    <w:rsid w:val="000F7AE1"/>
    <w:rsid w:val="00100290"/>
    <w:rsid w:val="00100512"/>
    <w:rsid w:val="0010111C"/>
    <w:rsid w:val="001011FA"/>
    <w:rsid w:val="001013C7"/>
    <w:rsid w:val="00101614"/>
    <w:rsid w:val="001024D5"/>
    <w:rsid w:val="00102F8F"/>
    <w:rsid w:val="00103998"/>
    <w:rsid w:val="001042FF"/>
    <w:rsid w:val="00104330"/>
    <w:rsid w:val="0010493E"/>
    <w:rsid w:val="00104B91"/>
    <w:rsid w:val="00104C5E"/>
    <w:rsid w:val="0010525B"/>
    <w:rsid w:val="001060AF"/>
    <w:rsid w:val="00106103"/>
    <w:rsid w:val="00107437"/>
    <w:rsid w:val="00107D38"/>
    <w:rsid w:val="00110101"/>
    <w:rsid w:val="0011084F"/>
    <w:rsid w:val="00110E0A"/>
    <w:rsid w:val="0011149F"/>
    <w:rsid w:val="0011356B"/>
    <w:rsid w:val="0011396A"/>
    <w:rsid w:val="00115363"/>
    <w:rsid w:val="001153C1"/>
    <w:rsid w:val="00115848"/>
    <w:rsid w:val="00115D63"/>
    <w:rsid w:val="001167DD"/>
    <w:rsid w:val="00116907"/>
    <w:rsid w:val="00116E88"/>
    <w:rsid w:val="001205B5"/>
    <w:rsid w:val="00120936"/>
    <w:rsid w:val="001213E6"/>
    <w:rsid w:val="001218C4"/>
    <w:rsid w:val="00122EDC"/>
    <w:rsid w:val="00123772"/>
    <w:rsid w:val="00124606"/>
    <w:rsid w:val="0012468B"/>
    <w:rsid w:val="00124A69"/>
    <w:rsid w:val="00125223"/>
    <w:rsid w:val="00125531"/>
    <w:rsid w:val="001268C7"/>
    <w:rsid w:val="00126F75"/>
    <w:rsid w:val="00126FDD"/>
    <w:rsid w:val="00127900"/>
    <w:rsid w:val="00131315"/>
    <w:rsid w:val="0013237A"/>
    <w:rsid w:val="00132857"/>
    <w:rsid w:val="00133475"/>
    <w:rsid w:val="00135729"/>
    <w:rsid w:val="00135F2B"/>
    <w:rsid w:val="00136276"/>
    <w:rsid w:val="001365B7"/>
    <w:rsid w:val="00136D5B"/>
    <w:rsid w:val="00140024"/>
    <w:rsid w:val="00140659"/>
    <w:rsid w:val="00140E46"/>
    <w:rsid w:val="00142FB6"/>
    <w:rsid w:val="001437A9"/>
    <w:rsid w:val="00143C35"/>
    <w:rsid w:val="001449DF"/>
    <w:rsid w:val="00144D2E"/>
    <w:rsid w:val="00145F9E"/>
    <w:rsid w:val="0014630F"/>
    <w:rsid w:val="00146537"/>
    <w:rsid w:val="00146A81"/>
    <w:rsid w:val="00146CE9"/>
    <w:rsid w:val="00147641"/>
    <w:rsid w:val="0014788C"/>
    <w:rsid w:val="001478D5"/>
    <w:rsid w:val="00147999"/>
    <w:rsid w:val="00150396"/>
    <w:rsid w:val="00150C39"/>
    <w:rsid w:val="001510C0"/>
    <w:rsid w:val="0015240A"/>
    <w:rsid w:val="001529D7"/>
    <w:rsid w:val="001538B6"/>
    <w:rsid w:val="0015397A"/>
    <w:rsid w:val="00154194"/>
    <w:rsid w:val="001546BA"/>
    <w:rsid w:val="001572DA"/>
    <w:rsid w:val="00157301"/>
    <w:rsid w:val="0015770F"/>
    <w:rsid w:val="001600EA"/>
    <w:rsid w:val="00160198"/>
    <w:rsid w:val="0016047B"/>
    <w:rsid w:val="00161351"/>
    <w:rsid w:val="00162200"/>
    <w:rsid w:val="0016260E"/>
    <w:rsid w:val="001638B8"/>
    <w:rsid w:val="00166311"/>
    <w:rsid w:val="001674CA"/>
    <w:rsid w:val="00167B76"/>
    <w:rsid w:val="001703FD"/>
    <w:rsid w:val="0017131C"/>
    <w:rsid w:val="001720E2"/>
    <w:rsid w:val="00173871"/>
    <w:rsid w:val="0017534C"/>
    <w:rsid w:val="001754FD"/>
    <w:rsid w:val="001756E7"/>
    <w:rsid w:val="00176722"/>
    <w:rsid w:val="001778AB"/>
    <w:rsid w:val="00177935"/>
    <w:rsid w:val="00177AD8"/>
    <w:rsid w:val="00180447"/>
    <w:rsid w:val="00181469"/>
    <w:rsid w:val="00181AFE"/>
    <w:rsid w:val="00181E77"/>
    <w:rsid w:val="001830DC"/>
    <w:rsid w:val="001839C4"/>
    <w:rsid w:val="001844D2"/>
    <w:rsid w:val="001849E6"/>
    <w:rsid w:val="00185496"/>
    <w:rsid w:val="00185963"/>
    <w:rsid w:val="00185C6E"/>
    <w:rsid w:val="0018606A"/>
    <w:rsid w:val="001867CC"/>
    <w:rsid w:val="001903EA"/>
    <w:rsid w:val="00190699"/>
    <w:rsid w:val="00190BD0"/>
    <w:rsid w:val="0019103D"/>
    <w:rsid w:val="001928EA"/>
    <w:rsid w:val="00192AE9"/>
    <w:rsid w:val="00193CAA"/>
    <w:rsid w:val="00193D81"/>
    <w:rsid w:val="0019437E"/>
    <w:rsid w:val="001949BC"/>
    <w:rsid w:val="0019611B"/>
    <w:rsid w:val="00197055"/>
    <w:rsid w:val="001A040D"/>
    <w:rsid w:val="001A0B25"/>
    <w:rsid w:val="001A1628"/>
    <w:rsid w:val="001A1CA3"/>
    <w:rsid w:val="001A24BA"/>
    <w:rsid w:val="001A26D6"/>
    <w:rsid w:val="001A3188"/>
    <w:rsid w:val="001A3A7F"/>
    <w:rsid w:val="001A42D2"/>
    <w:rsid w:val="001A4704"/>
    <w:rsid w:val="001A58E5"/>
    <w:rsid w:val="001A6EC0"/>
    <w:rsid w:val="001B063D"/>
    <w:rsid w:val="001B1538"/>
    <w:rsid w:val="001B204E"/>
    <w:rsid w:val="001B3731"/>
    <w:rsid w:val="001B3889"/>
    <w:rsid w:val="001B50C9"/>
    <w:rsid w:val="001B69D2"/>
    <w:rsid w:val="001B74A4"/>
    <w:rsid w:val="001B78A9"/>
    <w:rsid w:val="001B7AF5"/>
    <w:rsid w:val="001C1EE2"/>
    <w:rsid w:val="001C25A7"/>
    <w:rsid w:val="001C2813"/>
    <w:rsid w:val="001C2E8F"/>
    <w:rsid w:val="001C316C"/>
    <w:rsid w:val="001C348E"/>
    <w:rsid w:val="001C390F"/>
    <w:rsid w:val="001C47D8"/>
    <w:rsid w:val="001C50D7"/>
    <w:rsid w:val="001C558B"/>
    <w:rsid w:val="001C5FEA"/>
    <w:rsid w:val="001C6A26"/>
    <w:rsid w:val="001C7AC5"/>
    <w:rsid w:val="001D2A9F"/>
    <w:rsid w:val="001D3295"/>
    <w:rsid w:val="001D32D1"/>
    <w:rsid w:val="001D4087"/>
    <w:rsid w:val="001D56D9"/>
    <w:rsid w:val="001D5EA3"/>
    <w:rsid w:val="001D60E5"/>
    <w:rsid w:val="001D60EF"/>
    <w:rsid w:val="001D6177"/>
    <w:rsid w:val="001D637D"/>
    <w:rsid w:val="001D79AA"/>
    <w:rsid w:val="001E1ABA"/>
    <w:rsid w:val="001E2955"/>
    <w:rsid w:val="001E2C97"/>
    <w:rsid w:val="001E3046"/>
    <w:rsid w:val="001E3139"/>
    <w:rsid w:val="001E4213"/>
    <w:rsid w:val="001E4721"/>
    <w:rsid w:val="001E4AB3"/>
    <w:rsid w:val="001E5AD4"/>
    <w:rsid w:val="001E60B1"/>
    <w:rsid w:val="001E6CEE"/>
    <w:rsid w:val="001E77C3"/>
    <w:rsid w:val="001F089E"/>
    <w:rsid w:val="001F109A"/>
    <w:rsid w:val="001F1492"/>
    <w:rsid w:val="001F1B5A"/>
    <w:rsid w:val="001F220B"/>
    <w:rsid w:val="001F2993"/>
    <w:rsid w:val="001F2B36"/>
    <w:rsid w:val="001F2ED1"/>
    <w:rsid w:val="001F5514"/>
    <w:rsid w:val="001F5600"/>
    <w:rsid w:val="001F61B2"/>
    <w:rsid w:val="001F7494"/>
    <w:rsid w:val="001F7ECD"/>
    <w:rsid w:val="00200558"/>
    <w:rsid w:val="00200720"/>
    <w:rsid w:val="00200AF5"/>
    <w:rsid w:val="00200FD9"/>
    <w:rsid w:val="00201132"/>
    <w:rsid w:val="002011F1"/>
    <w:rsid w:val="00202428"/>
    <w:rsid w:val="00202CD7"/>
    <w:rsid w:val="00204105"/>
    <w:rsid w:val="002045D9"/>
    <w:rsid w:val="00205958"/>
    <w:rsid w:val="00205B37"/>
    <w:rsid w:val="0020652B"/>
    <w:rsid w:val="00210A35"/>
    <w:rsid w:val="00210CD0"/>
    <w:rsid w:val="00211901"/>
    <w:rsid w:val="00211998"/>
    <w:rsid w:val="00211B88"/>
    <w:rsid w:val="00211FDC"/>
    <w:rsid w:val="0021201B"/>
    <w:rsid w:val="00212327"/>
    <w:rsid w:val="002133DE"/>
    <w:rsid w:val="002139E5"/>
    <w:rsid w:val="00213FCF"/>
    <w:rsid w:val="00215704"/>
    <w:rsid w:val="00215D5C"/>
    <w:rsid w:val="002169FF"/>
    <w:rsid w:val="00217E69"/>
    <w:rsid w:val="00220429"/>
    <w:rsid w:val="00220579"/>
    <w:rsid w:val="002207ED"/>
    <w:rsid w:val="00220A5A"/>
    <w:rsid w:val="00220D5E"/>
    <w:rsid w:val="00220D9A"/>
    <w:rsid w:val="002211A7"/>
    <w:rsid w:val="00222451"/>
    <w:rsid w:val="00222A14"/>
    <w:rsid w:val="00223A51"/>
    <w:rsid w:val="00224228"/>
    <w:rsid w:val="00224BD4"/>
    <w:rsid w:val="00225362"/>
    <w:rsid w:val="0022641B"/>
    <w:rsid w:val="0022771E"/>
    <w:rsid w:val="00227947"/>
    <w:rsid w:val="00227F9D"/>
    <w:rsid w:val="0023081D"/>
    <w:rsid w:val="00231083"/>
    <w:rsid w:val="002320E1"/>
    <w:rsid w:val="002321E6"/>
    <w:rsid w:val="00232BD9"/>
    <w:rsid w:val="00233975"/>
    <w:rsid w:val="00233F5F"/>
    <w:rsid w:val="00236D61"/>
    <w:rsid w:val="00237DDB"/>
    <w:rsid w:val="00240206"/>
    <w:rsid w:val="0024052E"/>
    <w:rsid w:val="002415EE"/>
    <w:rsid w:val="00241834"/>
    <w:rsid w:val="00241973"/>
    <w:rsid w:val="00241C93"/>
    <w:rsid w:val="0024280A"/>
    <w:rsid w:val="002431DA"/>
    <w:rsid w:val="0024452A"/>
    <w:rsid w:val="00245F16"/>
    <w:rsid w:val="002461D3"/>
    <w:rsid w:val="00246791"/>
    <w:rsid w:val="002467FA"/>
    <w:rsid w:val="002468DB"/>
    <w:rsid w:val="002469D3"/>
    <w:rsid w:val="002509C5"/>
    <w:rsid w:val="00250BA7"/>
    <w:rsid w:val="00250E9B"/>
    <w:rsid w:val="0025113A"/>
    <w:rsid w:val="002526EB"/>
    <w:rsid w:val="00252A7E"/>
    <w:rsid w:val="00254C7C"/>
    <w:rsid w:val="00255F6C"/>
    <w:rsid w:val="00256273"/>
    <w:rsid w:val="0026022E"/>
    <w:rsid w:val="00260250"/>
    <w:rsid w:val="00260C3B"/>
    <w:rsid w:val="00263489"/>
    <w:rsid w:val="002639A9"/>
    <w:rsid w:val="00263CB1"/>
    <w:rsid w:val="00263F22"/>
    <w:rsid w:val="002644C3"/>
    <w:rsid w:val="002648B1"/>
    <w:rsid w:val="00264CF6"/>
    <w:rsid w:val="0026544A"/>
    <w:rsid w:val="0026709A"/>
    <w:rsid w:val="0026731B"/>
    <w:rsid w:val="002674AB"/>
    <w:rsid w:val="00267564"/>
    <w:rsid w:val="00267D27"/>
    <w:rsid w:val="00267EF2"/>
    <w:rsid w:val="0027016E"/>
    <w:rsid w:val="0027033B"/>
    <w:rsid w:val="00272D83"/>
    <w:rsid w:val="0027488D"/>
    <w:rsid w:val="002748E2"/>
    <w:rsid w:val="0027584F"/>
    <w:rsid w:val="00275910"/>
    <w:rsid w:val="002759CC"/>
    <w:rsid w:val="00275A7F"/>
    <w:rsid w:val="00276877"/>
    <w:rsid w:val="002816B2"/>
    <w:rsid w:val="00282322"/>
    <w:rsid w:val="0028331F"/>
    <w:rsid w:val="00283383"/>
    <w:rsid w:val="00283719"/>
    <w:rsid w:val="00284990"/>
    <w:rsid w:val="00285067"/>
    <w:rsid w:val="00285DA9"/>
    <w:rsid w:val="002867A9"/>
    <w:rsid w:val="00286CED"/>
    <w:rsid w:val="00291F2C"/>
    <w:rsid w:val="00292CB8"/>
    <w:rsid w:val="0029315A"/>
    <w:rsid w:val="0029352E"/>
    <w:rsid w:val="0029371D"/>
    <w:rsid w:val="002937CB"/>
    <w:rsid w:val="00293E4D"/>
    <w:rsid w:val="0029461A"/>
    <w:rsid w:val="0029480A"/>
    <w:rsid w:val="002956F0"/>
    <w:rsid w:val="00295EEF"/>
    <w:rsid w:val="00296094"/>
    <w:rsid w:val="00296A18"/>
    <w:rsid w:val="00296D0E"/>
    <w:rsid w:val="0029704B"/>
    <w:rsid w:val="00297A64"/>
    <w:rsid w:val="002A0259"/>
    <w:rsid w:val="002A02F8"/>
    <w:rsid w:val="002A05F9"/>
    <w:rsid w:val="002A0797"/>
    <w:rsid w:val="002A0989"/>
    <w:rsid w:val="002A0EB7"/>
    <w:rsid w:val="002A0FB8"/>
    <w:rsid w:val="002A14A0"/>
    <w:rsid w:val="002A3029"/>
    <w:rsid w:val="002A3920"/>
    <w:rsid w:val="002A4824"/>
    <w:rsid w:val="002A57F1"/>
    <w:rsid w:val="002A593F"/>
    <w:rsid w:val="002A5DC5"/>
    <w:rsid w:val="002A6472"/>
    <w:rsid w:val="002A73A2"/>
    <w:rsid w:val="002A7995"/>
    <w:rsid w:val="002B0830"/>
    <w:rsid w:val="002B0F2C"/>
    <w:rsid w:val="002B27C2"/>
    <w:rsid w:val="002B2A63"/>
    <w:rsid w:val="002B33A7"/>
    <w:rsid w:val="002B3620"/>
    <w:rsid w:val="002B365A"/>
    <w:rsid w:val="002B4B81"/>
    <w:rsid w:val="002B6974"/>
    <w:rsid w:val="002B6E02"/>
    <w:rsid w:val="002B77A8"/>
    <w:rsid w:val="002B78AD"/>
    <w:rsid w:val="002C079F"/>
    <w:rsid w:val="002C0DF2"/>
    <w:rsid w:val="002C2277"/>
    <w:rsid w:val="002C25B1"/>
    <w:rsid w:val="002C4CCF"/>
    <w:rsid w:val="002C5221"/>
    <w:rsid w:val="002C529E"/>
    <w:rsid w:val="002C5F98"/>
    <w:rsid w:val="002C6747"/>
    <w:rsid w:val="002C7092"/>
    <w:rsid w:val="002C7278"/>
    <w:rsid w:val="002D01EA"/>
    <w:rsid w:val="002D0295"/>
    <w:rsid w:val="002D1763"/>
    <w:rsid w:val="002D260C"/>
    <w:rsid w:val="002D2AF7"/>
    <w:rsid w:val="002D3BD5"/>
    <w:rsid w:val="002D574A"/>
    <w:rsid w:val="002D57C6"/>
    <w:rsid w:val="002D5C82"/>
    <w:rsid w:val="002D6587"/>
    <w:rsid w:val="002D7077"/>
    <w:rsid w:val="002D73AD"/>
    <w:rsid w:val="002E0095"/>
    <w:rsid w:val="002E01A5"/>
    <w:rsid w:val="002E01B3"/>
    <w:rsid w:val="002E1536"/>
    <w:rsid w:val="002E1739"/>
    <w:rsid w:val="002E1FCA"/>
    <w:rsid w:val="002E20BB"/>
    <w:rsid w:val="002E21C8"/>
    <w:rsid w:val="002E3491"/>
    <w:rsid w:val="002E3F2E"/>
    <w:rsid w:val="002E4149"/>
    <w:rsid w:val="002E458F"/>
    <w:rsid w:val="002E492D"/>
    <w:rsid w:val="002E49B6"/>
    <w:rsid w:val="002E502A"/>
    <w:rsid w:val="002E74FC"/>
    <w:rsid w:val="002F0CCE"/>
    <w:rsid w:val="002F19FB"/>
    <w:rsid w:val="002F2444"/>
    <w:rsid w:val="002F276D"/>
    <w:rsid w:val="002F341C"/>
    <w:rsid w:val="002F5828"/>
    <w:rsid w:val="002F5B06"/>
    <w:rsid w:val="002F627A"/>
    <w:rsid w:val="002F63B9"/>
    <w:rsid w:val="003014F7"/>
    <w:rsid w:val="00302CC4"/>
    <w:rsid w:val="0030325B"/>
    <w:rsid w:val="003037A8"/>
    <w:rsid w:val="003037AD"/>
    <w:rsid w:val="00303C37"/>
    <w:rsid w:val="0030463D"/>
    <w:rsid w:val="003047C7"/>
    <w:rsid w:val="00305006"/>
    <w:rsid w:val="00305131"/>
    <w:rsid w:val="00305D63"/>
    <w:rsid w:val="00307049"/>
    <w:rsid w:val="0030749A"/>
    <w:rsid w:val="00310449"/>
    <w:rsid w:val="003107DD"/>
    <w:rsid w:val="00310D2C"/>
    <w:rsid w:val="00311F3E"/>
    <w:rsid w:val="003140A5"/>
    <w:rsid w:val="003141E4"/>
    <w:rsid w:val="00314354"/>
    <w:rsid w:val="00314A65"/>
    <w:rsid w:val="003158A1"/>
    <w:rsid w:val="00315C44"/>
    <w:rsid w:val="00317BE3"/>
    <w:rsid w:val="0032014B"/>
    <w:rsid w:val="00320428"/>
    <w:rsid w:val="00320D84"/>
    <w:rsid w:val="00322732"/>
    <w:rsid w:val="00322CB4"/>
    <w:rsid w:val="00323049"/>
    <w:rsid w:val="003230E1"/>
    <w:rsid w:val="003243A8"/>
    <w:rsid w:val="00325E5E"/>
    <w:rsid w:val="00325FB8"/>
    <w:rsid w:val="00326786"/>
    <w:rsid w:val="00327584"/>
    <w:rsid w:val="00327A3C"/>
    <w:rsid w:val="00330023"/>
    <w:rsid w:val="0033037C"/>
    <w:rsid w:val="00330620"/>
    <w:rsid w:val="00331E48"/>
    <w:rsid w:val="0033251F"/>
    <w:rsid w:val="00332940"/>
    <w:rsid w:val="00332AEC"/>
    <w:rsid w:val="00332CF0"/>
    <w:rsid w:val="0033321A"/>
    <w:rsid w:val="00334967"/>
    <w:rsid w:val="00335079"/>
    <w:rsid w:val="00335659"/>
    <w:rsid w:val="003367AF"/>
    <w:rsid w:val="003369E9"/>
    <w:rsid w:val="00336AC8"/>
    <w:rsid w:val="00336E96"/>
    <w:rsid w:val="00336ED9"/>
    <w:rsid w:val="00337257"/>
    <w:rsid w:val="00337481"/>
    <w:rsid w:val="0033777B"/>
    <w:rsid w:val="00337BBA"/>
    <w:rsid w:val="00337BEC"/>
    <w:rsid w:val="00337E86"/>
    <w:rsid w:val="00340726"/>
    <w:rsid w:val="003409B2"/>
    <w:rsid w:val="0034130F"/>
    <w:rsid w:val="00341CCC"/>
    <w:rsid w:val="00341DA0"/>
    <w:rsid w:val="00342DAF"/>
    <w:rsid w:val="00344A70"/>
    <w:rsid w:val="00346AA3"/>
    <w:rsid w:val="00347C62"/>
    <w:rsid w:val="003507D6"/>
    <w:rsid w:val="00351438"/>
    <w:rsid w:val="00352E06"/>
    <w:rsid w:val="003534E7"/>
    <w:rsid w:val="0035421F"/>
    <w:rsid w:val="00354909"/>
    <w:rsid w:val="003566AE"/>
    <w:rsid w:val="00356F41"/>
    <w:rsid w:val="0035758A"/>
    <w:rsid w:val="00357AF9"/>
    <w:rsid w:val="00360077"/>
    <w:rsid w:val="00360ACB"/>
    <w:rsid w:val="00360E35"/>
    <w:rsid w:val="00360F1E"/>
    <w:rsid w:val="00361918"/>
    <w:rsid w:val="00362B2B"/>
    <w:rsid w:val="00363C8C"/>
    <w:rsid w:val="003643AD"/>
    <w:rsid w:val="003660CC"/>
    <w:rsid w:val="00366868"/>
    <w:rsid w:val="00366EA1"/>
    <w:rsid w:val="00370293"/>
    <w:rsid w:val="003703EF"/>
    <w:rsid w:val="00370E31"/>
    <w:rsid w:val="00371853"/>
    <w:rsid w:val="00371B64"/>
    <w:rsid w:val="00371E82"/>
    <w:rsid w:val="00372D73"/>
    <w:rsid w:val="00373285"/>
    <w:rsid w:val="003732FF"/>
    <w:rsid w:val="0037356A"/>
    <w:rsid w:val="003737FE"/>
    <w:rsid w:val="00373AF8"/>
    <w:rsid w:val="00373CA9"/>
    <w:rsid w:val="00373D59"/>
    <w:rsid w:val="00374543"/>
    <w:rsid w:val="00374981"/>
    <w:rsid w:val="00377826"/>
    <w:rsid w:val="0038036A"/>
    <w:rsid w:val="0038041E"/>
    <w:rsid w:val="003813CC"/>
    <w:rsid w:val="00381628"/>
    <w:rsid w:val="003818DF"/>
    <w:rsid w:val="00381EF7"/>
    <w:rsid w:val="00382585"/>
    <w:rsid w:val="00382DF6"/>
    <w:rsid w:val="0038350A"/>
    <w:rsid w:val="00383674"/>
    <w:rsid w:val="00383C09"/>
    <w:rsid w:val="00384903"/>
    <w:rsid w:val="00384A8E"/>
    <w:rsid w:val="003854BC"/>
    <w:rsid w:val="00386267"/>
    <w:rsid w:val="0038643F"/>
    <w:rsid w:val="00386841"/>
    <w:rsid w:val="00386CE1"/>
    <w:rsid w:val="00387580"/>
    <w:rsid w:val="0038785A"/>
    <w:rsid w:val="00387A9E"/>
    <w:rsid w:val="00387C0B"/>
    <w:rsid w:val="003901CA"/>
    <w:rsid w:val="00390445"/>
    <w:rsid w:val="00390E09"/>
    <w:rsid w:val="00392809"/>
    <w:rsid w:val="003930E2"/>
    <w:rsid w:val="003931DD"/>
    <w:rsid w:val="003932C3"/>
    <w:rsid w:val="00395913"/>
    <w:rsid w:val="00397304"/>
    <w:rsid w:val="003979F7"/>
    <w:rsid w:val="003A0067"/>
    <w:rsid w:val="003A2062"/>
    <w:rsid w:val="003A2564"/>
    <w:rsid w:val="003A2828"/>
    <w:rsid w:val="003A2C41"/>
    <w:rsid w:val="003A3613"/>
    <w:rsid w:val="003A3907"/>
    <w:rsid w:val="003A475B"/>
    <w:rsid w:val="003A5235"/>
    <w:rsid w:val="003A5267"/>
    <w:rsid w:val="003A6259"/>
    <w:rsid w:val="003A65AB"/>
    <w:rsid w:val="003B0449"/>
    <w:rsid w:val="003B09B1"/>
    <w:rsid w:val="003B0F09"/>
    <w:rsid w:val="003B13EE"/>
    <w:rsid w:val="003B3400"/>
    <w:rsid w:val="003B3D72"/>
    <w:rsid w:val="003B4357"/>
    <w:rsid w:val="003B4544"/>
    <w:rsid w:val="003B4F96"/>
    <w:rsid w:val="003B579A"/>
    <w:rsid w:val="003B5A1F"/>
    <w:rsid w:val="003B5AF8"/>
    <w:rsid w:val="003B65D8"/>
    <w:rsid w:val="003C0D5E"/>
    <w:rsid w:val="003C20CA"/>
    <w:rsid w:val="003C2422"/>
    <w:rsid w:val="003C37AE"/>
    <w:rsid w:val="003C6CC5"/>
    <w:rsid w:val="003C6F1F"/>
    <w:rsid w:val="003C725D"/>
    <w:rsid w:val="003D13CA"/>
    <w:rsid w:val="003D1DF0"/>
    <w:rsid w:val="003D233C"/>
    <w:rsid w:val="003D29AA"/>
    <w:rsid w:val="003D2BDB"/>
    <w:rsid w:val="003D2CDB"/>
    <w:rsid w:val="003D3721"/>
    <w:rsid w:val="003D42D2"/>
    <w:rsid w:val="003D4E6D"/>
    <w:rsid w:val="003D4F7B"/>
    <w:rsid w:val="003D5726"/>
    <w:rsid w:val="003D5DE7"/>
    <w:rsid w:val="003D5E67"/>
    <w:rsid w:val="003E093E"/>
    <w:rsid w:val="003E0ADA"/>
    <w:rsid w:val="003E149F"/>
    <w:rsid w:val="003E5267"/>
    <w:rsid w:val="003E60D5"/>
    <w:rsid w:val="003E6352"/>
    <w:rsid w:val="003E7070"/>
    <w:rsid w:val="003E7457"/>
    <w:rsid w:val="003F0975"/>
    <w:rsid w:val="003F16FA"/>
    <w:rsid w:val="003F2C35"/>
    <w:rsid w:val="003F3C96"/>
    <w:rsid w:val="003F438D"/>
    <w:rsid w:val="003F555C"/>
    <w:rsid w:val="003F5A6B"/>
    <w:rsid w:val="003F5B83"/>
    <w:rsid w:val="003F646A"/>
    <w:rsid w:val="003F6715"/>
    <w:rsid w:val="003F7320"/>
    <w:rsid w:val="00400A67"/>
    <w:rsid w:val="00401559"/>
    <w:rsid w:val="004036C6"/>
    <w:rsid w:val="00403BB6"/>
    <w:rsid w:val="00403E37"/>
    <w:rsid w:val="00404467"/>
    <w:rsid w:val="00404549"/>
    <w:rsid w:val="00404710"/>
    <w:rsid w:val="00406AA7"/>
    <w:rsid w:val="00406C88"/>
    <w:rsid w:val="00410121"/>
    <w:rsid w:val="00410FA4"/>
    <w:rsid w:val="0041170D"/>
    <w:rsid w:val="00412B6F"/>
    <w:rsid w:val="00412C92"/>
    <w:rsid w:val="0041327F"/>
    <w:rsid w:val="0041396E"/>
    <w:rsid w:val="00414745"/>
    <w:rsid w:val="00415248"/>
    <w:rsid w:val="0041577C"/>
    <w:rsid w:val="00415903"/>
    <w:rsid w:val="00415E5E"/>
    <w:rsid w:val="00416CD7"/>
    <w:rsid w:val="004178FE"/>
    <w:rsid w:val="00417A9E"/>
    <w:rsid w:val="00420305"/>
    <w:rsid w:val="0042180C"/>
    <w:rsid w:val="00421D6D"/>
    <w:rsid w:val="00422A0D"/>
    <w:rsid w:val="00423CF0"/>
    <w:rsid w:val="00424109"/>
    <w:rsid w:val="00424B57"/>
    <w:rsid w:val="004256F1"/>
    <w:rsid w:val="00430630"/>
    <w:rsid w:val="0043084E"/>
    <w:rsid w:val="00430F23"/>
    <w:rsid w:val="0043177D"/>
    <w:rsid w:val="004317A5"/>
    <w:rsid w:val="00431F3E"/>
    <w:rsid w:val="004325C1"/>
    <w:rsid w:val="00433A59"/>
    <w:rsid w:val="00433F86"/>
    <w:rsid w:val="0043437C"/>
    <w:rsid w:val="004345B0"/>
    <w:rsid w:val="00435AAE"/>
    <w:rsid w:val="00435D04"/>
    <w:rsid w:val="00436D5A"/>
    <w:rsid w:val="004370F0"/>
    <w:rsid w:val="00437273"/>
    <w:rsid w:val="0043743A"/>
    <w:rsid w:val="00440453"/>
    <w:rsid w:val="004409AD"/>
    <w:rsid w:val="00440B9B"/>
    <w:rsid w:val="00440E9D"/>
    <w:rsid w:val="00442006"/>
    <w:rsid w:val="00442253"/>
    <w:rsid w:val="00442453"/>
    <w:rsid w:val="004429FE"/>
    <w:rsid w:val="00442A30"/>
    <w:rsid w:val="00442E2D"/>
    <w:rsid w:val="004435DE"/>
    <w:rsid w:val="00443733"/>
    <w:rsid w:val="00443928"/>
    <w:rsid w:val="0044418A"/>
    <w:rsid w:val="00444F36"/>
    <w:rsid w:val="00445404"/>
    <w:rsid w:val="00445681"/>
    <w:rsid w:val="00445896"/>
    <w:rsid w:val="004462E3"/>
    <w:rsid w:val="0044747A"/>
    <w:rsid w:val="00447752"/>
    <w:rsid w:val="00450387"/>
    <w:rsid w:val="00451A48"/>
    <w:rsid w:val="00451B36"/>
    <w:rsid w:val="00451F69"/>
    <w:rsid w:val="0045208B"/>
    <w:rsid w:val="004520B5"/>
    <w:rsid w:val="004528C6"/>
    <w:rsid w:val="00452BE6"/>
    <w:rsid w:val="00453D6B"/>
    <w:rsid w:val="004542A6"/>
    <w:rsid w:val="0045492C"/>
    <w:rsid w:val="00454AFC"/>
    <w:rsid w:val="004562D3"/>
    <w:rsid w:val="004565C5"/>
    <w:rsid w:val="00456999"/>
    <w:rsid w:val="00456BEE"/>
    <w:rsid w:val="00456C14"/>
    <w:rsid w:val="00456CBD"/>
    <w:rsid w:val="00457BED"/>
    <w:rsid w:val="00460725"/>
    <w:rsid w:val="004608CF"/>
    <w:rsid w:val="00460F28"/>
    <w:rsid w:val="00461384"/>
    <w:rsid w:val="004624BA"/>
    <w:rsid w:val="004636DF"/>
    <w:rsid w:val="00464388"/>
    <w:rsid w:val="00467493"/>
    <w:rsid w:val="004701CF"/>
    <w:rsid w:val="004709F3"/>
    <w:rsid w:val="00470F77"/>
    <w:rsid w:val="004723CD"/>
    <w:rsid w:val="00472538"/>
    <w:rsid w:val="00472C10"/>
    <w:rsid w:val="00474FCD"/>
    <w:rsid w:val="0047534F"/>
    <w:rsid w:val="00475A0A"/>
    <w:rsid w:val="00476D42"/>
    <w:rsid w:val="004773F0"/>
    <w:rsid w:val="00477411"/>
    <w:rsid w:val="00477ACA"/>
    <w:rsid w:val="00480947"/>
    <w:rsid w:val="00480DCD"/>
    <w:rsid w:val="004818B1"/>
    <w:rsid w:val="00481D12"/>
    <w:rsid w:val="0048235A"/>
    <w:rsid w:val="004824BE"/>
    <w:rsid w:val="0048292B"/>
    <w:rsid w:val="00482A89"/>
    <w:rsid w:val="00482D72"/>
    <w:rsid w:val="00482EA3"/>
    <w:rsid w:val="00483384"/>
    <w:rsid w:val="0048368A"/>
    <w:rsid w:val="00483AAA"/>
    <w:rsid w:val="00483C53"/>
    <w:rsid w:val="0048424E"/>
    <w:rsid w:val="004842CA"/>
    <w:rsid w:val="004845CA"/>
    <w:rsid w:val="00484CDA"/>
    <w:rsid w:val="00484EF6"/>
    <w:rsid w:val="004850C2"/>
    <w:rsid w:val="00485DA0"/>
    <w:rsid w:val="00486234"/>
    <w:rsid w:val="004873C9"/>
    <w:rsid w:val="0048789D"/>
    <w:rsid w:val="00487FF1"/>
    <w:rsid w:val="0049035A"/>
    <w:rsid w:val="00490550"/>
    <w:rsid w:val="004907A1"/>
    <w:rsid w:val="00490A1D"/>
    <w:rsid w:val="00491067"/>
    <w:rsid w:val="00491796"/>
    <w:rsid w:val="00492414"/>
    <w:rsid w:val="004926E1"/>
    <w:rsid w:val="0049301B"/>
    <w:rsid w:val="00493DD3"/>
    <w:rsid w:val="00495A1C"/>
    <w:rsid w:val="004974BE"/>
    <w:rsid w:val="00497BA4"/>
    <w:rsid w:val="00497CBA"/>
    <w:rsid w:val="00497D64"/>
    <w:rsid w:val="004A005D"/>
    <w:rsid w:val="004A0F73"/>
    <w:rsid w:val="004A14FD"/>
    <w:rsid w:val="004A19A8"/>
    <w:rsid w:val="004A1A63"/>
    <w:rsid w:val="004A407C"/>
    <w:rsid w:val="004A4124"/>
    <w:rsid w:val="004A588C"/>
    <w:rsid w:val="004A5F3E"/>
    <w:rsid w:val="004A7CF7"/>
    <w:rsid w:val="004A7E12"/>
    <w:rsid w:val="004B16F1"/>
    <w:rsid w:val="004B27E5"/>
    <w:rsid w:val="004B2B39"/>
    <w:rsid w:val="004B2BA8"/>
    <w:rsid w:val="004B326C"/>
    <w:rsid w:val="004B494B"/>
    <w:rsid w:val="004B5416"/>
    <w:rsid w:val="004B6D71"/>
    <w:rsid w:val="004B729B"/>
    <w:rsid w:val="004B797D"/>
    <w:rsid w:val="004C0CAB"/>
    <w:rsid w:val="004C0FD5"/>
    <w:rsid w:val="004C29BA"/>
    <w:rsid w:val="004C499E"/>
    <w:rsid w:val="004C5B1D"/>
    <w:rsid w:val="004C603C"/>
    <w:rsid w:val="004C7D9C"/>
    <w:rsid w:val="004D0572"/>
    <w:rsid w:val="004D1904"/>
    <w:rsid w:val="004D2480"/>
    <w:rsid w:val="004D2AB2"/>
    <w:rsid w:val="004D360E"/>
    <w:rsid w:val="004D3E70"/>
    <w:rsid w:val="004D4443"/>
    <w:rsid w:val="004D44EE"/>
    <w:rsid w:val="004D5681"/>
    <w:rsid w:val="004D5BF9"/>
    <w:rsid w:val="004D6564"/>
    <w:rsid w:val="004D78F6"/>
    <w:rsid w:val="004D7E62"/>
    <w:rsid w:val="004E32F4"/>
    <w:rsid w:val="004E3B2A"/>
    <w:rsid w:val="004E4D65"/>
    <w:rsid w:val="004E5157"/>
    <w:rsid w:val="004E5E7C"/>
    <w:rsid w:val="004E5F2B"/>
    <w:rsid w:val="004E67FA"/>
    <w:rsid w:val="004E7D05"/>
    <w:rsid w:val="004E7E24"/>
    <w:rsid w:val="004F0680"/>
    <w:rsid w:val="004F15B6"/>
    <w:rsid w:val="004F1697"/>
    <w:rsid w:val="004F2029"/>
    <w:rsid w:val="004F20AE"/>
    <w:rsid w:val="004F20E3"/>
    <w:rsid w:val="004F24DE"/>
    <w:rsid w:val="004F2899"/>
    <w:rsid w:val="004F2BB0"/>
    <w:rsid w:val="004F2DBB"/>
    <w:rsid w:val="004F3045"/>
    <w:rsid w:val="004F3977"/>
    <w:rsid w:val="004F4B91"/>
    <w:rsid w:val="004F4C35"/>
    <w:rsid w:val="004F4C71"/>
    <w:rsid w:val="004F52EA"/>
    <w:rsid w:val="004F5892"/>
    <w:rsid w:val="004F64CD"/>
    <w:rsid w:val="004F7AFF"/>
    <w:rsid w:val="004F7E08"/>
    <w:rsid w:val="00500615"/>
    <w:rsid w:val="00500885"/>
    <w:rsid w:val="00503805"/>
    <w:rsid w:val="00504EE8"/>
    <w:rsid w:val="0050546A"/>
    <w:rsid w:val="005058DC"/>
    <w:rsid w:val="005068A9"/>
    <w:rsid w:val="00510E40"/>
    <w:rsid w:val="00512890"/>
    <w:rsid w:val="00512E5E"/>
    <w:rsid w:val="0051314E"/>
    <w:rsid w:val="005138FF"/>
    <w:rsid w:val="00514520"/>
    <w:rsid w:val="005146F4"/>
    <w:rsid w:val="005151AD"/>
    <w:rsid w:val="00516CE0"/>
    <w:rsid w:val="005170C4"/>
    <w:rsid w:val="00517D1B"/>
    <w:rsid w:val="00520D48"/>
    <w:rsid w:val="00521034"/>
    <w:rsid w:val="00521268"/>
    <w:rsid w:val="00522542"/>
    <w:rsid w:val="00522BCB"/>
    <w:rsid w:val="00523B6B"/>
    <w:rsid w:val="0052517C"/>
    <w:rsid w:val="00525883"/>
    <w:rsid w:val="00526E42"/>
    <w:rsid w:val="0053062C"/>
    <w:rsid w:val="00531776"/>
    <w:rsid w:val="00531E06"/>
    <w:rsid w:val="00531F8F"/>
    <w:rsid w:val="0053205E"/>
    <w:rsid w:val="00533669"/>
    <w:rsid w:val="00533A14"/>
    <w:rsid w:val="005340E7"/>
    <w:rsid w:val="00534105"/>
    <w:rsid w:val="00534C17"/>
    <w:rsid w:val="005357D9"/>
    <w:rsid w:val="005369AA"/>
    <w:rsid w:val="00536B2C"/>
    <w:rsid w:val="00536D04"/>
    <w:rsid w:val="005373D7"/>
    <w:rsid w:val="00537EFF"/>
    <w:rsid w:val="00540579"/>
    <w:rsid w:val="00540B16"/>
    <w:rsid w:val="0054200B"/>
    <w:rsid w:val="00542905"/>
    <w:rsid w:val="00542E1F"/>
    <w:rsid w:val="00543623"/>
    <w:rsid w:val="00543B93"/>
    <w:rsid w:val="005443DD"/>
    <w:rsid w:val="00544A33"/>
    <w:rsid w:val="00545B3B"/>
    <w:rsid w:val="00545CFF"/>
    <w:rsid w:val="00546302"/>
    <w:rsid w:val="00550FD5"/>
    <w:rsid w:val="0055265A"/>
    <w:rsid w:val="00553493"/>
    <w:rsid w:val="005537B6"/>
    <w:rsid w:val="00553DE4"/>
    <w:rsid w:val="00554271"/>
    <w:rsid w:val="00554D02"/>
    <w:rsid w:val="00555512"/>
    <w:rsid w:val="00555C2E"/>
    <w:rsid w:val="00556F3F"/>
    <w:rsid w:val="00557542"/>
    <w:rsid w:val="00560858"/>
    <w:rsid w:val="00560920"/>
    <w:rsid w:val="00560995"/>
    <w:rsid w:val="005613DF"/>
    <w:rsid w:val="005625CF"/>
    <w:rsid w:val="00562F9F"/>
    <w:rsid w:val="005635C1"/>
    <w:rsid w:val="00563942"/>
    <w:rsid w:val="005649B9"/>
    <w:rsid w:val="00564ADA"/>
    <w:rsid w:val="005656F8"/>
    <w:rsid w:val="00567178"/>
    <w:rsid w:val="00567C48"/>
    <w:rsid w:val="0057015E"/>
    <w:rsid w:val="005702AB"/>
    <w:rsid w:val="005704C2"/>
    <w:rsid w:val="0057186A"/>
    <w:rsid w:val="00571937"/>
    <w:rsid w:val="00571C14"/>
    <w:rsid w:val="00573073"/>
    <w:rsid w:val="005731C3"/>
    <w:rsid w:val="00573898"/>
    <w:rsid w:val="005741FF"/>
    <w:rsid w:val="00574314"/>
    <w:rsid w:val="00574932"/>
    <w:rsid w:val="00574A3E"/>
    <w:rsid w:val="005753ED"/>
    <w:rsid w:val="005762CC"/>
    <w:rsid w:val="0057794F"/>
    <w:rsid w:val="005800B0"/>
    <w:rsid w:val="00582AAC"/>
    <w:rsid w:val="005833E9"/>
    <w:rsid w:val="005834EB"/>
    <w:rsid w:val="00584C58"/>
    <w:rsid w:val="00584FA8"/>
    <w:rsid w:val="005852E6"/>
    <w:rsid w:val="005857E8"/>
    <w:rsid w:val="005859F9"/>
    <w:rsid w:val="00585C63"/>
    <w:rsid w:val="00586C2E"/>
    <w:rsid w:val="00587B96"/>
    <w:rsid w:val="00587FC2"/>
    <w:rsid w:val="00591E2C"/>
    <w:rsid w:val="00592146"/>
    <w:rsid w:val="0059432A"/>
    <w:rsid w:val="005955A6"/>
    <w:rsid w:val="00595BD6"/>
    <w:rsid w:val="00595FF7"/>
    <w:rsid w:val="00596875"/>
    <w:rsid w:val="00597793"/>
    <w:rsid w:val="005A0479"/>
    <w:rsid w:val="005A0B80"/>
    <w:rsid w:val="005A0D2A"/>
    <w:rsid w:val="005A0D4A"/>
    <w:rsid w:val="005A1AAC"/>
    <w:rsid w:val="005A259B"/>
    <w:rsid w:val="005A27AB"/>
    <w:rsid w:val="005A2941"/>
    <w:rsid w:val="005A3EBC"/>
    <w:rsid w:val="005A4482"/>
    <w:rsid w:val="005A449E"/>
    <w:rsid w:val="005A4E8F"/>
    <w:rsid w:val="005A4F95"/>
    <w:rsid w:val="005A5151"/>
    <w:rsid w:val="005A6271"/>
    <w:rsid w:val="005A6338"/>
    <w:rsid w:val="005A7A26"/>
    <w:rsid w:val="005A7D64"/>
    <w:rsid w:val="005B1929"/>
    <w:rsid w:val="005B1992"/>
    <w:rsid w:val="005B2AB4"/>
    <w:rsid w:val="005B36C6"/>
    <w:rsid w:val="005B3A82"/>
    <w:rsid w:val="005B4302"/>
    <w:rsid w:val="005B45D9"/>
    <w:rsid w:val="005B476A"/>
    <w:rsid w:val="005B4CF8"/>
    <w:rsid w:val="005B7DD9"/>
    <w:rsid w:val="005C0040"/>
    <w:rsid w:val="005C07CB"/>
    <w:rsid w:val="005C09EF"/>
    <w:rsid w:val="005C0C09"/>
    <w:rsid w:val="005C1083"/>
    <w:rsid w:val="005C3957"/>
    <w:rsid w:val="005C40A6"/>
    <w:rsid w:val="005C470D"/>
    <w:rsid w:val="005C4C07"/>
    <w:rsid w:val="005C5C50"/>
    <w:rsid w:val="005C6551"/>
    <w:rsid w:val="005C7739"/>
    <w:rsid w:val="005C799A"/>
    <w:rsid w:val="005D014B"/>
    <w:rsid w:val="005D0563"/>
    <w:rsid w:val="005D06BB"/>
    <w:rsid w:val="005D0D80"/>
    <w:rsid w:val="005D14F0"/>
    <w:rsid w:val="005D1A1A"/>
    <w:rsid w:val="005D30D4"/>
    <w:rsid w:val="005D3750"/>
    <w:rsid w:val="005D3C4D"/>
    <w:rsid w:val="005D5133"/>
    <w:rsid w:val="005D5151"/>
    <w:rsid w:val="005D5CCD"/>
    <w:rsid w:val="005D64EA"/>
    <w:rsid w:val="005D6DB6"/>
    <w:rsid w:val="005D6E64"/>
    <w:rsid w:val="005D785D"/>
    <w:rsid w:val="005E0BC5"/>
    <w:rsid w:val="005E0F0A"/>
    <w:rsid w:val="005E1503"/>
    <w:rsid w:val="005E1726"/>
    <w:rsid w:val="005E1B9D"/>
    <w:rsid w:val="005E35E2"/>
    <w:rsid w:val="005E3B86"/>
    <w:rsid w:val="005E4BBD"/>
    <w:rsid w:val="005E5315"/>
    <w:rsid w:val="005E6638"/>
    <w:rsid w:val="005E708C"/>
    <w:rsid w:val="005F049E"/>
    <w:rsid w:val="005F0DE1"/>
    <w:rsid w:val="005F0E4F"/>
    <w:rsid w:val="005F1E78"/>
    <w:rsid w:val="005F1EC8"/>
    <w:rsid w:val="005F2197"/>
    <w:rsid w:val="005F23C3"/>
    <w:rsid w:val="005F241D"/>
    <w:rsid w:val="005F2DC5"/>
    <w:rsid w:val="005F36BD"/>
    <w:rsid w:val="005F3C48"/>
    <w:rsid w:val="005F402F"/>
    <w:rsid w:val="005F4EBD"/>
    <w:rsid w:val="005F5212"/>
    <w:rsid w:val="005F5478"/>
    <w:rsid w:val="005F5876"/>
    <w:rsid w:val="005F5C9A"/>
    <w:rsid w:val="005F73AB"/>
    <w:rsid w:val="00600737"/>
    <w:rsid w:val="006012F0"/>
    <w:rsid w:val="006012F3"/>
    <w:rsid w:val="0060156A"/>
    <w:rsid w:val="00601708"/>
    <w:rsid w:val="00602346"/>
    <w:rsid w:val="00602852"/>
    <w:rsid w:val="00602EA4"/>
    <w:rsid w:val="00603571"/>
    <w:rsid w:val="00603F7A"/>
    <w:rsid w:val="006051C4"/>
    <w:rsid w:val="00605B7E"/>
    <w:rsid w:val="00605CBF"/>
    <w:rsid w:val="00606014"/>
    <w:rsid w:val="0060613B"/>
    <w:rsid w:val="0060630D"/>
    <w:rsid w:val="00606BCA"/>
    <w:rsid w:val="00607453"/>
    <w:rsid w:val="00607D61"/>
    <w:rsid w:val="00610188"/>
    <w:rsid w:val="00610605"/>
    <w:rsid w:val="0061061E"/>
    <w:rsid w:val="00611489"/>
    <w:rsid w:val="0061259E"/>
    <w:rsid w:val="00612DE6"/>
    <w:rsid w:val="00613DC0"/>
    <w:rsid w:val="006150FB"/>
    <w:rsid w:val="006155B3"/>
    <w:rsid w:val="006168FF"/>
    <w:rsid w:val="006169B6"/>
    <w:rsid w:val="00616EE3"/>
    <w:rsid w:val="00617651"/>
    <w:rsid w:val="00617928"/>
    <w:rsid w:val="00617F27"/>
    <w:rsid w:val="0062061C"/>
    <w:rsid w:val="00621074"/>
    <w:rsid w:val="00621DB7"/>
    <w:rsid w:val="006230F8"/>
    <w:rsid w:val="0062513A"/>
    <w:rsid w:val="00625BCA"/>
    <w:rsid w:val="00625CF2"/>
    <w:rsid w:val="00625D22"/>
    <w:rsid w:val="00626760"/>
    <w:rsid w:val="006274EB"/>
    <w:rsid w:val="0063071D"/>
    <w:rsid w:val="00632996"/>
    <w:rsid w:val="00632E10"/>
    <w:rsid w:val="0063361A"/>
    <w:rsid w:val="00634F22"/>
    <w:rsid w:val="0063532D"/>
    <w:rsid w:val="006356D7"/>
    <w:rsid w:val="00636452"/>
    <w:rsid w:val="00636FE9"/>
    <w:rsid w:val="0063713F"/>
    <w:rsid w:val="006372CF"/>
    <w:rsid w:val="0063774C"/>
    <w:rsid w:val="00637979"/>
    <w:rsid w:val="006379B1"/>
    <w:rsid w:val="00637DE4"/>
    <w:rsid w:val="00640FA3"/>
    <w:rsid w:val="006429FA"/>
    <w:rsid w:val="00642A50"/>
    <w:rsid w:val="006434B0"/>
    <w:rsid w:val="0064437A"/>
    <w:rsid w:val="00644508"/>
    <w:rsid w:val="00644517"/>
    <w:rsid w:val="00646775"/>
    <w:rsid w:val="006472C8"/>
    <w:rsid w:val="00650ED1"/>
    <w:rsid w:val="00651320"/>
    <w:rsid w:val="00652A6D"/>
    <w:rsid w:val="00652BF4"/>
    <w:rsid w:val="00652C4C"/>
    <w:rsid w:val="00652CC9"/>
    <w:rsid w:val="006535FF"/>
    <w:rsid w:val="0065452E"/>
    <w:rsid w:val="006546C8"/>
    <w:rsid w:val="006550AD"/>
    <w:rsid w:val="00655740"/>
    <w:rsid w:val="00655A25"/>
    <w:rsid w:val="00655B7B"/>
    <w:rsid w:val="00655FA2"/>
    <w:rsid w:val="006577FF"/>
    <w:rsid w:val="00657959"/>
    <w:rsid w:val="00657CAD"/>
    <w:rsid w:val="006630A9"/>
    <w:rsid w:val="006638FF"/>
    <w:rsid w:val="006646CA"/>
    <w:rsid w:val="00665A95"/>
    <w:rsid w:val="006664A0"/>
    <w:rsid w:val="00666804"/>
    <w:rsid w:val="00666DF3"/>
    <w:rsid w:val="00666EEA"/>
    <w:rsid w:val="0066705E"/>
    <w:rsid w:val="006670F4"/>
    <w:rsid w:val="00670A1E"/>
    <w:rsid w:val="00670BCF"/>
    <w:rsid w:val="0067288B"/>
    <w:rsid w:val="0067400C"/>
    <w:rsid w:val="00674603"/>
    <w:rsid w:val="00674A18"/>
    <w:rsid w:val="00674AC6"/>
    <w:rsid w:val="00674E5C"/>
    <w:rsid w:val="00674F4A"/>
    <w:rsid w:val="006768B6"/>
    <w:rsid w:val="00676E7C"/>
    <w:rsid w:val="0067784C"/>
    <w:rsid w:val="00677F57"/>
    <w:rsid w:val="00680FE9"/>
    <w:rsid w:val="0068301B"/>
    <w:rsid w:val="0068327D"/>
    <w:rsid w:val="00683431"/>
    <w:rsid w:val="00683F8A"/>
    <w:rsid w:val="00684740"/>
    <w:rsid w:val="0068537B"/>
    <w:rsid w:val="00685474"/>
    <w:rsid w:val="00686903"/>
    <w:rsid w:val="00686D50"/>
    <w:rsid w:val="00687682"/>
    <w:rsid w:val="00687FE4"/>
    <w:rsid w:val="006920A3"/>
    <w:rsid w:val="006926E6"/>
    <w:rsid w:val="006928FF"/>
    <w:rsid w:val="006933A2"/>
    <w:rsid w:val="00693A3F"/>
    <w:rsid w:val="00693F28"/>
    <w:rsid w:val="006958EE"/>
    <w:rsid w:val="00696186"/>
    <w:rsid w:val="00696AB4"/>
    <w:rsid w:val="006A08C0"/>
    <w:rsid w:val="006A0AD4"/>
    <w:rsid w:val="006A1B3C"/>
    <w:rsid w:val="006A222C"/>
    <w:rsid w:val="006A224E"/>
    <w:rsid w:val="006A41CC"/>
    <w:rsid w:val="006A43E5"/>
    <w:rsid w:val="006A53E9"/>
    <w:rsid w:val="006A7429"/>
    <w:rsid w:val="006A7452"/>
    <w:rsid w:val="006B00CE"/>
    <w:rsid w:val="006B0876"/>
    <w:rsid w:val="006B0E6D"/>
    <w:rsid w:val="006B1848"/>
    <w:rsid w:val="006B2D17"/>
    <w:rsid w:val="006B313B"/>
    <w:rsid w:val="006B3F8A"/>
    <w:rsid w:val="006B41B9"/>
    <w:rsid w:val="006B5321"/>
    <w:rsid w:val="006B57E9"/>
    <w:rsid w:val="006B58B4"/>
    <w:rsid w:val="006B6281"/>
    <w:rsid w:val="006B6489"/>
    <w:rsid w:val="006B6AF6"/>
    <w:rsid w:val="006B7115"/>
    <w:rsid w:val="006B7BFC"/>
    <w:rsid w:val="006C0387"/>
    <w:rsid w:val="006C08EA"/>
    <w:rsid w:val="006C0E8F"/>
    <w:rsid w:val="006C17DB"/>
    <w:rsid w:val="006C1BBB"/>
    <w:rsid w:val="006C1DAA"/>
    <w:rsid w:val="006C3E53"/>
    <w:rsid w:val="006C5026"/>
    <w:rsid w:val="006C57CE"/>
    <w:rsid w:val="006C5DCD"/>
    <w:rsid w:val="006C62B0"/>
    <w:rsid w:val="006C62D7"/>
    <w:rsid w:val="006C630A"/>
    <w:rsid w:val="006C690F"/>
    <w:rsid w:val="006C7C32"/>
    <w:rsid w:val="006D024D"/>
    <w:rsid w:val="006D036A"/>
    <w:rsid w:val="006D0F85"/>
    <w:rsid w:val="006D197A"/>
    <w:rsid w:val="006D1B43"/>
    <w:rsid w:val="006D1F50"/>
    <w:rsid w:val="006D21AB"/>
    <w:rsid w:val="006D2AD6"/>
    <w:rsid w:val="006D3446"/>
    <w:rsid w:val="006D3802"/>
    <w:rsid w:val="006D4594"/>
    <w:rsid w:val="006D48BA"/>
    <w:rsid w:val="006D4B87"/>
    <w:rsid w:val="006D61F9"/>
    <w:rsid w:val="006D673A"/>
    <w:rsid w:val="006D76BD"/>
    <w:rsid w:val="006D78EB"/>
    <w:rsid w:val="006E26A0"/>
    <w:rsid w:val="006E4E0A"/>
    <w:rsid w:val="006E5273"/>
    <w:rsid w:val="006E5A16"/>
    <w:rsid w:val="006E647A"/>
    <w:rsid w:val="006E6997"/>
    <w:rsid w:val="006E7AD5"/>
    <w:rsid w:val="006E7E0B"/>
    <w:rsid w:val="006F07AF"/>
    <w:rsid w:val="006F1192"/>
    <w:rsid w:val="006F1297"/>
    <w:rsid w:val="006F14D6"/>
    <w:rsid w:val="006F1679"/>
    <w:rsid w:val="006F1D50"/>
    <w:rsid w:val="006F29DF"/>
    <w:rsid w:val="006F2BDE"/>
    <w:rsid w:val="006F4299"/>
    <w:rsid w:val="006F50A0"/>
    <w:rsid w:val="006F5504"/>
    <w:rsid w:val="006F5599"/>
    <w:rsid w:val="006F6FB2"/>
    <w:rsid w:val="006F7210"/>
    <w:rsid w:val="006F746D"/>
    <w:rsid w:val="006F74A7"/>
    <w:rsid w:val="006F7700"/>
    <w:rsid w:val="006F7A79"/>
    <w:rsid w:val="006F7E2E"/>
    <w:rsid w:val="006F7E80"/>
    <w:rsid w:val="007004CD"/>
    <w:rsid w:val="00700681"/>
    <w:rsid w:val="00700CC7"/>
    <w:rsid w:val="00700E84"/>
    <w:rsid w:val="0070188A"/>
    <w:rsid w:val="00702437"/>
    <w:rsid w:val="00702F3C"/>
    <w:rsid w:val="007031F2"/>
    <w:rsid w:val="00703302"/>
    <w:rsid w:val="0070342B"/>
    <w:rsid w:val="007049F0"/>
    <w:rsid w:val="00705138"/>
    <w:rsid w:val="00705689"/>
    <w:rsid w:val="00705BC0"/>
    <w:rsid w:val="007060B7"/>
    <w:rsid w:val="007062F2"/>
    <w:rsid w:val="007068B1"/>
    <w:rsid w:val="00706B92"/>
    <w:rsid w:val="00707ABA"/>
    <w:rsid w:val="00707EDE"/>
    <w:rsid w:val="00707F2F"/>
    <w:rsid w:val="0071085C"/>
    <w:rsid w:val="00710B80"/>
    <w:rsid w:val="007117AD"/>
    <w:rsid w:val="007119EC"/>
    <w:rsid w:val="00711F21"/>
    <w:rsid w:val="00712089"/>
    <w:rsid w:val="007135B7"/>
    <w:rsid w:val="00713CDA"/>
    <w:rsid w:val="00714270"/>
    <w:rsid w:val="0071473D"/>
    <w:rsid w:val="00715E36"/>
    <w:rsid w:val="00715F40"/>
    <w:rsid w:val="0071621A"/>
    <w:rsid w:val="0071696D"/>
    <w:rsid w:val="00717F04"/>
    <w:rsid w:val="00720767"/>
    <w:rsid w:val="00720CF3"/>
    <w:rsid w:val="007210D1"/>
    <w:rsid w:val="007217EB"/>
    <w:rsid w:val="00721FCD"/>
    <w:rsid w:val="0072219D"/>
    <w:rsid w:val="007223FC"/>
    <w:rsid w:val="0072342C"/>
    <w:rsid w:val="00723BEC"/>
    <w:rsid w:val="00725246"/>
    <w:rsid w:val="00725434"/>
    <w:rsid w:val="00725CD0"/>
    <w:rsid w:val="00725CEF"/>
    <w:rsid w:val="00726993"/>
    <w:rsid w:val="00726C33"/>
    <w:rsid w:val="007273B6"/>
    <w:rsid w:val="00727880"/>
    <w:rsid w:val="00727B14"/>
    <w:rsid w:val="00730088"/>
    <w:rsid w:val="007301F2"/>
    <w:rsid w:val="007313F8"/>
    <w:rsid w:val="007321A2"/>
    <w:rsid w:val="007326F2"/>
    <w:rsid w:val="00732E0D"/>
    <w:rsid w:val="00732F9A"/>
    <w:rsid w:val="007357F2"/>
    <w:rsid w:val="00736CC9"/>
    <w:rsid w:val="00740F59"/>
    <w:rsid w:val="0074167D"/>
    <w:rsid w:val="007420E0"/>
    <w:rsid w:val="0074295A"/>
    <w:rsid w:val="00742B39"/>
    <w:rsid w:val="00742C1D"/>
    <w:rsid w:val="007448EB"/>
    <w:rsid w:val="00744C5C"/>
    <w:rsid w:val="00744CA3"/>
    <w:rsid w:val="00744E70"/>
    <w:rsid w:val="00744EE2"/>
    <w:rsid w:val="00747774"/>
    <w:rsid w:val="00747922"/>
    <w:rsid w:val="00747C62"/>
    <w:rsid w:val="0075066C"/>
    <w:rsid w:val="00750C68"/>
    <w:rsid w:val="0075129C"/>
    <w:rsid w:val="007518A0"/>
    <w:rsid w:val="00751A6D"/>
    <w:rsid w:val="007558F5"/>
    <w:rsid w:val="00756042"/>
    <w:rsid w:val="007572AA"/>
    <w:rsid w:val="007573C2"/>
    <w:rsid w:val="0075796E"/>
    <w:rsid w:val="00761569"/>
    <w:rsid w:val="00761B63"/>
    <w:rsid w:val="007629DC"/>
    <w:rsid w:val="007631AD"/>
    <w:rsid w:val="00763769"/>
    <w:rsid w:val="007638D5"/>
    <w:rsid w:val="00763F81"/>
    <w:rsid w:val="0076412A"/>
    <w:rsid w:val="00764939"/>
    <w:rsid w:val="00765164"/>
    <w:rsid w:val="00765BC9"/>
    <w:rsid w:val="00766A37"/>
    <w:rsid w:val="00766FBD"/>
    <w:rsid w:val="00771A29"/>
    <w:rsid w:val="00772B31"/>
    <w:rsid w:val="00772CE3"/>
    <w:rsid w:val="00774595"/>
    <w:rsid w:val="007748D7"/>
    <w:rsid w:val="007757D6"/>
    <w:rsid w:val="0077672A"/>
    <w:rsid w:val="0077711F"/>
    <w:rsid w:val="0078005C"/>
    <w:rsid w:val="00782249"/>
    <w:rsid w:val="007823F5"/>
    <w:rsid w:val="007850D4"/>
    <w:rsid w:val="007854ED"/>
    <w:rsid w:val="0078654B"/>
    <w:rsid w:val="007870D9"/>
    <w:rsid w:val="00787168"/>
    <w:rsid w:val="00787853"/>
    <w:rsid w:val="00787C7D"/>
    <w:rsid w:val="00787EB3"/>
    <w:rsid w:val="007903BA"/>
    <w:rsid w:val="00790952"/>
    <w:rsid w:val="00791339"/>
    <w:rsid w:val="0079193A"/>
    <w:rsid w:val="00792B13"/>
    <w:rsid w:val="0079394F"/>
    <w:rsid w:val="00794846"/>
    <w:rsid w:val="00795D38"/>
    <w:rsid w:val="00795E4E"/>
    <w:rsid w:val="00795E6C"/>
    <w:rsid w:val="00796321"/>
    <w:rsid w:val="00796AA7"/>
    <w:rsid w:val="00796E97"/>
    <w:rsid w:val="007975EA"/>
    <w:rsid w:val="00797DEC"/>
    <w:rsid w:val="007A062D"/>
    <w:rsid w:val="007A0D69"/>
    <w:rsid w:val="007A12B1"/>
    <w:rsid w:val="007A1CDE"/>
    <w:rsid w:val="007A2D03"/>
    <w:rsid w:val="007A41C8"/>
    <w:rsid w:val="007A61E7"/>
    <w:rsid w:val="007A65C6"/>
    <w:rsid w:val="007A6D4F"/>
    <w:rsid w:val="007A7FCA"/>
    <w:rsid w:val="007B07A1"/>
    <w:rsid w:val="007B0C6F"/>
    <w:rsid w:val="007B1D94"/>
    <w:rsid w:val="007B20BC"/>
    <w:rsid w:val="007B2945"/>
    <w:rsid w:val="007B3257"/>
    <w:rsid w:val="007B3734"/>
    <w:rsid w:val="007B3EC6"/>
    <w:rsid w:val="007B48E2"/>
    <w:rsid w:val="007B6062"/>
    <w:rsid w:val="007B63E0"/>
    <w:rsid w:val="007B6643"/>
    <w:rsid w:val="007B6933"/>
    <w:rsid w:val="007B7BF4"/>
    <w:rsid w:val="007C02B2"/>
    <w:rsid w:val="007C1851"/>
    <w:rsid w:val="007C1C0A"/>
    <w:rsid w:val="007C1CDF"/>
    <w:rsid w:val="007C1E83"/>
    <w:rsid w:val="007C2BEB"/>
    <w:rsid w:val="007C3249"/>
    <w:rsid w:val="007C3E42"/>
    <w:rsid w:val="007C4590"/>
    <w:rsid w:val="007C5218"/>
    <w:rsid w:val="007C53CF"/>
    <w:rsid w:val="007C53FD"/>
    <w:rsid w:val="007C5682"/>
    <w:rsid w:val="007C6487"/>
    <w:rsid w:val="007C67FD"/>
    <w:rsid w:val="007C799A"/>
    <w:rsid w:val="007C7A13"/>
    <w:rsid w:val="007D00BF"/>
    <w:rsid w:val="007D14B7"/>
    <w:rsid w:val="007D1E84"/>
    <w:rsid w:val="007D2758"/>
    <w:rsid w:val="007D2D25"/>
    <w:rsid w:val="007D32D9"/>
    <w:rsid w:val="007D3C7A"/>
    <w:rsid w:val="007D439C"/>
    <w:rsid w:val="007D43FA"/>
    <w:rsid w:val="007D4F03"/>
    <w:rsid w:val="007D564B"/>
    <w:rsid w:val="007D59ED"/>
    <w:rsid w:val="007D7D86"/>
    <w:rsid w:val="007E08B8"/>
    <w:rsid w:val="007E0F01"/>
    <w:rsid w:val="007E118E"/>
    <w:rsid w:val="007E1279"/>
    <w:rsid w:val="007E17B8"/>
    <w:rsid w:val="007E19C8"/>
    <w:rsid w:val="007E1E2E"/>
    <w:rsid w:val="007E43D4"/>
    <w:rsid w:val="007E4710"/>
    <w:rsid w:val="007E628F"/>
    <w:rsid w:val="007E6551"/>
    <w:rsid w:val="007E750C"/>
    <w:rsid w:val="007E772A"/>
    <w:rsid w:val="007F0D72"/>
    <w:rsid w:val="007F0DFF"/>
    <w:rsid w:val="007F15C7"/>
    <w:rsid w:val="007F1885"/>
    <w:rsid w:val="007F217C"/>
    <w:rsid w:val="007F2C27"/>
    <w:rsid w:val="007F2EC6"/>
    <w:rsid w:val="007F31F2"/>
    <w:rsid w:val="007F3CD6"/>
    <w:rsid w:val="007F3D71"/>
    <w:rsid w:val="007F46C7"/>
    <w:rsid w:val="007F46ED"/>
    <w:rsid w:val="00800899"/>
    <w:rsid w:val="00800BE2"/>
    <w:rsid w:val="008014FC"/>
    <w:rsid w:val="008020DC"/>
    <w:rsid w:val="00803D5E"/>
    <w:rsid w:val="00804925"/>
    <w:rsid w:val="00804D65"/>
    <w:rsid w:val="00804F3E"/>
    <w:rsid w:val="008064D2"/>
    <w:rsid w:val="00806FC5"/>
    <w:rsid w:val="00806FF3"/>
    <w:rsid w:val="0080799B"/>
    <w:rsid w:val="00810165"/>
    <w:rsid w:val="00810914"/>
    <w:rsid w:val="00810A6E"/>
    <w:rsid w:val="00810C7C"/>
    <w:rsid w:val="0081183F"/>
    <w:rsid w:val="00811C82"/>
    <w:rsid w:val="00813B8D"/>
    <w:rsid w:val="00816147"/>
    <w:rsid w:val="00816A90"/>
    <w:rsid w:val="008174BB"/>
    <w:rsid w:val="0081759F"/>
    <w:rsid w:val="008204F0"/>
    <w:rsid w:val="008209E1"/>
    <w:rsid w:val="00822297"/>
    <w:rsid w:val="00822389"/>
    <w:rsid w:val="00823023"/>
    <w:rsid w:val="008241A9"/>
    <w:rsid w:val="00826084"/>
    <w:rsid w:val="0082769F"/>
    <w:rsid w:val="00827769"/>
    <w:rsid w:val="00827E39"/>
    <w:rsid w:val="008304B7"/>
    <w:rsid w:val="00830574"/>
    <w:rsid w:val="0083125E"/>
    <w:rsid w:val="00831BC1"/>
    <w:rsid w:val="00832474"/>
    <w:rsid w:val="008325B1"/>
    <w:rsid w:val="00833F14"/>
    <w:rsid w:val="00833F79"/>
    <w:rsid w:val="00834CE7"/>
    <w:rsid w:val="00834DAC"/>
    <w:rsid w:val="00834E0A"/>
    <w:rsid w:val="00834F75"/>
    <w:rsid w:val="0083619F"/>
    <w:rsid w:val="00836EA6"/>
    <w:rsid w:val="00840C10"/>
    <w:rsid w:val="00841421"/>
    <w:rsid w:val="0084182E"/>
    <w:rsid w:val="00843C39"/>
    <w:rsid w:val="0084445A"/>
    <w:rsid w:val="00844E38"/>
    <w:rsid w:val="008450F6"/>
    <w:rsid w:val="0084576E"/>
    <w:rsid w:val="008471FB"/>
    <w:rsid w:val="00847D4E"/>
    <w:rsid w:val="008505C8"/>
    <w:rsid w:val="0085093D"/>
    <w:rsid w:val="00850BEA"/>
    <w:rsid w:val="008517FA"/>
    <w:rsid w:val="00852019"/>
    <w:rsid w:val="00852B15"/>
    <w:rsid w:val="00853278"/>
    <w:rsid w:val="0085382D"/>
    <w:rsid w:val="00853CD9"/>
    <w:rsid w:val="00854791"/>
    <w:rsid w:val="00854AC1"/>
    <w:rsid w:val="00854C8F"/>
    <w:rsid w:val="00854DDC"/>
    <w:rsid w:val="00854E32"/>
    <w:rsid w:val="00855147"/>
    <w:rsid w:val="008566A1"/>
    <w:rsid w:val="008569D8"/>
    <w:rsid w:val="00856F6B"/>
    <w:rsid w:val="00857865"/>
    <w:rsid w:val="0085795C"/>
    <w:rsid w:val="00857B67"/>
    <w:rsid w:val="0086124B"/>
    <w:rsid w:val="008614B8"/>
    <w:rsid w:val="0086320C"/>
    <w:rsid w:val="00863744"/>
    <w:rsid w:val="00864959"/>
    <w:rsid w:val="00865DC9"/>
    <w:rsid w:val="008678D0"/>
    <w:rsid w:val="00867DA8"/>
    <w:rsid w:val="00870C07"/>
    <w:rsid w:val="00870D7F"/>
    <w:rsid w:val="0087199D"/>
    <w:rsid w:val="00872904"/>
    <w:rsid w:val="00872BF6"/>
    <w:rsid w:val="00872E5C"/>
    <w:rsid w:val="00873491"/>
    <w:rsid w:val="00873629"/>
    <w:rsid w:val="008739B2"/>
    <w:rsid w:val="008743EE"/>
    <w:rsid w:val="00874D87"/>
    <w:rsid w:val="00875E8D"/>
    <w:rsid w:val="008765AD"/>
    <w:rsid w:val="00876738"/>
    <w:rsid w:val="00876867"/>
    <w:rsid w:val="00876BB2"/>
    <w:rsid w:val="00877344"/>
    <w:rsid w:val="0087734A"/>
    <w:rsid w:val="0087764B"/>
    <w:rsid w:val="008776DD"/>
    <w:rsid w:val="00877A0A"/>
    <w:rsid w:val="008805DD"/>
    <w:rsid w:val="008808C5"/>
    <w:rsid w:val="008808C6"/>
    <w:rsid w:val="00881328"/>
    <w:rsid w:val="008858B7"/>
    <w:rsid w:val="00886E8B"/>
    <w:rsid w:val="00887A46"/>
    <w:rsid w:val="00887C08"/>
    <w:rsid w:val="0089054B"/>
    <w:rsid w:val="00890A07"/>
    <w:rsid w:val="00890A76"/>
    <w:rsid w:val="00891DC4"/>
    <w:rsid w:val="008940D9"/>
    <w:rsid w:val="00894194"/>
    <w:rsid w:val="008975AE"/>
    <w:rsid w:val="00897F0E"/>
    <w:rsid w:val="00897F38"/>
    <w:rsid w:val="008A0059"/>
    <w:rsid w:val="008A04F7"/>
    <w:rsid w:val="008A0E1B"/>
    <w:rsid w:val="008A11FD"/>
    <w:rsid w:val="008A179C"/>
    <w:rsid w:val="008A1BB4"/>
    <w:rsid w:val="008A3B65"/>
    <w:rsid w:val="008A4839"/>
    <w:rsid w:val="008A50A5"/>
    <w:rsid w:val="008A57E9"/>
    <w:rsid w:val="008A5A68"/>
    <w:rsid w:val="008A6C03"/>
    <w:rsid w:val="008A72D2"/>
    <w:rsid w:val="008B0B91"/>
    <w:rsid w:val="008B10EC"/>
    <w:rsid w:val="008B1488"/>
    <w:rsid w:val="008B1DB0"/>
    <w:rsid w:val="008B20C1"/>
    <w:rsid w:val="008B3456"/>
    <w:rsid w:val="008B3B53"/>
    <w:rsid w:val="008B5F12"/>
    <w:rsid w:val="008B70AC"/>
    <w:rsid w:val="008C0610"/>
    <w:rsid w:val="008C09F1"/>
    <w:rsid w:val="008C2B3F"/>
    <w:rsid w:val="008C48DF"/>
    <w:rsid w:val="008C4BC5"/>
    <w:rsid w:val="008C4C7D"/>
    <w:rsid w:val="008C55CC"/>
    <w:rsid w:val="008C6356"/>
    <w:rsid w:val="008C6D90"/>
    <w:rsid w:val="008C7906"/>
    <w:rsid w:val="008D0333"/>
    <w:rsid w:val="008D0B26"/>
    <w:rsid w:val="008D0DA1"/>
    <w:rsid w:val="008D0FCB"/>
    <w:rsid w:val="008D12F7"/>
    <w:rsid w:val="008D16AC"/>
    <w:rsid w:val="008D1741"/>
    <w:rsid w:val="008D180D"/>
    <w:rsid w:val="008D2099"/>
    <w:rsid w:val="008D5574"/>
    <w:rsid w:val="008D58C5"/>
    <w:rsid w:val="008D5B0B"/>
    <w:rsid w:val="008D7693"/>
    <w:rsid w:val="008D76E3"/>
    <w:rsid w:val="008D7ADE"/>
    <w:rsid w:val="008D7E2A"/>
    <w:rsid w:val="008E1023"/>
    <w:rsid w:val="008E11C1"/>
    <w:rsid w:val="008E1837"/>
    <w:rsid w:val="008E2CF2"/>
    <w:rsid w:val="008E40DA"/>
    <w:rsid w:val="008E4287"/>
    <w:rsid w:val="008E4BB9"/>
    <w:rsid w:val="008E4CCE"/>
    <w:rsid w:val="008E4D3B"/>
    <w:rsid w:val="008E5029"/>
    <w:rsid w:val="008E6434"/>
    <w:rsid w:val="008E66EE"/>
    <w:rsid w:val="008E689B"/>
    <w:rsid w:val="008E6DC8"/>
    <w:rsid w:val="008F00F1"/>
    <w:rsid w:val="008F0B6A"/>
    <w:rsid w:val="008F21AD"/>
    <w:rsid w:val="008F28DF"/>
    <w:rsid w:val="008F2A2D"/>
    <w:rsid w:val="008F382F"/>
    <w:rsid w:val="008F39B2"/>
    <w:rsid w:val="008F41E2"/>
    <w:rsid w:val="008F4534"/>
    <w:rsid w:val="008F4BDC"/>
    <w:rsid w:val="008F57FC"/>
    <w:rsid w:val="008F6930"/>
    <w:rsid w:val="008F7AE7"/>
    <w:rsid w:val="00900540"/>
    <w:rsid w:val="00901351"/>
    <w:rsid w:val="00901458"/>
    <w:rsid w:val="0090149C"/>
    <w:rsid w:val="0090333B"/>
    <w:rsid w:val="009041B4"/>
    <w:rsid w:val="00906F0F"/>
    <w:rsid w:val="00910A77"/>
    <w:rsid w:val="00911085"/>
    <w:rsid w:val="0091294B"/>
    <w:rsid w:val="00912D9C"/>
    <w:rsid w:val="0091318A"/>
    <w:rsid w:val="009134C6"/>
    <w:rsid w:val="00914670"/>
    <w:rsid w:val="00914DBA"/>
    <w:rsid w:val="00915981"/>
    <w:rsid w:val="009164E9"/>
    <w:rsid w:val="009169C1"/>
    <w:rsid w:val="00916C33"/>
    <w:rsid w:val="0091735E"/>
    <w:rsid w:val="0091742A"/>
    <w:rsid w:val="009203B5"/>
    <w:rsid w:val="009207D3"/>
    <w:rsid w:val="00920DDE"/>
    <w:rsid w:val="0092103E"/>
    <w:rsid w:val="00922A5C"/>
    <w:rsid w:val="00923025"/>
    <w:rsid w:val="00923D0A"/>
    <w:rsid w:val="00923DF3"/>
    <w:rsid w:val="00924975"/>
    <w:rsid w:val="00924FF1"/>
    <w:rsid w:val="00925BFA"/>
    <w:rsid w:val="00925C2E"/>
    <w:rsid w:val="00926403"/>
    <w:rsid w:val="009270B4"/>
    <w:rsid w:val="0092780F"/>
    <w:rsid w:val="00927B9B"/>
    <w:rsid w:val="00930533"/>
    <w:rsid w:val="00930D77"/>
    <w:rsid w:val="00931C35"/>
    <w:rsid w:val="00931D77"/>
    <w:rsid w:val="009335D4"/>
    <w:rsid w:val="009337DE"/>
    <w:rsid w:val="00934056"/>
    <w:rsid w:val="00934243"/>
    <w:rsid w:val="0093457B"/>
    <w:rsid w:val="009348E1"/>
    <w:rsid w:val="009365FD"/>
    <w:rsid w:val="009379BF"/>
    <w:rsid w:val="00940531"/>
    <w:rsid w:val="00940623"/>
    <w:rsid w:val="00940DD9"/>
    <w:rsid w:val="00942CD7"/>
    <w:rsid w:val="00942CE6"/>
    <w:rsid w:val="0094320A"/>
    <w:rsid w:val="009435FD"/>
    <w:rsid w:val="00944012"/>
    <w:rsid w:val="00944779"/>
    <w:rsid w:val="0094525F"/>
    <w:rsid w:val="00945419"/>
    <w:rsid w:val="00945A51"/>
    <w:rsid w:val="0094627C"/>
    <w:rsid w:val="00946332"/>
    <w:rsid w:val="009467EE"/>
    <w:rsid w:val="00946B18"/>
    <w:rsid w:val="00946B34"/>
    <w:rsid w:val="009474F8"/>
    <w:rsid w:val="00947E76"/>
    <w:rsid w:val="009501BA"/>
    <w:rsid w:val="0095158F"/>
    <w:rsid w:val="0095233C"/>
    <w:rsid w:val="009523A5"/>
    <w:rsid w:val="009531BE"/>
    <w:rsid w:val="00953F3B"/>
    <w:rsid w:val="00954237"/>
    <w:rsid w:val="0095423D"/>
    <w:rsid w:val="0095596D"/>
    <w:rsid w:val="009565A5"/>
    <w:rsid w:val="00956798"/>
    <w:rsid w:val="00957954"/>
    <w:rsid w:val="00957A7E"/>
    <w:rsid w:val="00960C94"/>
    <w:rsid w:val="00960E86"/>
    <w:rsid w:val="0096205B"/>
    <w:rsid w:val="009625C2"/>
    <w:rsid w:val="00962A9C"/>
    <w:rsid w:val="00962BA4"/>
    <w:rsid w:val="0096367D"/>
    <w:rsid w:val="009640D7"/>
    <w:rsid w:val="00964218"/>
    <w:rsid w:val="009644F4"/>
    <w:rsid w:val="009648B0"/>
    <w:rsid w:val="009670A2"/>
    <w:rsid w:val="009678F2"/>
    <w:rsid w:val="009679AC"/>
    <w:rsid w:val="009700E6"/>
    <w:rsid w:val="009701EA"/>
    <w:rsid w:val="00971466"/>
    <w:rsid w:val="00971E52"/>
    <w:rsid w:val="009721B6"/>
    <w:rsid w:val="00973752"/>
    <w:rsid w:val="00973987"/>
    <w:rsid w:val="00975F15"/>
    <w:rsid w:val="00976001"/>
    <w:rsid w:val="00976160"/>
    <w:rsid w:val="0097682F"/>
    <w:rsid w:val="00976B3C"/>
    <w:rsid w:val="00976F68"/>
    <w:rsid w:val="0097739C"/>
    <w:rsid w:val="009809EE"/>
    <w:rsid w:val="00980F11"/>
    <w:rsid w:val="0098112D"/>
    <w:rsid w:val="009830AE"/>
    <w:rsid w:val="009838E2"/>
    <w:rsid w:val="00983BA0"/>
    <w:rsid w:val="00983C44"/>
    <w:rsid w:val="00983DB9"/>
    <w:rsid w:val="00983FFE"/>
    <w:rsid w:val="0098427F"/>
    <w:rsid w:val="009852C0"/>
    <w:rsid w:val="00985798"/>
    <w:rsid w:val="00985B57"/>
    <w:rsid w:val="00986017"/>
    <w:rsid w:val="00986291"/>
    <w:rsid w:val="00986943"/>
    <w:rsid w:val="0098786F"/>
    <w:rsid w:val="009903F8"/>
    <w:rsid w:val="009904BC"/>
    <w:rsid w:val="009914BD"/>
    <w:rsid w:val="00992699"/>
    <w:rsid w:val="00993EFC"/>
    <w:rsid w:val="00994C9F"/>
    <w:rsid w:val="0099500B"/>
    <w:rsid w:val="00995D00"/>
    <w:rsid w:val="00996368"/>
    <w:rsid w:val="00996712"/>
    <w:rsid w:val="00997094"/>
    <w:rsid w:val="009979A0"/>
    <w:rsid w:val="009A102F"/>
    <w:rsid w:val="009A22D6"/>
    <w:rsid w:val="009A270A"/>
    <w:rsid w:val="009A294E"/>
    <w:rsid w:val="009A2E13"/>
    <w:rsid w:val="009A3123"/>
    <w:rsid w:val="009A4F6A"/>
    <w:rsid w:val="009A55C3"/>
    <w:rsid w:val="009A5669"/>
    <w:rsid w:val="009A746C"/>
    <w:rsid w:val="009A7BF6"/>
    <w:rsid w:val="009A7CD5"/>
    <w:rsid w:val="009A7E44"/>
    <w:rsid w:val="009B005B"/>
    <w:rsid w:val="009B04BB"/>
    <w:rsid w:val="009B0667"/>
    <w:rsid w:val="009B2128"/>
    <w:rsid w:val="009B2718"/>
    <w:rsid w:val="009B3036"/>
    <w:rsid w:val="009B33C0"/>
    <w:rsid w:val="009B375B"/>
    <w:rsid w:val="009B386B"/>
    <w:rsid w:val="009B42AF"/>
    <w:rsid w:val="009B4901"/>
    <w:rsid w:val="009B4B94"/>
    <w:rsid w:val="009B58F6"/>
    <w:rsid w:val="009B5F8C"/>
    <w:rsid w:val="009B64AD"/>
    <w:rsid w:val="009B71F3"/>
    <w:rsid w:val="009B77F8"/>
    <w:rsid w:val="009B7E60"/>
    <w:rsid w:val="009C1605"/>
    <w:rsid w:val="009C19E5"/>
    <w:rsid w:val="009C27B2"/>
    <w:rsid w:val="009C3B69"/>
    <w:rsid w:val="009C430F"/>
    <w:rsid w:val="009C455D"/>
    <w:rsid w:val="009C4A05"/>
    <w:rsid w:val="009C4EF0"/>
    <w:rsid w:val="009C4F02"/>
    <w:rsid w:val="009C5F31"/>
    <w:rsid w:val="009C6E24"/>
    <w:rsid w:val="009C7071"/>
    <w:rsid w:val="009D0341"/>
    <w:rsid w:val="009D0D9E"/>
    <w:rsid w:val="009D1363"/>
    <w:rsid w:val="009D1EAA"/>
    <w:rsid w:val="009D270E"/>
    <w:rsid w:val="009D3B45"/>
    <w:rsid w:val="009D483A"/>
    <w:rsid w:val="009D4E37"/>
    <w:rsid w:val="009D520A"/>
    <w:rsid w:val="009D560A"/>
    <w:rsid w:val="009D5BAA"/>
    <w:rsid w:val="009D7823"/>
    <w:rsid w:val="009E0B42"/>
    <w:rsid w:val="009E1A47"/>
    <w:rsid w:val="009E1A72"/>
    <w:rsid w:val="009E1DF7"/>
    <w:rsid w:val="009E24B7"/>
    <w:rsid w:val="009E24FB"/>
    <w:rsid w:val="009E285E"/>
    <w:rsid w:val="009E2CE5"/>
    <w:rsid w:val="009E4926"/>
    <w:rsid w:val="009E5444"/>
    <w:rsid w:val="009E624F"/>
    <w:rsid w:val="009E62B1"/>
    <w:rsid w:val="009E7194"/>
    <w:rsid w:val="009E7A05"/>
    <w:rsid w:val="009F06B3"/>
    <w:rsid w:val="009F072F"/>
    <w:rsid w:val="009F285B"/>
    <w:rsid w:val="009F3E08"/>
    <w:rsid w:val="009F4E52"/>
    <w:rsid w:val="009F4F6A"/>
    <w:rsid w:val="009F5098"/>
    <w:rsid w:val="009F5C90"/>
    <w:rsid w:val="009F5D34"/>
    <w:rsid w:val="009F6183"/>
    <w:rsid w:val="009F6188"/>
    <w:rsid w:val="009F689B"/>
    <w:rsid w:val="009F7128"/>
    <w:rsid w:val="009F7620"/>
    <w:rsid w:val="00A01BC2"/>
    <w:rsid w:val="00A02464"/>
    <w:rsid w:val="00A026AB"/>
    <w:rsid w:val="00A02EF8"/>
    <w:rsid w:val="00A02FD0"/>
    <w:rsid w:val="00A03CEC"/>
    <w:rsid w:val="00A04068"/>
    <w:rsid w:val="00A0414A"/>
    <w:rsid w:val="00A0421B"/>
    <w:rsid w:val="00A04DBE"/>
    <w:rsid w:val="00A06441"/>
    <w:rsid w:val="00A067CD"/>
    <w:rsid w:val="00A06970"/>
    <w:rsid w:val="00A07306"/>
    <w:rsid w:val="00A07B5B"/>
    <w:rsid w:val="00A101DA"/>
    <w:rsid w:val="00A10BA5"/>
    <w:rsid w:val="00A118E7"/>
    <w:rsid w:val="00A136E6"/>
    <w:rsid w:val="00A13B30"/>
    <w:rsid w:val="00A1470A"/>
    <w:rsid w:val="00A148B1"/>
    <w:rsid w:val="00A14A79"/>
    <w:rsid w:val="00A161DC"/>
    <w:rsid w:val="00A209DD"/>
    <w:rsid w:val="00A20AE7"/>
    <w:rsid w:val="00A21D0E"/>
    <w:rsid w:val="00A22FD5"/>
    <w:rsid w:val="00A23ABA"/>
    <w:rsid w:val="00A23C9D"/>
    <w:rsid w:val="00A23ED1"/>
    <w:rsid w:val="00A244B6"/>
    <w:rsid w:val="00A25D60"/>
    <w:rsid w:val="00A26FBE"/>
    <w:rsid w:val="00A300B1"/>
    <w:rsid w:val="00A300E0"/>
    <w:rsid w:val="00A3076F"/>
    <w:rsid w:val="00A30928"/>
    <w:rsid w:val="00A30EF5"/>
    <w:rsid w:val="00A312A2"/>
    <w:rsid w:val="00A318D8"/>
    <w:rsid w:val="00A32448"/>
    <w:rsid w:val="00A34621"/>
    <w:rsid w:val="00A34A65"/>
    <w:rsid w:val="00A35DDE"/>
    <w:rsid w:val="00A36815"/>
    <w:rsid w:val="00A36D83"/>
    <w:rsid w:val="00A37E71"/>
    <w:rsid w:val="00A40D65"/>
    <w:rsid w:val="00A42A30"/>
    <w:rsid w:val="00A4320C"/>
    <w:rsid w:val="00A4351E"/>
    <w:rsid w:val="00A43730"/>
    <w:rsid w:val="00A44103"/>
    <w:rsid w:val="00A4436E"/>
    <w:rsid w:val="00A4698E"/>
    <w:rsid w:val="00A50A02"/>
    <w:rsid w:val="00A518C2"/>
    <w:rsid w:val="00A54130"/>
    <w:rsid w:val="00A54188"/>
    <w:rsid w:val="00A542BD"/>
    <w:rsid w:val="00A54F82"/>
    <w:rsid w:val="00A565F7"/>
    <w:rsid w:val="00A56BC5"/>
    <w:rsid w:val="00A60891"/>
    <w:rsid w:val="00A60A82"/>
    <w:rsid w:val="00A610A9"/>
    <w:rsid w:val="00A6204E"/>
    <w:rsid w:val="00A639BC"/>
    <w:rsid w:val="00A6623E"/>
    <w:rsid w:val="00A66263"/>
    <w:rsid w:val="00A667F2"/>
    <w:rsid w:val="00A672AD"/>
    <w:rsid w:val="00A7259D"/>
    <w:rsid w:val="00A730E2"/>
    <w:rsid w:val="00A733B8"/>
    <w:rsid w:val="00A73848"/>
    <w:rsid w:val="00A74605"/>
    <w:rsid w:val="00A75991"/>
    <w:rsid w:val="00A759DE"/>
    <w:rsid w:val="00A75EF3"/>
    <w:rsid w:val="00A76430"/>
    <w:rsid w:val="00A76DFC"/>
    <w:rsid w:val="00A77362"/>
    <w:rsid w:val="00A779C9"/>
    <w:rsid w:val="00A80C36"/>
    <w:rsid w:val="00A815AB"/>
    <w:rsid w:val="00A81724"/>
    <w:rsid w:val="00A82360"/>
    <w:rsid w:val="00A82769"/>
    <w:rsid w:val="00A82AFF"/>
    <w:rsid w:val="00A82CF1"/>
    <w:rsid w:val="00A831FE"/>
    <w:rsid w:val="00A832F9"/>
    <w:rsid w:val="00A84495"/>
    <w:rsid w:val="00A8463E"/>
    <w:rsid w:val="00A85D42"/>
    <w:rsid w:val="00A86189"/>
    <w:rsid w:val="00A9088F"/>
    <w:rsid w:val="00A91EDB"/>
    <w:rsid w:val="00A922C5"/>
    <w:rsid w:val="00A92A6F"/>
    <w:rsid w:val="00A92AF7"/>
    <w:rsid w:val="00A9306D"/>
    <w:rsid w:val="00A93408"/>
    <w:rsid w:val="00A93E48"/>
    <w:rsid w:val="00A94313"/>
    <w:rsid w:val="00A94564"/>
    <w:rsid w:val="00A94EAC"/>
    <w:rsid w:val="00A962D6"/>
    <w:rsid w:val="00A96945"/>
    <w:rsid w:val="00AA1299"/>
    <w:rsid w:val="00AA1652"/>
    <w:rsid w:val="00AA180F"/>
    <w:rsid w:val="00AA27E6"/>
    <w:rsid w:val="00AA32BF"/>
    <w:rsid w:val="00AA35F3"/>
    <w:rsid w:val="00AA3844"/>
    <w:rsid w:val="00AA3DD4"/>
    <w:rsid w:val="00AA4033"/>
    <w:rsid w:val="00AA4190"/>
    <w:rsid w:val="00AA70DF"/>
    <w:rsid w:val="00AB1016"/>
    <w:rsid w:val="00AB17DF"/>
    <w:rsid w:val="00AB1848"/>
    <w:rsid w:val="00AB2420"/>
    <w:rsid w:val="00AB2618"/>
    <w:rsid w:val="00AB27C7"/>
    <w:rsid w:val="00AB28D9"/>
    <w:rsid w:val="00AB2AE3"/>
    <w:rsid w:val="00AB430B"/>
    <w:rsid w:val="00AB4AAA"/>
    <w:rsid w:val="00AB4BB8"/>
    <w:rsid w:val="00AB4DB3"/>
    <w:rsid w:val="00AB4ED5"/>
    <w:rsid w:val="00AB6B46"/>
    <w:rsid w:val="00AB7188"/>
    <w:rsid w:val="00AC15BD"/>
    <w:rsid w:val="00AC1F65"/>
    <w:rsid w:val="00AC29AD"/>
    <w:rsid w:val="00AC2B20"/>
    <w:rsid w:val="00AC4645"/>
    <w:rsid w:val="00AC5BF7"/>
    <w:rsid w:val="00AC5CBD"/>
    <w:rsid w:val="00AC5F7D"/>
    <w:rsid w:val="00AC61E9"/>
    <w:rsid w:val="00AC61FC"/>
    <w:rsid w:val="00AC65B9"/>
    <w:rsid w:val="00AC722E"/>
    <w:rsid w:val="00AD069C"/>
    <w:rsid w:val="00AD1F96"/>
    <w:rsid w:val="00AD2077"/>
    <w:rsid w:val="00AD2882"/>
    <w:rsid w:val="00AD3858"/>
    <w:rsid w:val="00AD417B"/>
    <w:rsid w:val="00AD4355"/>
    <w:rsid w:val="00AD480A"/>
    <w:rsid w:val="00AD550E"/>
    <w:rsid w:val="00AD5577"/>
    <w:rsid w:val="00AD6126"/>
    <w:rsid w:val="00AD6BE4"/>
    <w:rsid w:val="00AD72A8"/>
    <w:rsid w:val="00AD7519"/>
    <w:rsid w:val="00AE06FD"/>
    <w:rsid w:val="00AE1184"/>
    <w:rsid w:val="00AE1935"/>
    <w:rsid w:val="00AE2A21"/>
    <w:rsid w:val="00AE2EB9"/>
    <w:rsid w:val="00AE327A"/>
    <w:rsid w:val="00AE34A1"/>
    <w:rsid w:val="00AE3695"/>
    <w:rsid w:val="00AE3BC8"/>
    <w:rsid w:val="00AE401B"/>
    <w:rsid w:val="00AE4115"/>
    <w:rsid w:val="00AE4277"/>
    <w:rsid w:val="00AE4E6A"/>
    <w:rsid w:val="00AE52D1"/>
    <w:rsid w:val="00AE5635"/>
    <w:rsid w:val="00AE6816"/>
    <w:rsid w:val="00AE6CF5"/>
    <w:rsid w:val="00AE71C3"/>
    <w:rsid w:val="00AE7584"/>
    <w:rsid w:val="00AE7F57"/>
    <w:rsid w:val="00AE7FD3"/>
    <w:rsid w:val="00AF098A"/>
    <w:rsid w:val="00AF0ACD"/>
    <w:rsid w:val="00AF1E53"/>
    <w:rsid w:val="00AF21FF"/>
    <w:rsid w:val="00AF244B"/>
    <w:rsid w:val="00AF2A92"/>
    <w:rsid w:val="00AF3069"/>
    <w:rsid w:val="00AF30D1"/>
    <w:rsid w:val="00AF4264"/>
    <w:rsid w:val="00AF451B"/>
    <w:rsid w:val="00AF594C"/>
    <w:rsid w:val="00AF5F48"/>
    <w:rsid w:val="00AF62A3"/>
    <w:rsid w:val="00AF65E6"/>
    <w:rsid w:val="00AF6D66"/>
    <w:rsid w:val="00AF6E72"/>
    <w:rsid w:val="00AF7BD8"/>
    <w:rsid w:val="00AF7C4E"/>
    <w:rsid w:val="00AF7F71"/>
    <w:rsid w:val="00B00914"/>
    <w:rsid w:val="00B00A03"/>
    <w:rsid w:val="00B00CF4"/>
    <w:rsid w:val="00B01DB5"/>
    <w:rsid w:val="00B0200E"/>
    <w:rsid w:val="00B03244"/>
    <w:rsid w:val="00B03B46"/>
    <w:rsid w:val="00B04396"/>
    <w:rsid w:val="00B052D2"/>
    <w:rsid w:val="00B05917"/>
    <w:rsid w:val="00B059AD"/>
    <w:rsid w:val="00B05F03"/>
    <w:rsid w:val="00B0633A"/>
    <w:rsid w:val="00B10203"/>
    <w:rsid w:val="00B1221C"/>
    <w:rsid w:val="00B1251C"/>
    <w:rsid w:val="00B130E5"/>
    <w:rsid w:val="00B1397B"/>
    <w:rsid w:val="00B1421A"/>
    <w:rsid w:val="00B150BD"/>
    <w:rsid w:val="00B153C5"/>
    <w:rsid w:val="00B15C82"/>
    <w:rsid w:val="00B16C1D"/>
    <w:rsid w:val="00B16D1F"/>
    <w:rsid w:val="00B175D1"/>
    <w:rsid w:val="00B207F3"/>
    <w:rsid w:val="00B21083"/>
    <w:rsid w:val="00B2225A"/>
    <w:rsid w:val="00B23078"/>
    <w:rsid w:val="00B2373F"/>
    <w:rsid w:val="00B23B66"/>
    <w:rsid w:val="00B246B4"/>
    <w:rsid w:val="00B25211"/>
    <w:rsid w:val="00B26541"/>
    <w:rsid w:val="00B26574"/>
    <w:rsid w:val="00B26D28"/>
    <w:rsid w:val="00B26F3D"/>
    <w:rsid w:val="00B27333"/>
    <w:rsid w:val="00B30923"/>
    <w:rsid w:val="00B30A65"/>
    <w:rsid w:val="00B32B48"/>
    <w:rsid w:val="00B34AAE"/>
    <w:rsid w:val="00B34ABB"/>
    <w:rsid w:val="00B35334"/>
    <w:rsid w:val="00B3651C"/>
    <w:rsid w:val="00B378CC"/>
    <w:rsid w:val="00B4027F"/>
    <w:rsid w:val="00B406C9"/>
    <w:rsid w:val="00B40A48"/>
    <w:rsid w:val="00B41767"/>
    <w:rsid w:val="00B443D4"/>
    <w:rsid w:val="00B457AB"/>
    <w:rsid w:val="00B46794"/>
    <w:rsid w:val="00B467A7"/>
    <w:rsid w:val="00B46BF2"/>
    <w:rsid w:val="00B471C5"/>
    <w:rsid w:val="00B47455"/>
    <w:rsid w:val="00B505CD"/>
    <w:rsid w:val="00B50761"/>
    <w:rsid w:val="00B50F3C"/>
    <w:rsid w:val="00B515F4"/>
    <w:rsid w:val="00B52303"/>
    <w:rsid w:val="00B53147"/>
    <w:rsid w:val="00B538A7"/>
    <w:rsid w:val="00B54D7A"/>
    <w:rsid w:val="00B55143"/>
    <w:rsid w:val="00B5579A"/>
    <w:rsid w:val="00B56C08"/>
    <w:rsid w:val="00B57F85"/>
    <w:rsid w:val="00B6032E"/>
    <w:rsid w:val="00B61B5D"/>
    <w:rsid w:val="00B62850"/>
    <w:rsid w:val="00B63CC1"/>
    <w:rsid w:val="00B645D6"/>
    <w:rsid w:val="00B67276"/>
    <w:rsid w:val="00B6731C"/>
    <w:rsid w:val="00B67532"/>
    <w:rsid w:val="00B7083C"/>
    <w:rsid w:val="00B71D24"/>
    <w:rsid w:val="00B72142"/>
    <w:rsid w:val="00B7297E"/>
    <w:rsid w:val="00B73266"/>
    <w:rsid w:val="00B73450"/>
    <w:rsid w:val="00B735B5"/>
    <w:rsid w:val="00B747F8"/>
    <w:rsid w:val="00B74C07"/>
    <w:rsid w:val="00B75234"/>
    <w:rsid w:val="00B75D97"/>
    <w:rsid w:val="00B76952"/>
    <w:rsid w:val="00B80E81"/>
    <w:rsid w:val="00B814E7"/>
    <w:rsid w:val="00B8188F"/>
    <w:rsid w:val="00B81C84"/>
    <w:rsid w:val="00B834FA"/>
    <w:rsid w:val="00B83A38"/>
    <w:rsid w:val="00B85A89"/>
    <w:rsid w:val="00B85AD3"/>
    <w:rsid w:val="00B86F58"/>
    <w:rsid w:val="00B902C3"/>
    <w:rsid w:val="00B90E17"/>
    <w:rsid w:val="00B9143D"/>
    <w:rsid w:val="00B918C6"/>
    <w:rsid w:val="00B93252"/>
    <w:rsid w:val="00B94959"/>
    <w:rsid w:val="00B94D91"/>
    <w:rsid w:val="00B9512C"/>
    <w:rsid w:val="00B95FF9"/>
    <w:rsid w:val="00B9753B"/>
    <w:rsid w:val="00B97E6F"/>
    <w:rsid w:val="00B97F1A"/>
    <w:rsid w:val="00BA030C"/>
    <w:rsid w:val="00BA1AEA"/>
    <w:rsid w:val="00BA1B29"/>
    <w:rsid w:val="00BA2089"/>
    <w:rsid w:val="00BA2869"/>
    <w:rsid w:val="00BA31EE"/>
    <w:rsid w:val="00BA61DC"/>
    <w:rsid w:val="00BA6C4E"/>
    <w:rsid w:val="00BA72C5"/>
    <w:rsid w:val="00BB06CA"/>
    <w:rsid w:val="00BB07F9"/>
    <w:rsid w:val="00BB08B0"/>
    <w:rsid w:val="00BB1234"/>
    <w:rsid w:val="00BB17CB"/>
    <w:rsid w:val="00BB2654"/>
    <w:rsid w:val="00BB298D"/>
    <w:rsid w:val="00BB2BA2"/>
    <w:rsid w:val="00BB2C76"/>
    <w:rsid w:val="00BB3970"/>
    <w:rsid w:val="00BB4E50"/>
    <w:rsid w:val="00BB5248"/>
    <w:rsid w:val="00BB5543"/>
    <w:rsid w:val="00BB67CD"/>
    <w:rsid w:val="00BB6BD0"/>
    <w:rsid w:val="00BB6CC2"/>
    <w:rsid w:val="00BB745E"/>
    <w:rsid w:val="00BC1A96"/>
    <w:rsid w:val="00BC2180"/>
    <w:rsid w:val="00BC27ED"/>
    <w:rsid w:val="00BC32A3"/>
    <w:rsid w:val="00BC3A36"/>
    <w:rsid w:val="00BC3AF0"/>
    <w:rsid w:val="00BC45A7"/>
    <w:rsid w:val="00BC47CD"/>
    <w:rsid w:val="00BC4CBD"/>
    <w:rsid w:val="00BC5F3C"/>
    <w:rsid w:val="00BC6928"/>
    <w:rsid w:val="00BC708F"/>
    <w:rsid w:val="00BC756F"/>
    <w:rsid w:val="00BD073A"/>
    <w:rsid w:val="00BD0F8B"/>
    <w:rsid w:val="00BD1388"/>
    <w:rsid w:val="00BD3543"/>
    <w:rsid w:val="00BD3EA2"/>
    <w:rsid w:val="00BD48A4"/>
    <w:rsid w:val="00BD4F91"/>
    <w:rsid w:val="00BD5A6A"/>
    <w:rsid w:val="00BD7266"/>
    <w:rsid w:val="00BD7373"/>
    <w:rsid w:val="00BE02FE"/>
    <w:rsid w:val="00BE0322"/>
    <w:rsid w:val="00BE0546"/>
    <w:rsid w:val="00BE0716"/>
    <w:rsid w:val="00BE08B8"/>
    <w:rsid w:val="00BE08FF"/>
    <w:rsid w:val="00BE09CD"/>
    <w:rsid w:val="00BE0E71"/>
    <w:rsid w:val="00BE0E95"/>
    <w:rsid w:val="00BE13C0"/>
    <w:rsid w:val="00BE14C0"/>
    <w:rsid w:val="00BE25B0"/>
    <w:rsid w:val="00BE285E"/>
    <w:rsid w:val="00BE4119"/>
    <w:rsid w:val="00BE59E9"/>
    <w:rsid w:val="00BE5FD9"/>
    <w:rsid w:val="00BE653D"/>
    <w:rsid w:val="00BE7B4E"/>
    <w:rsid w:val="00BF1D95"/>
    <w:rsid w:val="00BF24D8"/>
    <w:rsid w:val="00BF33C6"/>
    <w:rsid w:val="00BF35DE"/>
    <w:rsid w:val="00BF3777"/>
    <w:rsid w:val="00BF3B96"/>
    <w:rsid w:val="00BF43E3"/>
    <w:rsid w:val="00BF481B"/>
    <w:rsid w:val="00BF5002"/>
    <w:rsid w:val="00BF5F17"/>
    <w:rsid w:val="00BF77D6"/>
    <w:rsid w:val="00C00973"/>
    <w:rsid w:val="00C01293"/>
    <w:rsid w:val="00C03CE6"/>
    <w:rsid w:val="00C041E8"/>
    <w:rsid w:val="00C0620E"/>
    <w:rsid w:val="00C06399"/>
    <w:rsid w:val="00C06BCF"/>
    <w:rsid w:val="00C070B4"/>
    <w:rsid w:val="00C074EA"/>
    <w:rsid w:val="00C07A41"/>
    <w:rsid w:val="00C07FC9"/>
    <w:rsid w:val="00C11A8D"/>
    <w:rsid w:val="00C11E74"/>
    <w:rsid w:val="00C13596"/>
    <w:rsid w:val="00C13E41"/>
    <w:rsid w:val="00C13F4B"/>
    <w:rsid w:val="00C140CE"/>
    <w:rsid w:val="00C146D6"/>
    <w:rsid w:val="00C1473E"/>
    <w:rsid w:val="00C151ED"/>
    <w:rsid w:val="00C1523F"/>
    <w:rsid w:val="00C1605B"/>
    <w:rsid w:val="00C16AF9"/>
    <w:rsid w:val="00C208D4"/>
    <w:rsid w:val="00C20B0A"/>
    <w:rsid w:val="00C2151C"/>
    <w:rsid w:val="00C21637"/>
    <w:rsid w:val="00C2349D"/>
    <w:rsid w:val="00C23DC1"/>
    <w:rsid w:val="00C23FC9"/>
    <w:rsid w:val="00C2422A"/>
    <w:rsid w:val="00C24623"/>
    <w:rsid w:val="00C24E58"/>
    <w:rsid w:val="00C25013"/>
    <w:rsid w:val="00C26B60"/>
    <w:rsid w:val="00C26D2C"/>
    <w:rsid w:val="00C27571"/>
    <w:rsid w:val="00C27A3F"/>
    <w:rsid w:val="00C27CF0"/>
    <w:rsid w:val="00C3085B"/>
    <w:rsid w:val="00C30AEE"/>
    <w:rsid w:val="00C322A9"/>
    <w:rsid w:val="00C3234B"/>
    <w:rsid w:val="00C33134"/>
    <w:rsid w:val="00C3336B"/>
    <w:rsid w:val="00C337D2"/>
    <w:rsid w:val="00C33DC1"/>
    <w:rsid w:val="00C347AD"/>
    <w:rsid w:val="00C35A50"/>
    <w:rsid w:val="00C361F2"/>
    <w:rsid w:val="00C37D35"/>
    <w:rsid w:val="00C40543"/>
    <w:rsid w:val="00C41BDD"/>
    <w:rsid w:val="00C41E9A"/>
    <w:rsid w:val="00C42041"/>
    <w:rsid w:val="00C421D4"/>
    <w:rsid w:val="00C422D2"/>
    <w:rsid w:val="00C4253C"/>
    <w:rsid w:val="00C433C7"/>
    <w:rsid w:val="00C4446D"/>
    <w:rsid w:val="00C44917"/>
    <w:rsid w:val="00C47105"/>
    <w:rsid w:val="00C47F88"/>
    <w:rsid w:val="00C5116C"/>
    <w:rsid w:val="00C51309"/>
    <w:rsid w:val="00C518F9"/>
    <w:rsid w:val="00C5196D"/>
    <w:rsid w:val="00C51B0F"/>
    <w:rsid w:val="00C53AA7"/>
    <w:rsid w:val="00C54BEC"/>
    <w:rsid w:val="00C54C1F"/>
    <w:rsid w:val="00C54C3E"/>
    <w:rsid w:val="00C5536B"/>
    <w:rsid w:val="00C55DAA"/>
    <w:rsid w:val="00C56748"/>
    <w:rsid w:val="00C56A71"/>
    <w:rsid w:val="00C60F95"/>
    <w:rsid w:val="00C6134D"/>
    <w:rsid w:val="00C614E1"/>
    <w:rsid w:val="00C619D4"/>
    <w:rsid w:val="00C62108"/>
    <w:rsid w:val="00C63CC9"/>
    <w:rsid w:val="00C653ED"/>
    <w:rsid w:val="00C65B85"/>
    <w:rsid w:val="00C67010"/>
    <w:rsid w:val="00C6765C"/>
    <w:rsid w:val="00C70FFA"/>
    <w:rsid w:val="00C71DFE"/>
    <w:rsid w:val="00C72927"/>
    <w:rsid w:val="00C7329B"/>
    <w:rsid w:val="00C737B1"/>
    <w:rsid w:val="00C743EF"/>
    <w:rsid w:val="00C7477C"/>
    <w:rsid w:val="00C7524E"/>
    <w:rsid w:val="00C760BF"/>
    <w:rsid w:val="00C765CC"/>
    <w:rsid w:val="00C76F21"/>
    <w:rsid w:val="00C7743C"/>
    <w:rsid w:val="00C807F0"/>
    <w:rsid w:val="00C80FF9"/>
    <w:rsid w:val="00C815B9"/>
    <w:rsid w:val="00C819A5"/>
    <w:rsid w:val="00C81A1D"/>
    <w:rsid w:val="00C81A94"/>
    <w:rsid w:val="00C82A95"/>
    <w:rsid w:val="00C82F86"/>
    <w:rsid w:val="00C830AE"/>
    <w:rsid w:val="00C83BA0"/>
    <w:rsid w:val="00C83DBC"/>
    <w:rsid w:val="00C842C5"/>
    <w:rsid w:val="00C84CDB"/>
    <w:rsid w:val="00C84E8A"/>
    <w:rsid w:val="00C85561"/>
    <w:rsid w:val="00C85F55"/>
    <w:rsid w:val="00C902BD"/>
    <w:rsid w:val="00C9044B"/>
    <w:rsid w:val="00C904AC"/>
    <w:rsid w:val="00C907AA"/>
    <w:rsid w:val="00C90AC0"/>
    <w:rsid w:val="00C9124F"/>
    <w:rsid w:val="00C91567"/>
    <w:rsid w:val="00C918F7"/>
    <w:rsid w:val="00C92113"/>
    <w:rsid w:val="00C9215D"/>
    <w:rsid w:val="00C9385D"/>
    <w:rsid w:val="00C93A21"/>
    <w:rsid w:val="00C942A4"/>
    <w:rsid w:val="00C946DE"/>
    <w:rsid w:val="00C9499E"/>
    <w:rsid w:val="00C95D9A"/>
    <w:rsid w:val="00C96570"/>
    <w:rsid w:val="00C96E81"/>
    <w:rsid w:val="00C9762C"/>
    <w:rsid w:val="00CA0095"/>
    <w:rsid w:val="00CA03FB"/>
    <w:rsid w:val="00CA060C"/>
    <w:rsid w:val="00CA0F46"/>
    <w:rsid w:val="00CA1262"/>
    <w:rsid w:val="00CA294B"/>
    <w:rsid w:val="00CA2A06"/>
    <w:rsid w:val="00CA2E5D"/>
    <w:rsid w:val="00CA351C"/>
    <w:rsid w:val="00CA3F67"/>
    <w:rsid w:val="00CA44B5"/>
    <w:rsid w:val="00CA481C"/>
    <w:rsid w:val="00CA5777"/>
    <w:rsid w:val="00CA57DA"/>
    <w:rsid w:val="00CA5927"/>
    <w:rsid w:val="00CA5B90"/>
    <w:rsid w:val="00CA6481"/>
    <w:rsid w:val="00CA7EE9"/>
    <w:rsid w:val="00CB0473"/>
    <w:rsid w:val="00CB103E"/>
    <w:rsid w:val="00CB23DA"/>
    <w:rsid w:val="00CB2E41"/>
    <w:rsid w:val="00CB2E67"/>
    <w:rsid w:val="00CB3CA5"/>
    <w:rsid w:val="00CB4177"/>
    <w:rsid w:val="00CB4F1C"/>
    <w:rsid w:val="00CB5DA5"/>
    <w:rsid w:val="00CB5ECE"/>
    <w:rsid w:val="00CB671F"/>
    <w:rsid w:val="00CB6A4A"/>
    <w:rsid w:val="00CC036F"/>
    <w:rsid w:val="00CC03A6"/>
    <w:rsid w:val="00CC047B"/>
    <w:rsid w:val="00CC0DE8"/>
    <w:rsid w:val="00CC16A7"/>
    <w:rsid w:val="00CC1A53"/>
    <w:rsid w:val="00CC1D3A"/>
    <w:rsid w:val="00CC1D5D"/>
    <w:rsid w:val="00CC2156"/>
    <w:rsid w:val="00CC379D"/>
    <w:rsid w:val="00CC3E00"/>
    <w:rsid w:val="00CC4547"/>
    <w:rsid w:val="00CC4D45"/>
    <w:rsid w:val="00CC4F4B"/>
    <w:rsid w:val="00CC5311"/>
    <w:rsid w:val="00CC59B3"/>
    <w:rsid w:val="00CD0944"/>
    <w:rsid w:val="00CD1F72"/>
    <w:rsid w:val="00CD2251"/>
    <w:rsid w:val="00CD3AB9"/>
    <w:rsid w:val="00CD3DCC"/>
    <w:rsid w:val="00CD5F97"/>
    <w:rsid w:val="00CD60FA"/>
    <w:rsid w:val="00CD64CF"/>
    <w:rsid w:val="00CD6916"/>
    <w:rsid w:val="00CD7171"/>
    <w:rsid w:val="00CD7172"/>
    <w:rsid w:val="00CD7363"/>
    <w:rsid w:val="00CD7512"/>
    <w:rsid w:val="00CE0B80"/>
    <w:rsid w:val="00CE13CD"/>
    <w:rsid w:val="00CE247F"/>
    <w:rsid w:val="00CE2C13"/>
    <w:rsid w:val="00CE2FBC"/>
    <w:rsid w:val="00CE35E8"/>
    <w:rsid w:val="00CE4513"/>
    <w:rsid w:val="00CE540E"/>
    <w:rsid w:val="00CE640B"/>
    <w:rsid w:val="00CE6C46"/>
    <w:rsid w:val="00CE6E93"/>
    <w:rsid w:val="00CE6EFB"/>
    <w:rsid w:val="00CE7219"/>
    <w:rsid w:val="00CF0443"/>
    <w:rsid w:val="00CF1692"/>
    <w:rsid w:val="00CF173B"/>
    <w:rsid w:val="00CF1850"/>
    <w:rsid w:val="00CF1947"/>
    <w:rsid w:val="00CF2507"/>
    <w:rsid w:val="00CF5351"/>
    <w:rsid w:val="00CF5471"/>
    <w:rsid w:val="00CF5871"/>
    <w:rsid w:val="00CF612D"/>
    <w:rsid w:val="00CF6242"/>
    <w:rsid w:val="00CF664E"/>
    <w:rsid w:val="00CF7510"/>
    <w:rsid w:val="00D000AC"/>
    <w:rsid w:val="00D00A05"/>
    <w:rsid w:val="00D0117B"/>
    <w:rsid w:val="00D01F26"/>
    <w:rsid w:val="00D02116"/>
    <w:rsid w:val="00D036E2"/>
    <w:rsid w:val="00D048FF"/>
    <w:rsid w:val="00D049AF"/>
    <w:rsid w:val="00D05BE4"/>
    <w:rsid w:val="00D05DC5"/>
    <w:rsid w:val="00D06264"/>
    <w:rsid w:val="00D10447"/>
    <w:rsid w:val="00D10A0A"/>
    <w:rsid w:val="00D12BED"/>
    <w:rsid w:val="00D13403"/>
    <w:rsid w:val="00D13A4B"/>
    <w:rsid w:val="00D13F28"/>
    <w:rsid w:val="00D1404C"/>
    <w:rsid w:val="00D150DC"/>
    <w:rsid w:val="00D1595A"/>
    <w:rsid w:val="00D17A00"/>
    <w:rsid w:val="00D17DD1"/>
    <w:rsid w:val="00D20C02"/>
    <w:rsid w:val="00D213F9"/>
    <w:rsid w:val="00D21AC6"/>
    <w:rsid w:val="00D22701"/>
    <w:rsid w:val="00D230B9"/>
    <w:rsid w:val="00D24638"/>
    <w:rsid w:val="00D25270"/>
    <w:rsid w:val="00D25D57"/>
    <w:rsid w:val="00D26174"/>
    <w:rsid w:val="00D262CF"/>
    <w:rsid w:val="00D26803"/>
    <w:rsid w:val="00D27E15"/>
    <w:rsid w:val="00D3124D"/>
    <w:rsid w:val="00D31A84"/>
    <w:rsid w:val="00D34217"/>
    <w:rsid w:val="00D3428D"/>
    <w:rsid w:val="00D34CF0"/>
    <w:rsid w:val="00D35EF2"/>
    <w:rsid w:val="00D36E30"/>
    <w:rsid w:val="00D36F18"/>
    <w:rsid w:val="00D3722A"/>
    <w:rsid w:val="00D3789F"/>
    <w:rsid w:val="00D4051B"/>
    <w:rsid w:val="00D41750"/>
    <w:rsid w:val="00D41C66"/>
    <w:rsid w:val="00D41E01"/>
    <w:rsid w:val="00D43622"/>
    <w:rsid w:val="00D4373D"/>
    <w:rsid w:val="00D44569"/>
    <w:rsid w:val="00D44734"/>
    <w:rsid w:val="00D44D9E"/>
    <w:rsid w:val="00D452B7"/>
    <w:rsid w:val="00D45A5B"/>
    <w:rsid w:val="00D46F14"/>
    <w:rsid w:val="00D47008"/>
    <w:rsid w:val="00D47444"/>
    <w:rsid w:val="00D50864"/>
    <w:rsid w:val="00D508AA"/>
    <w:rsid w:val="00D50FF3"/>
    <w:rsid w:val="00D5142B"/>
    <w:rsid w:val="00D51609"/>
    <w:rsid w:val="00D52DF2"/>
    <w:rsid w:val="00D53D73"/>
    <w:rsid w:val="00D53E6A"/>
    <w:rsid w:val="00D54CF9"/>
    <w:rsid w:val="00D55062"/>
    <w:rsid w:val="00D559DF"/>
    <w:rsid w:val="00D56E76"/>
    <w:rsid w:val="00D571D5"/>
    <w:rsid w:val="00D57AAE"/>
    <w:rsid w:val="00D605CE"/>
    <w:rsid w:val="00D60679"/>
    <w:rsid w:val="00D60C17"/>
    <w:rsid w:val="00D60E8B"/>
    <w:rsid w:val="00D61CFE"/>
    <w:rsid w:val="00D6262B"/>
    <w:rsid w:val="00D6346A"/>
    <w:rsid w:val="00D63A75"/>
    <w:rsid w:val="00D63C40"/>
    <w:rsid w:val="00D640BC"/>
    <w:rsid w:val="00D6414A"/>
    <w:rsid w:val="00D6481F"/>
    <w:rsid w:val="00D64DBA"/>
    <w:rsid w:val="00D656FF"/>
    <w:rsid w:val="00D6615B"/>
    <w:rsid w:val="00D6656A"/>
    <w:rsid w:val="00D6793F"/>
    <w:rsid w:val="00D67CA0"/>
    <w:rsid w:val="00D708D9"/>
    <w:rsid w:val="00D722ED"/>
    <w:rsid w:val="00D724E0"/>
    <w:rsid w:val="00D728BE"/>
    <w:rsid w:val="00D72933"/>
    <w:rsid w:val="00D72B4F"/>
    <w:rsid w:val="00D73CE8"/>
    <w:rsid w:val="00D73D27"/>
    <w:rsid w:val="00D740C5"/>
    <w:rsid w:val="00D74EB0"/>
    <w:rsid w:val="00D7554B"/>
    <w:rsid w:val="00D768E3"/>
    <w:rsid w:val="00D770D7"/>
    <w:rsid w:val="00D81D66"/>
    <w:rsid w:val="00D820AB"/>
    <w:rsid w:val="00D824CA"/>
    <w:rsid w:val="00D825D8"/>
    <w:rsid w:val="00D82830"/>
    <w:rsid w:val="00D82CD2"/>
    <w:rsid w:val="00D8307C"/>
    <w:rsid w:val="00D83485"/>
    <w:rsid w:val="00D839B3"/>
    <w:rsid w:val="00D85F86"/>
    <w:rsid w:val="00D86730"/>
    <w:rsid w:val="00D86857"/>
    <w:rsid w:val="00D86ED1"/>
    <w:rsid w:val="00D87D7E"/>
    <w:rsid w:val="00D90419"/>
    <w:rsid w:val="00D906F6"/>
    <w:rsid w:val="00D90894"/>
    <w:rsid w:val="00D91A87"/>
    <w:rsid w:val="00D935AC"/>
    <w:rsid w:val="00D93644"/>
    <w:rsid w:val="00D93BE6"/>
    <w:rsid w:val="00D94182"/>
    <w:rsid w:val="00D946DB"/>
    <w:rsid w:val="00D9545D"/>
    <w:rsid w:val="00D96D41"/>
    <w:rsid w:val="00D96E2F"/>
    <w:rsid w:val="00D97770"/>
    <w:rsid w:val="00D97D57"/>
    <w:rsid w:val="00D97E7B"/>
    <w:rsid w:val="00DA1188"/>
    <w:rsid w:val="00DA1812"/>
    <w:rsid w:val="00DA1AA7"/>
    <w:rsid w:val="00DA2328"/>
    <w:rsid w:val="00DA2BA6"/>
    <w:rsid w:val="00DA385E"/>
    <w:rsid w:val="00DA59B2"/>
    <w:rsid w:val="00DA6D46"/>
    <w:rsid w:val="00DA7011"/>
    <w:rsid w:val="00DA7275"/>
    <w:rsid w:val="00DA72AF"/>
    <w:rsid w:val="00DB0003"/>
    <w:rsid w:val="00DB1001"/>
    <w:rsid w:val="00DB13E8"/>
    <w:rsid w:val="00DB1BD7"/>
    <w:rsid w:val="00DB2090"/>
    <w:rsid w:val="00DB20A5"/>
    <w:rsid w:val="00DB2F8E"/>
    <w:rsid w:val="00DB375B"/>
    <w:rsid w:val="00DB3C95"/>
    <w:rsid w:val="00DB3E96"/>
    <w:rsid w:val="00DB5626"/>
    <w:rsid w:val="00DB58C8"/>
    <w:rsid w:val="00DB601E"/>
    <w:rsid w:val="00DB6333"/>
    <w:rsid w:val="00DB7245"/>
    <w:rsid w:val="00DB76A3"/>
    <w:rsid w:val="00DC0736"/>
    <w:rsid w:val="00DC098E"/>
    <w:rsid w:val="00DC1F4E"/>
    <w:rsid w:val="00DC2DFF"/>
    <w:rsid w:val="00DC322B"/>
    <w:rsid w:val="00DC3C81"/>
    <w:rsid w:val="00DC419D"/>
    <w:rsid w:val="00DC50FF"/>
    <w:rsid w:val="00DC5B5D"/>
    <w:rsid w:val="00DC5F8D"/>
    <w:rsid w:val="00DC64AC"/>
    <w:rsid w:val="00DC6E9D"/>
    <w:rsid w:val="00DC7151"/>
    <w:rsid w:val="00DC73F0"/>
    <w:rsid w:val="00DC762D"/>
    <w:rsid w:val="00DC7672"/>
    <w:rsid w:val="00DC7878"/>
    <w:rsid w:val="00DD1F90"/>
    <w:rsid w:val="00DD25DB"/>
    <w:rsid w:val="00DD3A58"/>
    <w:rsid w:val="00DD3D4B"/>
    <w:rsid w:val="00DD41FD"/>
    <w:rsid w:val="00DD45A4"/>
    <w:rsid w:val="00DD4B18"/>
    <w:rsid w:val="00DD6037"/>
    <w:rsid w:val="00DD606B"/>
    <w:rsid w:val="00DD624B"/>
    <w:rsid w:val="00DD7769"/>
    <w:rsid w:val="00DD7EBA"/>
    <w:rsid w:val="00DD7ED2"/>
    <w:rsid w:val="00DE12FC"/>
    <w:rsid w:val="00DE1880"/>
    <w:rsid w:val="00DE1D6F"/>
    <w:rsid w:val="00DE2518"/>
    <w:rsid w:val="00DE2BB9"/>
    <w:rsid w:val="00DE2E64"/>
    <w:rsid w:val="00DE340D"/>
    <w:rsid w:val="00DE7447"/>
    <w:rsid w:val="00DE7590"/>
    <w:rsid w:val="00DE795E"/>
    <w:rsid w:val="00DF05D9"/>
    <w:rsid w:val="00DF1804"/>
    <w:rsid w:val="00DF1CBA"/>
    <w:rsid w:val="00DF1FFC"/>
    <w:rsid w:val="00DF65D6"/>
    <w:rsid w:val="00DF6616"/>
    <w:rsid w:val="00DF663B"/>
    <w:rsid w:val="00DF66FE"/>
    <w:rsid w:val="00DF7A3B"/>
    <w:rsid w:val="00E00187"/>
    <w:rsid w:val="00E007EB"/>
    <w:rsid w:val="00E0145B"/>
    <w:rsid w:val="00E01E38"/>
    <w:rsid w:val="00E02898"/>
    <w:rsid w:val="00E028A8"/>
    <w:rsid w:val="00E047C6"/>
    <w:rsid w:val="00E10087"/>
    <w:rsid w:val="00E115D4"/>
    <w:rsid w:val="00E11692"/>
    <w:rsid w:val="00E12A65"/>
    <w:rsid w:val="00E12C4C"/>
    <w:rsid w:val="00E13FD5"/>
    <w:rsid w:val="00E149D9"/>
    <w:rsid w:val="00E14B13"/>
    <w:rsid w:val="00E155C7"/>
    <w:rsid w:val="00E16CE3"/>
    <w:rsid w:val="00E16FBE"/>
    <w:rsid w:val="00E17576"/>
    <w:rsid w:val="00E17EC5"/>
    <w:rsid w:val="00E2036E"/>
    <w:rsid w:val="00E211E5"/>
    <w:rsid w:val="00E22C65"/>
    <w:rsid w:val="00E24059"/>
    <w:rsid w:val="00E246E9"/>
    <w:rsid w:val="00E251C8"/>
    <w:rsid w:val="00E25FE1"/>
    <w:rsid w:val="00E26614"/>
    <w:rsid w:val="00E2688D"/>
    <w:rsid w:val="00E3038F"/>
    <w:rsid w:val="00E30403"/>
    <w:rsid w:val="00E30B38"/>
    <w:rsid w:val="00E315C4"/>
    <w:rsid w:val="00E31CCB"/>
    <w:rsid w:val="00E31D2C"/>
    <w:rsid w:val="00E325E7"/>
    <w:rsid w:val="00E32E2A"/>
    <w:rsid w:val="00E35058"/>
    <w:rsid w:val="00E3548C"/>
    <w:rsid w:val="00E356F2"/>
    <w:rsid w:val="00E3650F"/>
    <w:rsid w:val="00E36F09"/>
    <w:rsid w:val="00E4067E"/>
    <w:rsid w:val="00E41382"/>
    <w:rsid w:val="00E41EDB"/>
    <w:rsid w:val="00E42688"/>
    <w:rsid w:val="00E4360B"/>
    <w:rsid w:val="00E43DE9"/>
    <w:rsid w:val="00E442D3"/>
    <w:rsid w:val="00E44329"/>
    <w:rsid w:val="00E47116"/>
    <w:rsid w:val="00E473B1"/>
    <w:rsid w:val="00E47483"/>
    <w:rsid w:val="00E506D3"/>
    <w:rsid w:val="00E50AA4"/>
    <w:rsid w:val="00E51E3E"/>
    <w:rsid w:val="00E52F6C"/>
    <w:rsid w:val="00E53CA5"/>
    <w:rsid w:val="00E53F7F"/>
    <w:rsid w:val="00E54399"/>
    <w:rsid w:val="00E55681"/>
    <w:rsid w:val="00E56DE9"/>
    <w:rsid w:val="00E570DA"/>
    <w:rsid w:val="00E576B5"/>
    <w:rsid w:val="00E57960"/>
    <w:rsid w:val="00E60DB5"/>
    <w:rsid w:val="00E61049"/>
    <w:rsid w:val="00E612A4"/>
    <w:rsid w:val="00E61B80"/>
    <w:rsid w:val="00E6281E"/>
    <w:rsid w:val="00E631BA"/>
    <w:rsid w:val="00E63662"/>
    <w:rsid w:val="00E636CF"/>
    <w:rsid w:val="00E643F6"/>
    <w:rsid w:val="00E65F6C"/>
    <w:rsid w:val="00E669DC"/>
    <w:rsid w:val="00E67060"/>
    <w:rsid w:val="00E70451"/>
    <w:rsid w:val="00E72D56"/>
    <w:rsid w:val="00E72E8F"/>
    <w:rsid w:val="00E73AEE"/>
    <w:rsid w:val="00E73E3F"/>
    <w:rsid w:val="00E73E69"/>
    <w:rsid w:val="00E73F36"/>
    <w:rsid w:val="00E74BD9"/>
    <w:rsid w:val="00E75514"/>
    <w:rsid w:val="00E75E96"/>
    <w:rsid w:val="00E7642D"/>
    <w:rsid w:val="00E765A2"/>
    <w:rsid w:val="00E76747"/>
    <w:rsid w:val="00E76D5E"/>
    <w:rsid w:val="00E77848"/>
    <w:rsid w:val="00E80854"/>
    <w:rsid w:val="00E80A5D"/>
    <w:rsid w:val="00E821DD"/>
    <w:rsid w:val="00E822F9"/>
    <w:rsid w:val="00E826E3"/>
    <w:rsid w:val="00E82884"/>
    <w:rsid w:val="00E82BE5"/>
    <w:rsid w:val="00E83D70"/>
    <w:rsid w:val="00E83E8A"/>
    <w:rsid w:val="00E850D6"/>
    <w:rsid w:val="00E86267"/>
    <w:rsid w:val="00E86442"/>
    <w:rsid w:val="00E8667F"/>
    <w:rsid w:val="00E868B3"/>
    <w:rsid w:val="00E87FF3"/>
    <w:rsid w:val="00E91724"/>
    <w:rsid w:val="00E92DDC"/>
    <w:rsid w:val="00E93943"/>
    <w:rsid w:val="00E94BE0"/>
    <w:rsid w:val="00E94EC5"/>
    <w:rsid w:val="00E94EEF"/>
    <w:rsid w:val="00E9583F"/>
    <w:rsid w:val="00E95DD0"/>
    <w:rsid w:val="00E96A89"/>
    <w:rsid w:val="00E96ABE"/>
    <w:rsid w:val="00E96F9E"/>
    <w:rsid w:val="00E977FE"/>
    <w:rsid w:val="00E97891"/>
    <w:rsid w:val="00EA0150"/>
    <w:rsid w:val="00EA0F0E"/>
    <w:rsid w:val="00EA18ED"/>
    <w:rsid w:val="00EA1F1B"/>
    <w:rsid w:val="00EA28F7"/>
    <w:rsid w:val="00EA29A3"/>
    <w:rsid w:val="00EA3AAE"/>
    <w:rsid w:val="00EA525C"/>
    <w:rsid w:val="00EA5295"/>
    <w:rsid w:val="00EA68A9"/>
    <w:rsid w:val="00EA6B19"/>
    <w:rsid w:val="00EA715C"/>
    <w:rsid w:val="00EA7752"/>
    <w:rsid w:val="00EA7CEE"/>
    <w:rsid w:val="00EB0CF4"/>
    <w:rsid w:val="00EB12CA"/>
    <w:rsid w:val="00EB249E"/>
    <w:rsid w:val="00EB3707"/>
    <w:rsid w:val="00EB453E"/>
    <w:rsid w:val="00EB5921"/>
    <w:rsid w:val="00EB6362"/>
    <w:rsid w:val="00EB65AC"/>
    <w:rsid w:val="00EB7C80"/>
    <w:rsid w:val="00EB7D5B"/>
    <w:rsid w:val="00EC0662"/>
    <w:rsid w:val="00EC184F"/>
    <w:rsid w:val="00EC2DF4"/>
    <w:rsid w:val="00EC4714"/>
    <w:rsid w:val="00EC4A0F"/>
    <w:rsid w:val="00EC50F7"/>
    <w:rsid w:val="00EC61E6"/>
    <w:rsid w:val="00EC7C8C"/>
    <w:rsid w:val="00ED1F49"/>
    <w:rsid w:val="00ED2694"/>
    <w:rsid w:val="00ED287C"/>
    <w:rsid w:val="00ED289E"/>
    <w:rsid w:val="00ED2E99"/>
    <w:rsid w:val="00ED32A0"/>
    <w:rsid w:val="00ED33F8"/>
    <w:rsid w:val="00ED36B2"/>
    <w:rsid w:val="00ED3945"/>
    <w:rsid w:val="00ED3B8A"/>
    <w:rsid w:val="00ED3C54"/>
    <w:rsid w:val="00ED43A1"/>
    <w:rsid w:val="00ED597E"/>
    <w:rsid w:val="00ED63D9"/>
    <w:rsid w:val="00EE087E"/>
    <w:rsid w:val="00EE0FBE"/>
    <w:rsid w:val="00EE17D3"/>
    <w:rsid w:val="00EE1A1E"/>
    <w:rsid w:val="00EE4BE9"/>
    <w:rsid w:val="00EE674A"/>
    <w:rsid w:val="00EE69CF"/>
    <w:rsid w:val="00EE72B6"/>
    <w:rsid w:val="00EE77BC"/>
    <w:rsid w:val="00EF05F2"/>
    <w:rsid w:val="00EF10B0"/>
    <w:rsid w:val="00EF12B5"/>
    <w:rsid w:val="00EF14B5"/>
    <w:rsid w:val="00EF1AEE"/>
    <w:rsid w:val="00EF328D"/>
    <w:rsid w:val="00EF38B6"/>
    <w:rsid w:val="00EF3BDB"/>
    <w:rsid w:val="00EF5A4A"/>
    <w:rsid w:val="00EF5C3C"/>
    <w:rsid w:val="00EF5D0C"/>
    <w:rsid w:val="00EF5EDF"/>
    <w:rsid w:val="00EF6423"/>
    <w:rsid w:val="00EF75E8"/>
    <w:rsid w:val="00F00155"/>
    <w:rsid w:val="00F0077E"/>
    <w:rsid w:val="00F0167A"/>
    <w:rsid w:val="00F01887"/>
    <w:rsid w:val="00F018DC"/>
    <w:rsid w:val="00F025B7"/>
    <w:rsid w:val="00F026A5"/>
    <w:rsid w:val="00F046EA"/>
    <w:rsid w:val="00F05338"/>
    <w:rsid w:val="00F05410"/>
    <w:rsid w:val="00F054A8"/>
    <w:rsid w:val="00F062B4"/>
    <w:rsid w:val="00F06935"/>
    <w:rsid w:val="00F0738F"/>
    <w:rsid w:val="00F07E0F"/>
    <w:rsid w:val="00F10166"/>
    <w:rsid w:val="00F10482"/>
    <w:rsid w:val="00F11332"/>
    <w:rsid w:val="00F1247D"/>
    <w:rsid w:val="00F12939"/>
    <w:rsid w:val="00F1351D"/>
    <w:rsid w:val="00F13C67"/>
    <w:rsid w:val="00F13EA6"/>
    <w:rsid w:val="00F142CE"/>
    <w:rsid w:val="00F14319"/>
    <w:rsid w:val="00F1473C"/>
    <w:rsid w:val="00F150B8"/>
    <w:rsid w:val="00F15514"/>
    <w:rsid w:val="00F15CE2"/>
    <w:rsid w:val="00F16A20"/>
    <w:rsid w:val="00F17249"/>
    <w:rsid w:val="00F17FE4"/>
    <w:rsid w:val="00F2087B"/>
    <w:rsid w:val="00F22385"/>
    <w:rsid w:val="00F22C66"/>
    <w:rsid w:val="00F23A42"/>
    <w:rsid w:val="00F240A4"/>
    <w:rsid w:val="00F240B2"/>
    <w:rsid w:val="00F24177"/>
    <w:rsid w:val="00F25657"/>
    <w:rsid w:val="00F26D12"/>
    <w:rsid w:val="00F27BC0"/>
    <w:rsid w:val="00F27D43"/>
    <w:rsid w:val="00F27D74"/>
    <w:rsid w:val="00F30175"/>
    <w:rsid w:val="00F30FDB"/>
    <w:rsid w:val="00F314A5"/>
    <w:rsid w:val="00F31A21"/>
    <w:rsid w:val="00F31C9A"/>
    <w:rsid w:val="00F31F78"/>
    <w:rsid w:val="00F3276B"/>
    <w:rsid w:val="00F3348F"/>
    <w:rsid w:val="00F33CAD"/>
    <w:rsid w:val="00F346F4"/>
    <w:rsid w:val="00F34B86"/>
    <w:rsid w:val="00F34EC8"/>
    <w:rsid w:val="00F36D3C"/>
    <w:rsid w:val="00F372AF"/>
    <w:rsid w:val="00F373C1"/>
    <w:rsid w:val="00F37876"/>
    <w:rsid w:val="00F37ABC"/>
    <w:rsid w:val="00F40563"/>
    <w:rsid w:val="00F41E1D"/>
    <w:rsid w:val="00F41F2D"/>
    <w:rsid w:val="00F431D4"/>
    <w:rsid w:val="00F43BB4"/>
    <w:rsid w:val="00F43DA1"/>
    <w:rsid w:val="00F4432D"/>
    <w:rsid w:val="00F44AFE"/>
    <w:rsid w:val="00F4511A"/>
    <w:rsid w:val="00F45121"/>
    <w:rsid w:val="00F45CCF"/>
    <w:rsid w:val="00F50ABB"/>
    <w:rsid w:val="00F51592"/>
    <w:rsid w:val="00F516E4"/>
    <w:rsid w:val="00F52046"/>
    <w:rsid w:val="00F52124"/>
    <w:rsid w:val="00F52459"/>
    <w:rsid w:val="00F5291C"/>
    <w:rsid w:val="00F53CAA"/>
    <w:rsid w:val="00F53F1E"/>
    <w:rsid w:val="00F54295"/>
    <w:rsid w:val="00F54D0E"/>
    <w:rsid w:val="00F55189"/>
    <w:rsid w:val="00F55746"/>
    <w:rsid w:val="00F55F36"/>
    <w:rsid w:val="00F56008"/>
    <w:rsid w:val="00F56770"/>
    <w:rsid w:val="00F5695E"/>
    <w:rsid w:val="00F57692"/>
    <w:rsid w:val="00F601A4"/>
    <w:rsid w:val="00F60CA2"/>
    <w:rsid w:val="00F615CB"/>
    <w:rsid w:val="00F6343A"/>
    <w:rsid w:val="00F63C1E"/>
    <w:rsid w:val="00F63DA0"/>
    <w:rsid w:val="00F63E97"/>
    <w:rsid w:val="00F64056"/>
    <w:rsid w:val="00F64102"/>
    <w:rsid w:val="00F6415B"/>
    <w:rsid w:val="00F6470A"/>
    <w:rsid w:val="00F64966"/>
    <w:rsid w:val="00F65E3D"/>
    <w:rsid w:val="00F66084"/>
    <w:rsid w:val="00F672BA"/>
    <w:rsid w:val="00F6768F"/>
    <w:rsid w:val="00F71E21"/>
    <w:rsid w:val="00F72C59"/>
    <w:rsid w:val="00F73111"/>
    <w:rsid w:val="00F73511"/>
    <w:rsid w:val="00F74296"/>
    <w:rsid w:val="00F74FD3"/>
    <w:rsid w:val="00F75FDE"/>
    <w:rsid w:val="00F77767"/>
    <w:rsid w:val="00F802BA"/>
    <w:rsid w:val="00F80861"/>
    <w:rsid w:val="00F80FA3"/>
    <w:rsid w:val="00F811D3"/>
    <w:rsid w:val="00F82527"/>
    <w:rsid w:val="00F83011"/>
    <w:rsid w:val="00F845CB"/>
    <w:rsid w:val="00F847A7"/>
    <w:rsid w:val="00F8575C"/>
    <w:rsid w:val="00F86C49"/>
    <w:rsid w:val="00F9089C"/>
    <w:rsid w:val="00F90A26"/>
    <w:rsid w:val="00F9212A"/>
    <w:rsid w:val="00F92348"/>
    <w:rsid w:val="00F9260A"/>
    <w:rsid w:val="00F927AB"/>
    <w:rsid w:val="00F9280C"/>
    <w:rsid w:val="00F930AC"/>
    <w:rsid w:val="00F937AF"/>
    <w:rsid w:val="00F94981"/>
    <w:rsid w:val="00F95964"/>
    <w:rsid w:val="00F959EE"/>
    <w:rsid w:val="00F95FC9"/>
    <w:rsid w:val="00F97B63"/>
    <w:rsid w:val="00F97BE3"/>
    <w:rsid w:val="00FA02EB"/>
    <w:rsid w:val="00FA03E2"/>
    <w:rsid w:val="00FA0CB3"/>
    <w:rsid w:val="00FA16AE"/>
    <w:rsid w:val="00FA27C3"/>
    <w:rsid w:val="00FA3568"/>
    <w:rsid w:val="00FA3D8A"/>
    <w:rsid w:val="00FA4FA0"/>
    <w:rsid w:val="00FA5247"/>
    <w:rsid w:val="00FA5450"/>
    <w:rsid w:val="00FA6395"/>
    <w:rsid w:val="00FA681F"/>
    <w:rsid w:val="00FA68EF"/>
    <w:rsid w:val="00FA6EA8"/>
    <w:rsid w:val="00FA7E55"/>
    <w:rsid w:val="00FB0344"/>
    <w:rsid w:val="00FB0479"/>
    <w:rsid w:val="00FB0AD6"/>
    <w:rsid w:val="00FB0F41"/>
    <w:rsid w:val="00FB1104"/>
    <w:rsid w:val="00FB13E6"/>
    <w:rsid w:val="00FB1DA9"/>
    <w:rsid w:val="00FB242D"/>
    <w:rsid w:val="00FB45BA"/>
    <w:rsid w:val="00FB47C9"/>
    <w:rsid w:val="00FB4D41"/>
    <w:rsid w:val="00FB5321"/>
    <w:rsid w:val="00FB6022"/>
    <w:rsid w:val="00FB659D"/>
    <w:rsid w:val="00FB66EC"/>
    <w:rsid w:val="00FB7445"/>
    <w:rsid w:val="00FB7ED9"/>
    <w:rsid w:val="00FC0F66"/>
    <w:rsid w:val="00FC10F2"/>
    <w:rsid w:val="00FC1315"/>
    <w:rsid w:val="00FC2D41"/>
    <w:rsid w:val="00FC32F6"/>
    <w:rsid w:val="00FC38D6"/>
    <w:rsid w:val="00FC3CF5"/>
    <w:rsid w:val="00FC4818"/>
    <w:rsid w:val="00FC4934"/>
    <w:rsid w:val="00FC6140"/>
    <w:rsid w:val="00FC61EC"/>
    <w:rsid w:val="00FC6FF7"/>
    <w:rsid w:val="00FD0CEA"/>
    <w:rsid w:val="00FD1B3D"/>
    <w:rsid w:val="00FD1E9A"/>
    <w:rsid w:val="00FD3D35"/>
    <w:rsid w:val="00FD4798"/>
    <w:rsid w:val="00FD49E5"/>
    <w:rsid w:val="00FD5187"/>
    <w:rsid w:val="00FE05FE"/>
    <w:rsid w:val="00FE1031"/>
    <w:rsid w:val="00FE143C"/>
    <w:rsid w:val="00FE2061"/>
    <w:rsid w:val="00FE2977"/>
    <w:rsid w:val="00FE3650"/>
    <w:rsid w:val="00FE3826"/>
    <w:rsid w:val="00FE4A07"/>
    <w:rsid w:val="00FE4D30"/>
    <w:rsid w:val="00FE4F58"/>
    <w:rsid w:val="00FE4F71"/>
    <w:rsid w:val="00FE6285"/>
    <w:rsid w:val="00FE6690"/>
    <w:rsid w:val="00FE6C14"/>
    <w:rsid w:val="00FE6CA0"/>
    <w:rsid w:val="00FE72E6"/>
    <w:rsid w:val="00FE7425"/>
    <w:rsid w:val="00FE7C43"/>
    <w:rsid w:val="00FF0B7C"/>
    <w:rsid w:val="00FF120F"/>
    <w:rsid w:val="00FF1565"/>
    <w:rsid w:val="00FF1706"/>
    <w:rsid w:val="00FF3145"/>
    <w:rsid w:val="00FF4F48"/>
    <w:rsid w:val="00FF4F83"/>
    <w:rsid w:val="00FF6967"/>
    <w:rsid w:val="00FF7188"/>
    <w:rsid w:val="00FF73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5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935AC"/>
    <w:pPr>
      <w:widowControl w:val="0"/>
      <w:autoSpaceDE w:val="0"/>
      <w:autoSpaceDN w:val="0"/>
      <w:adjustRightInd w:val="0"/>
    </w:pPr>
    <w:rPr>
      <w:rFonts w:ascii="宋体" w:cs="宋体"/>
      <w:color w:val="000000"/>
      <w:sz w:val="24"/>
      <w:szCs w:val="24"/>
    </w:rPr>
  </w:style>
  <w:style w:type="paragraph" w:styleId="a3">
    <w:name w:val="Balloon Text"/>
    <w:basedOn w:val="a"/>
    <w:link w:val="Char"/>
    <w:uiPriority w:val="99"/>
    <w:semiHidden/>
    <w:rsid w:val="00D935AC"/>
    <w:rPr>
      <w:sz w:val="18"/>
      <w:szCs w:val="18"/>
    </w:rPr>
  </w:style>
  <w:style w:type="character" w:customStyle="1" w:styleId="Char">
    <w:name w:val="批注框文本 Char"/>
    <w:link w:val="a3"/>
    <w:uiPriority w:val="99"/>
    <w:semiHidden/>
    <w:locked/>
    <w:rsid w:val="00D935AC"/>
    <w:rPr>
      <w:rFonts w:cs="Times New Roman"/>
      <w:sz w:val="18"/>
      <w:szCs w:val="18"/>
    </w:rPr>
  </w:style>
  <w:style w:type="character" w:styleId="a4">
    <w:name w:val="Hyperlink"/>
    <w:uiPriority w:val="99"/>
    <w:rsid w:val="00144D2E"/>
    <w:rPr>
      <w:rFonts w:cs="Times New Roman"/>
      <w:color w:val="0000FF"/>
      <w:u w:val="single"/>
    </w:rPr>
  </w:style>
  <w:style w:type="paragraph" w:styleId="a5">
    <w:name w:val="List Paragraph"/>
    <w:basedOn w:val="a"/>
    <w:uiPriority w:val="99"/>
    <w:qFormat/>
    <w:rsid w:val="00144D2E"/>
    <w:pPr>
      <w:ind w:firstLineChars="200" w:firstLine="420"/>
    </w:pPr>
  </w:style>
  <w:style w:type="character" w:customStyle="1" w:styleId="g1">
    <w:name w:val="g1"/>
    <w:uiPriority w:val="99"/>
    <w:rsid w:val="00144D2E"/>
    <w:rPr>
      <w:rFonts w:cs="Times New Roman"/>
      <w:color w:val="008000"/>
    </w:rPr>
  </w:style>
  <w:style w:type="paragraph" w:styleId="a6">
    <w:name w:val="header"/>
    <w:basedOn w:val="a"/>
    <w:link w:val="Char0"/>
    <w:uiPriority w:val="99"/>
    <w:rsid w:val="00B207F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locked/>
    <w:rsid w:val="00B207F3"/>
    <w:rPr>
      <w:rFonts w:cs="Times New Roman"/>
      <w:sz w:val="18"/>
      <w:szCs w:val="18"/>
    </w:rPr>
  </w:style>
  <w:style w:type="paragraph" w:styleId="a7">
    <w:name w:val="footer"/>
    <w:basedOn w:val="a"/>
    <w:link w:val="Char1"/>
    <w:uiPriority w:val="99"/>
    <w:rsid w:val="00B207F3"/>
    <w:pPr>
      <w:tabs>
        <w:tab w:val="center" w:pos="4153"/>
        <w:tab w:val="right" w:pos="8306"/>
      </w:tabs>
      <w:snapToGrid w:val="0"/>
      <w:jc w:val="left"/>
    </w:pPr>
    <w:rPr>
      <w:sz w:val="18"/>
      <w:szCs w:val="18"/>
    </w:rPr>
  </w:style>
  <w:style w:type="character" w:customStyle="1" w:styleId="Char1">
    <w:name w:val="页脚 Char"/>
    <w:link w:val="a7"/>
    <w:uiPriority w:val="99"/>
    <w:locked/>
    <w:rsid w:val="00B207F3"/>
    <w:rPr>
      <w:rFonts w:cs="Times New Roman"/>
      <w:sz w:val="18"/>
      <w:szCs w:val="18"/>
    </w:rPr>
  </w:style>
  <w:style w:type="character" w:styleId="a8">
    <w:name w:val="annotation reference"/>
    <w:uiPriority w:val="99"/>
    <w:semiHidden/>
    <w:rsid w:val="003B0F09"/>
    <w:rPr>
      <w:rFonts w:cs="Times New Roman"/>
      <w:sz w:val="21"/>
      <w:szCs w:val="21"/>
    </w:rPr>
  </w:style>
  <w:style w:type="paragraph" w:styleId="a9">
    <w:name w:val="annotation text"/>
    <w:basedOn w:val="a"/>
    <w:link w:val="Char2"/>
    <w:uiPriority w:val="99"/>
    <w:semiHidden/>
    <w:rsid w:val="003B0F09"/>
    <w:pPr>
      <w:jc w:val="left"/>
    </w:pPr>
  </w:style>
  <w:style w:type="character" w:customStyle="1" w:styleId="Char2">
    <w:name w:val="批注文字 Char"/>
    <w:link w:val="a9"/>
    <w:uiPriority w:val="99"/>
    <w:semiHidden/>
    <w:locked/>
    <w:rsid w:val="003B0F09"/>
    <w:rPr>
      <w:rFonts w:cs="Times New Roman"/>
    </w:rPr>
  </w:style>
  <w:style w:type="paragraph" w:styleId="aa">
    <w:name w:val="annotation subject"/>
    <w:basedOn w:val="a9"/>
    <w:next w:val="a9"/>
    <w:link w:val="Char3"/>
    <w:uiPriority w:val="99"/>
    <w:semiHidden/>
    <w:rsid w:val="003B0F09"/>
    <w:rPr>
      <w:b/>
      <w:bCs/>
    </w:rPr>
  </w:style>
  <w:style w:type="character" w:customStyle="1" w:styleId="Char3">
    <w:name w:val="批注主题 Char"/>
    <w:link w:val="aa"/>
    <w:uiPriority w:val="99"/>
    <w:semiHidden/>
    <w:locked/>
    <w:rsid w:val="003B0F09"/>
    <w:rPr>
      <w:rFonts w:cs="Times New Roman"/>
      <w:b/>
      <w:bCs/>
    </w:rPr>
  </w:style>
  <w:style w:type="character" w:customStyle="1" w:styleId="c-showurl1">
    <w:name w:val="c-showurl1"/>
    <w:uiPriority w:val="99"/>
    <w:rsid w:val="00336E96"/>
    <w:rPr>
      <w:rFonts w:cs="Times New Roman"/>
      <w:color w:val="008000"/>
      <w:sz w:val="20"/>
      <w:szCs w:val="20"/>
    </w:rPr>
  </w:style>
  <w:style w:type="character" w:styleId="ab">
    <w:name w:val="FollowedHyperlink"/>
    <w:uiPriority w:val="99"/>
    <w:semiHidden/>
    <w:rsid w:val="00864959"/>
    <w:rPr>
      <w:rFonts w:cs="Times New Roman"/>
      <w:color w:val="800080"/>
      <w:u w:val="single"/>
    </w:rPr>
  </w:style>
  <w:style w:type="paragraph" w:styleId="HTML">
    <w:name w:val="HTML Preformatted"/>
    <w:basedOn w:val="a"/>
    <w:link w:val="HTMLChar"/>
    <w:uiPriority w:val="99"/>
    <w:rsid w:val="00EF75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semiHidden/>
    <w:rsid w:val="00832F7B"/>
    <w:rPr>
      <w:rFonts w:ascii="Courier New" w:hAnsi="Courier New" w:cs="Courier New"/>
      <w:sz w:val="20"/>
      <w:szCs w:val="20"/>
    </w:rPr>
  </w:style>
  <w:style w:type="character" w:styleId="ac">
    <w:name w:val="Strong"/>
    <w:basedOn w:val="a0"/>
    <w:uiPriority w:val="22"/>
    <w:qFormat/>
    <w:locked/>
    <w:rsid w:val="008A179C"/>
    <w:rPr>
      <w:b/>
      <w:bCs/>
    </w:rPr>
  </w:style>
</w:styles>
</file>

<file path=word/webSettings.xml><?xml version="1.0" encoding="utf-8"?>
<w:webSettings xmlns:r="http://schemas.openxmlformats.org/officeDocument/2006/relationships" xmlns:w="http://schemas.openxmlformats.org/wordprocessingml/2006/main">
  <w:divs>
    <w:div w:id="789787540">
      <w:marLeft w:val="0"/>
      <w:marRight w:val="0"/>
      <w:marTop w:val="0"/>
      <w:marBottom w:val="0"/>
      <w:divBdr>
        <w:top w:val="none" w:sz="0" w:space="0" w:color="auto"/>
        <w:left w:val="none" w:sz="0" w:space="0" w:color="auto"/>
        <w:bottom w:val="none" w:sz="0" w:space="0" w:color="auto"/>
        <w:right w:val="none" w:sz="0" w:space="0" w:color="auto"/>
      </w:divBdr>
      <w:divsChild>
        <w:div w:id="789787548">
          <w:marLeft w:val="0"/>
          <w:marRight w:val="0"/>
          <w:marTop w:val="0"/>
          <w:marBottom w:val="0"/>
          <w:divBdr>
            <w:top w:val="none" w:sz="0" w:space="0" w:color="auto"/>
            <w:left w:val="none" w:sz="0" w:space="0" w:color="auto"/>
            <w:bottom w:val="none" w:sz="0" w:space="0" w:color="auto"/>
            <w:right w:val="none" w:sz="0" w:space="0" w:color="auto"/>
          </w:divBdr>
          <w:divsChild>
            <w:div w:id="789787542">
              <w:marLeft w:val="0"/>
              <w:marRight w:val="0"/>
              <w:marTop w:val="0"/>
              <w:marBottom w:val="0"/>
              <w:divBdr>
                <w:top w:val="none" w:sz="0" w:space="0" w:color="auto"/>
                <w:left w:val="none" w:sz="0" w:space="0" w:color="auto"/>
                <w:bottom w:val="none" w:sz="0" w:space="0" w:color="auto"/>
                <w:right w:val="none" w:sz="0" w:space="0" w:color="auto"/>
              </w:divBdr>
              <w:divsChild>
                <w:div w:id="789787546">
                  <w:marLeft w:val="0"/>
                  <w:marRight w:val="0"/>
                  <w:marTop w:val="120"/>
                  <w:marBottom w:val="0"/>
                  <w:divBdr>
                    <w:top w:val="single" w:sz="6" w:space="0" w:color="AFC4D5"/>
                    <w:left w:val="single" w:sz="6" w:space="0" w:color="AFC4D5"/>
                    <w:bottom w:val="single" w:sz="6" w:space="0" w:color="AFC4D5"/>
                    <w:right w:val="single" w:sz="6" w:space="0" w:color="AFC4D5"/>
                  </w:divBdr>
                  <w:divsChild>
                    <w:div w:id="7897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87544">
      <w:marLeft w:val="0"/>
      <w:marRight w:val="0"/>
      <w:marTop w:val="0"/>
      <w:marBottom w:val="0"/>
      <w:divBdr>
        <w:top w:val="none" w:sz="0" w:space="0" w:color="auto"/>
        <w:left w:val="none" w:sz="0" w:space="0" w:color="auto"/>
        <w:bottom w:val="none" w:sz="0" w:space="0" w:color="auto"/>
        <w:right w:val="none" w:sz="0" w:space="0" w:color="auto"/>
      </w:divBdr>
      <w:divsChild>
        <w:div w:id="789787547">
          <w:marLeft w:val="0"/>
          <w:marRight w:val="0"/>
          <w:marTop w:val="75"/>
          <w:marBottom w:val="0"/>
          <w:divBdr>
            <w:top w:val="none" w:sz="0" w:space="0" w:color="auto"/>
            <w:left w:val="none" w:sz="0" w:space="0" w:color="auto"/>
            <w:bottom w:val="none" w:sz="0" w:space="0" w:color="auto"/>
            <w:right w:val="none" w:sz="0" w:space="0" w:color="auto"/>
          </w:divBdr>
          <w:divsChild>
            <w:div w:id="789787543">
              <w:marLeft w:val="0"/>
              <w:marRight w:val="0"/>
              <w:marTop w:val="0"/>
              <w:marBottom w:val="0"/>
              <w:divBdr>
                <w:top w:val="none" w:sz="0" w:space="0" w:color="auto"/>
                <w:left w:val="none" w:sz="0" w:space="0" w:color="auto"/>
                <w:bottom w:val="none" w:sz="0" w:space="0" w:color="auto"/>
                <w:right w:val="none" w:sz="0" w:space="0" w:color="auto"/>
              </w:divBdr>
              <w:divsChild>
                <w:div w:id="7897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funds.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491E9-A503-45EB-A2B0-850367E7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1304</Characters>
  <Application>Microsoft Office Word</Application>
  <DocSecurity>4</DocSecurity>
  <Lines>10</Lines>
  <Paragraphs>3</Paragraphs>
  <ScaleCrop>false</ScaleCrop>
  <Company>Microsoft</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国寿安保基金管理有限公司关于旗下部分基金参加中国农业银行股份有限公司2017年基金交易费率优惠活动的公告</dc:title>
  <dc:creator>姚晓婷</dc:creator>
  <cp:lastModifiedBy>ZHONGM</cp:lastModifiedBy>
  <cp:revision>2</cp:revision>
  <cp:lastPrinted>2014-05-26T08:28:00Z</cp:lastPrinted>
  <dcterms:created xsi:type="dcterms:W3CDTF">2020-12-30T16:06:00Z</dcterms:created>
  <dcterms:modified xsi:type="dcterms:W3CDTF">2020-12-30T16:06:00Z</dcterms:modified>
</cp:coreProperties>
</file>