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D8C" w:rsidRDefault="00016E5A">
      <w:pPr>
        <w:widowControl/>
        <w:spacing w:line="360" w:lineRule="auto"/>
        <w:ind w:firstLineChars="200" w:firstLine="482"/>
        <w:jc w:val="center"/>
        <w:rPr>
          <w:rFonts w:asciiTheme="minorEastAsia" w:hAnsiTheme="minorEastAsia" w:cs="宋体"/>
          <w:b/>
          <w:bCs/>
          <w:color w:val="000000" w:themeColor="text1"/>
          <w:kern w:val="0"/>
          <w:sz w:val="24"/>
          <w:szCs w:val="24"/>
        </w:rPr>
      </w:pPr>
      <w:r>
        <w:rPr>
          <w:rFonts w:asciiTheme="minorEastAsia" w:hAnsiTheme="minorEastAsia" w:cs="宋体" w:hint="eastAsia"/>
          <w:b/>
          <w:bCs/>
          <w:color w:val="000000" w:themeColor="text1"/>
          <w:kern w:val="0"/>
          <w:sz w:val="24"/>
          <w:szCs w:val="24"/>
        </w:rPr>
        <w:t>南方基金管理股份有限公司</w:t>
      </w:r>
    </w:p>
    <w:p w:rsidR="00C55D8C" w:rsidRDefault="00016E5A">
      <w:pPr>
        <w:widowControl/>
        <w:spacing w:line="360" w:lineRule="auto"/>
        <w:ind w:firstLineChars="200" w:firstLine="482"/>
        <w:jc w:val="center"/>
        <w:rPr>
          <w:rFonts w:asciiTheme="minorEastAsia" w:hAnsiTheme="minorEastAsia" w:cs="宋体"/>
          <w:b/>
          <w:bCs/>
          <w:color w:val="000000" w:themeColor="text1"/>
          <w:kern w:val="0"/>
          <w:sz w:val="24"/>
          <w:szCs w:val="24"/>
        </w:rPr>
      </w:pPr>
      <w:r>
        <w:rPr>
          <w:rFonts w:asciiTheme="minorEastAsia" w:hAnsiTheme="minorEastAsia" w:cs="宋体" w:hint="eastAsia"/>
          <w:b/>
          <w:bCs/>
          <w:color w:val="000000" w:themeColor="text1"/>
          <w:kern w:val="0"/>
          <w:sz w:val="24"/>
          <w:szCs w:val="24"/>
        </w:rPr>
        <w:t>关于终止深圳宜投基金销售有限公司办理本公司旗下基金销售业务的提示性公告</w:t>
      </w:r>
    </w:p>
    <w:p w:rsidR="00C55D8C" w:rsidRDefault="00C55D8C">
      <w:pPr>
        <w:widowControl/>
        <w:spacing w:line="360" w:lineRule="auto"/>
        <w:ind w:firstLineChars="200" w:firstLine="482"/>
        <w:jc w:val="center"/>
        <w:rPr>
          <w:rFonts w:asciiTheme="minorEastAsia" w:hAnsiTheme="minorEastAsia" w:cs="宋体"/>
          <w:b/>
          <w:bCs/>
          <w:color w:val="000000" w:themeColor="text1"/>
          <w:kern w:val="0"/>
          <w:sz w:val="24"/>
          <w:szCs w:val="24"/>
        </w:rPr>
      </w:pPr>
    </w:p>
    <w:p w:rsidR="00C55D8C" w:rsidRDefault="00016E5A">
      <w:pPr>
        <w:widowControl/>
        <w:spacing w:line="450" w:lineRule="atLeast"/>
        <w:ind w:firstLine="420"/>
        <w:jc w:val="left"/>
        <w:rPr>
          <w:rFonts w:ascii="宋体" w:eastAsia="宋体" w:hAnsi="宋体" w:cs="宋体"/>
          <w:color w:val="000000" w:themeColor="text1"/>
          <w:kern w:val="0"/>
          <w:szCs w:val="21"/>
          <w:lang/>
        </w:rPr>
      </w:pPr>
      <w:r>
        <w:rPr>
          <w:rFonts w:ascii="宋体" w:eastAsia="宋体" w:hAnsi="宋体" w:cs="宋体" w:hint="eastAsia"/>
          <w:color w:val="000000" w:themeColor="text1"/>
          <w:kern w:val="0"/>
          <w:szCs w:val="21"/>
        </w:rPr>
        <w:t>南方基金管理股份有限公司（以下简称“本公司”）已于</w:t>
      </w:r>
      <w:r>
        <w:rPr>
          <w:rFonts w:ascii="宋体" w:eastAsia="宋体" w:hAnsi="宋体" w:cs="宋体" w:hint="eastAsia"/>
          <w:color w:val="000000" w:themeColor="text1"/>
          <w:kern w:val="0"/>
          <w:szCs w:val="21"/>
        </w:rPr>
        <w:t>2020</w:t>
      </w:r>
      <w:r>
        <w:rPr>
          <w:rFonts w:ascii="宋体" w:eastAsia="宋体" w:hAnsi="宋体" w:cs="宋体" w:hint="eastAsia"/>
          <w:color w:val="000000" w:themeColor="text1"/>
          <w:kern w:val="0"/>
          <w:szCs w:val="21"/>
        </w:rPr>
        <w:t>年</w:t>
      </w:r>
      <w:r>
        <w:rPr>
          <w:rFonts w:ascii="宋体" w:eastAsia="宋体" w:hAnsi="宋体" w:cs="宋体" w:hint="eastAsia"/>
          <w:color w:val="000000" w:themeColor="text1"/>
          <w:kern w:val="0"/>
          <w:szCs w:val="21"/>
        </w:rPr>
        <w:t>7</w:t>
      </w:r>
      <w:r>
        <w:rPr>
          <w:rFonts w:ascii="宋体" w:eastAsia="宋体" w:hAnsi="宋体" w:cs="宋体" w:hint="eastAsia"/>
          <w:color w:val="000000" w:themeColor="text1"/>
          <w:kern w:val="0"/>
          <w:szCs w:val="21"/>
        </w:rPr>
        <w:t>月</w:t>
      </w:r>
      <w:r>
        <w:rPr>
          <w:rFonts w:ascii="宋体" w:eastAsia="宋体" w:hAnsi="宋体" w:cs="宋体"/>
          <w:color w:val="000000" w:themeColor="text1"/>
          <w:kern w:val="0"/>
          <w:szCs w:val="21"/>
        </w:rPr>
        <w:t>23</w:t>
      </w:r>
      <w:r>
        <w:rPr>
          <w:rFonts w:ascii="宋体" w:eastAsia="宋体" w:hAnsi="宋体" w:cs="宋体" w:hint="eastAsia"/>
          <w:color w:val="000000" w:themeColor="text1"/>
          <w:kern w:val="0"/>
          <w:szCs w:val="21"/>
        </w:rPr>
        <w:t>日发布《南方基金管理股份有限公司关于深圳宜投基金销售有限公司终止代理销售本公司旗下基金的公告》，自</w:t>
      </w:r>
      <w:r>
        <w:rPr>
          <w:rFonts w:ascii="宋体" w:eastAsia="宋体" w:hAnsi="宋体" w:cs="宋体" w:hint="eastAsia"/>
          <w:color w:val="000000" w:themeColor="text1"/>
          <w:kern w:val="0"/>
          <w:szCs w:val="21"/>
        </w:rPr>
        <w:t>2020</w:t>
      </w:r>
      <w:r>
        <w:rPr>
          <w:rFonts w:ascii="宋体" w:eastAsia="宋体" w:hAnsi="宋体" w:cs="宋体" w:hint="eastAsia"/>
          <w:color w:val="000000" w:themeColor="text1"/>
          <w:kern w:val="0"/>
          <w:szCs w:val="21"/>
        </w:rPr>
        <w:t>年</w:t>
      </w:r>
      <w:r>
        <w:rPr>
          <w:rFonts w:ascii="宋体" w:eastAsia="宋体" w:hAnsi="宋体" w:cs="宋体" w:hint="eastAsia"/>
          <w:color w:val="000000" w:themeColor="text1"/>
          <w:kern w:val="0"/>
          <w:szCs w:val="21"/>
        </w:rPr>
        <w:t>7</w:t>
      </w:r>
      <w:r>
        <w:rPr>
          <w:rFonts w:ascii="宋体" w:eastAsia="宋体" w:hAnsi="宋体" w:cs="宋体" w:hint="eastAsia"/>
          <w:color w:val="000000" w:themeColor="text1"/>
          <w:kern w:val="0"/>
          <w:szCs w:val="21"/>
        </w:rPr>
        <w:t>月</w:t>
      </w:r>
      <w:r>
        <w:rPr>
          <w:rFonts w:ascii="宋体" w:eastAsia="宋体" w:hAnsi="宋体" w:cs="宋体"/>
          <w:color w:val="000000" w:themeColor="text1"/>
          <w:kern w:val="0"/>
          <w:szCs w:val="21"/>
        </w:rPr>
        <w:t>23</w:t>
      </w:r>
      <w:r>
        <w:rPr>
          <w:rFonts w:ascii="宋体" w:eastAsia="宋体" w:hAnsi="宋体" w:cs="宋体" w:hint="eastAsia"/>
          <w:color w:val="000000" w:themeColor="text1"/>
          <w:kern w:val="0"/>
          <w:szCs w:val="21"/>
        </w:rPr>
        <w:t>日起终止</w:t>
      </w:r>
      <w:r>
        <w:rPr>
          <w:rFonts w:hint="eastAsia"/>
          <w:color w:val="333333"/>
          <w:szCs w:val="21"/>
          <w:shd w:val="clear" w:color="auto" w:fill="FFFFFF"/>
        </w:rPr>
        <w:t>深圳宜投基金销售有限公司</w:t>
      </w:r>
      <w:r>
        <w:rPr>
          <w:rFonts w:ascii="宋体" w:eastAsia="宋体" w:hAnsi="宋体" w:cs="宋体" w:hint="eastAsia"/>
          <w:color w:val="000000" w:themeColor="text1"/>
          <w:kern w:val="0"/>
          <w:szCs w:val="21"/>
        </w:rPr>
        <w:t>（以下简称“</w:t>
      </w:r>
      <w:r>
        <w:rPr>
          <w:rFonts w:hint="eastAsia"/>
          <w:color w:val="333333"/>
          <w:szCs w:val="21"/>
          <w:shd w:val="clear" w:color="auto" w:fill="FFFFFF"/>
        </w:rPr>
        <w:t>宜投基金</w:t>
      </w:r>
      <w:r>
        <w:rPr>
          <w:rFonts w:ascii="宋体" w:eastAsia="宋体" w:hAnsi="宋体" w:cs="宋体" w:hint="eastAsia"/>
          <w:color w:val="000000" w:themeColor="text1"/>
          <w:kern w:val="0"/>
          <w:szCs w:val="21"/>
        </w:rPr>
        <w:t>”）代理销售本公司旗下</w:t>
      </w:r>
      <w:r>
        <w:rPr>
          <w:rFonts w:ascii="宋体" w:hAnsi="宋体" w:hint="eastAsia"/>
          <w:kern w:val="0"/>
          <w:szCs w:val="21"/>
        </w:rPr>
        <w:t>所有基金产品，并</w:t>
      </w:r>
      <w:r>
        <w:rPr>
          <w:rFonts w:ascii="宋体" w:eastAsia="宋体" w:hAnsi="宋体" w:cs="宋体" w:hint="eastAsia"/>
          <w:color w:val="000000" w:themeColor="text1"/>
          <w:kern w:val="0"/>
          <w:szCs w:val="21"/>
        </w:rPr>
        <w:t>停止通过其办理本公司</w:t>
      </w:r>
      <w:r>
        <w:rPr>
          <w:rFonts w:ascii="宋体" w:hAnsi="宋体" w:hint="eastAsia"/>
          <w:kern w:val="0"/>
          <w:szCs w:val="21"/>
        </w:rPr>
        <w:t>基金交易</w:t>
      </w:r>
      <w:r>
        <w:rPr>
          <w:rFonts w:ascii="宋体" w:hAnsi="宋体"/>
          <w:kern w:val="0"/>
          <w:szCs w:val="21"/>
        </w:rPr>
        <w:t>相关</w:t>
      </w:r>
      <w:r>
        <w:rPr>
          <w:rFonts w:ascii="宋体" w:hAnsi="宋体" w:hint="eastAsia"/>
          <w:kern w:val="0"/>
          <w:szCs w:val="21"/>
        </w:rPr>
        <w:t>业务</w:t>
      </w:r>
      <w:r>
        <w:rPr>
          <w:rFonts w:ascii="宋体" w:eastAsia="宋体" w:hAnsi="宋体" w:cs="宋体" w:hint="eastAsia"/>
          <w:color w:val="000000" w:themeColor="text1"/>
          <w:kern w:val="0"/>
          <w:szCs w:val="21"/>
          <w:lang/>
        </w:rPr>
        <w:t>，包括认购、申购、定投、转换等业务。</w:t>
      </w:r>
    </w:p>
    <w:p w:rsidR="00C55D8C" w:rsidRDefault="00016E5A">
      <w:pPr>
        <w:widowControl/>
        <w:spacing w:line="450" w:lineRule="atLeast"/>
        <w:ind w:firstLine="420"/>
        <w:jc w:val="left"/>
        <w:rPr>
          <w:rFonts w:ascii="宋体" w:eastAsia="宋体" w:hAnsi="宋体" w:cs="宋体"/>
          <w:color w:val="000000" w:themeColor="text1"/>
          <w:kern w:val="0"/>
          <w:szCs w:val="21"/>
          <w:lang/>
        </w:rPr>
      </w:pPr>
      <w:r>
        <w:rPr>
          <w:rFonts w:ascii="宋体" w:eastAsia="宋体" w:hAnsi="宋体" w:cs="宋体" w:hint="eastAsia"/>
          <w:color w:val="000000" w:themeColor="text1"/>
          <w:kern w:val="0"/>
          <w:szCs w:val="21"/>
          <w:lang/>
        </w:rPr>
        <w:t>为保障基金投资</w:t>
      </w:r>
      <w:r>
        <w:rPr>
          <w:rFonts w:hint="eastAsia"/>
          <w:color w:val="1E1E1E"/>
          <w:szCs w:val="21"/>
        </w:rPr>
        <w:t>者</w:t>
      </w:r>
      <w:r>
        <w:rPr>
          <w:rFonts w:ascii="宋体" w:eastAsia="宋体" w:hAnsi="宋体" w:cs="宋体" w:hint="eastAsia"/>
          <w:color w:val="000000" w:themeColor="text1"/>
          <w:kern w:val="0"/>
          <w:szCs w:val="21"/>
          <w:lang/>
        </w:rPr>
        <w:t>利益，已通过</w:t>
      </w:r>
      <w:r>
        <w:rPr>
          <w:rFonts w:ascii="宋体" w:eastAsia="宋体" w:hAnsi="宋体" w:cs="宋体" w:hint="eastAsia"/>
          <w:color w:val="333333"/>
          <w:kern w:val="0"/>
          <w:szCs w:val="21"/>
          <w:lang/>
        </w:rPr>
        <w:t>宜投基金</w:t>
      </w:r>
      <w:r>
        <w:rPr>
          <w:rFonts w:ascii="宋体" w:eastAsia="宋体" w:hAnsi="宋体" w:cs="宋体" w:hint="eastAsia"/>
          <w:color w:val="000000" w:themeColor="text1"/>
          <w:kern w:val="0"/>
          <w:szCs w:val="21"/>
          <w:lang/>
        </w:rPr>
        <w:t>持有本公司旗下基金的投资</w:t>
      </w:r>
      <w:r>
        <w:rPr>
          <w:rFonts w:hint="eastAsia"/>
          <w:color w:val="1E1E1E"/>
          <w:szCs w:val="21"/>
        </w:rPr>
        <w:t>者请于</w:t>
      </w:r>
      <w:r>
        <w:rPr>
          <w:rFonts w:ascii="宋体" w:eastAsia="宋体" w:hAnsi="宋体" w:cs="宋体" w:hint="eastAsia"/>
          <w:color w:val="000000" w:themeColor="text1"/>
          <w:kern w:val="0"/>
          <w:szCs w:val="21"/>
          <w:lang/>
        </w:rPr>
        <w:t>2021</w:t>
      </w:r>
      <w:r>
        <w:rPr>
          <w:rFonts w:ascii="宋体" w:eastAsia="宋体" w:hAnsi="宋体" w:cs="宋体" w:hint="eastAsia"/>
          <w:color w:val="000000" w:themeColor="text1"/>
          <w:kern w:val="0"/>
          <w:szCs w:val="21"/>
          <w:lang/>
        </w:rPr>
        <w:t>年</w:t>
      </w:r>
      <w:r>
        <w:rPr>
          <w:rFonts w:ascii="宋体" w:eastAsia="宋体" w:hAnsi="宋体" w:cs="宋体" w:hint="eastAsia"/>
          <w:color w:val="000000" w:themeColor="text1"/>
          <w:kern w:val="0"/>
          <w:szCs w:val="21"/>
          <w:lang/>
        </w:rPr>
        <w:t>1</w:t>
      </w:r>
      <w:r>
        <w:rPr>
          <w:rFonts w:ascii="宋体" w:eastAsia="宋体" w:hAnsi="宋体" w:cs="宋体" w:hint="eastAsia"/>
          <w:color w:val="000000" w:themeColor="text1"/>
          <w:kern w:val="0"/>
          <w:szCs w:val="21"/>
          <w:lang/>
        </w:rPr>
        <w:t>月</w:t>
      </w:r>
      <w:r>
        <w:rPr>
          <w:rFonts w:ascii="宋体" w:eastAsia="宋体" w:hAnsi="宋体" w:cs="宋体" w:hint="eastAsia"/>
          <w:color w:val="000000" w:themeColor="text1"/>
          <w:kern w:val="0"/>
          <w:szCs w:val="21"/>
          <w:lang/>
        </w:rPr>
        <w:t>8</w:t>
      </w:r>
      <w:r>
        <w:rPr>
          <w:rFonts w:ascii="宋体" w:eastAsia="宋体" w:hAnsi="宋体" w:cs="宋体" w:hint="eastAsia"/>
          <w:color w:val="000000" w:themeColor="text1"/>
          <w:kern w:val="0"/>
          <w:szCs w:val="21"/>
          <w:lang/>
        </w:rPr>
        <w:t>号前自行办理基金份额转托管业务。</w:t>
      </w:r>
      <w:bookmarkStart w:id="0" w:name="_GoBack"/>
      <w:bookmarkEnd w:id="0"/>
    </w:p>
    <w:p w:rsidR="00C55D8C" w:rsidRDefault="00016E5A">
      <w:pPr>
        <w:widowControl/>
        <w:spacing w:line="450" w:lineRule="atLeast"/>
        <w:ind w:firstLine="420"/>
        <w:jc w:val="left"/>
        <w:rPr>
          <w:rFonts w:ascii="宋体" w:eastAsia="宋体" w:hAnsi="宋体" w:cs="宋体"/>
          <w:color w:val="000000" w:themeColor="text1"/>
          <w:kern w:val="0"/>
          <w:szCs w:val="21"/>
          <w:lang/>
        </w:rPr>
      </w:pPr>
      <w:r>
        <w:rPr>
          <w:rFonts w:ascii="宋体" w:eastAsia="宋体" w:hAnsi="宋体" w:cs="宋体" w:hint="eastAsia"/>
          <w:color w:val="000000" w:themeColor="text1"/>
          <w:kern w:val="0"/>
          <w:szCs w:val="21"/>
          <w:lang/>
        </w:rPr>
        <w:t>若投资者未于</w:t>
      </w:r>
      <w:r>
        <w:rPr>
          <w:rFonts w:ascii="宋体" w:eastAsia="宋体" w:hAnsi="宋体" w:cs="宋体" w:hint="eastAsia"/>
          <w:color w:val="000000" w:themeColor="text1"/>
          <w:kern w:val="0"/>
          <w:szCs w:val="21"/>
          <w:lang/>
        </w:rPr>
        <w:t>2021</w:t>
      </w:r>
      <w:r>
        <w:rPr>
          <w:rFonts w:ascii="宋体" w:eastAsia="宋体" w:hAnsi="宋体" w:cs="宋体" w:hint="eastAsia"/>
          <w:color w:val="000000" w:themeColor="text1"/>
          <w:kern w:val="0"/>
          <w:szCs w:val="21"/>
          <w:lang/>
        </w:rPr>
        <w:t>年</w:t>
      </w:r>
      <w:r>
        <w:rPr>
          <w:rFonts w:ascii="宋体" w:eastAsia="宋体" w:hAnsi="宋体" w:cs="宋体" w:hint="eastAsia"/>
          <w:color w:val="000000" w:themeColor="text1"/>
          <w:kern w:val="0"/>
          <w:szCs w:val="21"/>
          <w:lang/>
        </w:rPr>
        <w:t>1</w:t>
      </w:r>
      <w:r>
        <w:rPr>
          <w:rFonts w:ascii="宋体" w:eastAsia="宋体" w:hAnsi="宋体" w:cs="宋体" w:hint="eastAsia"/>
          <w:color w:val="000000" w:themeColor="text1"/>
          <w:kern w:val="0"/>
          <w:szCs w:val="21"/>
          <w:lang/>
        </w:rPr>
        <w:t>月</w:t>
      </w:r>
      <w:r>
        <w:rPr>
          <w:rFonts w:ascii="宋体" w:eastAsia="宋体" w:hAnsi="宋体" w:cs="宋体" w:hint="eastAsia"/>
          <w:color w:val="000000" w:themeColor="text1"/>
          <w:kern w:val="0"/>
          <w:szCs w:val="21"/>
          <w:lang/>
        </w:rPr>
        <w:t>8</w:t>
      </w:r>
      <w:r>
        <w:rPr>
          <w:rFonts w:ascii="宋体" w:eastAsia="宋体" w:hAnsi="宋体" w:cs="宋体" w:hint="eastAsia"/>
          <w:color w:val="000000" w:themeColor="text1"/>
          <w:kern w:val="0"/>
          <w:szCs w:val="21"/>
          <w:lang/>
        </w:rPr>
        <w:t>号前自行办理基金份额转托管业务，本公司将于</w:t>
      </w:r>
      <w:r>
        <w:rPr>
          <w:rFonts w:ascii="宋体" w:eastAsia="宋体" w:hAnsi="宋体" w:cs="宋体" w:hint="eastAsia"/>
          <w:color w:val="000000" w:themeColor="text1"/>
          <w:kern w:val="0"/>
          <w:szCs w:val="21"/>
          <w:lang/>
        </w:rPr>
        <w:t>2021</w:t>
      </w:r>
      <w:r>
        <w:rPr>
          <w:rFonts w:ascii="宋体" w:eastAsia="宋体" w:hAnsi="宋体" w:cs="宋体" w:hint="eastAsia"/>
          <w:color w:val="000000" w:themeColor="text1"/>
          <w:kern w:val="0"/>
          <w:szCs w:val="21"/>
          <w:lang/>
        </w:rPr>
        <w:t>年</w:t>
      </w:r>
      <w:r>
        <w:rPr>
          <w:rFonts w:ascii="宋体" w:eastAsia="宋体" w:hAnsi="宋体" w:cs="宋体" w:hint="eastAsia"/>
          <w:color w:val="000000" w:themeColor="text1"/>
          <w:kern w:val="0"/>
          <w:szCs w:val="21"/>
          <w:lang/>
        </w:rPr>
        <w:t>1</w:t>
      </w:r>
      <w:r>
        <w:rPr>
          <w:rFonts w:ascii="宋体" w:eastAsia="宋体" w:hAnsi="宋体" w:cs="宋体" w:hint="eastAsia"/>
          <w:color w:val="000000" w:themeColor="text1"/>
          <w:kern w:val="0"/>
          <w:szCs w:val="21"/>
          <w:lang/>
        </w:rPr>
        <w:t>月</w:t>
      </w:r>
      <w:r>
        <w:rPr>
          <w:rFonts w:ascii="宋体" w:eastAsia="宋体" w:hAnsi="宋体" w:cs="宋体" w:hint="eastAsia"/>
          <w:color w:val="000000" w:themeColor="text1"/>
          <w:kern w:val="0"/>
          <w:szCs w:val="21"/>
          <w:lang/>
        </w:rPr>
        <w:t>11</w:t>
      </w:r>
      <w:r>
        <w:rPr>
          <w:rFonts w:ascii="宋体" w:eastAsia="宋体" w:hAnsi="宋体" w:cs="宋体" w:hint="eastAsia"/>
          <w:color w:val="000000" w:themeColor="text1"/>
          <w:kern w:val="0"/>
          <w:szCs w:val="21"/>
          <w:lang/>
        </w:rPr>
        <w:t>号直接为投资</w:t>
      </w:r>
      <w:r>
        <w:rPr>
          <w:rFonts w:hint="eastAsia"/>
          <w:color w:val="1E1E1E"/>
          <w:szCs w:val="21"/>
        </w:rPr>
        <w:t>者</w:t>
      </w:r>
      <w:r>
        <w:rPr>
          <w:rFonts w:ascii="宋体" w:eastAsia="宋体" w:hAnsi="宋体" w:cs="宋体" w:hint="eastAsia"/>
          <w:color w:val="000000" w:themeColor="text1"/>
          <w:kern w:val="0"/>
          <w:szCs w:val="21"/>
          <w:lang/>
        </w:rPr>
        <w:t>办理存量份额转至本公司直销平台的相关业务。投资</w:t>
      </w:r>
      <w:r>
        <w:rPr>
          <w:rFonts w:hint="eastAsia"/>
          <w:color w:val="1E1E1E"/>
          <w:szCs w:val="21"/>
        </w:rPr>
        <w:t>者</w:t>
      </w:r>
      <w:r>
        <w:rPr>
          <w:rFonts w:ascii="宋体" w:eastAsia="宋体" w:hAnsi="宋体" w:cs="宋体" w:hint="eastAsia"/>
          <w:color w:val="000000" w:themeColor="text1"/>
          <w:kern w:val="0"/>
          <w:szCs w:val="21"/>
          <w:lang/>
        </w:rPr>
        <w:t>可于</w:t>
      </w:r>
      <w:r>
        <w:rPr>
          <w:rFonts w:ascii="宋体" w:eastAsia="宋体" w:hAnsi="宋体" w:cs="宋体" w:hint="eastAsia"/>
          <w:color w:val="000000" w:themeColor="text1"/>
          <w:kern w:val="0"/>
          <w:szCs w:val="21"/>
          <w:lang/>
        </w:rPr>
        <w:t>2021</w:t>
      </w:r>
      <w:r>
        <w:rPr>
          <w:rFonts w:ascii="宋体" w:eastAsia="宋体" w:hAnsi="宋体" w:cs="宋体" w:hint="eastAsia"/>
          <w:color w:val="000000" w:themeColor="text1"/>
          <w:kern w:val="0"/>
          <w:szCs w:val="21"/>
          <w:lang/>
        </w:rPr>
        <w:t>年</w:t>
      </w:r>
      <w:r>
        <w:rPr>
          <w:rFonts w:ascii="宋体" w:eastAsia="宋体" w:hAnsi="宋体" w:cs="宋体" w:hint="eastAsia"/>
          <w:color w:val="000000" w:themeColor="text1"/>
          <w:kern w:val="0"/>
          <w:szCs w:val="21"/>
          <w:lang/>
        </w:rPr>
        <w:t>1</w:t>
      </w:r>
      <w:r>
        <w:rPr>
          <w:rFonts w:ascii="宋体" w:eastAsia="宋体" w:hAnsi="宋体" w:cs="宋体" w:hint="eastAsia"/>
          <w:color w:val="000000" w:themeColor="text1"/>
          <w:kern w:val="0"/>
          <w:szCs w:val="21"/>
          <w:lang/>
        </w:rPr>
        <w:t>月</w:t>
      </w:r>
      <w:r>
        <w:rPr>
          <w:rFonts w:ascii="宋体" w:eastAsia="宋体" w:hAnsi="宋体" w:cs="宋体" w:hint="eastAsia"/>
          <w:color w:val="000000" w:themeColor="text1"/>
          <w:kern w:val="0"/>
          <w:szCs w:val="21"/>
          <w:lang/>
        </w:rPr>
        <w:t>11</w:t>
      </w:r>
      <w:r>
        <w:rPr>
          <w:rFonts w:ascii="宋体" w:eastAsia="宋体" w:hAnsi="宋体" w:cs="宋体" w:hint="eastAsia"/>
          <w:color w:val="000000" w:themeColor="text1"/>
          <w:kern w:val="0"/>
          <w:szCs w:val="21"/>
          <w:lang/>
        </w:rPr>
        <w:t>号</w:t>
      </w:r>
      <w:r>
        <w:rPr>
          <w:rStyle w:val="ac"/>
          <w:rFonts w:hint="eastAsia"/>
        </w:rPr>
        <w:t>起</w:t>
      </w:r>
      <w:r>
        <w:rPr>
          <w:rFonts w:ascii="宋体" w:eastAsia="宋体" w:hAnsi="宋体" w:cs="宋体" w:hint="eastAsia"/>
          <w:color w:val="000000" w:themeColor="text1"/>
          <w:kern w:val="0"/>
          <w:szCs w:val="21"/>
          <w:lang/>
        </w:rPr>
        <w:t>通过本公司直销平台按照本公司的相关业务规则办理基金份额查询等相关业务。</w:t>
      </w:r>
    </w:p>
    <w:p w:rsidR="00C55D8C" w:rsidRDefault="00016E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eastAsia="宋体" w:hAnsi="宋体" w:cs="宋体"/>
          <w:color w:val="000000" w:themeColor="text1"/>
          <w:kern w:val="0"/>
          <w:szCs w:val="21"/>
        </w:rPr>
      </w:pPr>
      <w:r>
        <w:rPr>
          <w:rFonts w:ascii="宋体" w:eastAsia="宋体" w:hAnsi="宋体" w:cs="宋体"/>
          <w:color w:val="000000" w:themeColor="text1"/>
          <w:kern w:val="0"/>
          <w:szCs w:val="21"/>
        </w:rPr>
        <w:t>在法律法规允许的前提下</w:t>
      </w:r>
      <w:r>
        <w:rPr>
          <w:rFonts w:ascii="宋体" w:eastAsia="宋体" w:hAnsi="宋体" w:cs="宋体" w:hint="eastAsia"/>
          <w:color w:val="000000" w:themeColor="text1"/>
          <w:kern w:val="0"/>
          <w:szCs w:val="21"/>
        </w:rPr>
        <w:t>，</w:t>
      </w:r>
      <w:r>
        <w:rPr>
          <w:rFonts w:ascii="宋体" w:eastAsia="宋体" w:hAnsi="宋体" w:cs="宋体"/>
          <w:color w:val="000000" w:themeColor="text1"/>
          <w:kern w:val="0"/>
          <w:szCs w:val="21"/>
        </w:rPr>
        <w:t>本公司对于本公告享有解释权。</w:t>
      </w:r>
    </w:p>
    <w:p w:rsidR="00C55D8C" w:rsidRDefault="00016E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风险提示：本公司承诺依照诚实信用、勤勉尽责的原则管理和运用基金资产，但不保证基金一定盈利，也不保证最低收益。投资有风险，决策需谨慎，投资者投资于本公司旗下</w:t>
      </w:r>
      <w:r>
        <w:rPr>
          <w:rFonts w:ascii="宋体" w:eastAsia="宋体" w:hAnsi="宋体" w:cs="宋体" w:hint="eastAsia"/>
          <w:color w:val="000000" w:themeColor="text1"/>
          <w:kern w:val="0"/>
          <w:szCs w:val="21"/>
        </w:rPr>
        <w:t>基金前应认真阅读各基金的基金合同和招募说明书等相关法律文件。</w:t>
      </w:r>
    </w:p>
    <w:p w:rsidR="00C55D8C" w:rsidRDefault="00016E5A">
      <w:pPr>
        <w:pStyle w:val="Default"/>
        <w:spacing w:line="360" w:lineRule="auto"/>
        <w:ind w:firstLineChars="200" w:firstLine="420"/>
        <w:rPr>
          <w:rFonts w:hAnsi="宋体"/>
          <w:color w:val="000000" w:themeColor="text1"/>
          <w:sz w:val="21"/>
          <w:szCs w:val="21"/>
        </w:rPr>
      </w:pPr>
      <w:r>
        <w:rPr>
          <w:rFonts w:hAnsi="宋体" w:hint="eastAsia"/>
          <w:color w:val="000000" w:themeColor="text1"/>
          <w:sz w:val="21"/>
          <w:szCs w:val="21"/>
        </w:rPr>
        <w:t>投资者也可以通过以下途径咨询有关情况：</w:t>
      </w:r>
      <w:r>
        <w:rPr>
          <w:rFonts w:hAnsi="宋体"/>
          <w:color w:val="000000" w:themeColor="text1"/>
          <w:sz w:val="21"/>
          <w:szCs w:val="21"/>
        </w:rPr>
        <w:t xml:space="preserve"> </w:t>
      </w:r>
    </w:p>
    <w:p w:rsidR="00C55D8C" w:rsidRDefault="00016E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南方基金</w:t>
      </w:r>
      <w:r>
        <w:rPr>
          <w:rFonts w:ascii="宋体" w:eastAsia="宋体" w:hAnsi="宋体" w:cs="宋体"/>
          <w:color w:val="000000" w:themeColor="text1"/>
          <w:kern w:val="0"/>
          <w:szCs w:val="21"/>
        </w:rPr>
        <w:t>客服电话：</w:t>
      </w:r>
      <w:r>
        <w:rPr>
          <w:rFonts w:ascii="宋体" w:eastAsia="宋体" w:hAnsi="宋体" w:cs="宋体" w:hint="eastAsia"/>
          <w:color w:val="000000" w:themeColor="text1"/>
          <w:kern w:val="0"/>
          <w:szCs w:val="21"/>
        </w:rPr>
        <w:t>400-889-8899</w:t>
      </w:r>
    </w:p>
    <w:p w:rsidR="00C55D8C" w:rsidRDefault="00016E5A">
      <w:pPr>
        <w:spacing w:line="360" w:lineRule="auto"/>
        <w:ind w:firstLineChars="200" w:firstLine="420"/>
        <w:rPr>
          <w:rFonts w:ascii="宋体" w:eastAsia="宋体" w:hAnsi="宋体" w:cs="宋体"/>
          <w:color w:val="000000" w:themeColor="text1"/>
          <w:kern w:val="0"/>
          <w:szCs w:val="21"/>
        </w:rPr>
      </w:pPr>
      <w:r>
        <w:rPr>
          <w:rFonts w:ascii="宋体" w:eastAsia="宋体" w:hAnsi="宋体" w:cs="宋体"/>
          <w:color w:val="000000" w:themeColor="text1"/>
          <w:kern w:val="0"/>
          <w:szCs w:val="21"/>
        </w:rPr>
        <w:t>南方基金网址：</w:t>
      </w:r>
      <w:hyperlink r:id="rId7" w:history="1">
        <w:r>
          <w:rPr>
            <w:rFonts w:ascii="宋体" w:eastAsia="宋体" w:hAnsi="宋体" w:cs="宋体"/>
            <w:color w:val="000000" w:themeColor="text1"/>
            <w:kern w:val="0"/>
            <w:szCs w:val="21"/>
          </w:rPr>
          <w:t>www.nffund.com</w:t>
        </w:r>
      </w:hyperlink>
    </w:p>
    <w:p w:rsidR="00C55D8C" w:rsidRDefault="00C55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eastAsia="宋体" w:hAnsi="宋体" w:cs="宋体"/>
          <w:color w:val="000000" w:themeColor="text1"/>
          <w:kern w:val="0"/>
          <w:szCs w:val="21"/>
        </w:rPr>
      </w:pPr>
    </w:p>
    <w:p w:rsidR="00C55D8C" w:rsidRDefault="00016E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特此公告。</w:t>
      </w:r>
    </w:p>
    <w:p w:rsidR="00C55D8C" w:rsidRDefault="00C55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eastAsia="宋体" w:hAnsi="宋体" w:cs="宋体"/>
          <w:color w:val="000000" w:themeColor="text1"/>
          <w:kern w:val="0"/>
          <w:szCs w:val="21"/>
        </w:rPr>
      </w:pPr>
    </w:p>
    <w:p w:rsidR="00C55D8C" w:rsidRDefault="00C55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00000" w:themeColor="text1"/>
          <w:kern w:val="0"/>
          <w:szCs w:val="21"/>
        </w:rPr>
      </w:pPr>
    </w:p>
    <w:p w:rsidR="00C55D8C" w:rsidRDefault="00016E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righ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南方基金管理股份有限公司</w:t>
      </w:r>
    </w:p>
    <w:p w:rsidR="00C55D8C" w:rsidRDefault="00016E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righ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2020</w:t>
      </w:r>
      <w:r>
        <w:rPr>
          <w:rFonts w:ascii="宋体" w:eastAsia="宋体" w:hAnsi="宋体" w:cs="宋体" w:hint="eastAsia"/>
          <w:color w:val="000000" w:themeColor="text1"/>
          <w:kern w:val="0"/>
          <w:szCs w:val="21"/>
        </w:rPr>
        <w:t>年</w:t>
      </w:r>
      <w:r>
        <w:rPr>
          <w:rFonts w:ascii="宋体" w:eastAsia="宋体" w:hAnsi="宋体" w:cs="宋体" w:hint="eastAsia"/>
          <w:color w:val="000000" w:themeColor="text1"/>
          <w:kern w:val="0"/>
          <w:szCs w:val="21"/>
        </w:rPr>
        <w:t>12</w:t>
      </w:r>
      <w:r>
        <w:rPr>
          <w:rFonts w:ascii="宋体" w:eastAsia="宋体" w:hAnsi="宋体" w:cs="宋体" w:hint="eastAsia"/>
          <w:color w:val="000000" w:themeColor="text1"/>
          <w:kern w:val="0"/>
          <w:szCs w:val="21"/>
        </w:rPr>
        <w:t>月</w:t>
      </w:r>
      <w:r>
        <w:rPr>
          <w:rFonts w:ascii="宋体" w:eastAsia="宋体" w:hAnsi="宋体" w:cs="宋体" w:hint="eastAsia"/>
          <w:color w:val="000000" w:themeColor="text1"/>
          <w:kern w:val="0"/>
          <w:szCs w:val="21"/>
        </w:rPr>
        <w:t>29</w:t>
      </w:r>
      <w:r>
        <w:rPr>
          <w:rFonts w:ascii="宋体" w:eastAsia="宋体" w:hAnsi="宋体" w:cs="宋体" w:hint="eastAsia"/>
          <w:color w:val="000000" w:themeColor="text1"/>
          <w:kern w:val="0"/>
          <w:szCs w:val="21"/>
        </w:rPr>
        <w:t>日</w:t>
      </w:r>
    </w:p>
    <w:p w:rsidR="00C55D8C" w:rsidRDefault="00C55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right"/>
        <w:rPr>
          <w:rFonts w:asciiTheme="minorEastAsia" w:hAnsiTheme="minorEastAsia"/>
          <w:color w:val="000000" w:themeColor="text1"/>
          <w:sz w:val="24"/>
          <w:szCs w:val="24"/>
        </w:rPr>
      </w:pPr>
    </w:p>
    <w:sectPr w:rsidR="00C55D8C" w:rsidSect="00C55D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E5A" w:rsidRDefault="00016E5A" w:rsidP="00016E5A">
      <w:r>
        <w:separator/>
      </w:r>
    </w:p>
  </w:endnote>
  <w:endnote w:type="continuationSeparator" w:id="0">
    <w:p w:rsidR="00016E5A" w:rsidRDefault="00016E5A" w:rsidP="00016E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E5A" w:rsidRDefault="00016E5A" w:rsidP="00016E5A">
      <w:r>
        <w:separator/>
      </w:r>
    </w:p>
  </w:footnote>
  <w:footnote w:type="continuationSeparator" w:id="0">
    <w:p w:rsidR="00016E5A" w:rsidRDefault="00016E5A" w:rsidP="00016E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F5341"/>
    <w:rsid w:val="00016E5A"/>
    <w:rsid w:val="0004020A"/>
    <w:rsid w:val="000A1C74"/>
    <w:rsid w:val="000C6B6F"/>
    <w:rsid w:val="000E067F"/>
    <w:rsid w:val="00132640"/>
    <w:rsid w:val="001E551F"/>
    <w:rsid w:val="001F5341"/>
    <w:rsid w:val="002559D7"/>
    <w:rsid w:val="002A41DC"/>
    <w:rsid w:val="002B41BD"/>
    <w:rsid w:val="002B59F4"/>
    <w:rsid w:val="002D1E73"/>
    <w:rsid w:val="002F6E05"/>
    <w:rsid w:val="0034286D"/>
    <w:rsid w:val="003F7189"/>
    <w:rsid w:val="004249FA"/>
    <w:rsid w:val="004A59A4"/>
    <w:rsid w:val="00517B3B"/>
    <w:rsid w:val="005A1033"/>
    <w:rsid w:val="005E6D55"/>
    <w:rsid w:val="005F70CF"/>
    <w:rsid w:val="00603946"/>
    <w:rsid w:val="006159D4"/>
    <w:rsid w:val="00637BFE"/>
    <w:rsid w:val="006B58DC"/>
    <w:rsid w:val="006C79C5"/>
    <w:rsid w:val="006F5905"/>
    <w:rsid w:val="006F5D01"/>
    <w:rsid w:val="007104F2"/>
    <w:rsid w:val="007176AE"/>
    <w:rsid w:val="00772E77"/>
    <w:rsid w:val="0079477E"/>
    <w:rsid w:val="007A5A5F"/>
    <w:rsid w:val="008054AC"/>
    <w:rsid w:val="00864716"/>
    <w:rsid w:val="00872DEE"/>
    <w:rsid w:val="00872F6D"/>
    <w:rsid w:val="008850B7"/>
    <w:rsid w:val="00974CEF"/>
    <w:rsid w:val="009B065E"/>
    <w:rsid w:val="00A35F1F"/>
    <w:rsid w:val="00A36808"/>
    <w:rsid w:val="00A407D8"/>
    <w:rsid w:val="00A62798"/>
    <w:rsid w:val="00AA7DB2"/>
    <w:rsid w:val="00AC5196"/>
    <w:rsid w:val="00B00B05"/>
    <w:rsid w:val="00BC3994"/>
    <w:rsid w:val="00BE051F"/>
    <w:rsid w:val="00C44EE9"/>
    <w:rsid w:val="00C55D8C"/>
    <w:rsid w:val="00C8275D"/>
    <w:rsid w:val="00CE7BBC"/>
    <w:rsid w:val="00D93554"/>
    <w:rsid w:val="00D9701A"/>
    <w:rsid w:val="00DD16D2"/>
    <w:rsid w:val="00E322DE"/>
    <w:rsid w:val="00EA065B"/>
    <w:rsid w:val="00EB33A3"/>
    <w:rsid w:val="00EC3D70"/>
    <w:rsid w:val="00EE3439"/>
    <w:rsid w:val="00F378AE"/>
    <w:rsid w:val="00F46BF1"/>
    <w:rsid w:val="00F82556"/>
    <w:rsid w:val="00F94A48"/>
    <w:rsid w:val="00FA743F"/>
    <w:rsid w:val="00FC64D5"/>
    <w:rsid w:val="00FF3CEA"/>
    <w:rsid w:val="02B54588"/>
    <w:rsid w:val="039D701F"/>
    <w:rsid w:val="0D43110E"/>
    <w:rsid w:val="0FB60005"/>
    <w:rsid w:val="122441DA"/>
    <w:rsid w:val="16FF4EE3"/>
    <w:rsid w:val="199250AC"/>
    <w:rsid w:val="19A9515E"/>
    <w:rsid w:val="19F76CE5"/>
    <w:rsid w:val="20B25C6D"/>
    <w:rsid w:val="217328E6"/>
    <w:rsid w:val="25A97B3E"/>
    <w:rsid w:val="25F41F5A"/>
    <w:rsid w:val="268E46C1"/>
    <w:rsid w:val="2FBB0029"/>
    <w:rsid w:val="30D67D91"/>
    <w:rsid w:val="31C763AF"/>
    <w:rsid w:val="36F16923"/>
    <w:rsid w:val="38021613"/>
    <w:rsid w:val="39426E47"/>
    <w:rsid w:val="3B4278BF"/>
    <w:rsid w:val="3BE83CE8"/>
    <w:rsid w:val="3D6F0AD7"/>
    <w:rsid w:val="3D846512"/>
    <w:rsid w:val="3DC76227"/>
    <w:rsid w:val="3E3A701A"/>
    <w:rsid w:val="3FB30CD6"/>
    <w:rsid w:val="406F5293"/>
    <w:rsid w:val="42B71202"/>
    <w:rsid w:val="49F46CD2"/>
    <w:rsid w:val="4C3C38E0"/>
    <w:rsid w:val="4C5035E3"/>
    <w:rsid w:val="4D73618D"/>
    <w:rsid w:val="4E1F2C1F"/>
    <w:rsid w:val="50845FE1"/>
    <w:rsid w:val="5AF610E7"/>
    <w:rsid w:val="5D035DE5"/>
    <w:rsid w:val="5D6005F4"/>
    <w:rsid w:val="5F7C3CE4"/>
    <w:rsid w:val="62895673"/>
    <w:rsid w:val="67594A16"/>
    <w:rsid w:val="67D8189B"/>
    <w:rsid w:val="685074B6"/>
    <w:rsid w:val="6A4A6F40"/>
    <w:rsid w:val="776622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Normal Table" w:qFormat="1"/>
    <w:lsdException w:name="annotation subject"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D8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C55D8C"/>
    <w:pPr>
      <w:jc w:val="left"/>
    </w:pPr>
  </w:style>
  <w:style w:type="paragraph" w:styleId="a4">
    <w:name w:val="Date"/>
    <w:basedOn w:val="a"/>
    <w:next w:val="a"/>
    <w:link w:val="Char0"/>
    <w:uiPriority w:val="99"/>
    <w:semiHidden/>
    <w:unhideWhenUsed/>
    <w:qFormat/>
    <w:rsid w:val="00C55D8C"/>
    <w:pPr>
      <w:ind w:leftChars="2500" w:left="100"/>
    </w:pPr>
  </w:style>
  <w:style w:type="paragraph" w:styleId="a5">
    <w:name w:val="Balloon Text"/>
    <w:basedOn w:val="a"/>
    <w:link w:val="Char1"/>
    <w:uiPriority w:val="99"/>
    <w:semiHidden/>
    <w:unhideWhenUsed/>
    <w:qFormat/>
    <w:rsid w:val="00C55D8C"/>
    <w:rPr>
      <w:sz w:val="18"/>
      <w:szCs w:val="18"/>
    </w:rPr>
  </w:style>
  <w:style w:type="paragraph" w:styleId="a6">
    <w:name w:val="footer"/>
    <w:basedOn w:val="a"/>
    <w:link w:val="Char2"/>
    <w:uiPriority w:val="99"/>
    <w:unhideWhenUsed/>
    <w:qFormat/>
    <w:rsid w:val="00C55D8C"/>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C55D8C"/>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rsid w:val="00C55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8">
    <w:name w:val="Normal (Web)"/>
    <w:basedOn w:val="a"/>
    <w:uiPriority w:val="99"/>
    <w:semiHidden/>
    <w:unhideWhenUsed/>
    <w:qFormat/>
    <w:rsid w:val="00C55D8C"/>
    <w:pPr>
      <w:widowControl/>
      <w:spacing w:before="100" w:beforeAutospacing="1" w:after="100" w:afterAutospacing="1" w:line="375" w:lineRule="atLeast"/>
      <w:ind w:firstLine="360"/>
      <w:jc w:val="left"/>
    </w:pPr>
    <w:rPr>
      <w:rFonts w:ascii="宋体" w:eastAsia="宋体" w:hAnsi="宋体" w:cs="宋体"/>
      <w:kern w:val="0"/>
      <w:szCs w:val="21"/>
    </w:rPr>
  </w:style>
  <w:style w:type="paragraph" w:styleId="a9">
    <w:name w:val="annotation subject"/>
    <w:basedOn w:val="a3"/>
    <w:next w:val="a3"/>
    <w:link w:val="Char4"/>
    <w:uiPriority w:val="99"/>
    <w:semiHidden/>
    <w:unhideWhenUsed/>
    <w:qFormat/>
    <w:rsid w:val="00C55D8C"/>
    <w:rPr>
      <w:b/>
      <w:bCs/>
    </w:rPr>
  </w:style>
  <w:style w:type="character" w:styleId="aa">
    <w:name w:val="FollowedHyperlink"/>
    <w:basedOn w:val="a0"/>
    <w:uiPriority w:val="99"/>
    <w:semiHidden/>
    <w:unhideWhenUsed/>
    <w:qFormat/>
    <w:rsid w:val="00C55D8C"/>
    <w:rPr>
      <w:color w:val="333333"/>
      <w:u w:val="none"/>
    </w:rPr>
  </w:style>
  <w:style w:type="character" w:styleId="ab">
    <w:name w:val="Hyperlink"/>
    <w:basedOn w:val="a0"/>
    <w:uiPriority w:val="99"/>
    <w:unhideWhenUsed/>
    <w:qFormat/>
    <w:rsid w:val="00C55D8C"/>
    <w:rPr>
      <w:color w:val="0000FF" w:themeColor="hyperlink"/>
      <w:u w:val="single"/>
    </w:rPr>
  </w:style>
  <w:style w:type="character" w:styleId="ac">
    <w:name w:val="annotation reference"/>
    <w:basedOn w:val="a0"/>
    <w:uiPriority w:val="99"/>
    <w:semiHidden/>
    <w:unhideWhenUsed/>
    <w:qFormat/>
    <w:rsid w:val="00C55D8C"/>
    <w:rPr>
      <w:sz w:val="21"/>
      <w:szCs w:val="21"/>
    </w:rPr>
  </w:style>
  <w:style w:type="character" w:customStyle="1" w:styleId="Char3">
    <w:name w:val="页眉 Char"/>
    <w:basedOn w:val="a0"/>
    <w:link w:val="a7"/>
    <w:uiPriority w:val="99"/>
    <w:qFormat/>
    <w:rsid w:val="00C55D8C"/>
    <w:rPr>
      <w:sz w:val="18"/>
      <w:szCs w:val="18"/>
    </w:rPr>
  </w:style>
  <w:style w:type="character" w:customStyle="1" w:styleId="Char2">
    <w:name w:val="页脚 Char"/>
    <w:basedOn w:val="a0"/>
    <w:link w:val="a6"/>
    <w:uiPriority w:val="99"/>
    <w:qFormat/>
    <w:rsid w:val="00C55D8C"/>
    <w:rPr>
      <w:sz w:val="18"/>
      <w:szCs w:val="18"/>
    </w:rPr>
  </w:style>
  <w:style w:type="character" w:customStyle="1" w:styleId="HTMLChar">
    <w:name w:val="HTML 预设格式 Char"/>
    <w:basedOn w:val="a0"/>
    <w:link w:val="HTML"/>
    <w:uiPriority w:val="99"/>
    <w:semiHidden/>
    <w:qFormat/>
    <w:rsid w:val="00C55D8C"/>
    <w:rPr>
      <w:rFonts w:ascii="宋体" w:eastAsia="宋体" w:hAnsi="宋体" w:cs="宋体"/>
      <w:kern w:val="0"/>
      <w:sz w:val="24"/>
      <w:szCs w:val="24"/>
    </w:rPr>
  </w:style>
  <w:style w:type="character" w:customStyle="1" w:styleId="Char0">
    <w:name w:val="日期 Char"/>
    <w:basedOn w:val="a0"/>
    <w:link w:val="a4"/>
    <w:uiPriority w:val="99"/>
    <w:semiHidden/>
    <w:qFormat/>
    <w:rsid w:val="00C55D8C"/>
  </w:style>
  <w:style w:type="paragraph" w:customStyle="1" w:styleId="Default">
    <w:name w:val="Default"/>
    <w:qFormat/>
    <w:rsid w:val="00C55D8C"/>
    <w:pPr>
      <w:widowControl w:val="0"/>
      <w:autoSpaceDE w:val="0"/>
      <w:autoSpaceDN w:val="0"/>
      <w:adjustRightInd w:val="0"/>
    </w:pPr>
    <w:rPr>
      <w:rFonts w:ascii="宋体" w:hAnsiTheme="minorHAnsi" w:cs="宋体"/>
      <w:color w:val="000000"/>
      <w:sz w:val="24"/>
      <w:szCs w:val="24"/>
    </w:rPr>
  </w:style>
  <w:style w:type="paragraph" w:styleId="ad">
    <w:name w:val="List Paragraph"/>
    <w:basedOn w:val="a"/>
    <w:uiPriority w:val="34"/>
    <w:qFormat/>
    <w:rsid w:val="00C55D8C"/>
    <w:pPr>
      <w:ind w:firstLineChars="200" w:firstLine="420"/>
    </w:pPr>
  </w:style>
  <w:style w:type="character" w:customStyle="1" w:styleId="Char1">
    <w:name w:val="批注框文本 Char"/>
    <w:basedOn w:val="a0"/>
    <w:link w:val="a5"/>
    <w:uiPriority w:val="99"/>
    <w:semiHidden/>
    <w:qFormat/>
    <w:rsid w:val="00C55D8C"/>
    <w:rPr>
      <w:sz w:val="18"/>
      <w:szCs w:val="18"/>
    </w:rPr>
  </w:style>
  <w:style w:type="character" w:customStyle="1" w:styleId="Char">
    <w:name w:val="批注文字 Char"/>
    <w:basedOn w:val="a0"/>
    <w:link w:val="a3"/>
    <w:uiPriority w:val="99"/>
    <w:semiHidden/>
    <w:qFormat/>
    <w:rsid w:val="00C55D8C"/>
  </w:style>
  <w:style w:type="character" w:customStyle="1" w:styleId="Char4">
    <w:name w:val="批注主题 Char"/>
    <w:basedOn w:val="Char"/>
    <w:link w:val="a9"/>
    <w:uiPriority w:val="99"/>
    <w:semiHidden/>
    <w:qFormat/>
    <w:rsid w:val="00C55D8C"/>
    <w:rPr>
      <w:b/>
      <w:bCs/>
    </w:rPr>
  </w:style>
  <w:style w:type="character" w:customStyle="1" w:styleId="layui-laypage-curr">
    <w:name w:val="layui-laypage-curr"/>
    <w:basedOn w:val="a0"/>
    <w:qFormat/>
    <w:rsid w:val="00C55D8C"/>
  </w:style>
  <w:style w:type="character" w:customStyle="1" w:styleId="current">
    <w:name w:val="current"/>
    <w:basedOn w:val="a0"/>
    <w:qFormat/>
    <w:rsid w:val="00C55D8C"/>
    <w:rPr>
      <w:shd w:val="clear" w:color="auto" w:fill="5D9CFF"/>
    </w:rPr>
  </w:style>
  <w:style w:type="character" w:customStyle="1" w:styleId="first-child">
    <w:name w:val="first-child"/>
    <w:basedOn w:val="a0"/>
    <w:qFormat/>
    <w:rsid w:val="00C55D8C"/>
  </w:style>
  <w:style w:type="character" w:customStyle="1" w:styleId="first-child1">
    <w:name w:val="first-child1"/>
    <w:basedOn w:val="a0"/>
    <w:qFormat/>
    <w:rsid w:val="00C55D8C"/>
  </w:style>
  <w:style w:type="character" w:customStyle="1" w:styleId="first-child2">
    <w:name w:val="first-child2"/>
    <w:basedOn w:val="a0"/>
    <w:qFormat/>
    <w:rsid w:val="00C55D8C"/>
  </w:style>
  <w:style w:type="character" w:customStyle="1" w:styleId="first-child3">
    <w:name w:val="first-child3"/>
    <w:basedOn w:val="a0"/>
    <w:qFormat/>
    <w:rsid w:val="00C55D8C"/>
  </w:style>
  <w:style w:type="character" w:customStyle="1" w:styleId="first-child4">
    <w:name w:val="first-child4"/>
    <w:basedOn w:val="a0"/>
    <w:qFormat/>
    <w:rsid w:val="00C55D8C"/>
  </w:style>
  <w:style w:type="character" w:customStyle="1" w:styleId="first-child5">
    <w:name w:val="first-child5"/>
    <w:basedOn w:val="a0"/>
    <w:qFormat/>
    <w:rsid w:val="00C55D8C"/>
  </w:style>
  <w:style w:type="character" w:customStyle="1" w:styleId="hover27">
    <w:name w:val="hover27"/>
    <w:basedOn w:val="a0"/>
    <w:qFormat/>
    <w:rsid w:val="00C55D8C"/>
    <w:rPr>
      <w:color w:val="5FB878"/>
    </w:rPr>
  </w:style>
  <w:style w:type="character" w:customStyle="1" w:styleId="hover28">
    <w:name w:val="hover28"/>
    <w:basedOn w:val="a0"/>
    <w:qFormat/>
    <w:rsid w:val="00C55D8C"/>
    <w:rPr>
      <w:color w:val="5FB878"/>
    </w:rPr>
  </w:style>
  <w:style w:type="character" w:customStyle="1" w:styleId="hover29">
    <w:name w:val="hover29"/>
    <w:basedOn w:val="a0"/>
    <w:qFormat/>
    <w:rsid w:val="00C55D8C"/>
    <w:rPr>
      <w:color w:val="FFFFFF"/>
    </w:rPr>
  </w:style>
  <w:style w:type="character" w:customStyle="1" w:styleId="layui-this4">
    <w:name w:val="layui-this4"/>
    <w:basedOn w:val="a0"/>
    <w:qFormat/>
    <w:rsid w:val="00C55D8C"/>
    <w:rPr>
      <w:bdr w:val="single" w:sz="6" w:space="0" w:color="EEEEEE"/>
      <w:shd w:val="clear" w:color="auto" w:fill="FFFFFF"/>
    </w:rPr>
  </w:style>
  <w:style w:type="paragraph" w:customStyle="1" w:styleId="1">
    <w:name w:val="修订1"/>
    <w:hidden/>
    <w:uiPriority w:val="99"/>
    <w:semiHidden/>
    <w:qFormat/>
    <w:rsid w:val="00C55D8C"/>
    <w:rPr>
      <w:rFonts w:asciiTheme="minorHAnsi" w:eastAsiaTheme="minorEastAsia" w:hAnsiTheme="minorHAnsi" w:cstheme="minorBidi"/>
      <w:kern w:val="2"/>
      <w:sz w:val="21"/>
      <w:szCs w:val="22"/>
    </w:rPr>
  </w:style>
  <w:style w:type="paragraph" w:customStyle="1" w:styleId="2">
    <w:name w:val="修订2"/>
    <w:hidden/>
    <w:uiPriority w:val="99"/>
    <w:semiHidden/>
    <w:qFormat/>
    <w:rsid w:val="00C55D8C"/>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ffun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578</Characters>
  <Application>Microsoft Office Word</Application>
  <DocSecurity>4</DocSecurity>
  <Lines>4</Lines>
  <Paragraphs>1</Paragraphs>
  <ScaleCrop>false</ScaleCrop>
  <Company>nfjj</Company>
  <LinksUpToDate>false</LinksUpToDate>
  <CharactersWithSpaces>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潘晓瑞</dc:creator>
  <cp:lastModifiedBy>ZHONGM</cp:lastModifiedBy>
  <cp:revision>2</cp:revision>
  <dcterms:created xsi:type="dcterms:W3CDTF">2020-12-28T16:38:00Z</dcterms:created>
  <dcterms:modified xsi:type="dcterms:W3CDTF">2020-12-28T16:38:00Z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