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40" w:rsidRDefault="004C3E28">
      <w:pPr>
        <w:pStyle w:val="1"/>
        <w:rPr>
          <w:rFonts w:cs="Times New Roman"/>
        </w:rPr>
      </w:pPr>
      <w:r>
        <w:rPr>
          <w:rFonts w:cs="Times New Roman"/>
        </w:rPr>
        <w:t>富国基金管理有限公司关于旗下</w:t>
      </w:r>
      <w:r w:rsidR="009C52EC">
        <w:rPr>
          <w:rFonts w:cs="Times New Roman"/>
        </w:rPr>
        <w:t>由中国工商银行股份有限公司托管的</w:t>
      </w:r>
      <w:r>
        <w:rPr>
          <w:rFonts w:cs="Times New Roman"/>
        </w:rPr>
        <w:t>部分基金投资范围增</w:t>
      </w:r>
      <w:r>
        <w:rPr>
          <w:rFonts w:cs="Times New Roman" w:hint="eastAsia"/>
        </w:rPr>
        <w:t>加</w:t>
      </w:r>
      <w:r>
        <w:rPr>
          <w:rFonts w:cs="Times New Roman"/>
        </w:rPr>
        <w:t>存托凭证</w:t>
      </w:r>
      <w:r>
        <w:rPr>
          <w:rFonts w:cs="Times New Roman" w:hint="eastAsia"/>
        </w:rPr>
        <w:t>、</w:t>
      </w:r>
      <w:r>
        <w:rPr>
          <w:rFonts w:cs="Times New Roman"/>
        </w:rPr>
        <w:t>增加</w:t>
      </w:r>
      <w:r>
        <w:rPr>
          <w:rFonts w:cs="Times New Roman"/>
        </w:rPr>
        <w:t>C</w:t>
      </w:r>
      <w:r>
        <w:rPr>
          <w:rFonts w:cs="Times New Roman"/>
        </w:rPr>
        <w:t>类基金份额并相应</w:t>
      </w:r>
      <w:r>
        <w:rPr>
          <w:rFonts w:cs="Times New Roman" w:hint="eastAsia"/>
        </w:rPr>
        <w:t>修订</w:t>
      </w:r>
      <w:r>
        <w:rPr>
          <w:rFonts w:cs="Times New Roman"/>
        </w:rPr>
        <w:t>基金合同及托管协议的公告</w:t>
      </w:r>
    </w:p>
    <w:p w:rsidR="00B02E40" w:rsidRDefault="00B02E40">
      <w:pPr>
        <w:ind w:firstLine="480"/>
        <w:rPr>
          <w:rFonts w:cs="Times New Roman"/>
        </w:rPr>
      </w:pPr>
    </w:p>
    <w:p w:rsidR="00B02E40" w:rsidRDefault="004C3E28">
      <w:pPr>
        <w:ind w:firstLine="480"/>
        <w:rPr>
          <w:rFonts w:cs="Times New Roman"/>
        </w:rPr>
      </w:pPr>
      <w:r>
        <w:rPr>
          <w:rFonts w:cs="Times New Roman"/>
        </w:rPr>
        <w:t>为更好地满足广大投资者的理财需求，根据</w:t>
      </w:r>
      <w:r>
        <w:rPr>
          <w:rFonts w:cs="Times New Roman" w:hint="eastAsia"/>
        </w:rPr>
        <w:t>《中华人民共和国证券法》、</w:t>
      </w:r>
      <w:r>
        <w:rPr>
          <w:rFonts w:cs="Times New Roman"/>
        </w:rPr>
        <w:t>《中华人民共和国证券投资基金法》</w:t>
      </w:r>
      <w:r>
        <w:rPr>
          <w:rFonts w:cs="Times New Roman" w:hint="eastAsia"/>
        </w:rPr>
        <w:t>、</w:t>
      </w:r>
      <w:r>
        <w:rPr>
          <w:rFonts w:cs="Times New Roman"/>
        </w:rPr>
        <w:t>《公开募集证券投资基金运作管理办法》</w:t>
      </w:r>
      <w:r>
        <w:rPr>
          <w:rFonts w:cs="Times New Roman" w:hint="eastAsia"/>
        </w:rPr>
        <w:t>、《公开募集证券投资基金信息披露管理办法》</w:t>
      </w:r>
      <w:r>
        <w:rPr>
          <w:rFonts w:cs="Times New Roman"/>
        </w:rPr>
        <w:t>和《存托凭证发行与交易管理办法（试行）》等法律法规的规定和基金合同的约定，经与基金托管人中国</w:t>
      </w:r>
      <w:r>
        <w:rPr>
          <w:rFonts w:cs="Times New Roman" w:hint="eastAsia"/>
        </w:rPr>
        <w:t>工商</w:t>
      </w:r>
      <w:r>
        <w:rPr>
          <w:rFonts w:cs="Times New Roman"/>
        </w:rPr>
        <w:t>银行股份有限公司协商一致，富国基金管理有限公司（以下简称</w:t>
      </w:r>
      <w:r>
        <w:rPr>
          <w:rFonts w:cs="Times New Roman"/>
        </w:rPr>
        <w:t>“</w:t>
      </w:r>
      <w:r>
        <w:rPr>
          <w:rFonts w:cs="Times New Roman"/>
        </w:rPr>
        <w:t>本公司</w:t>
      </w:r>
      <w:r>
        <w:rPr>
          <w:rFonts w:cs="Times New Roman"/>
        </w:rPr>
        <w:t>”</w:t>
      </w:r>
      <w:r>
        <w:rPr>
          <w:rFonts w:cs="Times New Roman"/>
        </w:rPr>
        <w:t>或</w:t>
      </w:r>
      <w:r>
        <w:rPr>
          <w:rFonts w:cs="Times New Roman"/>
        </w:rPr>
        <w:t>“</w:t>
      </w:r>
      <w:r>
        <w:rPr>
          <w:rFonts w:cs="Times New Roman"/>
        </w:rPr>
        <w:t>基金管理人</w:t>
      </w:r>
      <w:r>
        <w:rPr>
          <w:rFonts w:cs="Times New Roman"/>
        </w:rPr>
        <w:t>”</w:t>
      </w:r>
      <w:r>
        <w:rPr>
          <w:rFonts w:cs="Times New Roman"/>
        </w:rPr>
        <w:t>）决定自</w:t>
      </w:r>
      <w:r>
        <w:rPr>
          <w:rFonts w:cs="Times New Roman"/>
        </w:rPr>
        <w:t>2020</w:t>
      </w:r>
      <w:r>
        <w:rPr>
          <w:rFonts w:cs="Times New Roman"/>
        </w:rPr>
        <w:t>年</w:t>
      </w:r>
      <w:r>
        <w:rPr>
          <w:rFonts w:cs="Times New Roman" w:hint="eastAsia"/>
        </w:rPr>
        <w:t>1</w:t>
      </w:r>
      <w:r>
        <w:rPr>
          <w:rFonts w:cs="Times New Roman"/>
        </w:rPr>
        <w:t>2</w:t>
      </w:r>
      <w:r>
        <w:rPr>
          <w:rFonts w:cs="Times New Roman"/>
        </w:rPr>
        <w:t>月</w:t>
      </w:r>
      <w:r w:rsidR="000A4C4B">
        <w:rPr>
          <w:rFonts w:cs="Times New Roman"/>
        </w:rPr>
        <w:t>28</w:t>
      </w:r>
      <w:r>
        <w:rPr>
          <w:rFonts w:cs="Times New Roman"/>
        </w:rPr>
        <w:t>日起，在旗下部分基金的投资范围中增</w:t>
      </w:r>
      <w:r>
        <w:rPr>
          <w:rFonts w:cs="Times New Roman" w:hint="eastAsia"/>
        </w:rPr>
        <w:t>加</w:t>
      </w:r>
      <w:r>
        <w:rPr>
          <w:rFonts w:cs="Times New Roman"/>
        </w:rPr>
        <w:t>存托凭证</w:t>
      </w:r>
      <w:r>
        <w:rPr>
          <w:rFonts w:cs="Times New Roman" w:hint="eastAsia"/>
        </w:rPr>
        <w:t>、</w:t>
      </w:r>
      <w:r>
        <w:rPr>
          <w:rFonts w:cs="Times New Roman"/>
        </w:rPr>
        <w:t>部分基金增加</w:t>
      </w:r>
      <w:r>
        <w:rPr>
          <w:rFonts w:cs="Times New Roman"/>
        </w:rPr>
        <w:t>C</w:t>
      </w:r>
      <w:r>
        <w:rPr>
          <w:rFonts w:cs="Times New Roman"/>
        </w:rPr>
        <w:t>类基金份额</w:t>
      </w:r>
      <w:r>
        <w:rPr>
          <w:rFonts w:cs="Times New Roman" w:hint="eastAsia"/>
        </w:rPr>
        <w:t>，</w:t>
      </w:r>
      <w:r>
        <w:rPr>
          <w:rFonts w:cs="Times New Roman"/>
        </w:rPr>
        <w:t>并对基金合同及托管协议的相应条款进行</w:t>
      </w:r>
      <w:r>
        <w:rPr>
          <w:rFonts w:cs="Times New Roman" w:hint="eastAsia"/>
        </w:rPr>
        <w:t>修订</w:t>
      </w:r>
      <w:r>
        <w:rPr>
          <w:rFonts w:cs="Times New Roman"/>
        </w:rPr>
        <w:t>，现将有关情况说明如下：</w:t>
      </w:r>
    </w:p>
    <w:p w:rsidR="00B02E40" w:rsidRDefault="004C3E28">
      <w:pPr>
        <w:ind w:firstLine="482"/>
        <w:rPr>
          <w:rFonts w:cs="Times New Roman"/>
          <w:b/>
          <w:bCs/>
        </w:rPr>
      </w:pPr>
      <w:r>
        <w:rPr>
          <w:rFonts w:cs="Times New Roman"/>
          <w:b/>
          <w:bCs/>
        </w:rPr>
        <w:t>一</w:t>
      </w:r>
      <w:r>
        <w:rPr>
          <w:rFonts w:cs="Times New Roman" w:hint="eastAsia"/>
          <w:b/>
          <w:bCs/>
        </w:rPr>
        <w:t>、</w:t>
      </w:r>
      <w:r>
        <w:rPr>
          <w:rFonts w:cs="Times New Roman"/>
          <w:b/>
          <w:bCs/>
        </w:rPr>
        <w:t>投资范围增加</w:t>
      </w:r>
      <w:r>
        <w:rPr>
          <w:rFonts w:cs="Times New Roman" w:hint="eastAsia"/>
          <w:b/>
          <w:bCs/>
        </w:rPr>
        <w:t>存托凭证的有关情况说明</w:t>
      </w:r>
    </w:p>
    <w:p w:rsidR="00B02E40" w:rsidRDefault="004C3E28">
      <w:pPr>
        <w:ind w:firstLine="480"/>
        <w:rPr>
          <w:rFonts w:cs="Times New Roman"/>
        </w:rPr>
      </w:pPr>
      <w:r>
        <w:rPr>
          <w:rFonts w:cs="Times New Roman" w:hint="eastAsia"/>
        </w:rPr>
        <w:t>（一）</w:t>
      </w:r>
      <w:r>
        <w:rPr>
          <w:rFonts w:cs="Times New Roman"/>
        </w:rPr>
        <w:t>本次投资范围增</w:t>
      </w:r>
      <w:r>
        <w:rPr>
          <w:rFonts w:cs="Times New Roman" w:hint="eastAsia"/>
        </w:rPr>
        <w:t>加</w:t>
      </w:r>
      <w:r>
        <w:rPr>
          <w:rFonts w:cs="Times New Roman"/>
        </w:rPr>
        <w:t>存托凭证的基金</w:t>
      </w:r>
    </w:p>
    <w:p w:rsidR="00B02E40" w:rsidRDefault="004C3E28">
      <w:pPr>
        <w:ind w:firstLine="480"/>
        <w:rPr>
          <w:rFonts w:cs="Times New Roman"/>
        </w:rPr>
      </w:pPr>
      <w:r>
        <w:rPr>
          <w:rFonts w:cs="Times New Roman" w:hint="eastAsia"/>
        </w:rPr>
        <w:t>经与基金托管人协商一致，本公司在以下基金的投资范围中增加存托凭证：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7399"/>
      </w:tblGrid>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b/>
                <w:bCs/>
              </w:rPr>
            </w:pPr>
            <w:r>
              <w:rPr>
                <w:rFonts w:cs="Times New Roman"/>
                <w:b/>
                <w:bCs/>
              </w:rPr>
              <w:t>序号</w:t>
            </w:r>
          </w:p>
        </w:tc>
        <w:tc>
          <w:tcPr>
            <w:tcW w:w="7399" w:type="dxa"/>
            <w:shd w:val="clear" w:color="auto" w:fill="auto"/>
            <w:noWrap/>
            <w:vAlign w:val="center"/>
          </w:tcPr>
          <w:p w:rsidR="00B02E40" w:rsidRDefault="004C3E28">
            <w:pPr>
              <w:ind w:firstLineChars="0" w:firstLine="0"/>
              <w:jc w:val="center"/>
              <w:rPr>
                <w:rFonts w:cs="Times New Roman"/>
                <w:b/>
                <w:bCs/>
              </w:rPr>
            </w:pPr>
            <w:r>
              <w:rPr>
                <w:rFonts w:cs="Times New Roman"/>
                <w:b/>
                <w:bCs/>
              </w:rPr>
              <w:t>基金名称</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1</w:t>
            </w:r>
          </w:p>
        </w:tc>
        <w:tc>
          <w:tcPr>
            <w:tcW w:w="7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szCs w:val="24"/>
              </w:rPr>
            </w:pPr>
            <w:r>
              <w:rPr>
                <w:rFonts w:eastAsiaTheme="majorEastAsia" w:cs="Times New Roman"/>
                <w:color w:val="000000"/>
                <w:szCs w:val="24"/>
              </w:rPr>
              <w:t>富国天惠精选成长混合型证券投资基金</w:t>
            </w:r>
            <w:r>
              <w:rPr>
                <w:rFonts w:eastAsiaTheme="majorEastAsia" w:cs="Times New Roman"/>
                <w:color w:val="000000"/>
                <w:szCs w:val="24"/>
              </w:rPr>
              <w:t>(LOF)</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2</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szCs w:val="24"/>
              </w:rPr>
            </w:pPr>
            <w:r>
              <w:rPr>
                <w:rFonts w:eastAsiaTheme="majorEastAsia" w:cs="Times New Roman"/>
                <w:color w:val="000000"/>
                <w:szCs w:val="24"/>
              </w:rPr>
              <w:t>富国天利增长债券投资基金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3</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szCs w:val="24"/>
              </w:rPr>
            </w:pPr>
            <w:r>
              <w:rPr>
                <w:rFonts w:eastAsiaTheme="majorEastAsia" w:cs="Times New Roman"/>
                <w:color w:val="000000"/>
                <w:szCs w:val="24"/>
              </w:rPr>
              <w:t>富国成长策略混合型证券投资基金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4</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szCs w:val="24"/>
              </w:rPr>
            </w:pPr>
            <w:r>
              <w:rPr>
                <w:rFonts w:eastAsiaTheme="majorEastAsia" w:cs="Times New Roman"/>
                <w:color w:val="000000"/>
                <w:szCs w:val="24"/>
              </w:rPr>
              <w:t>富国创新科技混合型证券投资基金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5</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szCs w:val="24"/>
              </w:rPr>
            </w:pPr>
            <w:r>
              <w:rPr>
                <w:rFonts w:eastAsiaTheme="majorEastAsia" w:cs="Times New Roman"/>
                <w:color w:val="000000"/>
                <w:szCs w:val="24"/>
              </w:rPr>
              <w:t>富国沪深</w:t>
            </w:r>
            <w:r>
              <w:rPr>
                <w:rFonts w:eastAsiaTheme="majorEastAsia" w:cs="Times New Roman"/>
                <w:color w:val="000000"/>
                <w:szCs w:val="24"/>
              </w:rPr>
              <w:t>300</w:t>
            </w:r>
            <w:r>
              <w:rPr>
                <w:rFonts w:eastAsiaTheme="majorEastAsia" w:cs="Times New Roman"/>
                <w:color w:val="000000"/>
                <w:szCs w:val="24"/>
              </w:rPr>
              <w:t>增强证券投资基金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6</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szCs w:val="24"/>
              </w:rPr>
            </w:pPr>
            <w:r>
              <w:rPr>
                <w:rFonts w:eastAsiaTheme="majorEastAsia" w:cs="Times New Roman"/>
                <w:color w:val="000000"/>
                <w:szCs w:val="24"/>
              </w:rPr>
              <w:t>富国军工主题混合型证券投资基金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7</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富国中证红利指数增强型证券投资基金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8</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富国成长优选三年定期开放灵活配置混合型证券投资基金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9</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富国医疗保健行业混合型证券投资基金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rPr>
            </w:pPr>
            <w:r>
              <w:rPr>
                <w:rFonts w:cs="Times New Roman"/>
                <w:color w:val="000000"/>
              </w:rPr>
              <w:t>10</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富国高新技术产业混合型证券投资基金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lastRenderedPageBreak/>
              <w:t>11</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富国天盈债券型证券投资基金</w:t>
            </w:r>
            <w:r>
              <w:rPr>
                <w:rFonts w:eastAsiaTheme="majorEastAsia" w:cs="Times New Roman"/>
                <w:color w:val="000000"/>
                <w:szCs w:val="24"/>
              </w:rPr>
              <w:t>(LOF)</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12</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富国稳健增强债券型证券投资基金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13</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富国文体健康股票型证券投资基金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14</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富国新兴产业股票型证券投资基金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15</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富国龙头优势混合型证券投资基金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16</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富国智诚精选</w:t>
            </w:r>
            <w:r>
              <w:rPr>
                <w:rFonts w:eastAsiaTheme="majorEastAsia" w:cs="Times New Roman"/>
                <w:color w:val="000000"/>
                <w:szCs w:val="24"/>
              </w:rPr>
              <w:t>3</w:t>
            </w:r>
            <w:r>
              <w:rPr>
                <w:rFonts w:eastAsiaTheme="majorEastAsia" w:cs="Times New Roman"/>
                <w:color w:val="000000"/>
                <w:szCs w:val="24"/>
              </w:rPr>
              <w:t>个月持有期混合型基金中基金</w:t>
            </w:r>
            <w:r>
              <w:rPr>
                <w:rFonts w:eastAsiaTheme="majorEastAsia" w:cs="Times New Roman"/>
                <w:color w:val="000000"/>
                <w:szCs w:val="24"/>
              </w:rPr>
              <w:t>(FOF)</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17</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富国产业驱动混合型证券投资基金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18</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富国医药成长</w:t>
            </w:r>
            <w:r>
              <w:rPr>
                <w:rFonts w:eastAsiaTheme="majorEastAsia" w:cs="Times New Roman"/>
                <w:color w:val="000000"/>
                <w:szCs w:val="24"/>
              </w:rPr>
              <w:t>30</w:t>
            </w:r>
            <w:r>
              <w:rPr>
                <w:rFonts w:eastAsiaTheme="majorEastAsia" w:cs="Times New Roman"/>
                <w:color w:val="000000"/>
                <w:szCs w:val="24"/>
              </w:rPr>
              <w:t>股票型证券投资基金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19</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富国品质生活混合型证券投资基金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20</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富国收益增强债券型证券投资基金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21</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富国研究精选灵活配置混合型证券投资基金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22</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富国上证综指交易型开放式指数证券投资基金联接基金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23</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富国兴利增强债券型发起式证券投资基金</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24</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富国全球科技互联网股票型证券投资基金</w:t>
            </w:r>
            <w:r>
              <w:rPr>
                <w:rFonts w:eastAsiaTheme="majorEastAsia" w:cs="Times New Roman"/>
                <w:color w:val="000000"/>
                <w:szCs w:val="24"/>
              </w:rPr>
              <w:t>(QDII)</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25</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富国鑫旺均衡养老目标三年持有期混合型发起式基金中基金</w:t>
            </w:r>
            <w:r>
              <w:rPr>
                <w:rFonts w:eastAsiaTheme="majorEastAsia" w:cs="Times New Roman"/>
                <w:color w:val="000000"/>
                <w:szCs w:val="24"/>
              </w:rPr>
              <w:t>(FOF)</w:t>
            </w:r>
          </w:p>
        </w:tc>
      </w:tr>
      <w:tr w:rsidR="00B02E40">
        <w:trPr>
          <w:trHeight w:val="280"/>
          <w:jc w:val="center"/>
        </w:trPr>
        <w:tc>
          <w:tcPr>
            <w:tcW w:w="960" w:type="dxa"/>
            <w:shd w:val="clear" w:color="auto" w:fill="auto"/>
            <w:noWrap/>
            <w:vAlign w:val="center"/>
          </w:tcPr>
          <w:p w:rsidR="00B02E40" w:rsidRDefault="004C3E28">
            <w:pPr>
              <w:ind w:firstLineChars="0" w:firstLine="0"/>
              <w:jc w:val="center"/>
              <w:rPr>
                <w:rFonts w:cs="Times New Roman"/>
                <w:color w:val="000000"/>
              </w:rPr>
            </w:pPr>
            <w:r>
              <w:rPr>
                <w:rFonts w:cs="Times New Roman"/>
                <w:color w:val="000000"/>
              </w:rPr>
              <w:t>26</w:t>
            </w:r>
          </w:p>
        </w:tc>
        <w:tc>
          <w:tcPr>
            <w:tcW w:w="7399" w:type="dxa"/>
            <w:tcBorders>
              <w:top w:val="nil"/>
              <w:left w:val="single" w:sz="4" w:space="0" w:color="auto"/>
              <w:bottom w:val="single" w:sz="4" w:space="0" w:color="auto"/>
              <w:right w:val="single" w:sz="4" w:space="0" w:color="auto"/>
            </w:tcBorders>
            <w:shd w:val="clear" w:color="auto" w:fill="auto"/>
            <w:noWrap/>
            <w:vAlign w:val="center"/>
          </w:tcPr>
          <w:p w:rsidR="00B02E40" w:rsidRDefault="004C3E28">
            <w:pPr>
              <w:ind w:firstLineChars="0" w:firstLine="0"/>
              <w:rPr>
                <w:rFonts w:eastAsiaTheme="majorEastAsia" w:cs="Times New Roman"/>
                <w:color w:val="000000"/>
                <w:szCs w:val="24"/>
              </w:rPr>
            </w:pPr>
            <w:r>
              <w:rPr>
                <w:rFonts w:eastAsiaTheme="majorEastAsia" w:cs="Times New Roman"/>
                <w:color w:val="000000"/>
                <w:szCs w:val="24"/>
              </w:rPr>
              <w:t>富国港股通量化精选股票型证券投资基金</w:t>
            </w:r>
          </w:p>
        </w:tc>
      </w:tr>
    </w:tbl>
    <w:p w:rsidR="00B02E40" w:rsidRDefault="00B02E40">
      <w:pPr>
        <w:ind w:firstLine="480"/>
        <w:rPr>
          <w:rFonts w:cs="Times New Roman"/>
        </w:rPr>
      </w:pPr>
    </w:p>
    <w:p w:rsidR="00B02E40" w:rsidRDefault="004C3E28">
      <w:pPr>
        <w:ind w:firstLine="480"/>
        <w:rPr>
          <w:rFonts w:cs="Times New Roman"/>
        </w:rPr>
      </w:pPr>
      <w:r>
        <w:rPr>
          <w:rFonts w:cs="Times New Roman" w:hint="eastAsia"/>
        </w:rPr>
        <w:t>（二）</w:t>
      </w:r>
      <w:r>
        <w:rPr>
          <w:rFonts w:cs="Times New Roman"/>
        </w:rPr>
        <w:t>基金合同</w:t>
      </w:r>
      <w:r>
        <w:rPr>
          <w:rFonts w:cs="Times New Roman" w:hint="eastAsia"/>
        </w:rPr>
        <w:t>及招募说明书</w:t>
      </w:r>
      <w:r>
        <w:rPr>
          <w:rFonts w:cs="Times New Roman"/>
        </w:rPr>
        <w:t>的修订</w:t>
      </w:r>
    </w:p>
    <w:p w:rsidR="00B02E40" w:rsidRDefault="004C3E28">
      <w:pPr>
        <w:ind w:firstLine="480"/>
        <w:rPr>
          <w:rFonts w:cs="Times New Roman"/>
        </w:rPr>
      </w:pPr>
      <w:r>
        <w:rPr>
          <w:rFonts w:cs="Times New Roman" w:hint="eastAsia"/>
        </w:rPr>
        <w:t>本次</w:t>
      </w:r>
      <w:r>
        <w:rPr>
          <w:rFonts w:cs="Times New Roman"/>
        </w:rPr>
        <w:t>修订内容包括</w:t>
      </w:r>
      <w:r>
        <w:rPr>
          <w:rFonts w:cs="Times New Roman" w:hint="eastAsia"/>
        </w:rPr>
        <w:t>明确投资范围包含存托凭证，增加存托凭证的投资策略、投资比例限制、估值方法及信息披露等约定，并将在基金招募说明书（更新）、产品资料概要中增加投资存托凭证的风险揭示。本次修订对基金份额持有人利益无实质性不利影响，</w:t>
      </w:r>
      <w:r>
        <w:rPr>
          <w:rFonts w:cs="Times New Roman"/>
        </w:rPr>
        <w:t>基金合同</w:t>
      </w:r>
      <w:r>
        <w:rPr>
          <w:rFonts w:cs="Times New Roman" w:hint="eastAsia"/>
        </w:rPr>
        <w:t>的具体修订内容详见</w:t>
      </w:r>
      <w:r>
        <w:rPr>
          <w:rFonts w:cs="Times New Roman"/>
        </w:rPr>
        <w:t>附件。</w:t>
      </w:r>
    </w:p>
    <w:p w:rsidR="00B02E40" w:rsidRDefault="00B02E40">
      <w:pPr>
        <w:ind w:firstLine="480"/>
      </w:pPr>
    </w:p>
    <w:p w:rsidR="00B02E40" w:rsidRDefault="004C3E28">
      <w:pPr>
        <w:ind w:firstLine="480"/>
        <w:rPr>
          <w:rFonts w:cs="Times New Roman"/>
        </w:rPr>
      </w:pPr>
      <w:r>
        <w:rPr>
          <w:rFonts w:cs="Times New Roman" w:hint="eastAsia"/>
        </w:rPr>
        <w:t>（三）</w:t>
      </w:r>
      <w:r>
        <w:rPr>
          <w:rFonts w:cs="Times New Roman"/>
        </w:rPr>
        <w:t>存托凭证投资风险揭示</w:t>
      </w:r>
    </w:p>
    <w:p w:rsidR="00B02E40" w:rsidRDefault="004C3E28">
      <w:pPr>
        <w:ind w:firstLine="480"/>
        <w:rPr>
          <w:rFonts w:cs="Times New Roman"/>
        </w:rPr>
      </w:pPr>
      <w:r>
        <w:rPr>
          <w:rFonts w:cs="Times New Roman"/>
        </w:rPr>
        <w:t>基金投资存托凭证在承担境内上市交易股票投资的共同风险外，还将承担与存托凭证、创新企业发行、境外发行人以及交易机制相关的特有风险，具体包括但不限于以下风险：</w:t>
      </w:r>
    </w:p>
    <w:p w:rsidR="00B02E40" w:rsidRDefault="004C3E28">
      <w:pPr>
        <w:ind w:firstLineChars="0" w:firstLine="480"/>
        <w:rPr>
          <w:rFonts w:cs="Times New Roman"/>
        </w:rPr>
      </w:pPr>
      <w:r>
        <w:rPr>
          <w:rFonts w:cs="Times New Roman"/>
        </w:rPr>
        <w:t>1</w:t>
      </w:r>
      <w:r>
        <w:rPr>
          <w:rFonts w:cs="Times New Roman" w:hint="eastAsia"/>
        </w:rPr>
        <w:t>、</w:t>
      </w:r>
      <w:r>
        <w:rPr>
          <w:rFonts w:cs="Times New Roman"/>
        </w:rPr>
        <w:t>与存托凭证相关的风险</w:t>
      </w:r>
    </w:p>
    <w:p w:rsidR="00B02E40" w:rsidRDefault="004C3E28">
      <w:pPr>
        <w:numPr>
          <w:ilvl w:val="0"/>
          <w:numId w:val="3"/>
        </w:numPr>
        <w:adjustRightInd w:val="0"/>
        <w:ind w:firstLine="480"/>
        <w:rPr>
          <w:rFonts w:cs="Times New Roman"/>
          <w:bCs/>
        </w:rPr>
      </w:pPr>
      <w:r>
        <w:rPr>
          <w:rFonts w:cs="Times New Roman"/>
          <w:bCs/>
        </w:rPr>
        <w:lastRenderedPageBreak/>
        <w:t>存托凭证是新证券品种，由存托人签发、以境外证券为基础在中国境内发行，代表境外基础证券权益。存托凭证持有人实际享有的权益与境外基础证券持有人的权益虽然基本相当，但并不能等同于直接持有境外基础证券。</w:t>
      </w:r>
    </w:p>
    <w:p w:rsidR="00B02E40" w:rsidRDefault="004C3E28">
      <w:pPr>
        <w:numPr>
          <w:ilvl w:val="0"/>
          <w:numId w:val="3"/>
        </w:numPr>
        <w:adjustRightInd w:val="0"/>
        <w:ind w:firstLine="480"/>
        <w:rPr>
          <w:rFonts w:cs="Times New Roman"/>
          <w:bCs/>
        </w:rPr>
      </w:pPr>
      <w:r>
        <w:rPr>
          <w:rFonts w:cs="Times New Roman"/>
          <w:bCs/>
        </w:rPr>
        <w:t>基金买入或者持有红筹公司境内发行的存托凭证，即被视为自动加入存托协议，成为存托协议的当事人。存托协议可能通过红筹公司和存托人商议等方式进行修改，基金无法单独要求红筹公司或者存托人对存托协议作出额外修改。</w:t>
      </w:r>
    </w:p>
    <w:p w:rsidR="00B02E40" w:rsidRDefault="004C3E28">
      <w:pPr>
        <w:numPr>
          <w:ilvl w:val="0"/>
          <w:numId w:val="3"/>
        </w:numPr>
        <w:adjustRightInd w:val="0"/>
        <w:ind w:firstLine="480"/>
        <w:rPr>
          <w:rFonts w:cs="Times New Roman"/>
          <w:bCs/>
        </w:rPr>
      </w:pPr>
      <w:r>
        <w:rPr>
          <w:rFonts w:cs="Times New Roman"/>
          <w:bCs/>
        </w:rPr>
        <w:t>基金持有红筹公司存托凭证，不是红筹公司登记在册的股东，不能以股东身份直接行使股东权利；基金仅能根据存托协议的约定，通过存托人享有并行使分红、投票等权利。</w:t>
      </w:r>
    </w:p>
    <w:p w:rsidR="00B02E40" w:rsidRDefault="004C3E28">
      <w:pPr>
        <w:numPr>
          <w:ilvl w:val="0"/>
          <w:numId w:val="3"/>
        </w:numPr>
        <w:adjustRightInd w:val="0"/>
        <w:ind w:firstLine="480"/>
        <w:rPr>
          <w:rFonts w:cs="Times New Roman"/>
          <w:bCs/>
        </w:rPr>
      </w:pPr>
      <w:r>
        <w:rPr>
          <w:rFonts w:cs="Times New Roman"/>
          <w:bCs/>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基金生效。基金可能无法对此行使表决权。</w:t>
      </w:r>
    </w:p>
    <w:p w:rsidR="00B02E40" w:rsidRDefault="004C3E28">
      <w:pPr>
        <w:numPr>
          <w:ilvl w:val="0"/>
          <w:numId w:val="3"/>
        </w:numPr>
        <w:adjustRightInd w:val="0"/>
        <w:ind w:firstLine="480"/>
        <w:rPr>
          <w:rFonts w:cs="Times New Roman"/>
          <w:bCs/>
        </w:rPr>
      </w:pPr>
      <w:r>
        <w:rPr>
          <w:rFonts w:cs="Times New Roman"/>
          <w:bCs/>
        </w:rPr>
        <w:t>存托凭证存续期间，对应的基础证券等财产可能出现被质押、挪用、司法冻结、强制执行等情形，基金可能存在失去应有权利的风险。</w:t>
      </w:r>
    </w:p>
    <w:p w:rsidR="00B02E40" w:rsidRDefault="004C3E28">
      <w:pPr>
        <w:numPr>
          <w:ilvl w:val="0"/>
          <w:numId w:val="3"/>
        </w:numPr>
        <w:adjustRightInd w:val="0"/>
        <w:ind w:firstLine="480"/>
        <w:rPr>
          <w:rFonts w:cs="Times New Roman"/>
          <w:bCs/>
        </w:rPr>
      </w:pPr>
      <w:r>
        <w:rPr>
          <w:rFonts w:cs="Times New Roman"/>
          <w:bCs/>
        </w:rPr>
        <w:t>存托人可能向存托凭证持有人收取存托凭证相关费用。</w:t>
      </w:r>
    </w:p>
    <w:p w:rsidR="00B02E40" w:rsidRDefault="004C3E28">
      <w:pPr>
        <w:numPr>
          <w:ilvl w:val="0"/>
          <w:numId w:val="3"/>
        </w:numPr>
        <w:adjustRightInd w:val="0"/>
        <w:ind w:firstLine="480"/>
        <w:rPr>
          <w:rFonts w:cs="Times New Roman"/>
          <w:bCs/>
        </w:rPr>
      </w:pPr>
      <w:r>
        <w:rPr>
          <w:rFonts w:cs="Times New Roman"/>
          <w:bCs/>
        </w:rPr>
        <w:t>存托凭证退市的，基金可能面临存托人无法根据存托协议的约定卖出基础证券，基金持有的存托凭证无法转到境内其他市场进行公开交易或者转让，存托人无法继续按照存托协议的约定为基金提供相应服务等风险。</w:t>
      </w:r>
    </w:p>
    <w:p w:rsidR="00B02E40" w:rsidRDefault="004C3E28">
      <w:pPr>
        <w:ind w:firstLineChars="0" w:firstLine="480"/>
        <w:rPr>
          <w:rFonts w:cs="Times New Roman"/>
        </w:rPr>
      </w:pPr>
      <w:r>
        <w:rPr>
          <w:rFonts w:cs="Times New Roman"/>
        </w:rPr>
        <w:t>2</w:t>
      </w:r>
      <w:r>
        <w:rPr>
          <w:rFonts w:cs="Times New Roman" w:hint="eastAsia"/>
        </w:rPr>
        <w:t>、</w:t>
      </w:r>
      <w:r>
        <w:rPr>
          <w:rFonts w:cs="Times New Roman"/>
        </w:rPr>
        <w:t>与创新企业发行相关的风险</w:t>
      </w:r>
    </w:p>
    <w:p w:rsidR="00B02E40" w:rsidRDefault="004C3E28">
      <w:pPr>
        <w:adjustRightInd w:val="0"/>
        <w:ind w:firstLine="480"/>
        <w:rPr>
          <w:rFonts w:cs="Times New Roman"/>
          <w:bCs/>
        </w:rPr>
      </w:pPr>
      <w:r>
        <w:rPr>
          <w:rFonts w:cs="Times New Roman"/>
          <w:bCs/>
        </w:rPr>
        <w:t>创新企业证券首次公开发行的价格可能高于公司每股净资产账面值，或者高于公司在境外其他市场公开发行的股票或者存托凭证的发行价格或者二级市场交易价格。</w:t>
      </w:r>
    </w:p>
    <w:p w:rsidR="00B02E40" w:rsidRDefault="004C3E28">
      <w:pPr>
        <w:ind w:firstLineChars="0" w:firstLine="480"/>
        <w:rPr>
          <w:rFonts w:cs="Times New Roman"/>
        </w:rPr>
      </w:pPr>
      <w:r>
        <w:rPr>
          <w:rFonts w:cs="Times New Roman"/>
        </w:rPr>
        <w:t>3</w:t>
      </w:r>
      <w:r>
        <w:rPr>
          <w:rFonts w:cs="Times New Roman" w:hint="eastAsia"/>
        </w:rPr>
        <w:t>、</w:t>
      </w:r>
      <w:r>
        <w:rPr>
          <w:rFonts w:cs="Times New Roman"/>
        </w:rPr>
        <w:t>与境外发行人相关的风险</w:t>
      </w:r>
    </w:p>
    <w:p w:rsidR="00B02E40" w:rsidRDefault="004C3E28">
      <w:pPr>
        <w:numPr>
          <w:ilvl w:val="0"/>
          <w:numId w:val="4"/>
        </w:numPr>
        <w:adjustRightInd w:val="0"/>
        <w:ind w:firstLine="480"/>
        <w:rPr>
          <w:rFonts w:cs="Times New Roman"/>
          <w:bCs/>
        </w:rPr>
      </w:pPr>
      <w:r>
        <w:rPr>
          <w:rFonts w:cs="Times New Roman"/>
          <w:bCs/>
        </w:rPr>
        <w:t>红筹公司在境外注册设立，其股权结构、公司治理、运行规范等事项适用境外注册地公司法等法律法规的规定；已经在境外上市的，还需要遵守境外上市地相关规则。投资者权利及其行使可能与境内市场存在一定差异。此外，境内股东和境内存托凭证持有人享有的权益还可能受境外法律变化影响。</w:t>
      </w:r>
    </w:p>
    <w:p w:rsidR="00B02E40" w:rsidRDefault="004C3E28">
      <w:pPr>
        <w:numPr>
          <w:ilvl w:val="0"/>
          <w:numId w:val="4"/>
        </w:numPr>
        <w:adjustRightInd w:val="0"/>
        <w:ind w:firstLine="480"/>
        <w:rPr>
          <w:rFonts w:cs="Times New Roman"/>
          <w:bCs/>
        </w:rPr>
      </w:pPr>
      <w:r>
        <w:rPr>
          <w:rFonts w:cs="Times New Roman"/>
          <w:bCs/>
        </w:rPr>
        <w:t>红筹公司可能仅在境内市场发行并上市较小规模的股票或者存托凭证，公司大部分或者绝大部分的表决权由境外股东等持有，境内投资者可能无法实际参与公司重大事务的决策。</w:t>
      </w:r>
    </w:p>
    <w:p w:rsidR="00B02E40" w:rsidRDefault="004C3E28">
      <w:pPr>
        <w:numPr>
          <w:ilvl w:val="0"/>
          <w:numId w:val="4"/>
        </w:numPr>
        <w:adjustRightInd w:val="0"/>
        <w:ind w:firstLine="480"/>
        <w:rPr>
          <w:rFonts w:cs="Times New Roman"/>
          <w:bCs/>
        </w:rPr>
      </w:pPr>
      <w:r>
        <w:rPr>
          <w:rFonts w:cs="Times New Roman"/>
          <w:bCs/>
        </w:rPr>
        <w:t>红筹公司存托凭证的境内投资者可以依据境内《证券法》提起证券诉讼，但境内投资者无法直接作为红筹公司境外注册地或者境外上市地的投资者，依据当地法律制度提起证券诉讼。</w:t>
      </w:r>
    </w:p>
    <w:p w:rsidR="00B02E40" w:rsidRDefault="004C3E28">
      <w:pPr>
        <w:adjustRightInd w:val="0"/>
        <w:ind w:firstLine="480"/>
        <w:rPr>
          <w:rFonts w:cs="Times New Roman"/>
          <w:bCs/>
        </w:rPr>
      </w:pPr>
      <w:r>
        <w:rPr>
          <w:rFonts w:cs="Times New Roman"/>
          <w:bCs/>
        </w:rPr>
        <w:t>4</w:t>
      </w:r>
      <w:r>
        <w:rPr>
          <w:rFonts w:cs="Times New Roman" w:hint="eastAsia"/>
          <w:bCs/>
        </w:rPr>
        <w:t>、</w:t>
      </w:r>
      <w:r>
        <w:rPr>
          <w:rFonts w:cs="Times New Roman"/>
          <w:bCs/>
        </w:rPr>
        <w:t>与交易机制相关的风险</w:t>
      </w:r>
    </w:p>
    <w:p w:rsidR="00B02E40" w:rsidRDefault="004C3E28">
      <w:pPr>
        <w:numPr>
          <w:ilvl w:val="0"/>
          <w:numId w:val="5"/>
        </w:numPr>
        <w:adjustRightInd w:val="0"/>
        <w:ind w:firstLine="480"/>
        <w:rPr>
          <w:rFonts w:cs="Times New Roman"/>
          <w:bCs/>
        </w:rPr>
      </w:pPr>
      <w:r>
        <w:rPr>
          <w:rFonts w:cs="Times New Roman"/>
          <w:bCs/>
        </w:rPr>
        <w:t>境内外市场证券停复牌制度存在差异，红筹公司境内外上市的股票或者存托凭证可能出现在一个市场正常交易而在另一个市场实施停牌等现象。</w:t>
      </w:r>
    </w:p>
    <w:p w:rsidR="00B02E40" w:rsidRDefault="004C3E28">
      <w:pPr>
        <w:numPr>
          <w:ilvl w:val="0"/>
          <w:numId w:val="5"/>
        </w:numPr>
        <w:adjustRightInd w:val="0"/>
        <w:ind w:firstLine="480"/>
        <w:rPr>
          <w:rFonts w:cs="Times New Roman"/>
          <w:bCs/>
        </w:rPr>
      </w:pPr>
      <w:r>
        <w:rPr>
          <w:rFonts w:cs="Times New Roman"/>
          <w:bCs/>
        </w:rPr>
        <w:t>红筹公司在境外上市股票或存托凭证的价格可能因基本面变化、第三方研究报告观点、境内外交易机制差异、异常交易情形、做空机制等出现较大波动，可能对境内证券价格产生影响。</w:t>
      </w:r>
    </w:p>
    <w:p w:rsidR="00B02E40" w:rsidRDefault="004C3E28">
      <w:pPr>
        <w:numPr>
          <w:ilvl w:val="0"/>
          <w:numId w:val="5"/>
        </w:numPr>
        <w:adjustRightInd w:val="0"/>
        <w:ind w:firstLine="480"/>
        <w:rPr>
          <w:rFonts w:cs="Times New Roman"/>
          <w:bCs/>
        </w:rPr>
      </w:pPr>
      <w:r>
        <w:rPr>
          <w:rFonts w:cs="Times New Roman"/>
          <w:bCs/>
        </w:rPr>
        <w:t>在境内法律及监管政策允许的情况下，红筹公司现在及将来境外发行的股票可能转移至境内市场上市交易，或者公司实施配股、非公开发行、回购等行为，从而增加或者减少境内市场的股票或者存托凭证流通数量，可能引起交易价格波动。</w:t>
      </w:r>
    </w:p>
    <w:p w:rsidR="00B02E40" w:rsidRDefault="004C3E28">
      <w:pPr>
        <w:numPr>
          <w:ilvl w:val="0"/>
          <w:numId w:val="5"/>
        </w:numPr>
        <w:adjustRightInd w:val="0"/>
        <w:ind w:firstLine="480"/>
        <w:rPr>
          <w:rFonts w:cs="Times New Roman"/>
          <w:bCs/>
        </w:rPr>
      </w:pPr>
      <w:r>
        <w:rPr>
          <w:rFonts w:cs="Times New Roman"/>
          <w:bCs/>
        </w:rPr>
        <w:t>基金持有的红筹公司境内发行的证券，暂不允许转换为公司在境外发行的相同类别的股票或者存托凭证；基金持有境内发行的存托凭证，暂不允许转换为境外基础证券。</w:t>
      </w:r>
    </w:p>
    <w:p w:rsidR="00B02E40" w:rsidRDefault="00B02E40">
      <w:pPr>
        <w:ind w:firstLine="480"/>
      </w:pPr>
    </w:p>
    <w:p w:rsidR="00B02E40" w:rsidRDefault="004C3E28">
      <w:pPr>
        <w:ind w:firstLine="482"/>
        <w:rPr>
          <w:b/>
          <w:bCs/>
        </w:rPr>
      </w:pPr>
      <w:r>
        <w:rPr>
          <w:rFonts w:hint="eastAsia"/>
          <w:b/>
          <w:bCs/>
        </w:rPr>
        <w:t>二、增加</w:t>
      </w:r>
      <w:r>
        <w:rPr>
          <w:rFonts w:hint="eastAsia"/>
          <w:b/>
          <w:bCs/>
        </w:rPr>
        <w:t>C</w:t>
      </w:r>
      <w:r>
        <w:rPr>
          <w:rFonts w:hint="eastAsia"/>
          <w:b/>
          <w:bCs/>
        </w:rPr>
        <w:t>类基金份额的有关情况说明</w:t>
      </w:r>
    </w:p>
    <w:p w:rsidR="00B02E40" w:rsidRDefault="004C3E28">
      <w:pPr>
        <w:ind w:firstLine="480"/>
      </w:pPr>
      <w:r>
        <w:rPr>
          <w:rFonts w:hint="eastAsia"/>
        </w:rPr>
        <w:t>（一）本次增加</w:t>
      </w:r>
      <w:r>
        <w:rPr>
          <w:rFonts w:hint="eastAsia"/>
        </w:rPr>
        <w:t>C</w:t>
      </w:r>
      <w:r>
        <w:rPr>
          <w:rFonts w:hint="eastAsia"/>
        </w:rPr>
        <w:t>类基金份额的基金</w:t>
      </w:r>
    </w:p>
    <w:p w:rsidR="00B02E40" w:rsidRDefault="004C3E28">
      <w:pPr>
        <w:ind w:firstLine="480"/>
      </w:pPr>
      <w:r>
        <w:rPr>
          <w:rFonts w:hint="eastAsia"/>
        </w:rPr>
        <w:t>经与基金托管人协商一致，本公司以下基金增加</w:t>
      </w:r>
      <w:r>
        <w:rPr>
          <w:rFonts w:hint="eastAsia"/>
        </w:rPr>
        <w:t>C</w:t>
      </w:r>
      <w:r>
        <w:rPr>
          <w:rFonts w:hint="eastAsia"/>
        </w:rPr>
        <w:t>类基金份额：</w:t>
      </w:r>
    </w:p>
    <w:tbl>
      <w:tblPr>
        <w:tblW w:w="7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4476"/>
        <w:gridCol w:w="1835"/>
      </w:tblGrid>
      <w:tr w:rsidR="000A4C4B" w:rsidTr="000A4C4B">
        <w:trPr>
          <w:trHeight w:val="280"/>
          <w:jc w:val="center"/>
        </w:trPr>
        <w:tc>
          <w:tcPr>
            <w:tcW w:w="960" w:type="dxa"/>
            <w:shd w:val="clear" w:color="auto" w:fill="auto"/>
            <w:noWrap/>
            <w:vAlign w:val="center"/>
          </w:tcPr>
          <w:p w:rsidR="000A4C4B" w:rsidRDefault="000A4C4B">
            <w:pPr>
              <w:ind w:firstLineChars="0" w:firstLine="0"/>
              <w:jc w:val="center"/>
              <w:rPr>
                <w:rFonts w:cs="Times New Roman"/>
                <w:b/>
                <w:bCs/>
              </w:rPr>
            </w:pPr>
            <w:r>
              <w:rPr>
                <w:rFonts w:cs="Times New Roman" w:hint="eastAsia"/>
                <w:b/>
                <w:bCs/>
              </w:rPr>
              <w:t>序号</w:t>
            </w:r>
          </w:p>
        </w:tc>
        <w:tc>
          <w:tcPr>
            <w:tcW w:w="4476" w:type="dxa"/>
            <w:shd w:val="clear" w:color="auto" w:fill="auto"/>
            <w:noWrap/>
            <w:vAlign w:val="center"/>
          </w:tcPr>
          <w:p w:rsidR="000A4C4B" w:rsidRDefault="000A4C4B">
            <w:pPr>
              <w:ind w:firstLineChars="0" w:firstLine="0"/>
              <w:jc w:val="center"/>
              <w:rPr>
                <w:rFonts w:cs="Times New Roman"/>
                <w:b/>
                <w:bCs/>
              </w:rPr>
            </w:pPr>
            <w:r>
              <w:rPr>
                <w:rFonts w:cs="Times New Roman" w:hint="eastAsia"/>
                <w:b/>
                <w:bCs/>
              </w:rPr>
              <w:t>基金名称</w:t>
            </w:r>
          </w:p>
        </w:tc>
        <w:tc>
          <w:tcPr>
            <w:tcW w:w="1835" w:type="dxa"/>
          </w:tcPr>
          <w:p w:rsidR="000A4C4B" w:rsidRDefault="000A4C4B">
            <w:pPr>
              <w:ind w:firstLineChars="0" w:firstLine="0"/>
              <w:jc w:val="center"/>
              <w:rPr>
                <w:rFonts w:cs="Times New Roman"/>
                <w:b/>
                <w:bCs/>
              </w:rPr>
            </w:pPr>
            <w:r>
              <w:rPr>
                <w:rFonts w:cs="Times New Roman" w:hint="eastAsia"/>
                <w:b/>
                <w:bCs/>
              </w:rPr>
              <w:t>C</w:t>
            </w:r>
            <w:r>
              <w:rPr>
                <w:rFonts w:cs="Times New Roman" w:hint="eastAsia"/>
                <w:b/>
                <w:bCs/>
              </w:rPr>
              <w:t>类份额代码</w:t>
            </w:r>
          </w:p>
        </w:tc>
      </w:tr>
      <w:tr w:rsidR="000A4C4B" w:rsidTr="000A4C4B">
        <w:trPr>
          <w:trHeight w:val="280"/>
          <w:jc w:val="center"/>
        </w:trPr>
        <w:tc>
          <w:tcPr>
            <w:tcW w:w="960" w:type="dxa"/>
            <w:shd w:val="clear" w:color="auto" w:fill="auto"/>
            <w:noWrap/>
            <w:vAlign w:val="center"/>
          </w:tcPr>
          <w:p w:rsidR="000A4C4B" w:rsidRDefault="000A4C4B">
            <w:pPr>
              <w:ind w:firstLineChars="0" w:firstLine="0"/>
              <w:jc w:val="center"/>
              <w:rPr>
                <w:rFonts w:cs="Times New Roman"/>
              </w:rPr>
            </w:pPr>
            <w:r>
              <w:rPr>
                <w:rFonts w:hint="eastAsia"/>
                <w:color w:val="000000"/>
              </w:rPr>
              <w:t>1</w:t>
            </w:r>
          </w:p>
        </w:tc>
        <w:tc>
          <w:tcPr>
            <w:tcW w:w="44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C4B" w:rsidRDefault="000A4C4B">
            <w:pPr>
              <w:ind w:firstLineChars="0" w:firstLine="0"/>
              <w:rPr>
                <w:rFonts w:cs="Times New Roman"/>
                <w:szCs w:val="24"/>
              </w:rPr>
            </w:pPr>
            <w:r>
              <w:rPr>
                <w:rFonts w:hint="eastAsia"/>
                <w:color w:val="000000"/>
                <w:szCs w:val="24"/>
              </w:rPr>
              <w:t>富国创新科技混合型证券投资基金</w:t>
            </w:r>
          </w:p>
        </w:tc>
        <w:tc>
          <w:tcPr>
            <w:tcW w:w="1835" w:type="dxa"/>
            <w:tcBorders>
              <w:top w:val="single" w:sz="4" w:space="0" w:color="auto"/>
              <w:left w:val="single" w:sz="4" w:space="0" w:color="auto"/>
              <w:bottom w:val="single" w:sz="4" w:space="0" w:color="auto"/>
              <w:right w:val="single" w:sz="4" w:space="0" w:color="auto"/>
            </w:tcBorders>
          </w:tcPr>
          <w:p w:rsidR="000A4C4B" w:rsidRDefault="000A4C4B">
            <w:pPr>
              <w:ind w:firstLineChars="0" w:firstLine="0"/>
              <w:rPr>
                <w:color w:val="000000"/>
                <w:szCs w:val="24"/>
              </w:rPr>
            </w:pPr>
            <w:r>
              <w:rPr>
                <w:rFonts w:hint="eastAsia"/>
                <w:color w:val="000000"/>
                <w:szCs w:val="24"/>
              </w:rPr>
              <w:t>0</w:t>
            </w:r>
            <w:r>
              <w:rPr>
                <w:color w:val="000000"/>
                <w:szCs w:val="24"/>
              </w:rPr>
              <w:t>11120</w:t>
            </w:r>
          </w:p>
        </w:tc>
      </w:tr>
      <w:tr w:rsidR="000A4C4B" w:rsidTr="000A4C4B">
        <w:trPr>
          <w:trHeight w:val="280"/>
          <w:jc w:val="center"/>
        </w:trPr>
        <w:tc>
          <w:tcPr>
            <w:tcW w:w="960" w:type="dxa"/>
            <w:shd w:val="clear" w:color="auto" w:fill="auto"/>
            <w:noWrap/>
            <w:vAlign w:val="center"/>
          </w:tcPr>
          <w:p w:rsidR="000A4C4B" w:rsidRDefault="000A4C4B">
            <w:pPr>
              <w:ind w:firstLineChars="0" w:firstLine="0"/>
              <w:jc w:val="center"/>
              <w:rPr>
                <w:rFonts w:cs="Times New Roman"/>
              </w:rPr>
            </w:pPr>
            <w:r>
              <w:rPr>
                <w:rFonts w:hint="eastAsia"/>
                <w:color w:val="000000"/>
              </w:rPr>
              <w:t>2</w:t>
            </w:r>
          </w:p>
        </w:tc>
        <w:tc>
          <w:tcPr>
            <w:tcW w:w="4476" w:type="dxa"/>
            <w:tcBorders>
              <w:top w:val="nil"/>
              <w:left w:val="single" w:sz="4" w:space="0" w:color="auto"/>
              <w:bottom w:val="single" w:sz="4" w:space="0" w:color="auto"/>
              <w:right w:val="single" w:sz="4" w:space="0" w:color="auto"/>
            </w:tcBorders>
            <w:shd w:val="clear" w:color="auto" w:fill="auto"/>
            <w:noWrap/>
            <w:vAlign w:val="center"/>
          </w:tcPr>
          <w:p w:rsidR="000A4C4B" w:rsidRDefault="000A4C4B">
            <w:pPr>
              <w:ind w:firstLineChars="0" w:firstLine="0"/>
              <w:rPr>
                <w:rFonts w:cs="Times New Roman"/>
                <w:szCs w:val="24"/>
              </w:rPr>
            </w:pPr>
            <w:r>
              <w:rPr>
                <w:rFonts w:hint="eastAsia"/>
                <w:color w:val="000000"/>
                <w:szCs w:val="24"/>
              </w:rPr>
              <w:t>富国军工主题混合型证券投资基金</w:t>
            </w:r>
          </w:p>
        </w:tc>
        <w:tc>
          <w:tcPr>
            <w:tcW w:w="1835" w:type="dxa"/>
            <w:tcBorders>
              <w:top w:val="nil"/>
              <w:left w:val="single" w:sz="4" w:space="0" w:color="auto"/>
              <w:bottom w:val="single" w:sz="4" w:space="0" w:color="auto"/>
              <w:right w:val="single" w:sz="4" w:space="0" w:color="auto"/>
            </w:tcBorders>
          </w:tcPr>
          <w:p w:rsidR="000A4C4B" w:rsidRDefault="000A4C4B">
            <w:pPr>
              <w:ind w:firstLineChars="0" w:firstLine="0"/>
              <w:rPr>
                <w:color w:val="000000"/>
                <w:szCs w:val="24"/>
              </w:rPr>
            </w:pPr>
            <w:r>
              <w:rPr>
                <w:rFonts w:hint="eastAsia"/>
                <w:color w:val="000000"/>
                <w:szCs w:val="24"/>
              </w:rPr>
              <w:t>0</w:t>
            </w:r>
            <w:r>
              <w:rPr>
                <w:color w:val="000000"/>
                <w:szCs w:val="24"/>
              </w:rPr>
              <w:t>11113</w:t>
            </w:r>
          </w:p>
        </w:tc>
      </w:tr>
      <w:tr w:rsidR="000A4C4B" w:rsidTr="000A4C4B">
        <w:trPr>
          <w:trHeight w:val="280"/>
          <w:jc w:val="center"/>
        </w:trPr>
        <w:tc>
          <w:tcPr>
            <w:tcW w:w="960" w:type="dxa"/>
            <w:shd w:val="clear" w:color="auto" w:fill="auto"/>
            <w:noWrap/>
            <w:vAlign w:val="center"/>
          </w:tcPr>
          <w:p w:rsidR="000A4C4B" w:rsidRDefault="000A4C4B">
            <w:pPr>
              <w:ind w:firstLineChars="0" w:firstLine="0"/>
              <w:jc w:val="center"/>
              <w:rPr>
                <w:rFonts w:cs="Times New Roman"/>
              </w:rPr>
            </w:pPr>
            <w:r>
              <w:rPr>
                <w:rFonts w:hint="eastAsia"/>
                <w:color w:val="000000"/>
              </w:rPr>
              <w:t>3</w:t>
            </w:r>
          </w:p>
        </w:tc>
        <w:tc>
          <w:tcPr>
            <w:tcW w:w="4476" w:type="dxa"/>
            <w:tcBorders>
              <w:top w:val="nil"/>
              <w:left w:val="single" w:sz="4" w:space="0" w:color="auto"/>
              <w:bottom w:val="single" w:sz="4" w:space="0" w:color="auto"/>
              <w:right w:val="single" w:sz="4" w:space="0" w:color="auto"/>
            </w:tcBorders>
            <w:shd w:val="clear" w:color="auto" w:fill="auto"/>
            <w:noWrap/>
            <w:vAlign w:val="center"/>
          </w:tcPr>
          <w:p w:rsidR="000A4C4B" w:rsidRDefault="000A4C4B">
            <w:pPr>
              <w:ind w:firstLineChars="0" w:firstLine="0"/>
              <w:rPr>
                <w:rFonts w:cs="Times New Roman"/>
                <w:szCs w:val="24"/>
              </w:rPr>
            </w:pPr>
            <w:r>
              <w:rPr>
                <w:rFonts w:hint="eastAsia"/>
                <w:color w:val="000000"/>
                <w:szCs w:val="24"/>
              </w:rPr>
              <w:t>富国医疗保健行业混合型证券投资基金</w:t>
            </w:r>
          </w:p>
        </w:tc>
        <w:tc>
          <w:tcPr>
            <w:tcW w:w="1835" w:type="dxa"/>
            <w:tcBorders>
              <w:top w:val="nil"/>
              <w:left w:val="single" w:sz="4" w:space="0" w:color="auto"/>
              <w:bottom w:val="single" w:sz="4" w:space="0" w:color="auto"/>
              <w:right w:val="single" w:sz="4" w:space="0" w:color="auto"/>
            </w:tcBorders>
          </w:tcPr>
          <w:p w:rsidR="000A4C4B" w:rsidRDefault="000A4C4B">
            <w:pPr>
              <w:ind w:firstLineChars="0" w:firstLine="0"/>
              <w:rPr>
                <w:color w:val="000000"/>
                <w:szCs w:val="24"/>
              </w:rPr>
            </w:pPr>
            <w:r>
              <w:rPr>
                <w:rFonts w:hint="eastAsia"/>
                <w:color w:val="000000"/>
                <w:szCs w:val="24"/>
              </w:rPr>
              <w:t>0</w:t>
            </w:r>
            <w:r>
              <w:rPr>
                <w:color w:val="000000"/>
                <w:szCs w:val="24"/>
              </w:rPr>
              <w:t>11151</w:t>
            </w:r>
          </w:p>
        </w:tc>
      </w:tr>
      <w:tr w:rsidR="000A4C4B" w:rsidTr="000A4C4B">
        <w:trPr>
          <w:trHeight w:val="280"/>
          <w:jc w:val="center"/>
        </w:trPr>
        <w:tc>
          <w:tcPr>
            <w:tcW w:w="960" w:type="dxa"/>
            <w:shd w:val="clear" w:color="auto" w:fill="auto"/>
            <w:noWrap/>
            <w:vAlign w:val="center"/>
          </w:tcPr>
          <w:p w:rsidR="000A4C4B" w:rsidRDefault="000A4C4B">
            <w:pPr>
              <w:ind w:firstLineChars="0" w:firstLine="0"/>
              <w:jc w:val="center"/>
              <w:rPr>
                <w:rFonts w:cs="Times New Roman"/>
              </w:rPr>
            </w:pPr>
            <w:r>
              <w:rPr>
                <w:rFonts w:hint="eastAsia"/>
                <w:color w:val="000000"/>
              </w:rPr>
              <w:t>4</w:t>
            </w:r>
          </w:p>
        </w:tc>
        <w:tc>
          <w:tcPr>
            <w:tcW w:w="4476" w:type="dxa"/>
            <w:tcBorders>
              <w:top w:val="nil"/>
              <w:left w:val="single" w:sz="4" w:space="0" w:color="auto"/>
              <w:bottom w:val="single" w:sz="4" w:space="0" w:color="auto"/>
              <w:right w:val="single" w:sz="4" w:space="0" w:color="auto"/>
            </w:tcBorders>
            <w:shd w:val="clear" w:color="auto" w:fill="auto"/>
            <w:noWrap/>
            <w:vAlign w:val="center"/>
          </w:tcPr>
          <w:p w:rsidR="000A4C4B" w:rsidRDefault="000A4C4B">
            <w:pPr>
              <w:ind w:firstLineChars="0" w:firstLine="0"/>
              <w:rPr>
                <w:rFonts w:cs="Times New Roman"/>
                <w:szCs w:val="24"/>
              </w:rPr>
            </w:pPr>
            <w:r>
              <w:rPr>
                <w:rFonts w:hint="eastAsia"/>
                <w:color w:val="000000"/>
                <w:szCs w:val="24"/>
              </w:rPr>
              <w:t>富国文体健康股票型证券投资基金</w:t>
            </w:r>
          </w:p>
        </w:tc>
        <w:tc>
          <w:tcPr>
            <w:tcW w:w="1835" w:type="dxa"/>
            <w:tcBorders>
              <w:top w:val="nil"/>
              <w:left w:val="single" w:sz="4" w:space="0" w:color="auto"/>
              <w:bottom w:val="single" w:sz="4" w:space="0" w:color="auto"/>
              <w:right w:val="single" w:sz="4" w:space="0" w:color="auto"/>
            </w:tcBorders>
          </w:tcPr>
          <w:p w:rsidR="000A4C4B" w:rsidRDefault="000A4C4B">
            <w:pPr>
              <w:ind w:firstLineChars="0" w:firstLine="0"/>
              <w:rPr>
                <w:color w:val="000000"/>
                <w:szCs w:val="24"/>
              </w:rPr>
            </w:pPr>
            <w:r>
              <w:rPr>
                <w:rFonts w:hint="eastAsia"/>
                <w:color w:val="000000"/>
                <w:szCs w:val="24"/>
              </w:rPr>
              <w:t>0</w:t>
            </w:r>
            <w:r>
              <w:rPr>
                <w:color w:val="000000"/>
                <w:szCs w:val="24"/>
              </w:rPr>
              <w:t>11125</w:t>
            </w:r>
          </w:p>
        </w:tc>
      </w:tr>
    </w:tbl>
    <w:p w:rsidR="00B02E40" w:rsidRDefault="004C3E28">
      <w:pPr>
        <w:ind w:firstLine="480"/>
        <w:rPr>
          <w:rFonts w:cs="Times New Roman"/>
        </w:rPr>
      </w:pPr>
      <w:r>
        <w:rPr>
          <w:rFonts w:cs="Times New Roman"/>
        </w:rPr>
        <w:t>1</w:t>
      </w:r>
      <w:r>
        <w:rPr>
          <w:rFonts w:cs="Times New Roman" w:hint="eastAsia"/>
        </w:rPr>
        <w:t>、</w:t>
      </w:r>
      <w:r>
        <w:rPr>
          <w:rFonts w:cs="Times New Roman"/>
        </w:rPr>
        <w:t>上述</w:t>
      </w:r>
      <w:r>
        <w:rPr>
          <w:rFonts w:cs="Times New Roman" w:hint="eastAsia"/>
        </w:rPr>
        <w:t>4</w:t>
      </w:r>
      <w:r>
        <w:rPr>
          <w:rFonts w:cs="Times New Roman" w:hint="eastAsia"/>
        </w:rPr>
        <w:t>只基金将增加</w:t>
      </w:r>
      <w:r>
        <w:rPr>
          <w:rFonts w:cs="Times New Roman" w:hint="eastAsia"/>
        </w:rPr>
        <w:t>C</w:t>
      </w:r>
      <w:r>
        <w:rPr>
          <w:rFonts w:cs="Times New Roman" w:hint="eastAsia"/>
        </w:rPr>
        <w:t>类基金份额，形成</w:t>
      </w:r>
      <w:r>
        <w:rPr>
          <w:rFonts w:cs="Times New Roman" w:hint="eastAsia"/>
        </w:rPr>
        <w:t>A</w:t>
      </w:r>
      <w:r>
        <w:rPr>
          <w:rFonts w:cs="Times New Roman" w:hint="eastAsia"/>
        </w:rPr>
        <w:t>类和</w:t>
      </w:r>
      <w:r>
        <w:rPr>
          <w:rFonts w:cs="Times New Roman" w:hint="eastAsia"/>
        </w:rPr>
        <w:t>C</w:t>
      </w:r>
      <w:r>
        <w:rPr>
          <w:rFonts w:cs="Times New Roman" w:hint="eastAsia"/>
        </w:rPr>
        <w:t>类两类基金份额。两类基金份额将分别设置对应的基金代码并分别计算基金份额净值，投资者申购时可以自主选择与</w:t>
      </w:r>
      <w:r>
        <w:rPr>
          <w:rFonts w:cs="Times New Roman" w:hint="eastAsia"/>
        </w:rPr>
        <w:t>A</w:t>
      </w:r>
      <w:r>
        <w:rPr>
          <w:rFonts w:cs="Times New Roman" w:hint="eastAsia"/>
        </w:rPr>
        <w:t>类基金份额或</w:t>
      </w:r>
      <w:r>
        <w:rPr>
          <w:rFonts w:cs="Times New Roman" w:hint="eastAsia"/>
        </w:rPr>
        <w:t>C</w:t>
      </w:r>
      <w:r>
        <w:rPr>
          <w:rFonts w:cs="Times New Roman" w:hint="eastAsia"/>
        </w:rPr>
        <w:t>类基金份额相对应的基金代码进行申购。新增的</w:t>
      </w:r>
      <w:r>
        <w:rPr>
          <w:rFonts w:cs="Times New Roman" w:hint="eastAsia"/>
        </w:rPr>
        <w:t>C</w:t>
      </w:r>
      <w:r>
        <w:rPr>
          <w:rFonts w:cs="Times New Roman" w:hint="eastAsia"/>
        </w:rPr>
        <w:t>类基金份额从本类别基金资产中计提销售服务费，不收取申购费用。</w:t>
      </w:r>
      <w:r>
        <w:rPr>
          <w:rFonts w:cs="Times New Roman"/>
        </w:rPr>
        <w:t>上述</w:t>
      </w:r>
      <w:r>
        <w:rPr>
          <w:rFonts w:cs="Times New Roman" w:hint="eastAsia"/>
        </w:rPr>
        <w:t>4</w:t>
      </w:r>
      <w:r>
        <w:rPr>
          <w:rFonts w:cs="Times New Roman" w:hint="eastAsia"/>
        </w:rPr>
        <w:t>只基金不同基金份额类别之间不能相互转换。原有的基金份额在增加了</w:t>
      </w:r>
      <w:r>
        <w:rPr>
          <w:rFonts w:cs="Times New Roman" w:hint="eastAsia"/>
        </w:rPr>
        <w:t xml:space="preserve">C </w:t>
      </w:r>
      <w:r>
        <w:rPr>
          <w:rFonts w:cs="Times New Roman" w:hint="eastAsia"/>
        </w:rPr>
        <w:t>类基金份额后，全部自动转换为</w:t>
      </w:r>
      <w:r>
        <w:rPr>
          <w:rFonts w:cs="Times New Roman" w:hint="eastAsia"/>
        </w:rPr>
        <w:t>A</w:t>
      </w:r>
      <w:r>
        <w:rPr>
          <w:rFonts w:cs="Times New Roman" w:hint="eastAsia"/>
        </w:rPr>
        <w:t>类基金份额，该类份额的申购赎回业务规则以及费率结构均保持不变。</w:t>
      </w:r>
    </w:p>
    <w:p w:rsidR="00B02E40" w:rsidRDefault="004C3E28">
      <w:pPr>
        <w:ind w:firstLine="480"/>
        <w:rPr>
          <w:rFonts w:cs="Times New Roman"/>
        </w:rPr>
      </w:pPr>
      <w:r>
        <w:rPr>
          <w:rFonts w:cs="Times New Roman" w:hint="eastAsia"/>
        </w:rPr>
        <w:t>2</w:t>
      </w:r>
      <w:r>
        <w:rPr>
          <w:rFonts w:cs="Times New Roman" w:hint="eastAsia"/>
        </w:rPr>
        <w:t>、上述</w:t>
      </w:r>
      <w:r>
        <w:rPr>
          <w:rFonts w:cs="Times New Roman" w:hint="eastAsia"/>
        </w:rPr>
        <w:t>4</w:t>
      </w:r>
      <w:r>
        <w:rPr>
          <w:rFonts w:cs="Times New Roman" w:hint="eastAsia"/>
        </w:rPr>
        <w:t>只基金</w:t>
      </w:r>
      <w:r>
        <w:rPr>
          <w:rFonts w:cs="Times New Roman" w:hint="eastAsia"/>
        </w:rPr>
        <w:t>C</w:t>
      </w:r>
      <w:r>
        <w:rPr>
          <w:rFonts w:cs="Times New Roman" w:hint="eastAsia"/>
        </w:rPr>
        <w:t>类基金份额的费率结构</w:t>
      </w:r>
    </w:p>
    <w:p w:rsidR="00B02E40" w:rsidRDefault="004C3E28">
      <w:pPr>
        <w:ind w:firstLine="480"/>
        <w:rPr>
          <w:rFonts w:cs="Times New Roman"/>
        </w:rPr>
      </w:pPr>
      <w:r>
        <w:rPr>
          <w:rFonts w:cs="Times New Roman" w:hint="eastAsia"/>
        </w:rPr>
        <w:t>1</w:t>
      </w:r>
      <w:r>
        <w:rPr>
          <w:rFonts w:cs="Times New Roman" w:hint="eastAsia"/>
        </w:rPr>
        <w:t>）申购费</w:t>
      </w:r>
    </w:p>
    <w:p w:rsidR="00B02E40" w:rsidRDefault="004C3E28">
      <w:pPr>
        <w:ind w:firstLine="480"/>
        <w:rPr>
          <w:rFonts w:cs="Times New Roman"/>
        </w:rPr>
      </w:pPr>
      <w:r>
        <w:rPr>
          <w:rFonts w:cs="Times New Roman" w:hint="eastAsia"/>
        </w:rPr>
        <w:t>C</w:t>
      </w:r>
      <w:r>
        <w:rPr>
          <w:rFonts w:cs="Times New Roman" w:hint="eastAsia"/>
        </w:rPr>
        <w:t>类基金份额不收取申购费。</w:t>
      </w:r>
    </w:p>
    <w:p w:rsidR="00B02E40" w:rsidRDefault="004C3E28">
      <w:pPr>
        <w:ind w:firstLine="480"/>
        <w:rPr>
          <w:rFonts w:cs="Times New Roman"/>
        </w:rPr>
      </w:pPr>
      <w:r>
        <w:rPr>
          <w:rFonts w:cs="Times New Roman" w:hint="eastAsia"/>
        </w:rPr>
        <w:t>2</w:t>
      </w:r>
      <w:r>
        <w:rPr>
          <w:rFonts w:cs="Times New Roman" w:hint="eastAsia"/>
        </w:rPr>
        <w:t>）赎回费</w:t>
      </w:r>
    </w:p>
    <w:p w:rsidR="00B02E40" w:rsidRDefault="004C3E28">
      <w:pPr>
        <w:ind w:firstLine="480"/>
        <w:rPr>
          <w:rFonts w:cs="Times New Roman"/>
        </w:rPr>
      </w:pPr>
      <w:r>
        <w:rPr>
          <w:rFonts w:cs="Times New Roman" w:hint="eastAsia"/>
        </w:rPr>
        <w:t>投资者在赎回</w:t>
      </w:r>
      <w:r>
        <w:rPr>
          <w:rFonts w:cs="Times New Roman" w:hint="eastAsia"/>
        </w:rPr>
        <w:t>C</w:t>
      </w:r>
      <w:r>
        <w:rPr>
          <w:rFonts w:cs="Times New Roman" w:hint="eastAsia"/>
        </w:rPr>
        <w:t>类基金份额时，其适用的赎回费率如下表：</w:t>
      </w:r>
    </w:p>
    <w:tbl>
      <w:tblPr>
        <w:tblW w:w="4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8"/>
        <w:gridCol w:w="3484"/>
      </w:tblGrid>
      <w:tr w:rsidR="00B02E40">
        <w:trPr>
          <w:jc w:val="center"/>
        </w:trPr>
        <w:tc>
          <w:tcPr>
            <w:tcW w:w="2561" w:type="pct"/>
            <w:vAlign w:val="center"/>
          </w:tcPr>
          <w:p w:rsidR="00B02E40" w:rsidRDefault="004C3E28">
            <w:pPr>
              <w:ind w:firstLineChars="0" w:firstLine="0"/>
              <w:jc w:val="center"/>
              <w:rPr>
                <w:rFonts w:cs="Times New Roman"/>
                <w:b/>
                <w:bCs/>
              </w:rPr>
            </w:pPr>
            <w:r>
              <w:rPr>
                <w:rFonts w:cs="Times New Roman" w:hint="eastAsia"/>
                <w:b/>
                <w:bCs/>
              </w:rPr>
              <w:t>持有期限（</w:t>
            </w:r>
            <w:r>
              <w:rPr>
                <w:rFonts w:cs="Times New Roman"/>
                <w:b/>
                <w:bCs/>
              </w:rPr>
              <w:t>N</w:t>
            </w:r>
            <w:r>
              <w:rPr>
                <w:rFonts w:cs="Times New Roman"/>
                <w:b/>
                <w:bCs/>
              </w:rPr>
              <w:t>）</w:t>
            </w:r>
          </w:p>
        </w:tc>
        <w:tc>
          <w:tcPr>
            <w:tcW w:w="2439" w:type="pct"/>
            <w:vAlign w:val="center"/>
          </w:tcPr>
          <w:p w:rsidR="00B02E40" w:rsidRDefault="004C3E28">
            <w:pPr>
              <w:ind w:firstLineChars="0" w:firstLine="0"/>
              <w:jc w:val="center"/>
              <w:rPr>
                <w:rFonts w:cs="Times New Roman"/>
                <w:b/>
                <w:bCs/>
              </w:rPr>
            </w:pPr>
            <w:r>
              <w:rPr>
                <w:rFonts w:cs="Times New Roman" w:hint="eastAsia"/>
                <w:b/>
                <w:bCs/>
              </w:rPr>
              <w:t>赎回费率</w:t>
            </w:r>
          </w:p>
        </w:tc>
      </w:tr>
      <w:tr w:rsidR="00B02E40">
        <w:trPr>
          <w:jc w:val="center"/>
        </w:trPr>
        <w:tc>
          <w:tcPr>
            <w:tcW w:w="2561" w:type="pct"/>
            <w:vAlign w:val="center"/>
          </w:tcPr>
          <w:p w:rsidR="00B02E40" w:rsidRDefault="004C3E28">
            <w:pPr>
              <w:ind w:firstLineChars="0" w:firstLine="0"/>
              <w:jc w:val="center"/>
              <w:rPr>
                <w:rFonts w:cs="Times New Roman"/>
              </w:rPr>
            </w:pPr>
            <w:r>
              <w:rPr>
                <w:rFonts w:cs="Times New Roman"/>
              </w:rPr>
              <w:t>N</w:t>
            </w:r>
            <w:r>
              <w:rPr>
                <w:rFonts w:cs="Times New Roman"/>
              </w:rPr>
              <w:t>＜</w:t>
            </w:r>
            <w:r>
              <w:rPr>
                <w:rFonts w:cs="Times New Roman"/>
              </w:rPr>
              <w:t>7</w:t>
            </w:r>
            <w:r>
              <w:rPr>
                <w:rFonts w:cs="Times New Roman"/>
              </w:rPr>
              <w:t>日</w:t>
            </w:r>
          </w:p>
        </w:tc>
        <w:tc>
          <w:tcPr>
            <w:tcW w:w="2439" w:type="pct"/>
            <w:vAlign w:val="center"/>
          </w:tcPr>
          <w:p w:rsidR="00B02E40" w:rsidRDefault="004C3E28">
            <w:pPr>
              <w:ind w:firstLineChars="0" w:firstLine="0"/>
              <w:jc w:val="center"/>
              <w:rPr>
                <w:rFonts w:cs="Times New Roman"/>
              </w:rPr>
            </w:pPr>
            <w:r>
              <w:rPr>
                <w:rFonts w:cs="Times New Roman"/>
              </w:rPr>
              <w:t>1.50%</w:t>
            </w:r>
          </w:p>
        </w:tc>
      </w:tr>
      <w:tr w:rsidR="00876863">
        <w:trPr>
          <w:jc w:val="center"/>
        </w:trPr>
        <w:tc>
          <w:tcPr>
            <w:tcW w:w="2561" w:type="pct"/>
            <w:vAlign w:val="center"/>
          </w:tcPr>
          <w:p w:rsidR="00876863" w:rsidRDefault="00876863">
            <w:pPr>
              <w:ind w:firstLineChars="0" w:firstLine="0"/>
              <w:jc w:val="center"/>
              <w:rPr>
                <w:rFonts w:cs="Times New Roman"/>
              </w:rPr>
            </w:pPr>
            <w:r>
              <w:rPr>
                <w:rFonts w:ascii="宋体" w:eastAsia="宋体" w:hAnsi="宋体" w:cs="Times New Roman" w:hint="eastAsia"/>
              </w:rPr>
              <w:t>7日≤</w:t>
            </w:r>
            <w:r>
              <w:rPr>
                <w:rFonts w:cs="Times New Roman"/>
              </w:rPr>
              <w:t>N</w:t>
            </w:r>
            <w:r>
              <w:rPr>
                <w:rFonts w:cs="Times New Roman"/>
              </w:rPr>
              <w:t>＜</w:t>
            </w:r>
            <w:r>
              <w:rPr>
                <w:rFonts w:cs="Times New Roman" w:hint="eastAsia"/>
              </w:rPr>
              <w:t>3</w:t>
            </w:r>
            <w:r>
              <w:rPr>
                <w:rFonts w:cs="Times New Roman"/>
              </w:rPr>
              <w:t>0</w:t>
            </w:r>
            <w:r>
              <w:rPr>
                <w:rFonts w:cs="Times New Roman"/>
              </w:rPr>
              <w:t>日</w:t>
            </w:r>
          </w:p>
        </w:tc>
        <w:tc>
          <w:tcPr>
            <w:tcW w:w="2439" w:type="pct"/>
            <w:vAlign w:val="center"/>
          </w:tcPr>
          <w:p w:rsidR="00876863" w:rsidRDefault="00876863">
            <w:pPr>
              <w:ind w:firstLineChars="0" w:firstLine="0"/>
              <w:jc w:val="center"/>
              <w:rPr>
                <w:rFonts w:cs="Times New Roman"/>
              </w:rPr>
            </w:pPr>
            <w:r>
              <w:rPr>
                <w:rFonts w:cs="Times New Roman"/>
              </w:rPr>
              <w:t>0.5</w:t>
            </w:r>
            <w:r w:rsidR="00F34DF0">
              <w:rPr>
                <w:rFonts w:cs="Times New Roman"/>
              </w:rPr>
              <w:t>0</w:t>
            </w:r>
            <w:r>
              <w:rPr>
                <w:rFonts w:cs="Times New Roman" w:hint="eastAsia"/>
              </w:rPr>
              <w:t>%</w:t>
            </w:r>
          </w:p>
        </w:tc>
      </w:tr>
      <w:tr w:rsidR="00B02E40">
        <w:trPr>
          <w:jc w:val="center"/>
        </w:trPr>
        <w:tc>
          <w:tcPr>
            <w:tcW w:w="2561" w:type="pct"/>
            <w:vAlign w:val="center"/>
          </w:tcPr>
          <w:p w:rsidR="00B02E40" w:rsidRDefault="004C3E28" w:rsidP="00876863">
            <w:pPr>
              <w:ind w:firstLineChars="0" w:firstLine="0"/>
              <w:jc w:val="center"/>
              <w:rPr>
                <w:rFonts w:cs="Times New Roman"/>
              </w:rPr>
            </w:pPr>
            <w:r>
              <w:rPr>
                <w:rFonts w:cs="Times New Roman"/>
              </w:rPr>
              <w:t>N</w:t>
            </w:r>
            <w:r>
              <w:rPr>
                <w:rFonts w:cs="Times New Roman" w:hint="eastAsia"/>
              </w:rPr>
              <w:t>≥</w:t>
            </w:r>
            <w:r w:rsidR="00876863">
              <w:rPr>
                <w:rFonts w:cs="Times New Roman"/>
              </w:rPr>
              <w:t>30</w:t>
            </w:r>
            <w:r>
              <w:rPr>
                <w:rFonts w:cs="Times New Roman" w:hint="eastAsia"/>
              </w:rPr>
              <w:t>日</w:t>
            </w:r>
          </w:p>
        </w:tc>
        <w:tc>
          <w:tcPr>
            <w:tcW w:w="2439" w:type="pct"/>
            <w:vAlign w:val="center"/>
          </w:tcPr>
          <w:p w:rsidR="00B02E40" w:rsidRDefault="004C3E28">
            <w:pPr>
              <w:ind w:firstLineChars="0" w:firstLine="0"/>
              <w:jc w:val="center"/>
              <w:rPr>
                <w:rFonts w:cs="Times New Roman"/>
              </w:rPr>
            </w:pPr>
            <w:r>
              <w:rPr>
                <w:rFonts w:cs="Times New Roman"/>
              </w:rPr>
              <w:t>0</w:t>
            </w:r>
          </w:p>
        </w:tc>
      </w:tr>
    </w:tbl>
    <w:p w:rsidR="00B02E40" w:rsidRDefault="004C3E28">
      <w:pPr>
        <w:ind w:firstLine="480"/>
        <w:rPr>
          <w:rFonts w:cs="Times New Roman"/>
        </w:rPr>
      </w:pPr>
      <w:r>
        <w:rPr>
          <w:rFonts w:cs="Times New Roman"/>
        </w:rPr>
        <w:t>C</w:t>
      </w:r>
      <w:r>
        <w:rPr>
          <w:rFonts w:cs="Times New Roman" w:hint="eastAsia"/>
        </w:rPr>
        <w:t>类基金份额的赎回费用由</w:t>
      </w:r>
      <w:r>
        <w:rPr>
          <w:rFonts w:cs="Times New Roman" w:hint="eastAsia"/>
        </w:rPr>
        <w:t>C</w:t>
      </w:r>
      <w:r>
        <w:rPr>
          <w:rFonts w:cs="Times New Roman" w:hint="eastAsia"/>
        </w:rPr>
        <w:t>类基金份额持有人承担，在基金份额持有人赎回基金份额时收取。</w:t>
      </w:r>
    </w:p>
    <w:p w:rsidR="00B02E40" w:rsidRDefault="00876863">
      <w:pPr>
        <w:ind w:firstLine="480"/>
        <w:rPr>
          <w:rFonts w:cs="Times New Roman"/>
        </w:rPr>
      </w:pPr>
      <w:r>
        <w:rPr>
          <w:rFonts w:hint="eastAsia"/>
          <w:bCs/>
          <w:szCs w:val="20"/>
        </w:rPr>
        <w:t>对持续持有期少于</w:t>
      </w:r>
      <w:r>
        <w:rPr>
          <w:rFonts w:hint="eastAsia"/>
          <w:bCs/>
          <w:szCs w:val="20"/>
        </w:rPr>
        <w:t>30</w:t>
      </w:r>
      <w:r>
        <w:rPr>
          <w:rFonts w:hint="eastAsia"/>
          <w:bCs/>
          <w:szCs w:val="20"/>
        </w:rPr>
        <w:t>日的投资者收取的赎回费，将全额计入基金财产</w:t>
      </w:r>
      <w:r w:rsidR="004C3E28">
        <w:rPr>
          <w:rFonts w:cs="Times New Roman" w:hint="eastAsia"/>
        </w:rPr>
        <w:t>。</w:t>
      </w:r>
    </w:p>
    <w:p w:rsidR="00B02E40" w:rsidRDefault="004C3E28">
      <w:pPr>
        <w:ind w:firstLine="480"/>
        <w:rPr>
          <w:rFonts w:cs="Times New Roman"/>
        </w:rPr>
      </w:pPr>
      <w:r>
        <w:rPr>
          <w:rFonts w:cs="Times New Roman" w:hint="eastAsia"/>
        </w:rPr>
        <w:t>3</w:t>
      </w:r>
      <w:r>
        <w:rPr>
          <w:rFonts w:cs="Times New Roman" w:hint="eastAsia"/>
        </w:rPr>
        <w:t>）销售服务费</w:t>
      </w:r>
    </w:p>
    <w:p w:rsidR="00B02E40" w:rsidRDefault="004C3E28">
      <w:pPr>
        <w:ind w:firstLine="480"/>
        <w:rPr>
          <w:rFonts w:cs="Times New Roman"/>
        </w:rPr>
      </w:pPr>
      <w:r>
        <w:rPr>
          <w:rFonts w:cs="Times New Roman" w:hint="eastAsia"/>
        </w:rPr>
        <w:t>C</w:t>
      </w:r>
      <w:r>
        <w:rPr>
          <w:rFonts w:cs="Times New Roman" w:hint="eastAsia"/>
        </w:rPr>
        <w:t>类份额的销售服务费年费率为</w:t>
      </w:r>
      <w:r>
        <w:rPr>
          <w:rFonts w:cs="Times New Roman" w:hint="eastAsia"/>
        </w:rPr>
        <w:t>0.</w:t>
      </w:r>
      <w:r>
        <w:rPr>
          <w:rFonts w:cs="Times New Roman"/>
        </w:rPr>
        <w:t>6</w:t>
      </w:r>
      <w:r>
        <w:rPr>
          <w:rFonts w:cs="Times New Roman" w:hint="eastAsia"/>
        </w:rPr>
        <w:t>%</w:t>
      </w:r>
      <w:r>
        <w:rPr>
          <w:rFonts w:cs="Times New Roman" w:hint="eastAsia"/>
        </w:rPr>
        <w:t>。</w:t>
      </w:r>
      <w:r>
        <w:rPr>
          <w:rFonts w:cs="Times New Roman" w:hint="eastAsia"/>
        </w:rPr>
        <w:t>C</w:t>
      </w:r>
      <w:r>
        <w:rPr>
          <w:rFonts w:cs="Times New Roman" w:hint="eastAsia"/>
        </w:rPr>
        <w:t>类份额的销售服务费按前一日</w:t>
      </w:r>
      <w:r>
        <w:rPr>
          <w:rFonts w:cs="Times New Roman" w:hint="eastAsia"/>
        </w:rPr>
        <w:t>C</w:t>
      </w:r>
      <w:r>
        <w:rPr>
          <w:rFonts w:cs="Times New Roman" w:hint="eastAsia"/>
        </w:rPr>
        <w:t>类份额基金资产净值的</w:t>
      </w:r>
      <w:r>
        <w:rPr>
          <w:rFonts w:cs="Times New Roman" w:hint="eastAsia"/>
        </w:rPr>
        <w:t>0.</w:t>
      </w:r>
      <w:r>
        <w:rPr>
          <w:rFonts w:cs="Times New Roman"/>
        </w:rPr>
        <w:t>6</w:t>
      </w:r>
      <w:r>
        <w:rPr>
          <w:rFonts w:cs="Times New Roman" w:hint="eastAsia"/>
        </w:rPr>
        <w:t>%</w:t>
      </w:r>
      <w:r>
        <w:rPr>
          <w:rFonts w:cs="Times New Roman" w:hint="eastAsia"/>
        </w:rPr>
        <w:t>年费率计提。</w:t>
      </w:r>
    </w:p>
    <w:p w:rsidR="00B02E40" w:rsidRDefault="004C3E28">
      <w:pPr>
        <w:ind w:firstLine="480"/>
        <w:rPr>
          <w:rFonts w:cs="Times New Roman"/>
        </w:rPr>
      </w:pPr>
      <w:r>
        <w:rPr>
          <w:rFonts w:cs="Times New Roman" w:hint="eastAsia"/>
        </w:rPr>
        <w:t>3</w:t>
      </w:r>
      <w:r>
        <w:rPr>
          <w:rFonts w:cs="Times New Roman" w:hint="eastAsia"/>
        </w:rPr>
        <w:t>、上述</w:t>
      </w:r>
      <w:r>
        <w:rPr>
          <w:rFonts w:cs="Times New Roman" w:hint="eastAsia"/>
        </w:rPr>
        <w:t>4</w:t>
      </w:r>
      <w:r>
        <w:rPr>
          <w:rFonts w:cs="Times New Roman" w:hint="eastAsia"/>
        </w:rPr>
        <w:t>只</w:t>
      </w:r>
      <w:r>
        <w:rPr>
          <w:rFonts w:cs="Times New Roman" w:hint="eastAsia"/>
        </w:rPr>
        <w:t>C</w:t>
      </w:r>
      <w:r>
        <w:rPr>
          <w:rFonts w:cs="Times New Roman" w:hint="eastAsia"/>
        </w:rPr>
        <w:t>类基金份额申购和赎回的数额约定</w:t>
      </w:r>
    </w:p>
    <w:p w:rsidR="00B02E40" w:rsidRDefault="004C3E28">
      <w:pPr>
        <w:ind w:firstLine="480"/>
        <w:rPr>
          <w:rFonts w:cs="Times New Roman"/>
        </w:rPr>
      </w:pPr>
      <w:r>
        <w:rPr>
          <w:rFonts w:cs="Times New Roman"/>
        </w:rPr>
        <w:t>1</w:t>
      </w:r>
      <w:r>
        <w:rPr>
          <w:rFonts w:cs="Times New Roman" w:hint="eastAsia"/>
        </w:rPr>
        <w:t>）基金管理人规定，单笔最低申购金额为人民币</w:t>
      </w:r>
      <w:r>
        <w:rPr>
          <w:rFonts w:cs="Times New Roman" w:hint="eastAsia"/>
        </w:rPr>
        <w:t>1</w:t>
      </w:r>
      <w:r>
        <w:rPr>
          <w:rFonts w:cs="Times New Roman"/>
        </w:rPr>
        <w:t>元</w:t>
      </w:r>
      <w:r>
        <w:rPr>
          <w:rFonts w:cs="Times New Roman" w:hint="eastAsia"/>
        </w:rPr>
        <w:t>（含申购费），投资者通过其他销售机构申购时，除需满足基金管理人最低申购金额限制外，当其他销售机构设定的最低金额高于上述金额限制时，投资者还应遵循相关销售机构的业务规定。</w:t>
      </w:r>
    </w:p>
    <w:p w:rsidR="00B02E40" w:rsidRDefault="004C3E28">
      <w:pPr>
        <w:ind w:firstLine="480"/>
        <w:rPr>
          <w:rFonts w:cs="Times New Roman"/>
        </w:rPr>
      </w:pPr>
      <w:r>
        <w:rPr>
          <w:rFonts w:cs="Times New Roman" w:hint="eastAsia"/>
        </w:rPr>
        <w:t>直销网点单个账户首次申购的最低金额为</w:t>
      </w:r>
      <w:r>
        <w:rPr>
          <w:rFonts w:cs="Times New Roman"/>
        </w:rPr>
        <w:t>50,000</w:t>
      </w:r>
      <w:r>
        <w:rPr>
          <w:rFonts w:cs="Times New Roman" w:hint="eastAsia"/>
        </w:rPr>
        <w:t>元（含申购费），追加申购的最低金额为单笔</w:t>
      </w:r>
      <w:r>
        <w:rPr>
          <w:rFonts w:cs="Times New Roman"/>
        </w:rPr>
        <w:t>20,000</w:t>
      </w:r>
      <w:r>
        <w:rPr>
          <w:rFonts w:cs="Times New Roman" w:hint="eastAsia"/>
        </w:rPr>
        <w:t>元（含申购费）；已在直销网点有该基金认购记录的投资者不受首次申购最低金额的限制。其他销售网点的投资者欲转入直销网点进行交易要受直销网点最低申购金额的限制。投资者当期分配的基金收益转购基金份额时，不受最低申购金额的限制。通过基金管理人网上交易系统办理基金申购业务的不受直销网点单笔申购最低金额的限制，申购最低金额为单笔人民币</w:t>
      </w:r>
      <w:r>
        <w:rPr>
          <w:rFonts w:cs="Times New Roman" w:hint="eastAsia"/>
        </w:rPr>
        <w:t>1</w:t>
      </w:r>
      <w:r>
        <w:rPr>
          <w:rFonts w:cs="Times New Roman" w:hint="eastAsia"/>
        </w:rPr>
        <w:t>元（含申购费）。基金管理人可根据市场情况，调整首次申购的最低金额。</w:t>
      </w:r>
    </w:p>
    <w:p w:rsidR="00B02E40" w:rsidRDefault="004C3E28">
      <w:pPr>
        <w:ind w:firstLine="480"/>
        <w:rPr>
          <w:rFonts w:cs="Times New Roman"/>
        </w:rPr>
      </w:pPr>
      <w:r>
        <w:rPr>
          <w:rFonts w:cs="Times New Roman" w:hint="eastAsia"/>
        </w:rPr>
        <w:t>投资者可多次申购，对</w:t>
      </w:r>
      <w:r>
        <w:rPr>
          <w:rFonts w:cs="Times New Roman"/>
        </w:rPr>
        <w:t>单个投资</w:t>
      </w:r>
      <w:r>
        <w:rPr>
          <w:rFonts w:cs="Times New Roman" w:hint="eastAsia"/>
        </w:rPr>
        <w:t>者</w:t>
      </w:r>
      <w:r>
        <w:rPr>
          <w:rFonts w:cs="Times New Roman"/>
        </w:rPr>
        <w:t>累计持有的基金份额</w:t>
      </w:r>
      <w:r>
        <w:rPr>
          <w:rFonts w:cs="Times New Roman" w:hint="eastAsia"/>
        </w:rPr>
        <w:t>暂不设</w:t>
      </w:r>
      <w:r>
        <w:rPr>
          <w:rFonts w:cs="Times New Roman"/>
        </w:rPr>
        <w:t>上限</w:t>
      </w:r>
      <w:r>
        <w:rPr>
          <w:rFonts w:cs="Times New Roman" w:hint="eastAsia"/>
        </w:rPr>
        <w:t>，但</w:t>
      </w:r>
      <w:r>
        <w:rPr>
          <w:rFonts w:cs="Times New Roman"/>
        </w:rPr>
        <w:t>基金管理人可以规定</w:t>
      </w:r>
      <w:r>
        <w:rPr>
          <w:rFonts w:cs="Times New Roman" w:hint="eastAsia"/>
        </w:rPr>
        <w:t>并调整前述</w:t>
      </w:r>
      <w:r>
        <w:rPr>
          <w:rFonts w:cs="Times New Roman"/>
        </w:rPr>
        <w:t>份额上限，具体规定请参见</w:t>
      </w:r>
      <w:r>
        <w:rPr>
          <w:rFonts w:cs="Times New Roman" w:hint="eastAsia"/>
        </w:rPr>
        <w:t>更新的</w:t>
      </w:r>
      <w:r>
        <w:rPr>
          <w:rFonts w:cs="Times New Roman"/>
        </w:rPr>
        <w:t>招募说明书</w:t>
      </w:r>
      <w:r>
        <w:rPr>
          <w:rFonts w:cs="Times New Roman" w:hint="eastAsia"/>
        </w:rPr>
        <w:t>或相关公告</w:t>
      </w:r>
      <w:r>
        <w:rPr>
          <w:rFonts w:cs="Times New Roman"/>
        </w:rPr>
        <w:t>。</w:t>
      </w:r>
    </w:p>
    <w:p w:rsidR="00B02E40" w:rsidRDefault="004C3E28">
      <w:pPr>
        <w:ind w:firstLine="480"/>
        <w:rPr>
          <w:rFonts w:cs="Times New Roman"/>
        </w:rPr>
      </w:pPr>
      <w:r>
        <w:rPr>
          <w:rFonts w:cs="Times New Roman"/>
        </w:rPr>
        <w:t>2</w:t>
      </w:r>
      <w:r>
        <w:rPr>
          <w:rFonts w:cs="Times New Roman" w:hint="eastAsia"/>
        </w:rPr>
        <w:t>）基金份额持有人在销售机构赎回时，每次的赎回申请不得低于</w:t>
      </w:r>
      <w:r>
        <w:rPr>
          <w:rFonts w:cs="Times New Roman" w:hint="eastAsia"/>
        </w:rPr>
        <w:t>0.01</w:t>
      </w:r>
      <w:r>
        <w:rPr>
          <w:rFonts w:cs="Times New Roman"/>
        </w:rPr>
        <w:t>份基金份额。基金份额持有人赎回时或赎回后在销售机构（网点）保留的基金份额余额不足</w:t>
      </w:r>
      <w:r>
        <w:rPr>
          <w:rFonts w:cs="Times New Roman" w:hint="eastAsia"/>
        </w:rPr>
        <w:t>0.01</w:t>
      </w:r>
      <w:r>
        <w:rPr>
          <w:rFonts w:cs="Times New Roman"/>
        </w:rPr>
        <w:t>份的，在赎回时需一次全部</w:t>
      </w:r>
      <w:r>
        <w:rPr>
          <w:rFonts w:cs="Times New Roman" w:hint="eastAsia"/>
        </w:rPr>
        <w:t>申请赎回。但各销售机构对交易账户最低份额余额有其他规定的，以各销售机构的业务规定为准。</w:t>
      </w:r>
    </w:p>
    <w:p w:rsidR="00B02E40" w:rsidRDefault="004C3E28">
      <w:pPr>
        <w:ind w:firstLine="480"/>
        <w:rPr>
          <w:rFonts w:cs="Times New Roman"/>
        </w:rPr>
      </w:pPr>
      <w:r>
        <w:rPr>
          <w:rFonts w:cs="Times New Roman" w:hint="eastAsia"/>
        </w:rPr>
        <w:t>3</w:t>
      </w:r>
      <w:r>
        <w:rPr>
          <w:rFonts w:cs="Times New Roman" w:hint="eastAsia"/>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规定请参见更新</w:t>
      </w:r>
      <w:r>
        <w:rPr>
          <w:rFonts w:cs="Times New Roman"/>
        </w:rPr>
        <w:t>的</w:t>
      </w:r>
      <w:r>
        <w:rPr>
          <w:rFonts w:cs="Times New Roman" w:hint="eastAsia"/>
        </w:rPr>
        <w:t>招募说明书或相关公告。</w:t>
      </w:r>
    </w:p>
    <w:p w:rsidR="00B02E40" w:rsidRDefault="004C3E28">
      <w:pPr>
        <w:ind w:firstLine="480"/>
        <w:rPr>
          <w:rFonts w:cs="Times New Roman"/>
        </w:rPr>
      </w:pPr>
      <w:r>
        <w:rPr>
          <w:rFonts w:cs="Times New Roman" w:hint="eastAsia"/>
        </w:rPr>
        <w:t>4</w:t>
      </w:r>
      <w:r>
        <w:rPr>
          <w:rFonts w:cs="Times New Roman" w:hint="eastAsia"/>
        </w:rPr>
        <w:t>）基金管理人</w:t>
      </w:r>
      <w:r>
        <w:rPr>
          <w:rFonts w:cs="Times New Roman"/>
        </w:rPr>
        <w:t>可在</w:t>
      </w:r>
      <w:r>
        <w:rPr>
          <w:rFonts w:cs="Times New Roman" w:hint="eastAsia"/>
        </w:rPr>
        <w:t>不违反</w:t>
      </w:r>
      <w:r>
        <w:rPr>
          <w:rFonts w:cs="Times New Roman"/>
        </w:rPr>
        <w:t>法律法规的情况下，调整上述申购金额和赎回份额的数量限制</w:t>
      </w:r>
      <w:r>
        <w:rPr>
          <w:rFonts w:cs="Times New Roman" w:hint="eastAsia"/>
        </w:rPr>
        <w:t>约定</w:t>
      </w:r>
      <w:r>
        <w:rPr>
          <w:rFonts w:cs="Times New Roman"/>
        </w:rPr>
        <w:t>。基金管理人必须在</w:t>
      </w:r>
      <w:r>
        <w:rPr>
          <w:rFonts w:cs="Times New Roman" w:hint="eastAsia"/>
        </w:rPr>
        <w:t>实施</w:t>
      </w:r>
      <w:r>
        <w:rPr>
          <w:rFonts w:cs="Times New Roman"/>
        </w:rPr>
        <w:t>前依照《</w:t>
      </w:r>
      <w:r>
        <w:rPr>
          <w:rFonts w:cs="Times New Roman" w:hint="eastAsia"/>
        </w:rPr>
        <w:t>公开募集证券投资基金信息披露管理办法</w:t>
      </w:r>
      <w:r>
        <w:rPr>
          <w:rFonts w:cs="Times New Roman"/>
        </w:rPr>
        <w:t>》的有关规定在</w:t>
      </w:r>
      <w:r>
        <w:rPr>
          <w:rFonts w:cs="Times New Roman" w:hint="eastAsia"/>
        </w:rPr>
        <w:t>规</w:t>
      </w:r>
      <w:r>
        <w:rPr>
          <w:rFonts w:cs="Times New Roman"/>
        </w:rPr>
        <w:t>定媒介上公告。</w:t>
      </w:r>
    </w:p>
    <w:p w:rsidR="004B35EE" w:rsidRPr="004B35EE" w:rsidRDefault="004B35EE" w:rsidP="004B35EE">
      <w:pPr>
        <w:ind w:firstLine="480"/>
        <w:rPr>
          <w:rFonts w:cs="Times New Roman"/>
        </w:rPr>
      </w:pPr>
      <w:r>
        <w:rPr>
          <w:rFonts w:cs="Times New Roman"/>
        </w:rPr>
        <w:t>4</w:t>
      </w:r>
      <w:r>
        <w:rPr>
          <w:rFonts w:cs="Times New Roman" w:hint="eastAsia"/>
        </w:rPr>
        <w:t>、</w:t>
      </w:r>
      <w:r w:rsidRPr="004B35EE">
        <w:rPr>
          <w:rFonts w:cs="Times New Roman" w:hint="eastAsia"/>
        </w:rPr>
        <w:t>本基金</w:t>
      </w:r>
      <w:r w:rsidRPr="004B35EE">
        <w:rPr>
          <w:rFonts w:cs="Times New Roman" w:hint="eastAsia"/>
        </w:rPr>
        <w:t>C</w:t>
      </w:r>
      <w:r w:rsidRPr="004B35EE">
        <w:rPr>
          <w:rFonts w:cs="Times New Roman" w:hint="eastAsia"/>
        </w:rPr>
        <w:t>类份额适用的销售机构</w:t>
      </w:r>
    </w:p>
    <w:p w:rsidR="004B35EE" w:rsidRPr="004B35EE" w:rsidRDefault="004B35EE" w:rsidP="004B35EE">
      <w:pPr>
        <w:ind w:firstLine="480"/>
        <w:rPr>
          <w:rFonts w:cs="Times New Roman"/>
        </w:rPr>
      </w:pPr>
      <w:r w:rsidRPr="004B35EE">
        <w:rPr>
          <w:rFonts w:cs="Times New Roman" w:hint="eastAsia"/>
        </w:rPr>
        <w:t>本基金</w:t>
      </w:r>
      <w:r w:rsidRPr="004B35EE">
        <w:rPr>
          <w:rFonts w:cs="Times New Roman" w:hint="eastAsia"/>
        </w:rPr>
        <w:t>C</w:t>
      </w:r>
      <w:r w:rsidRPr="004B35EE">
        <w:rPr>
          <w:rFonts w:cs="Times New Roman" w:hint="eastAsia"/>
        </w:rPr>
        <w:t>类份额的销售机构暂仅包括富国基金管理有限公司。</w:t>
      </w:r>
      <w:r w:rsidRPr="004B35EE">
        <w:rPr>
          <w:rFonts w:cs="Times New Roman" w:hint="eastAsia"/>
        </w:rPr>
        <w:t xml:space="preserve"> </w:t>
      </w:r>
    </w:p>
    <w:p w:rsidR="004B35EE" w:rsidRPr="004B35EE" w:rsidRDefault="004B35EE" w:rsidP="004B35EE">
      <w:pPr>
        <w:ind w:firstLine="480"/>
        <w:rPr>
          <w:rFonts w:cs="Times New Roman"/>
        </w:rPr>
      </w:pPr>
      <w:r w:rsidRPr="004B35EE">
        <w:rPr>
          <w:rFonts w:cs="Times New Roman" w:hint="eastAsia"/>
        </w:rPr>
        <w:t>如有其他销售机构新增办理本基金</w:t>
      </w:r>
      <w:r w:rsidRPr="004B35EE">
        <w:rPr>
          <w:rFonts w:cs="Times New Roman" w:hint="eastAsia"/>
        </w:rPr>
        <w:t>C</w:t>
      </w:r>
      <w:r w:rsidRPr="004B35EE">
        <w:rPr>
          <w:rFonts w:cs="Times New Roman" w:hint="eastAsia"/>
        </w:rPr>
        <w:t>类份额的申购赎回等业务，请以本公司届时相关公告为准。</w:t>
      </w:r>
    </w:p>
    <w:p w:rsidR="00B02E40" w:rsidRDefault="004C3E28">
      <w:pPr>
        <w:ind w:firstLine="480"/>
        <w:rPr>
          <w:rFonts w:cs="Times New Roman"/>
        </w:rPr>
      </w:pPr>
      <w:r>
        <w:rPr>
          <w:rFonts w:cs="Times New Roman" w:hint="eastAsia"/>
        </w:rPr>
        <w:t>（二）</w:t>
      </w:r>
      <w:r>
        <w:rPr>
          <w:rFonts w:cs="Times New Roman"/>
        </w:rPr>
        <w:t>基金合同</w:t>
      </w:r>
      <w:r>
        <w:rPr>
          <w:rFonts w:cs="Times New Roman" w:hint="eastAsia"/>
        </w:rPr>
        <w:t>及招募说明书</w:t>
      </w:r>
      <w:r>
        <w:rPr>
          <w:rFonts w:cs="Times New Roman"/>
        </w:rPr>
        <w:t>的修订</w:t>
      </w:r>
    </w:p>
    <w:p w:rsidR="00B02E40" w:rsidRDefault="004C3E28">
      <w:pPr>
        <w:ind w:firstLine="480"/>
        <w:rPr>
          <w:rFonts w:cs="Times New Roman"/>
        </w:rPr>
      </w:pPr>
      <w:r>
        <w:rPr>
          <w:rFonts w:cs="Times New Roman" w:hint="eastAsia"/>
        </w:rPr>
        <w:t>本次修订内容包括增加基金份额类别、销售服务费条款，修订与增加</w:t>
      </w:r>
      <w:r>
        <w:rPr>
          <w:rFonts w:cs="Times New Roman" w:hint="eastAsia"/>
        </w:rPr>
        <w:t>C</w:t>
      </w:r>
      <w:r>
        <w:rPr>
          <w:rFonts w:cs="Times New Roman" w:hint="eastAsia"/>
        </w:rPr>
        <w:t>类基金份额相关的条款，并将在产品资料概要中相应更新。本次修订对基金份额持有人利益无实质性不利影响，基金合同的具体修订内容详见附件。</w:t>
      </w:r>
    </w:p>
    <w:p w:rsidR="00B02E40" w:rsidRDefault="00B02E40">
      <w:pPr>
        <w:ind w:firstLine="480"/>
        <w:rPr>
          <w:rFonts w:cs="Times New Roman"/>
        </w:rPr>
      </w:pPr>
    </w:p>
    <w:p w:rsidR="00B02E40" w:rsidRDefault="004C3E28">
      <w:pPr>
        <w:ind w:firstLine="482"/>
        <w:rPr>
          <w:rFonts w:cs="Times New Roman"/>
          <w:b/>
          <w:bCs/>
        </w:rPr>
      </w:pPr>
      <w:r>
        <w:rPr>
          <w:rFonts w:cs="Times New Roman"/>
          <w:b/>
          <w:bCs/>
        </w:rPr>
        <w:t>重要提示：</w:t>
      </w:r>
    </w:p>
    <w:p w:rsidR="00B02E40" w:rsidRDefault="004C3E28">
      <w:pPr>
        <w:ind w:firstLine="480"/>
        <w:rPr>
          <w:rFonts w:cs="Times New Roman"/>
        </w:rPr>
      </w:pPr>
      <w:r>
        <w:rPr>
          <w:rFonts w:cs="Times New Roman"/>
        </w:rPr>
        <w:t>1</w:t>
      </w:r>
      <w:r>
        <w:rPr>
          <w:rFonts w:cs="Times New Roman"/>
        </w:rPr>
        <w:t>、上述基金基金合同的修订已经履行了规定的程序，符合相关法律法规及基金合同的规定，无需召开基金份额持有人大会。</w:t>
      </w:r>
    </w:p>
    <w:p w:rsidR="00B02E40" w:rsidRDefault="004C3E28">
      <w:pPr>
        <w:ind w:firstLine="480"/>
        <w:rPr>
          <w:rFonts w:cs="Times New Roman"/>
        </w:rPr>
      </w:pPr>
      <w:r>
        <w:rPr>
          <w:rFonts w:cs="Times New Roman"/>
        </w:rPr>
        <w:t>2</w:t>
      </w:r>
      <w:r>
        <w:rPr>
          <w:rFonts w:cs="Times New Roman"/>
        </w:rPr>
        <w:t>、本公司于本公告日在网站上同时公布经修改后的基金合同、托管协议；招募说明书</w:t>
      </w:r>
      <w:r>
        <w:rPr>
          <w:rFonts w:cs="Times New Roman" w:hint="eastAsia"/>
        </w:rPr>
        <w:t>、产品资料概要</w:t>
      </w:r>
      <w:r>
        <w:rPr>
          <w:rFonts w:cs="Times New Roman"/>
        </w:rPr>
        <w:t>涉及前述内容的，将一并修改，并依照《</w:t>
      </w:r>
      <w:r>
        <w:rPr>
          <w:rFonts w:cs="Times New Roman" w:hint="eastAsia"/>
        </w:rPr>
        <w:t>公开募集证券投资基金信息披露管理办法</w:t>
      </w:r>
      <w:r>
        <w:rPr>
          <w:rFonts w:cs="Times New Roman"/>
        </w:rPr>
        <w:t>》的有关规定在规定媒介上公告。</w:t>
      </w:r>
    </w:p>
    <w:p w:rsidR="00B02E40" w:rsidRDefault="004C3E28">
      <w:pPr>
        <w:ind w:firstLine="480"/>
        <w:rPr>
          <w:rFonts w:cs="Times New Roman"/>
        </w:rPr>
      </w:pPr>
      <w:r>
        <w:rPr>
          <w:rFonts w:cs="Times New Roman"/>
        </w:rPr>
        <w:t>3</w:t>
      </w:r>
      <w:r>
        <w:rPr>
          <w:rFonts w:cs="Times New Roman"/>
        </w:rPr>
        <w:t>、投资者可以登陆富国基金管理有限公司网站（</w:t>
      </w:r>
      <w:r>
        <w:rPr>
          <w:rFonts w:cs="Times New Roman"/>
        </w:rPr>
        <w:t>www.fullgoal.com.cn</w:t>
      </w:r>
      <w:r>
        <w:rPr>
          <w:rFonts w:cs="Times New Roman"/>
        </w:rPr>
        <w:t>）或拨打富国基金管理有限公司客户服务热线</w:t>
      </w:r>
      <w:r>
        <w:rPr>
          <w:rFonts w:cs="Times New Roman"/>
        </w:rPr>
        <w:t>95105686</w:t>
      </w:r>
      <w:r>
        <w:rPr>
          <w:rFonts w:cs="Times New Roman"/>
        </w:rPr>
        <w:t>、</w:t>
      </w:r>
      <w:r>
        <w:rPr>
          <w:rFonts w:cs="Times New Roman"/>
        </w:rPr>
        <w:t>4008880688</w:t>
      </w:r>
      <w:r>
        <w:rPr>
          <w:rFonts w:cs="Times New Roman"/>
        </w:rPr>
        <w:t>（全国统一，均免长途费）进行相关咨询。</w:t>
      </w:r>
    </w:p>
    <w:p w:rsidR="00B02E40" w:rsidRDefault="00B02E40">
      <w:pPr>
        <w:ind w:firstLine="480"/>
        <w:rPr>
          <w:rFonts w:cs="Times New Roman"/>
        </w:rPr>
      </w:pPr>
    </w:p>
    <w:p w:rsidR="00B02E40" w:rsidRDefault="004C3E28">
      <w:pPr>
        <w:ind w:firstLine="482"/>
        <w:rPr>
          <w:rFonts w:cs="Times New Roman"/>
        </w:rPr>
      </w:pPr>
      <w:r>
        <w:rPr>
          <w:rFonts w:cs="Times New Roman"/>
          <w:b/>
          <w:bCs/>
        </w:rPr>
        <w:t>风险提示：</w:t>
      </w:r>
      <w:r>
        <w:rPr>
          <w:rFonts w:cs="Times New Roman"/>
        </w:rPr>
        <w:t>本公司承诺以诚实信用、勤勉尽责的原则管理和运用基金资产，但不保证基金一定盈利，也不保证最低收益。敬请投资人注意投资风险。投资者投资于基金前应认真阅读基金的基金合同和招募说明书</w:t>
      </w:r>
      <w:r>
        <w:rPr>
          <w:rFonts w:cs="Times New Roman" w:hint="eastAsia"/>
        </w:rPr>
        <w:t>等法律文件，确认已知悉基金产品资料概要，全面认识基金的风险收益特征和产品特性，并充分考虑自身的风险承受能力，在了解产品情况及销售机构适当性匹配意见的基础上，理性判断市场，谨慎做出投资决策。基金具体风险评级结果以销售机构提供的评级结果为准</w:t>
      </w:r>
      <w:r>
        <w:rPr>
          <w:rFonts w:cs="Times New Roman"/>
        </w:rPr>
        <w:t>。</w:t>
      </w:r>
    </w:p>
    <w:p w:rsidR="00B02E40" w:rsidRDefault="00B02E40">
      <w:pPr>
        <w:ind w:firstLine="480"/>
        <w:rPr>
          <w:rFonts w:cs="Times New Roman"/>
        </w:rPr>
      </w:pPr>
    </w:p>
    <w:p w:rsidR="00B02E40" w:rsidRDefault="004C3E28">
      <w:pPr>
        <w:ind w:firstLine="480"/>
        <w:rPr>
          <w:rFonts w:cs="Times New Roman"/>
        </w:rPr>
      </w:pPr>
      <w:r>
        <w:rPr>
          <w:rFonts w:cs="Times New Roman"/>
        </w:rPr>
        <w:t>特此公告。</w:t>
      </w:r>
    </w:p>
    <w:p w:rsidR="00B02E40" w:rsidRDefault="00B02E40">
      <w:pPr>
        <w:ind w:firstLine="480"/>
        <w:rPr>
          <w:rFonts w:cs="Times New Roman"/>
        </w:rPr>
      </w:pPr>
    </w:p>
    <w:p w:rsidR="00B02E40" w:rsidRDefault="004C3E28">
      <w:pPr>
        <w:ind w:firstLine="480"/>
        <w:jc w:val="right"/>
        <w:rPr>
          <w:rFonts w:cs="Times New Roman"/>
        </w:rPr>
      </w:pPr>
      <w:r>
        <w:rPr>
          <w:rFonts w:cs="Times New Roman"/>
        </w:rPr>
        <w:t>富国基金管理有限公司</w:t>
      </w:r>
    </w:p>
    <w:p w:rsidR="00C504F9" w:rsidRDefault="004C3E28">
      <w:pPr>
        <w:ind w:firstLine="480"/>
        <w:jc w:val="right"/>
        <w:rPr>
          <w:rFonts w:cs="Times New Roman"/>
        </w:rPr>
      </w:pPr>
      <w:r>
        <w:rPr>
          <w:rFonts w:cs="Times New Roman"/>
        </w:rPr>
        <w:t>2020</w:t>
      </w:r>
      <w:r>
        <w:rPr>
          <w:rFonts w:cs="Times New Roman"/>
        </w:rPr>
        <w:t>年</w:t>
      </w:r>
      <w:r>
        <w:rPr>
          <w:rFonts w:cs="Times New Roman"/>
        </w:rPr>
        <w:t>12</w:t>
      </w:r>
      <w:r>
        <w:rPr>
          <w:rFonts w:cs="Times New Roman"/>
        </w:rPr>
        <w:t>月</w:t>
      </w:r>
      <w:r w:rsidR="000A4C4B">
        <w:rPr>
          <w:rFonts w:cs="Times New Roman"/>
        </w:rPr>
        <w:t>26</w:t>
      </w:r>
      <w:r>
        <w:rPr>
          <w:rFonts w:cs="Times New Roman"/>
        </w:rPr>
        <w:t>日</w:t>
      </w:r>
    </w:p>
    <w:p w:rsidR="00C504F9" w:rsidRDefault="00C504F9">
      <w:pPr>
        <w:widowControl/>
        <w:spacing w:line="240" w:lineRule="auto"/>
        <w:ind w:firstLineChars="0" w:firstLine="0"/>
        <w:jc w:val="left"/>
        <w:rPr>
          <w:rFonts w:cs="Times New Roman"/>
        </w:rPr>
        <w:sectPr w:rsidR="00C504F9">
          <w:headerReference w:type="even" r:id="rId9"/>
          <w:headerReference w:type="default" r:id="rId10"/>
          <w:footerReference w:type="even" r:id="rId11"/>
          <w:footerReference w:type="default" r:id="rId12"/>
          <w:headerReference w:type="first" r:id="rId13"/>
          <w:footerReference w:type="first" r:id="rId14"/>
          <w:pgSz w:w="11907" w:h="16839"/>
          <w:pgMar w:top="1440" w:right="1800" w:bottom="1440" w:left="1800" w:header="851" w:footer="992" w:gutter="0"/>
          <w:cols w:space="425"/>
          <w:docGrid w:type="lines" w:linePitch="326"/>
        </w:sectPr>
      </w:pPr>
    </w:p>
    <w:p w:rsidR="00C504F9" w:rsidRDefault="00C504F9" w:rsidP="00603292">
      <w:pPr>
        <w:widowControl/>
        <w:spacing w:line="240" w:lineRule="auto"/>
        <w:ind w:firstLineChars="0" w:firstLine="0"/>
        <w:jc w:val="left"/>
        <w:rPr>
          <w:rFonts w:ascii="仿宋" w:hAnsi="仿宋"/>
        </w:rPr>
      </w:pPr>
      <w:r>
        <w:rPr>
          <w:rFonts w:ascii="仿宋" w:hAnsi="仿宋" w:hint="eastAsia"/>
        </w:rPr>
        <w:t>附件</w:t>
      </w:r>
      <w:r>
        <w:rPr>
          <w:rFonts w:ascii="仿宋" w:hAnsi="仿宋" w:hint="eastAsia"/>
        </w:rPr>
        <w:t>1</w:t>
      </w:r>
      <w:r>
        <w:rPr>
          <w:rFonts w:ascii="仿宋" w:hAnsi="仿宋" w:hint="eastAsia"/>
        </w:rPr>
        <w:t>：</w:t>
      </w:r>
      <w:r w:rsidRPr="002A598B">
        <w:rPr>
          <w:rFonts w:ascii="仿宋" w:hAnsi="仿宋" w:hint="eastAsia"/>
        </w:rPr>
        <w:t>富国天惠精选成长混合型证券投资基金（</w:t>
      </w:r>
      <w:r w:rsidRPr="002A598B">
        <w:rPr>
          <w:rFonts w:ascii="仿宋" w:hAnsi="仿宋" w:hint="eastAsia"/>
        </w:rPr>
        <w:t>LOF</w:t>
      </w:r>
      <w:r w:rsidRPr="002A598B">
        <w:rPr>
          <w:rFonts w:ascii="仿宋" w:hAnsi="仿宋" w:hint="eastAsia"/>
        </w:rPr>
        <w:t>）</w:t>
      </w:r>
      <w:r>
        <w:rPr>
          <w:rFonts w:ascii="仿宋" w:hAnsi="仿宋" w:hint="eastAsia"/>
        </w:rPr>
        <w:t>基金合同修订对照表</w:t>
      </w:r>
    </w:p>
    <w:tbl>
      <w:tblPr>
        <w:tblStyle w:val="a9"/>
        <w:tblW w:w="14770" w:type="dxa"/>
        <w:jc w:val="center"/>
        <w:tblLayout w:type="fixed"/>
        <w:tblLook w:val="04A0"/>
      </w:tblPr>
      <w:tblGrid>
        <w:gridCol w:w="1264"/>
        <w:gridCol w:w="6528"/>
        <w:gridCol w:w="6978"/>
      </w:tblGrid>
      <w:tr w:rsidR="00C504F9" w:rsidTr="00603292">
        <w:trPr>
          <w:jc w:val="center"/>
        </w:trPr>
        <w:tc>
          <w:tcPr>
            <w:tcW w:w="1264"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章节</w:t>
            </w:r>
          </w:p>
        </w:tc>
        <w:tc>
          <w:tcPr>
            <w:tcW w:w="6528"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修改前</w:t>
            </w:r>
          </w:p>
        </w:tc>
        <w:tc>
          <w:tcPr>
            <w:tcW w:w="6978"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修改后</w:t>
            </w:r>
          </w:p>
        </w:tc>
      </w:tr>
      <w:tr w:rsidR="00C504F9" w:rsidTr="00603292">
        <w:trPr>
          <w:jc w:val="center"/>
        </w:trPr>
        <w:tc>
          <w:tcPr>
            <w:tcW w:w="1264" w:type="dxa"/>
          </w:tcPr>
          <w:p w:rsidR="00C504F9" w:rsidRDefault="00C504F9" w:rsidP="004E73E9">
            <w:pPr>
              <w:ind w:firstLineChars="0" w:firstLine="0"/>
              <w:rPr>
                <w:rFonts w:ascii="仿宋" w:hAnsi="仿宋"/>
                <w:b/>
                <w:sz w:val="21"/>
                <w:szCs w:val="21"/>
              </w:rPr>
            </w:pPr>
            <w:r>
              <w:rPr>
                <w:rFonts w:ascii="仿宋" w:hAnsi="仿宋" w:hint="eastAsia"/>
                <w:b/>
                <w:sz w:val="21"/>
                <w:szCs w:val="21"/>
              </w:rPr>
              <w:t>前言</w:t>
            </w:r>
          </w:p>
        </w:tc>
        <w:tc>
          <w:tcPr>
            <w:tcW w:w="6528" w:type="dxa"/>
          </w:tcPr>
          <w:p w:rsidR="00C504F9" w:rsidRDefault="00C504F9" w:rsidP="004E73E9">
            <w:pPr>
              <w:ind w:firstLineChars="0" w:firstLine="0"/>
              <w:rPr>
                <w:rFonts w:ascii="仿宋" w:hAnsi="仿宋"/>
                <w:sz w:val="21"/>
                <w:szCs w:val="21"/>
              </w:rPr>
            </w:pPr>
            <w:r>
              <w:rPr>
                <w:rFonts w:ascii="仿宋" w:hAnsi="仿宋" w:hint="eastAsia"/>
                <w:sz w:val="21"/>
                <w:szCs w:val="21"/>
              </w:rPr>
              <w:t>无</w:t>
            </w:r>
          </w:p>
        </w:tc>
        <w:tc>
          <w:tcPr>
            <w:tcW w:w="6978" w:type="dxa"/>
          </w:tcPr>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新增加：</w:t>
            </w:r>
          </w:p>
          <w:p w:rsidR="00C504F9" w:rsidRPr="008A361B" w:rsidRDefault="00C504F9" w:rsidP="004E73E9">
            <w:pPr>
              <w:ind w:firstLineChars="0" w:firstLine="0"/>
              <w:rPr>
                <w:rFonts w:ascii="仿宋" w:hAnsi="仿宋"/>
                <w:b/>
                <w:sz w:val="21"/>
                <w:szCs w:val="21"/>
                <w:u w:val="single"/>
              </w:rPr>
            </w:pP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C504F9" w:rsidTr="00603292">
        <w:trPr>
          <w:jc w:val="center"/>
        </w:trPr>
        <w:tc>
          <w:tcPr>
            <w:tcW w:w="1264"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528" w:type="dxa"/>
          </w:tcPr>
          <w:p w:rsidR="00C504F9" w:rsidRDefault="00C504F9" w:rsidP="004E73E9">
            <w:pPr>
              <w:ind w:firstLineChars="0" w:firstLine="0"/>
              <w:rPr>
                <w:rFonts w:ascii="仿宋" w:hAnsi="仿宋"/>
                <w:sz w:val="21"/>
                <w:szCs w:val="21"/>
              </w:rPr>
            </w:pPr>
            <w:r>
              <w:rPr>
                <w:rFonts w:ascii="仿宋" w:hAnsi="仿宋" w:hint="eastAsia"/>
                <w:sz w:val="21"/>
                <w:szCs w:val="21"/>
              </w:rPr>
              <w:t>二、投资范围</w:t>
            </w:r>
          </w:p>
          <w:p w:rsidR="00C504F9" w:rsidRDefault="00C504F9" w:rsidP="004E73E9">
            <w:pPr>
              <w:ind w:firstLineChars="0" w:firstLine="0"/>
              <w:rPr>
                <w:rFonts w:ascii="仿宋" w:hAnsi="仿宋"/>
                <w:sz w:val="21"/>
                <w:szCs w:val="21"/>
              </w:rPr>
            </w:pPr>
            <w:r w:rsidRPr="002A598B">
              <w:rPr>
                <w:rFonts w:ascii="仿宋" w:hAnsi="仿宋" w:hint="eastAsia"/>
                <w:sz w:val="21"/>
                <w:szCs w:val="21"/>
              </w:rPr>
              <w:t>本基金的投资范围为具有良好流动性的金融工具，包括国内依法公开发行上市的股票、债券以及中国证监会允许基金投资的其他金融工具，其中债券部分包括国债、金融债、企业（公司）债（包括可转债）以及中国证监会允许基金投资的其他债券。基金股票部分主要投资于具有良好成长性且合理定价的上市公司股票。该类股票应具体满足以下特征</w:t>
            </w:r>
            <w:r>
              <w:rPr>
                <w:rFonts w:ascii="仿宋" w:hAnsi="仿宋" w:hint="eastAsia"/>
                <w:sz w:val="21"/>
                <w:szCs w:val="21"/>
              </w:rPr>
              <w:t>：</w:t>
            </w:r>
          </w:p>
          <w:p w:rsidR="00C504F9" w:rsidRPr="00344B54" w:rsidRDefault="00C504F9" w:rsidP="004E73E9">
            <w:pPr>
              <w:ind w:firstLineChars="0" w:firstLine="0"/>
              <w:rPr>
                <w:rFonts w:ascii="仿宋" w:hAnsi="仿宋"/>
                <w:sz w:val="21"/>
                <w:szCs w:val="21"/>
              </w:rPr>
            </w:pPr>
            <w:r w:rsidRPr="00344B54">
              <w:rPr>
                <w:rFonts w:ascii="仿宋" w:hAnsi="仿宋" w:hint="eastAsia"/>
                <w:sz w:val="21"/>
                <w:szCs w:val="21"/>
              </w:rPr>
              <w:t>1</w:t>
            </w:r>
            <w:r w:rsidRPr="00344B54">
              <w:rPr>
                <w:rFonts w:ascii="仿宋" w:hAnsi="仿宋" w:hint="eastAsia"/>
                <w:sz w:val="21"/>
                <w:szCs w:val="21"/>
              </w:rPr>
              <w:t>、预期当年净利润增长率（预期当年主营业务收入增长率）在全部上市公司中由高到低排名，位于前</w:t>
            </w:r>
            <w:r w:rsidRPr="00344B54">
              <w:rPr>
                <w:rFonts w:ascii="仿宋" w:hAnsi="仿宋" w:hint="eastAsia"/>
                <w:sz w:val="21"/>
                <w:szCs w:val="21"/>
              </w:rPr>
              <w:t>1/3</w:t>
            </w:r>
            <w:r w:rsidRPr="00344B54">
              <w:rPr>
                <w:rFonts w:ascii="仿宋" w:hAnsi="仿宋" w:hint="eastAsia"/>
                <w:sz w:val="21"/>
                <w:szCs w:val="21"/>
              </w:rPr>
              <w:t>部分的股票；</w:t>
            </w:r>
          </w:p>
          <w:p w:rsidR="00C504F9" w:rsidRDefault="00C504F9" w:rsidP="004E73E9">
            <w:pPr>
              <w:ind w:firstLineChars="0" w:firstLine="0"/>
              <w:rPr>
                <w:rFonts w:ascii="仿宋" w:hAnsi="仿宋"/>
                <w:sz w:val="21"/>
                <w:szCs w:val="21"/>
              </w:rPr>
            </w:pPr>
            <w:r w:rsidRPr="00344B54">
              <w:rPr>
                <w:rFonts w:ascii="仿宋" w:hAnsi="仿宋" w:hint="eastAsia"/>
                <w:sz w:val="21"/>
                <w:szCs w:val="21"/>
              </w:rPr>
              <w:t>2</w:t>
            </w:r>
            <w:r w:rsidRPr="00344B54">
              <w:rPr>
                <w:rFonts w:ascii="仿宋" w:hAnsi="仿宋" w:hint="eastAsia"/>
                <w:sz w:val="21"/>
                <w:szCs w:val="21"/>
              </w:rPr>
              <w:t>、基于“富国成长性股票价值评估体系”，在全部上市公司中成长性和投资价值排名前</w:t>
            </w:r>
            <w:r w:rsidRPr="00344B54">
              <w:rPr>
                <w:rFonts w:ascii="仿宋" w:hAnsi="仿宋" w:hint="eastAsia"/>
                <w:sz w:val="21"/>
                <w:szCs w:val="21"/>
              </w:rPr>
              <w:t>10%</w:t>
            </w:r>
            <w:r w:rsidRPr="00344B54">
              <w:rPr>
                <w:rFonts w:ascii="仿宋" w:hAnsi="仿宋" w:hint="eastAsia"/>
                <w:sz w:val="21"/>
                <w:szCs w:val="21"/>
              </w:rPr>
              <w:t>的股票。</w:t>
            </w:r>
          </w:p>
        </w:tc>
        <w:tc>
          <w:tcPr>
            <w:tcW w:w="6978" w:type="dxa"/>
          </w:tcPr>
          <w:p w:rsidR="00C504F9" w:rsidRDefault="00C504F9" w:rsidP="004E73E9">
            <w:pPr>
              <w:ind w:firstLineChars="0" w:firstLine="0"/>
              <w:rPr>
                <w:rFonts w:ascii="仿宋" w:hAnsi="仿宋"/>
                <w:sz w:val="21"/>
                <w:szCs w:val="21"/>
              </w:rPr>
            </w:pPr>
            <w:r>
              <w:rPr>
                <w:rFonts w:ascii="仿宋" w:hAnsi="仿宋" w:hint="eastAsia"/>
                <w:sz w:val="21"/>
                <w:szCs w:val="21"/>
              </w:rPr>
              <w:t>二、投资范围</w:t>
            </w:r>
          </w:p>
          <w:p w:rsidR="00C504F9" w:rsidRDefault="00C504F9" w:rsidP="004E73E9">
            <w:pPr>
              <w:ind w:firstLineChars="0" w:firstLine="0"/>
              <w:rPr>
                <w:rFonts w:ascii="仿宋" w:hAnsi="仿宋"/>
                <w:sz w:val="21"/>
                <w:szCs w:val="21"/>
              </w:rPr>
            </w:pPr>
            <w:r w:rsidRPr="002A598B">
              <w:rPr>
                <w:rFonts w:ascii="仿宋" w:hAnsi="仿宋" w:hint="eastAsia"/>
                <w:sz w:val="21"/>
                <w:szCs w:val="21"/>
              </w:rPr>
              <w:t>本基金的投资范围为具有良好流动性的金融工具，包括国内依法公开发行上市的股票、</w:t>
            </w:r>
            <w:r w:rsidRPr="002A598B">
              <w:rPr>
                <w:rFonts w:ascii="仿宋" w:hAnsi="仿宋" w:hint="eastAsia"/>
                <w:b/>
                <w:bCs/>
                <w:sz w:val="21"/>
                <w:szCs w:val="21"/>
                <w:u w:val="single"/>
              </w:rPr>
              <w:t>存托凭证、</w:t>
            </w:r>
            <w:r w:rsidRPr="002A598B">
              <w:rPr>
                <w:rFonts w:ascii="仿宋" w:hAnsi="仿宋" w:hint="eastAsia"/>
                <w:sz w:val="21"/>
                <w:szCs w:val="21"/>
              </w:rPr>
              <w:t>债券以及中国证监会允许基金投资的其他金融工具，其中债券部分包括国债、金融债、企业（公司）债（包括可转债）以及中国证监会允许基金投资的其他债券。</w:t>
            </w:r>
            <w:r w:rsidRPr="00344B54">
              <w:rPr>
                <w:rFonts w:ascii="仿宋" w:hAnsi="仿宋" w:hint="eastAsia"/>
                <w:sz w:val="21"/>
                <w:szCs w:val="21"/>
              </w:rPr>
              <w:t>基金股票</w:t>
            </w:r>
            <w:r w:rsidRPr="00344B54">
              <w:rPr>
                <w:rFonts w:ascii="仿宋" w:hAnsi="仿宋" w:hint="eastAsia"/>
                <w:b/>
                <w:sz w:val="21"/>
                <w:szCs w:val="21"/>
                <w:u w:val="single"/>
              </w:rPr>
              <w:t>及存托凭证</w:t>
            </w:r>
            <w:r w:rsidRPr="00344B54">
              <w:rPr>
                <w:rFonts w:ascii="仿宋" w:hAnsi="仿宋" w:hint="eastAsia"/>
                <w:sz w:val="21"/>
                <w:szCs w:val="21"/>
              </w:rPr>
              <w:t>部分主要投资于具有良好成长性且合理定价的上市公司股票</w:t>
            </w:r>
            <w:r w:rsidRPr="00344B54">
              <w:rPr>
                <w:rFonts w:ascii="仿宋" w:hAnsi="仿宋" w:hint="eastAsia"/>
                <w:b/>
                <w:sz w:val="21"/>
                <w:szCs w:val="21"/>
                <w:u w:val="single"/>
              </w:rPr>
              <w:t>及存托凭证</w:t>
            </w:r>
            <w:r w:rsidRPr="00344B54">
              <w:rPr>
                <w:rFonts w:ascii="仿宋" w:hAnsi="仿宋" w:hint="eastAsia"/>
                <w:sz w:val="21"/>
                <w:szCs w:val="21"/>
              </w:rPr>
              <w:t>。该类股票</w:t>
            </w:r>
            <w:r w:rsidRPr="00344B54">
              <w:rPr>
                <w:rFonts w:ascii="仿宋" w:hAnsi="仿宋" w:hint="eastAsia"/>
                <w:b/>
                <w:sz w:val="21"/>
                <w:szCs w:val="21"/>
                <w:u w:val="single"/>
              </w:rPr>
              <w:t>及存托凭证</w:t>
            </w:r>
            <w:r w:rsidRPr="00344B54">
              <w:rPr>
                <w:rFonts w:ascii="仿宋" w:hAnsi="仿宋" w:hint="eastAsia"/>
                <w:sz w:val="21"/>
                <w:szCs w:val="21"/>
              </w:rPr>
              <w:t>应具体满足以下特征：</w:t>
            </w:r>
          </w:p>
          <w:p w:rsidR="00C504F9" w:rsidRPr="00524CC3" w:rsidRDefault="00C504F9" w:rsidP="004E73E9">
            <w:pPr>
              <w:ind w:firstLineChars="0" w:firstLine="0"/>
              <w:rPr>
                <w:rFonts w:ascii="仿宋" w:hAnsi="仿宋"/>
                <w:sz w:val="21"/>
                <w:szCs w:val="21"/>
              </w:rPr>
            </w:pPr>
            <w:r w:rsidRPr="00524CC3">
              <w:rPr>
                <w:rFonts w:ascii="仿宋" w:hAnsi="仿宋" w:hint="eastAsia"/>
                <w:sz w:val="21"/>
                <w:szCs w:val="21"/>
              </w:rPr>
              <w:t>1</w:t>
            </w:r>
            <w:r w:rsidRPr="00524CC3">
              <w:rPr>
                <w:rFonts w:ascii="仿宋" w:hAnsi="仿宋" w:hint="eastAsia"/>
                <w:sz w:val="21"/>
                <w:szCs w:val="21"/>
              </w:rPr>
              <w:t>、预期当年净利润增长率（预期当年主营业务收入增长率）在全部上市公司中由高到低排名，位于前</w:t>
            </w:r>
            <w:r w:rsidRPr="00524CC3">
              <w:rPr>
                <w:rFonts w:ascii="仿宋" w:hAnsi="仿宋" w:hint="eastAsia"/>
                <w:sz w:val="21"/>
                <w:szCs w:val="21"/>
              </w:rPr>
              <w:t>1/3</w:t>
            </w:r>
            <w:r w:rsidRPr="00524CC3">
              <w:rPr>
                <w:rFonts w:ascii="仿宋" w:hAnsi="仿宋" w:hint="eastAsia"/>
                <w:sz w:val="21"/>
                <w:szCs w:val="21"/>
              </w:rPr>
              <w:t>部分的股票；</w:t>
            </w:r>
          </w:p>
          <w:p w:rsidR="00C504F9" w:rsidRPr="00524CC3" w:rsidRDefault="00C504F9" w:rsidP="004E73E9">
            <w:pPr>
              <w:ind w:firstLineChars="0" w:firstLine="0"/>
              <w:rPr>
                <w:rFonts w:ascii="仿宋" w:hAnsi="仿宋"/>
                <w:sz w:val="21"/>
                <w:szCs w:val="21"/>
              </w:rPr>
            </w:pPr>
            <w:r w:rsidRPr="00524CC3">
              <w:rPr>
                <w:rFonts w:ascii="仿宋" w:hAnsi="仿宋" w:hint="eastAsia"/>
                <w:sz w:val="21"/>
                <w:szCs w:val="21"/>
              </w:rPr>
              <w:t>2</w:t>
            </w:r>
            <w:r w:rsidRPr="00524CC3">
              <w:rPr>
                <w:rFonts w:ascii="仿宋" w:hAnsi="仿宋" w:hint="eastAsia"/>
                <w:sz w:val="21"/>
                <w:szCs w:val="21"/>
              </w:rPr>
              <w:t>、基于“富国成长性股票价值评估体系”，在全部上市公司中成长性和投资价值排名前</w:t>
            </w:r>
            <w:r w:rsidRPr="00524CC3">
              <w:rPr>
                <w:rFonts w:ascii="仿宋" w:hAnsi="仿宋" w:hint="eastAsia"/>
                <w:sz w:val="21"/>
                <w:szCs w:val="21"/>
              </w:rPr>
              <w:t>10%</w:t>
            </w:r>
            <w:r w:rsidRPr="00524CC3">
              <w:rPr>
                <w:rFonts w:ascii="仿宋" w:hAnsi="仿宋" w:hint="eastAsia"/>
                <w:sz w:val="21"/>
                <w:szCs w:val="21"/>
              </w:rPr>
              <w:t>的股票。</w:t>
            </w:r>
          </w:p>
        </w:tc>
      </w:tr>
      <w:tr w:rsidR="00C504F9" w:rsidTr="00603292">
        <w:trPr>
          <w:jc w:val="center"/>
        </w:trPr>
        <w:tc>
          <w:tcPr>
            <w:tcW w:w="1264"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528" w:type="dxa"/>
          </w:tcPr>
          <w:p w:rsidR="00C504F9" w:rsidRDefault="00C504F9" w:rsidP="004E73E9">
            <w:pPr>
              <w:ind w:firstLineChars="0" w:firstLine="0"/>
              <w:rPr>
                <w:rFonts w:ascii="仿宋" w:hAnsi="仿宋"/>
                <w:sz w:val="21"/>
                <w:szCs w:val="21"/>
              </w:rPr>
            </w:pPr>
            <w:r>
              <w:rPr>
                <w:rFonts w:ascii="仿宋" w:hAnsi="仿宋" w:hint="eastAsia"/>
                <w:sz w:val="21"/>
                <w:szCs w:val="21"/>
              </w:rPr>
              <w:t>四、投资策略</w:t>
            </w:r>
          </w:p>
          <w:p w:rsidR="00C504F9" w:rsidRPr="002A598B" w:rsidRDefault="00C504F9" w:rsidP="004E73E9">
            <w:pPr>
              <w:ind w:firstLineChars="0" w:firstLine="0"/>
              <w:rPr>
                <w:rFonts w:ascii="仿宋" w:hAnsi="仿宋"/>
                <w:b/>
                <w:sz w:val="21"/>
                <w:szCs w:val="21"/>
                <w:u w:val="single"/>
              </w:rPr>
            </w:pPr>
            <w:r>
              <w:rPr>
                <w:rFonts w:ascii="仿宋" w:hAnsi="仿宋" w:hint="eastAsia"/>
                <w:sz w:val="21"/>
                <w:szCs w:val="21"/>
              </w:rPr>
              <w:t>1</w:t>
            </w:r>
            <w:r>
              <w:rPr>
                <w:rFonts w:ascii="仿宋" w:hAnsi="仿宋" w:hint="eastAsia"/>
                <w:sz w:val="21"/>
                <w:szCs w:val="21"/>
              </w:rPr>
              <w:t>、资产配置</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sz w:val="21"/>
                <w:szCs w:val="21"/>
              </w:rPr>
            </w:pPr>
            <w:r w:rsidRPr="002A598B">
              <w:rPr>
                <w:rFonts w:ascii="仿宋" w:hAnsi="仿宋" w:hint="eastAsia"/>
                <w:sz w:val="21"/>
                <w:szCs w:val="21"/>
              </w:rPr>
              <w:t>（</w:t>
            </w:r>
            <w:r w:rsidRPr="002A598B">
              <w:rPr>
                <w:rFonts w:ascii="仿宋" w:hAnsi="仿宋" w:hint="eastAsia"/>
                <w:sz w:val="21"/>
                <w:szCs w:val="21"/>
              </w:rPr>
              <w:t>3</w:t>
            </w:r>
            <w:r w:rsidRPr="002A598B">
              <w:rPr>
                <w:rFonts w:ascii="仿宋" w:hAnsi="仿宋" w:hint="eastAsia"/>
                <w:sz w:val="21"/>
                <w:szCs w:val="21"/>
              </w:rPr>
              <w:t>）在正常市场状况下，本基金投资组合中的股票投资比例浮动范围为：</w:t>
            </w:r>
            <w:r w:rsidRPr="002A598B">
              <w:rPr>
                <w:rFonts w:ascii="仿宋" w:hAnsi="仿宋" w:hint="eastAsia"/>
                <w:sz w:val="21"/>
                <w:szCs w:val="21"/>
              </w:rPr>
              <w:t>50%-95%</w:t>
            </w:r>
            <w:r w:rsidRPr="002A598B">
              <w:rPr>
                <w:rFonts w:ascii="仿宋" w:hAnsi="仿宋" w:hint="eastAsia"/>
                <w:sz w:val="21"/>
                <w:szCs w:val="21"/>
              </w:rPr>
              <w:t>；债券和短期金融工具的投资比例浮动范围为：</w:t>
            </w:r>
            <w:r w:rsidRPr="002A598B">
              <w:rPr>
                <w:rFonts w:ascii="仿宋" w:hAnsi="仿宋" w:hint="eastAsia"/>
                <w:sz w:val="21"/>
                <w:szCs w:val="21"/>
              </w:rPr>
              <w:t>5%-50%,</w:t>
            </w:r>
            <w:r w:rsidRPr="002A598B">
              <w:rPr>
                <w:rFonts w:ascii="仿宋" w:hAnsi="仿宋" w:hint="eastAsia"/>
                <w:sz w:val="21"/>
                <w:szCs w:val="21"/>
              </w:rPr>
              <w:t>其中现金或者到期日在一年以内的政府债券的比例不低于</w:t>
            </w:r>
            <w:r w:rsidRPr="002A598B">
              <w:rPr>
                <w:rFonts w:ascii="仿宋" w:hAnsi="仿宋" w:hint="eastAsia"/>
                <w:sz w:val="21"/>
                <w:szCs w:val="21"/>
              </w:rPr>
              <w:t>5%</w:t>
            </w:r>
            <w:r w:rsidRPr="002A598B">
              <w:rPr>
                <w:rFonts w:ascii="仿宋" w:hAnsi="仿宋" w:hint="eastAsia"/>
                <w:sz w:val="21"/>
                <w:szCs w:val="21"/>
              </w:rPr>
              <w:t>，其中现金不包括结算备付金、存出保证金、应收申购款等。投资于具有良好成长性且合理定价的上市公司股票的比例不低于基金股票投资的</w:t>
            </w:r>
            <w:r w:rsidRPr="002A598B">
              <w:rPr>
                <w:rFonts w:ascii="仿宋" w:hAnsi="仿宋" w:hint="eastAsia"/>
                <w:sz w:val="21"/>
                <w:szCs w:val="21"/>
              </w:rPr>
              <w:t>80%</w:t>
            </w:r>
            <w:r w:rsidRPr="002A598B">
              <w:rPr>
                <w:rFonts w:ascii="仿宋" w:hAnsi="仿宋" w:hint="eastAsia"/>
                <w:sz w:val="21"/>
                <w:szCs w:val="21"/>
              </w:rPr>
              <w:t>。</w:t>
            </w:r>
          </w:p>
          <w:p w:rsidR="00C504F9" w:rsidRPr="002A598B" w:rsidRDefault="00C504F9" w:rsidP="004E73E9">
            <w:pPr>
              <w:ind w:firstLineChars="0" w:firstLine="0"/>
              <w:rPr>
                <w:rFonts w:ascii="仿宋" w:hAnsi="仿宋"/>
                <w:sz w:val="21"/>
                <w:szCs w:val="21"/>
              </w:rPr>
            </w:pPr>
          </w:p>
        </w:tc>
        <w:tc>
          <w:tcPr>
            <w:tcW w:w="6978" w:type="dxa"/>
          </w:tcPr>
          <w:p w:rsidR="00C504F9" w:rsidRDefault="00C504F9" w:rsidP="004E73E9">
            <w:pPr>
              <w:ind w:firstLineChars="0" w:firstLine="0"/>
              <w:rPr>
                <w:rFonts w:ascii="仿宋" w:hAnsi="仿宋"/>
                <w:sz w:val="21"/>
                <w:szCs w:val="21"/>
              </w:rPr>
            </w:pPr>
            <w:r>
              <w:rPr>
                <w:rFonts w:ascii="仿宋" w:hAnsi="仿宋" w:hint="eastAsia"/>
                <w:sz w:val="21"/>
                <w:szCs w:val="21"/>
              </w:rPr>
              <w:t>四、投资策略</w:t>
            </w:r>
          </w:p>
          <w:p w:rsidR="00C504F9" w:rsidRPr="002A598B" w:rsidRDefault="00C504F9" w:rsidP="004E73E9">
            <w:pPr>
              <w:ind w:firstLineChars="0" w:firstLine="0"/>
              <w:rPr>
                <w:rFonts w:ascii="仿宋" w:hAnsi="仿宋"/>
                <w:b/>
                <w:sz w:val="21"/>
                <w:szCs w:val="21"/>
                <w:u w:val="single"/>
              </w:rPr>
            </w:pPr>
            <w:r>
              <w:rPr>
                <w:rFonts w:ascii="仿宋" w:hAnsi="仿宋" w:hint="eastAsia"/>
                <w:sz w:val="21"/>
                <w:szCs w:val="21"/>
              </w:rPr>
              <w:t>1</w:t>
            </w:r>
            <w:r>
              <w:rPr>
                <w:rFonts w:ascii="仿宋" w:hAnsi="仿宋" w:hint="eastAsia"/>
                <w:sz w:val="21"/>
                <w:szCs w:val="21"/>
              </w:rPr>
              <w:t>、资产配置</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sz w:val="21"/>
                <w:szCs w:val="21"/>
              </w:rPr>
            </w:pPr>
            <w:r w:rsidRPr="002A598B">
              <w:rPr>
                <w:rFonts w:ascii="仿宋" w:hAnsi="仿宋" w:hint="eastAsia"/>
                <w:sz w:val="21"/>
                <w:szCs w:val="21"/>
              </w:rPr>
              <w:t>（</w:t>
            </w:r>
            <w:r w:rsidRPr="002A598B">
              <w:rPr>
                <w:rFonts w:ascii="仿宋" w:hAnsi="仿宋" w:hint="eastAsia"/>
                <w:sz w:val="21"/>
                <w:szCs w:val="21"/>
              </w:rPr>
              <w:t>3</w:t>
            </w:r>
            <w:r w:rsidRPr="002A598B">
              <w:rPr>
                <w:rFonts w:ascii="仿宋" w:hAnsi="仿宋" w:hint="eastAsia"/>
                <w:sz w:val="21"/>
                <w:szCs w:val="21"/>
              </w:rPr>
              <w:t>）在正常市场状况下，本基金投资组合中的股票</w:t>
            </w:r>
            <w:r w:rsidRPr="002A598B">
              <w:rPr>
                <w:rFonts w:ascii="仿宋" w:hAnsi="仿宋" w:hint="eastAsia"/>
                <w:b/>
                <w:bCs/>
                <w:sz w:val="21"/>
                <w:szCs w:val="21"/>
                <w:u w:val="single"/>
              </w:rPr>
              <w:t>及存托凭证</w:t>
            </w:r>
            <w:r w:rsidRPr="002A598B">
              <w:rPr>
                <w:rFonts w:ascii="仿宋" w:hAnsi="仿宋" w:hint="eastAsia"/>
                <w:sz w:val="21"/>
                <w:szCs w:val="21"/>
              </w:rPr>
              <w:t>投资比例浮动范围为：</w:t>
            </w:r>
            <w:r w:rsidRPr="002A598B">
              <w:rPr>
                <w:rFonts w:ascii="仿宋" w:hAnsi="仿宋" w:hint="eastAsia"/>
                <w:sz w:val="21"/>
                <w:szCs w:val="21"/>
              </w:rPr>
              <w:t>50%-95%</w:t>
            </w:r>
            <w:r w:rsidRPr="002A598B">
              <w:rPr>
                <w:rFonts w:ascii="仿宋" w:hAnsi="仿宋" w:hint="eastAsia"/>
                <w:sz w:val="21"/>
                <w:szCs w:val="21"/>
              </w:rPr>
              <w:t>；债券和短期金融工具的投资比例浮动范围为：</w:t>
            </w:r>
            <w:r w:rsidRPr="002A598B">
              <w:rPr>
                <w:rFonts w:ascii="仿宋" w:hAnsi="仿宋" w:hint="eastAsia"/>
                <w:sz w:val="21"/>
                <w:szCs w:val="21"/>
              </w:rPr>
              <w:t>5%-50%,</w:t>
            </w:r>
            <w:r w:rsidRPr="002A598B">
              <w:rPr>
                <w:rFonts w:ascii="仿宋" w:hAnsi="仿宋" w:hint="eastAsia"/>
                <w:sz w:val="21"/>
                <w:szCs w:val="21"/>
              </w:rPr>
              <w:t>其中现金或者到期日在一年以内的政府债券的比例不低于</w:t>
            </w:r>
            <w:r w:rsidRPr="002A598B">
              <w:rPr>
                <w:rFonts w:ascii="仿宋" w:hAnsi="仿宋" w:hint="eastAsia"/>
                <w:sz w:val="21"/>
                <w:szCs w:val="21"/>
              </w:rPr>
              <w:t>5%</w:t>
            </w:r>
            <w:r w:rsidRPr="002A598B">
              <w:rPr>
                <w:rFonts w:ascii="仿宋" w:hAnsi="仿宋" w:hint="eastAsia"/>
                <w:sz w:val="21"/>
                <w:szCs w:val="21"/>
              </w:rPr>
              <w:t>，其中现金不包括结算备付金、存出保证金、应收申购款等。投资于具有良好成长性且合理定价的上市公司股票</w:t>
            </w:r>
            <w:r w:rsidRPr="002A598B">
              <w:rPr>
                <w:rFonts w:ascii="仿宋" w:hAnsi="仿宋" w:hint="eastAsia"/>
                <w:b/>
                <w:bCs/>
                <w:sz w:val="21"/>
                <w:szCs w:val="21"/>
                <w:u w:val="single"/>
              </w:rPr>
              <w:t>及存托凭证</w:t>
            </w:r>
            <w:r w:rsidRPr="002A598B">
              <w:rPr>
                <w:rFonts w:ascii="仿宋" w:hAnsi="仿宋" w:hint="eastAsia"/>
                <w:sz w:val="21"/>
                <w:szCs w:val="21"/>
              </w:rPr>
              <w:t>的比例不低于基金股票</w:t>
            </w:r>
            <w:r w:rsidRPr="002A598B">
              <w:rPr>
                <w:rFonts w:ascii="仿宋" w:hAnsi="仿宋" w:hint="eastAsia"/>
                <w:b/>
                <w:bCs/>
                <w:sz w:val="21"/>
                <w:szCs w:val="21"/>
                <w:u w:val="single"/>
              </w:rPr>
              <w:t>及存托凭证</w:t>
            </w:r>
            <w:r w:rsidRPr="002A598B">
              <w:rPr>
                <w:rFonts w:ascii="仿宋" w:hAnsi="仿宋" w:hint="eastAsia"/>
                <w:sz w:val="21"/>
                <w:szCs w:val="21"/>
              </w:rPr>
              <w:t>投资的</w:t>
            </w:r>
            <w:r w:rsidRPr="002A598B">
              <w:rPr>
                <w:rFonts w:ascii="仿宋" w:hAnsi="仿宋" w:hint="eastAsia"/>
                <w:sz w:val="21"/>
                <w:szCs w:val="21"/>
              </w:rPr>
              <w:t>80%</w:t>
            </w:r>
            <w:r w:rsidRPr="002A598B">
              <w:rPr>
                <w:rFonts w:ascii="仿宋" w:hAnsi="仿宋" w:hint="eastAsia"/>
                <w:sz w:val="21"/>
                <w:szCs w:val="21"/>
              </w:rPr>
              <w:t>。</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3</w:t>
            </w:r>
            <w:r>
              <w:rPr>
                <w:rFonts w:ascii="仿宋" w:hAnsi="仿宋" w:hint="eastAsia"/>
                <w:b/>
                <w:sz w:val="21"/>
                <w:szCs w:val="21"/>
                <w:u w:val="single"/>
              </w:rPr>
              <w:t>、存托凭证投资策略</w:t>
            </w:r>
          </w:p>
          <w:p w:rsidR="00C504F9" w:rsidRDefault="00C504F9" w:rsidP="004E73E9">
            <w:pPr>
              <w:ind w:firstLineChars="0" w:firstLine="0"/>
              <w:rPr>
                <w:rFonts w:ascii="仿宋" w:hAnsi="仿宋"/>
                <w:b/>
                <w:sz w:val="21"/>
                <w:szCs w:val="21"/>
                <w:u w:val="single"/>
              </w:rPr>
            </w:pPr>
            <w:r w:rsidRPr="00870DED">
              <w:rPr>
                <w:rFonts w:ascii="仿宋" w:hAnsi="仿宋" w:hint="eastAsia"/>
                <w:b/>
                <w:sz w:val="21"/>
                <w:szCs w:val="21"/>
                <w:u w:val="single"/>
              </w:rPr>
              <w:t>本基金将根据投资目标和股票投资策略，基于对基础证券投资价值的研究判断，进行存托凭证的投资。</w:t>
            </w:r>
          </w:p>
          <w:p w:rsidR="00C504F9" w:rsidRDefault="00C504F9" w:rsidP="004E73E9">
            <w:pPr>
              <w:ind w:firstLineChars="0" w:firstLine="0"/>
              <w:rPr>
                <w:rFonts w:ascii="仿宋" w:hAnsi="仿宋"/>
                <w:sz w:val="21"/>
                <w:szCs w:val="21"/>
              </w:rPr>
            </w:pPr>
            <w:r>
              <w:rPr>
                <w:rFonts w:ascii="仿宋" w:hAnsi="仿宋" w:hint="eastAsia"/>
                <w:sz w:val="21"/>
                <w:szCs w:val="21"/>
              </w:rPr>
              <w:t>……</w:t>
            </w:r>
          </w:p>
        </w:tc>
      </w:tr>
      <w:tr w:rsidR="00C504F9" w:rsidTr="00603292">
        <w:trPr>
          <w:jc w:val="center"/>
        </w:trPr>
        <w:tc>
          <w:tcPr>
            <w:tcW w:w="1264"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528" w:type="dxa"/>
          </w:tcPr>
          <w:p w:rsidR="00C504F9" w:rsidRDefault="00C504F9" w:rsidP="004E73E9">
            <w:pPr>
              <w:ind w:firstLineChars="0" w:firstLine="0"/>
              <w:rPr>
                <w:rFonts w:ascii="仿宋" w:hAnsi="仿宋"/>
                <w:sz w:val="21"/>
                <w:szCs w:val="21"/>
              </w:rPr>
            </w:pPr>
            <w:r>
              <w:rPr>
                <w:rFonts w:ascii="仿宋" w:hAnsi="仿宋" w:hint="eastAsia"/>
                <w:sz w:val="21"/>
                <w:szCs w:val="21"/>
              </w:rPr>
              <w:t>无</w:t>
            </w:r>
          </w:p>
          <w:p w:rsidR="00C504F9" w:rsidRDefault="00C504F9" w:rsidP="004E73E9">
            <w:pPr>
              <w:ind w:firstLineChars="0" w:firstLine="0"/>
              <w:rPr>
                <w:rFonts w:ascii="仿宋" w:hAnsi="仿宋"/>
                <w:sz w:val="21"/>
                <w:szCs w:val="21"/>
              </w:rPr>
            </w:pPr>
          </w:p>
        </w:tc>
        <w:tc>
          <w:tcPr>
            <w:tcW w:w="6978" w:type="dxa"/>
          </w:tcPr>
          <w:p w:rsidR="00C504F9" w:rsidRPr="00270A65" w:rsidRDefault="00C504F9" w:rsidP="004E73E9">
            <w:pPr>
              <w:ind w:firstLineChars="0" w:firstLine="0"/>
              <w:rPr>
                <w:rFonts w:ascii="仿宋" w:hAnsi="仿宋"/>
                <w:b/>
                <w:sz w:val="21"/>
                <w:szCs w:val="21"/>
                <w:u w:val="single"/>
              </w:rPr>
            </w:pPr>
            <w:r>
              <w:rPr>
                <w:rFonts w:ascii="仿宋" w:hAnsi="仿宋" w:hint="eastAsia"/>
                <w:b/>
                <w:sz w:val="21"/>
                <w:szCs w:val="21"/>
                <w:u w:val="single"/>
              </w:rPr>
              <w:t>新增加：</w:t>
            </w:r>
          </w:p>
          <w:p w:rsidR="00C504F9" w:rsidRDefault="00C504F9" w:rsidP="004E73E9">
            <w:pPr>
              <w:ind w:firstLineChars="0" w:firstLine="0"/>
              <w:rPr>
                <w:rFonts w:ascii="仿宋" w:hAnsi="仿宋"/>
                <w:sz w:val="21"/>
                <w:szCs w:val="21"/>
              </w:rPr>
            </w:pPr>
            <w:r>
              <w:rPr>
                <w:rFonts w:ascii="仿宋" w:hAnsi="仿宋" w:hint="eastAsia"/>
                <w:sz w:val="21"/>
                <w:szCs w:val="21"/>
              </w:rPr>
              <w:t>八、投资限制</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7</w:t>
            </w:r>
            <w:r>
              <w:rPr>
                <w:rFonts w:ascii="仿宋" w:hAnsi="仿宋" w:hint="eastAsia"/>
                <w:b/>
                <w:sz w:val="21"/>
                <w:szCs w:val="21"/>
                <w:u w:val="single"/>
              </w:rPr>
              <w:t>、本基金投资存托凭证的比例限制依照境内上市交易的股票执行；</w:t>
            </w:r>
          </w:p>
          <w:p w:rsidR="00C504F9" w:rsidRPr="00270A65" w:rsidRDefault="00C504F9" w:rsidP="004E73E9">
            <w:pPr>
              <w:ind w:firstLineChars="0" w:firstLine="0"/>
              <w:rPr>
                <w:rFonts w:ascii="仿宋" w:hAnsi="仿宋"/>
                <w:bCs/>
                <w:sz w:val="21"/>
                <w:szCs w:val="21"/>
              </w:rPr>
            </w:pPr>
            <w:r w:rsidRPr="00270A65">
              <w:rPr>
                <w:rFonts w:ascii="仿宋" w:hAnsi="仿宋" w:hint="eastAsia"/>
                <w:bCs/>
                <w:sz w:val="21"/>
                <w:szCs w:val="21"/>
              </w:rPr>
              <w:t>……</w:t>
            </w:r>
          </w:p>
        </w:tc>
      </w:tr>
      <w:tr w:rsidR="00C504F9" w:rsidTr="00603292">
        <w:trPr>
          <w:jc w:val="center"/>
        </w:trPr>
        <w:tc>
          <w:tcPr>
            <w:tcW w:w="1264"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528" w:type="dxa"/>
          </w:tcPr>
          <w:p w:rsidR="00C504F9" w:rsidRDefault="00C504F9" w:rsidP="004E73E9">
            <w:pPr>
              <w:ind w:firstLineChars="0" w:firstLine="0"/>
              <w:rPr>
                <w:rFonts w:ascii="仿宋" w:hAnsi="仿宋"/>
                <w:sz w:val="21"/>
                <w:szCs w:val="21"/>
              </w:rPr>
            </w:pPr>
            <w:r>
              <w:rPr>
                <w:rFonts w:ascii="仿宋" w:hAnsi="仿宋"/>
                <w:sz w:val="21"/>
                <w:szCs w:val="21"/>
              </w:rPr>
              <w:t>无</w:t>
            </w:r>
          </w:p>
        </w:tc>
        <w:tc>
          <w:tcPr>
            <w:tcW w:w="6978" w:type="dxa"/>
          </w:tcPr>
          <w:p w:rsidR="00C504F9" w:rsidRDefault="00C504F9" w:rsidP="004E73E9">
            <w:pPr>
              <w:ind w:firstLineChars="0" w:firstLine="0"/>
              <w:rPr>
                <w:rFonts w:ascii="仿宋" w:hAnsi="仿宋"/>
                <w:sz w:val="21"/>
                <w:szCs w:val="21"/>
              </w:rPr>
            </w:pPr>
            <w:r>
              <w:rPr>
                <w:rFonts w:ascii="仿宋" w:hAnsi="仿宋" w:hint="eastAsia"/>
                <w:sz w:val="21"/>
                <w:szCs w:val="21"/>
              </w:rPr>
              <w:t>新增加：</w:t>
            </w:r>
          </w:p>
          <w:p w:rsidR="00C504F9" w:rsidRDefault="00C504F9" w:rsidP="004E73E9">
            <w:pPr>
              <w:ind w:firstLineChars="0" w:firstLine="0"/>
              <w:rPr>
                <w:rFonts w:ascii="仿宋" w:hAnsi="仿宋"/>
                <w:sz w:val="21"/>
                <w:szCs w:val="21"/>
              </w:rPr>
            </w:pPr>
            <w:r>
              <w:rPr>
                <w:rFonts w:ascii="仿宋" w:hAnsi="仿宋" w:hint="eastAsia"/>
                <w:sz w:val="21"/>
                <w:szCs w:val="21"/>
              </w:rPr>
              <w:t>三、估值方法</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6</w:t>
            </w:r>
            <w:r>
              <w:rPr>
                <w:rFonts w:ascii="仿宋" w:hAnsi="仿宋" w:hint="eastAsia"/>
                <w:b/>
                <w:sz w:val="21"/>
                <w:szCs w:val="21"/>
                <w:u w:val="single"/>
              </w:rPr>
              <w:t>、本基金投资存托凭证的估值核算依照境内上市交易的股票执行。</w:t>
            </w:r>
          </w:p>
          <w:p w:rsidR="00C504F9" w:rsidRDefault="00C504F9" w:rsidP="004E73E9">
            <w:pPr>
              <w:ind w:firstLineChars="0" w:firstLine="0"/>
              <w:rPr>
                <w:rFonts w:ascii="仿宋" w:hAnsi="仿宋"/>
                <w:sz w:val="21"/>
                <w:szCs w:val="21"/>
              </w:rPr>
            </w:pPr>
            <w:r>
              <w:rPr>
                <w:rFonts w:ascii="仿宋" w:hAnsi="仿宋" w:hint="eastAsia"/>
                <w:sz w:val="21"/>
                <w:szCs w:val="21"/>
              </w:rPr>
              <w:t>……</w:t>
            </w:r>
          </w:p>
        </w:tc>
      </w:tr>
      <w:tr w:rsidR="00C504F9" w:rsidTr="00603292">
        <w:trPr>
          <w:jc w:val="center"/>
        </w:trPr>
        <w:tc>
          <w:tcPr>
            <w:tcW w:w="1264"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528" w:type="dxa"/>
          </w:tcPr>
          <w:p w:rsidR="00C504F9" w:rsidRDefault="00C504F9" w:rsidP="004E73E9">
            <w:pPr>
              <w:ind w:firstLineChars="0" w:firstLine="0"/>
              <w:rPr>
                <w:rFonts w:ascii="仿宋" w:hAnsi="仿宋"/>
                <w:sz w:val="21"/>
                <w:szCs w:val="21"/>
              </w:rPr>
            </w:pPr>
            <w:r w:rsidRPr="00870DED">
              <w:rPr>
                <w:rFonts w:ascii="仿宋" w:hAnsi="仿宋" w:hint="eastAsia"/>
                <w:sz w:val="21"/>
                <w:szCs w:val="21"/>
              </w:rPr>
              <w:t>八、特殊情形的处理</w:t>
            </w:r>
          </w:p>
          <w:p w:rsidR="00C504F9" w:rsidRDefault="00C504F9" w:rsidP="004E73E9">
            <w:pPr>
              <w:ind w:firstLineChars="0" w:firstLine="0"/>
              <w:rPr>
                <w:rFonts w:ascii="仿宋" w:hAnsi="仿宋"/>
                <w:sz w:val="21"/>
                <w:szCs w:val="21"/>
              </w:rPr>
            </w:pPr>
            <w:r w:rsidRPr="00870DED">
              <w:rPr>
                <w:rFonts w:ascii="仿宋" w:hAnsi="仿宋" w:hint="eastAsia"/>
                <w:sz w:val="21"/>
                <w:szCs w:val="21"/>
              </w:rPr>
              <w:t>1</w:t>
            </w:r>
            <w:r w:rsidRPr="00870DED">
              <w:rPr>
                <w:rFonts w:ascii="仿宋" w:hAnsi="仿宋" w:hint="eastAsia"/>
                <w:sz w:val="21"/>
                <w:szCs w:val="21"/>
              </w:rPr>
              <w:t>、基金管理人按估值方法的第</w:t>
            </w:r>
            <w:r w:rsidRPr="00870DED">
              <w:rPr>
                <w:rFonts w:ascii="仿宋" w:hAnsi="仿宋" w:hint="eastAsia"/>
                <w:sz w:val="21"/>
                <w:szCs w:val="21"/>
              </w:rPr>
              <w:t>6</w:t>
            </w:r>
            <w:r w:rsidRPr="00870DED">
              <w:rPr>
                <w:rFonts w:ascii="仿宋" w:hAnsi="仿宋" w:hint="eastAsia"/>
                <w:sz w:val="21"/>
                <w:szCs w:val="21"/>
              </w:rPr>
              <w:t>项进行估值时，所造成的误差不作为基金资产估值错误处理；</w:t>
            </w:r>
          </w:p>
        </w:tc>
        <w:tc>
          <w:tcPr>
            <w:tcW w:w="6978" w:type="dxa"/>
          </w:tcPr>
          <w:p w:rsidR="00C504F9" w:rsidRDefault="00C504F9" w:rsidP="004E73E9">
            <w:pPr>
              <w:ind w:firstLineChars="0" w:firstLine="0"/>
              <w:rPr>
                <w:rFonts w:ascii="仿宋" w:hAnsi="仿宋"/>
                <w:sz w:val="21"/>
                <w:szCs w:val="21"/>
              </w:rPr>
            </w:pPr>
            <w:r w:rsidRPr="00870DED">
              <w:rPr>
                <w:rFonts w:ascii="仿宋" w:hAnsi="仿宋" w:hint="eastAsia"/>
                <w:sz w:val="21"/>
                <w:szCs w:val="21"/>
              </w:rPr>
              <w:t>八、特殊情形的处理</w:t>
            </w:r>
          </w:p>
          <w:p w:rsidR="00C504F9" w:rsidRDefault="00C504F9" w:rsidP="004E73E9">
            <w:pPr>
              <w:ind w:firstLineChars="0" w:firstLine="0"/>
              <w:rPr>
                <w:rFonts w:ascii="仿宋" w:hAnsi="仿宋"/>
                <w:sz w:val="21"/>
                <w:szCs w:val="21"/>
              </w:rPr>
            </w:pPr>
            <w:r w:rsidRPr="00870DED">
              <w:rPr>
                <w:rFonts w:ascii="仿宋" w:hAnsi="仿宋" w:hint="eastAsia"/>
                <w:sz w:val="21"/>
                <w:szCs w:val="21"/>
              </w:rPr>
              <w:t>1</w:t>
            </w:r>
            <w:r w:rsidRPr="00870DED">
              <w:rPr>
                <w:rFonts w:ascii="仿宋" w:hAnsi="仿宋" w:hint="eastAsia"/>
                <w:sz w:val="21"/>
                <w:szCs w:val="21"/>
              </w:rPr>
              <w:t>、基金管理人按估值方法的第</w:t>
            </w:r>
            <w:r w:rsidRPr="00F338AA">
              <w:rPr>
                <w:rFonts w:ascii="仿宋" w:hAnsi="仿宋"/>
                <w:b/>
                <w:sz w:val="21"/>
                <w:szCs w:val="21"/>
                <w:u w:val="single"/>
              </w:rPr>
              <w:t>7</w:t>
            </w:r>
            <w:r w:rsidRPr="00870DED">
              <w:rPr>
                <w:rFonts w:ascii="仿宋" w:hAnsi="仿宋" w:hint="eastAsia"/>
                <w:sz w:val="21"/>
                <w:szCs w:val="21"/>
              </w:rPr>
              <w:t>项进行估值时，所造成的误差不作为基金资产估值错误处理；</w:t>
            </w:r>
          </w:p>
        </w:tc>
      </w:tr>
      <w:tr w:rsidR="00C504F9" w:rsidTr="00603292">
        <w:trPr>
          <w:jc w:val="center"/>
        </w:trPr>
        <w:tc>
          <w:tcPr>
            <w:tcW w:w="1264"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第十七部分</w:t>
            </w:r>
            <w:r>
              <w:rPr>
                <w:rFonts w:ascii="仿宋" w:hAnsi="仿宋" w:hint="eastAsia"/>
                <w:b/>
                <w:sz w:val="21"/>
                <w:szCs w:val="21"/>
              </w:rPr>
              <w:t xml:space="preserve">  </w:t>
            </w:r>
            <w:r>
              <w:rPr>
                <w:rFonts w:ascii="仿宋" w:hAnsi="仿宋" w:hint="eastAsia"/>
                <w:b/>
                <w:sz w:val="21"/>
                <w:szCs w:val="21"/>
              </w:rPr>
              <w:t>基金的信息披露</w:t>
            </w:r>
          </w:p>
        </w:tc>
        <w:tc>
          <w:tcPr>
            <w:tcW w:w="6528" w:type="dxa"/>
          </w:tcPr>
          <w:p w:rsidR="00C504F9" w:rsidRDefault="00C504F9" w:rsidP="004E73E9">
            <w:pPr>
              <w:ind w:firstLineChars="0" w:firstLine="0"/>
              <w:rPr>
                <w:rFonts w:ascii="仿宋" w:hAnsi="仿宋"/>
                <w:sz w:val="21"/>
                <w:szCs w:val="21"/>
              </w:rPr>
            </w:pPr>
            <w:r>
              <w:rPr>
                <w:rFonts w:ascii="仿宋" w:hAnsi="仿宋"/>
                <w:sz w:val="21"/>
                <w:szCs w:val="21"/>
              </w:rPr>
              <w:t>无</w:t>
            </w:r>
          </w:p>
        </w:tc>
        <w:tc>
          <w:tcPr>
            <w:tcW w:w="6978" w:type="dxa"/>
          </w:tcPr>
          <w:p w:rsidR="00C504F9" w:rsidRDefault="00C504F9" w:rsidP="004E73E9">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C504F9" w:rsidRDefault="00C504F9" w:rsidP="004E73E9">
            <w:pPr>
              <w:ind w:firstLineChars="0" w:firstLine="0"/>
              <w:rPr>
                <w:rFonts w:ascii="仿宋" w:hAnsi="仿宋"/>
                <w:sz w:val="21"/>
                <w:szCs w:val="21"/>
              </w:rPr>
            </w:pPr>
            <w:r>
              <w:rPr>
                <w:rFonts w:ascii="仿宋" w:hAnsi="仿宋" w:hint="eastAsia"/>
                <w:sz w:val="21"/>
                <w:szCs w:val="21"/>
              </w:rPr>
              <w:t>一、公开披露的基金信息</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（十二）本基金投资存托凭证的信息披露依照境内上市交易的股票执行。</w:t>
            </w:r>
          </w:p>
          <w:p w:rsidR="00C504F9" w:rsidRDefault="00C504F9" w:rsidP="004E73E9">
            <w:pPr>
              <w:ind w:firstLineChars="0" w:firstLine="0"/>
              <w:rPr>
                <w:rFonts w:ascii="仿宋" w:hAnsi="仿宋"/>
                <w:sz w:val="21"/>
                <w:szCs w:val="21"/>
              </w:rPr>
            </w:pPr>
            <w:r>
              <w:rPr>
                <w:rFonts w:ascii="仿宋" w:hAnsi="仿宋" w:hint="eastAsia"/>
                <w:sz w:val="21"/>
                <w:szCs w:val="21"/>
              </w:rPr>
              <w:t>……</w:t>
            </w:r>
          </w:p>
        </w:tc>
      </w:tr>
    </w:tbl>
    <w:p w:rsidR="00C504F9" w:rsidRDefault="00C504F9" w:rsidP="00C504F9">
      <w:pPr>
        <w:pStyle w:val="Default"/>
        <w:ind w:firstLine="480"/>
      </w:pPr>
    </w:p>
    <w:p w:rsidR="00C504F9" w:rsidRPr="00C504F9" w:rsidRDefault="00C504F9" w:rsidP="00603292">
      <w:pPr>
        <w:widowControl/>
        <w:spacing w:line="240" w:lineRule="auto"/>
        <w:ind w:firstLineChars="0" w:firstLine="0"/>
        <w:jc w:val="left"/>
        <w:rPr>
          <w:rFonts w:ascii="仿宋" w:hAnsi="仿宋"/>
        </w:rPr>
      </w:pPr>
      <w:r>
        <w:rPr>
          <w:rFonts w:ascii="仿宋" w:hAnsi="仿宋" w:hint="eastAsia"/>
        </w:rPr>
        <w:t>附件</w:t>
      </w:r>
      <w:r>
        <w:rPr>
          <w:rFonts w:ascii="仿宋" w:hAnsi="仿宋" w:hint="eastAsia"/>
        </w:rPr>
        <w:t>2</w:t>
      </w:r>
      <w:r>
        <w:rPr>
          <w:rFonts w:ascii="仿宋" w:hAnsi="仿宋" w:hint="eastAsia"/>
        </w:rPr>
        <w:t>：</w:t>
      </w:r>
      <w:r w:rsidRPr="00E568D8">
        <w:rPr>
          <w:rFonts w:ascii="仿宋" w:hAnsi="仿宋" w:hint="eastAsia"/>
        </w:rPr>
        <w:t>富国天利增长债券投资基金</w:t>
      </w:r>
      <w:r>
        <w:rPr>
          <w:rFonts w:ascii="仿宋" w:hAnsi="仿宋" w:hint="eastAsia"/>
        </w:rPr>
        <w:t>基金合同修订对照表</w:t>
      </w:r>
    </w:p>
    <w:tbl>
      <w:tblPr>
        <w:tblStyle w:val="a9"/>
        <w:tblW w:w="14770" w:type="dxa"/>
        <w:jc w:val="center"/>
        <w:tblLayout w:type="fixed"/>
        <w:tblLook w:val="04A0"/>
      </w:tblPr>
      <w:tblGrid>
        <w:gridCol w:w="1479"/>
        <w:gridCol w:w="6352"/>
        <w:gridCol w:w="6939"/>
      </w:tblGrid>
      <w:tr w:rsidR="00C504F9" w:rsidTr="00603292">
        <w:trPr>
          <w:jc w:val="center"/>
        </w:trPr>
        <w:tc>
          <w:tcPr>
            <w:tcW w:w="1479"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章节</w:t>
            </w:r>
          </w:p>
        </w:tc>
        <w:tc>
          <w:tcPr>
            <w:tcW w:w="6352"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修改前</w:t>
            </w:r>
          </w:p>
        </w:tc>
        <w:tc>
          <w:tcPr>
            <w:tcW w:w="6939"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修改后</w:t>
            </w:r>
          </w:p>
        </w:tc>
      </w:tr>
      <w:tr w:rsidR="00C504F9" w:rsidTr="00603292">
        <w:trPr>
          <w:jc w:val="center"/>
        </w:trPr>
        <w:tc>
          <w:tcPr>
            <w:tcW w:w="1479" w:type="dxa"/>
          </w:tcPr>
          <w:p w:rsidR="00C504F9" w:rsidRPr="00E62F37" w:rsidRDefault="00C504F9" w:rsidP="004E73E9">
            <w:pPr>
              <w:ind w:firstLineChars="0" w:firstLine="0"/>
              <w:rPr>
                <w:rFonts w:ascii="仿宋" w:hAnsi="仿宋"/>
                <w:b/>
                <w:sz w:val="21"/>
                <w:szCs w:val="21"/>
              </w:rPr>
            </w:pPr>
            <w:r>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前言和释义</w:t>
            </w:r>
          </w:p>
        </w:tc>
        <w:tc>
          <w:tcPr>
            <w:tcW w:w="6352" w:type="dxa"/>
          </w:tcPr>
          <w:p w:rsidR="00C504F9" w:rsidRDefault="00C504F9" w:rsidP="004E73E9">
            <w:pPr>
              <w:ind w:firstLineChars="0" w:firstLine="0"/>
              <w:rPr>
                <w:rFonts w:ascii="仿宋" w:hAnsi="仿宋"/>
                <w:sz w:val="21"/>
                <w:szCs w:val="21"/>
              </w:rPr>
            </w:pPr>
            <w:r>
              <w:rPr>
                <w:rFonts w:ascii="仿宋" w:hAnsi="仿宋" w:hint="eastAsia"/>
                <w:sz w:val="21"/>
                <w:szCs w:val="21"/>
              </w:rPr>
              <w:t>无</w:t>
            </w:r>
          </w:p>
        </w:tc>
        <w:tc>
          <w:tcPr>
            <w:tcW w:w="6939" w:type="dxa"/>
          </w:tcPr>
          <w:p w:rsidR="00C504F9" w:rsidRPr="00E62F37" w:rsidRDefault="00C504F9" w:rsidP="004E73E9">
            <w:pPr>
              <w:ind w:firstLineChars="0" w:firstLine="0"/>
              <w:rPr>
                <w:rFonts w:ascii="仿宋" w:hAnsi="仿宋"/>
                <w:b/>
                <w:sz w:val="21"/>
                <w:szCs w:val="21"/>
                <w:u w:val="single"/>
              </w:rPr>
            </w:pPr>
            <w:r>
              <w:rPr>
                <w:rFonts w:ascii="仿宋" w:hAnsi="仿宋" w:hint="eastAsia"/>
                <w:b/>
                <w:sz w:val="21"/>
                <w:szCs w:val="21"/>
                <w:u w:val="single"/>
              </w:rPr>
              <w:t>新增加：</w:t>
            </w:r>
          </w:p>
          <w:p w:rsidR="00C504F9" w:rsidRDefault="00C504F9" w:rsidP="004E73E9">
            <w:pPr>
              <w:ind w:firstLineChars="0" w:firstLine="0"/>
              <w:rPr>
                <w:rFonts w:ascii="仿宋" w:hAnsi="仿宋"/>
                <w:sz w:val="21"/>
                <w:szCs w:val="21"/>
              </w:rPr>
            </w:pPr>
            <w:bookmarkStart w:id="0" w:name="_Hlk55413937"/>
            <w:r>
              <w:rPr>
                <w:rFonts w:ascii="仿宋" w:hAnsi="仿宋" w:hint="eastAsia"/>
                <w:b/>
                <w:bCs/>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bookmarkEnd w:id="0"/>
          </w:p>
        </w:tc>
      </w:tr>
      <w:tr w:rsidR="00C504F9" w:rsidTr="00603292">
        <w:trPr>
          <w:jc w:val="center"/>
        </w:trPr>
        <w:tc>
          <w:tcPr>
            <w:tcW w:w="1479"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52" w:type="dxa"/>
          </w:tcPr>
          <w:p w:rsidR="00C504F9" w:rsidRDefault="00C504F9" w:rsidP="004E73E9">
            <w:pPr>
              <w:ind w:firstLineChars="0" w:firstLine="0"/>
              <w:rPr>
                <w:rFonts w:ascii="仿宋" w:hAnsi="仿宋"/>
                <w:sz w:val="21"/>
                <w:szCs w:val="21"/>
              </w:rPr>
            </w:pPr>
            <w:r>
              <w:rPr>
                <w:rFonts w:ascii="仿宋" w:hAnsi="仿宋" w:hint="eastAsia"/>
                <w:sz w:val="21"/>
                <w:szCs w:val="21"/>
              </w:rPr>
              <w:t>二、投资范围</w:t>
            </w:r>
          </w:p>
          <w:p w:rsidR="00C504F9" w:rsidRDefault="00C504F9" w:rsidP="004E73E9">
            <w:pPr>
              <w:ind w:firstLineChars="0" w:firstLine="0"/>
              <w:rPr>
                <w:rFonts w:ascii="仿宋" w:hAnsi="仿宋"/>
                <w:sz w:val="21"/>
                <w:szCs w:val="21"/>
              </w:rPr>
            </w:pPr>
            <w:r w:rsidRPr="00E04B52">
              <w:rPr>
                <w:rFonts w:ascii="仿宋" w:hAnsi="仿宋" w:hint="eastAsia"/>
                <w:sz w:val="21"/>
                <w:szCs w:val="21"/>
              </w:rPr>
              <w:t>本基金主要投资于固定收益类金融工具，包括国内依法公开发行、上市的国债、金融债、企业（公司）债、可转债，以及中国证监会允许基金投资的其他金融工具。本基金可以通过参与新股首发等低风险的投资方式来提高基金收益水平。</w:t>
            </w:r>
          </w:p>
          <w:p w:rsidR="00C504F9" w:rsidRDefault="00C504F9" w:rsidP="004E73E9">
            <w:pPr>
              <w:ind w:firstLineChars="0" w:firstLine="0"/>
              <w:rPr>
                <w:rFonts w:ascii="仿宋" w:hAnsi="仿宋"/>
                <w:sz w:val="21"/>
                <w:szCs w:val="21"/>
              </w:rPr>
            </w:pPr>
            <w:r>
              <w:rPr>
                <w:rFonts w:ascii="仿宋" w:hAnsi="仿宋"/>
                <w:sz w:val="21"/>
                <w:szCs w:val="21"/>
              </w:rPr>
              <w:t>……</w:t>
            </w:r>
          </w:p>
          <w:p w:rsidR="00C504F9" w:rsidRDefault="00C504F9" w:rsidP="004E73E9">
            <w:pPr>
              <w:ind w:firstLineChars="0" w:firstLine="0"/>
              <w:rPr>
                <w:rFonts w:ascii="仿宋" w:hAnsi="仿宋"/>
                <w:sz w:val="21"/>
                <w:szCs w:val="21"/>
              </w:rPr>
            </w:pPr>
          </w:p>
        </w:tc>
        <w:tc>
          <w:tcPr>
            <w:tcW w:w="6939" w:type="dxa"/>
          </w:tcPr>
          <w:p w:rsidR="00C504F9" w:rsidRDefault="00C504F9" w:rsidP="004E73E9">
            <w:pPr>
              <w:ind w:firstLineChars="0" w:firstLine="0"/>
              <w:rPr>
                <w:rFonts w:ascii="仿宋" w:hAnsi="仿宋"/>
                <w:sz w:val="21"/>
                <w:szCs w:val="21"/>
              </w:rPr>
            </w:pPr>
            <w:r>
              <w:rPr>
                <w:rFonts w:ascii="仿宋" w:hAnsi="仿宋" w:hint="eastAsia"/>
                <w:sz w:val="21"/>
                <w:szCs w:val="21"/>
              </w:rPr>
              <w:t>二、投资范围</w:t>
            </w:r>
          </w:p>
          <w:p w:rsidR="00C504F9" w:rsidRDefault="00C504F9" w:rsidP="004E73E9">
            <w:pPr>
              <w:ind w:firstLineChars="0" w:firstLine="0"/>
              <w:rPr>
                <w:rFonts w:ascii="仿宋" w:hAnsi="仿宋"/>
                <w:sz w:val="21"/>
                <w:szCs w:val="21"/>
              </w:rPr>
            </w:pPr>
            <w:r w:rsidRPr="00E04B52">
              <w:rPr>
                <w:rFonts w:ascii="仿宋" w:hAnsi="仿宋" w:hint="eastAsia"/>
                <w:sz w:val="21"/>
                <w:szCs w:val="21"/>
              </w:rPr>
              <w:t>本基金主要投资于固定收益类金融工具，包括国内依法公开发行、上市的国债、金融债、企业（公司）债、可转债，以及中国证监会允许基金投资的其他金融工具。本基金可以通过参与新股</w:t>
            </w:r>
            <w:r w:rsidRPr="00E04B52">
              <w:rPr>
                <w:rFonts w:ascii="仿宋" w:hAnsi="仿宋" w:hint="eastAsia"/>
                <w:b/>
                <w:bCs/>
                <w:sz w:val="21"/>
                <w:szCs w:val="21"/>
              </w:rPr>
              <w:t>、</w:t>
            </w:r>
            <w:r w:rsidRPr="004C5118">
              <w:rPr>
                <w:rFonts w:ascii="仿宋" w:hAnsi="仿宋" w:hint="eastAsia"/>
                <w:b/>
                <w:bCs/>
                <w:sz w:val="21"/>
                <w:szCs w:val="21"/>
                <w:u w:val="single"/>
              </w:rPr>
              <w:t>存托凭证</w:t>
            </w:r>
            <w:r w:rsidRPr="00E04B52">
              <w:rPr>
                <w:rFonts w:ascii="仿宋" w:hAnsi="仿宋" w:hint="eastAsia"/>
                <w:sz w:val="21"/>
                <w:szCs w:val="21"/>
              </w:rPr>
              <w:t>首发等低风险的投资方式来提高基金收益水平。</w:t>
            </w:r>
          </w:p>
          <w:p w:rsidR="00C504F9" w:rsidRDefault="00C504F9" w:rsidP="004E73E9">
            <w:pPr>
              <w:ind w:firstLineChars="0" w:firstLine="0"/>
              <w:rPr>
                <w:rFonts w:ascii="仿宋" w:hAnsi="仿宋"/>
                <w:sz w:val="21"/>
                <w:szCs w:val="21"/>
              </w:rPr>
            </w:pPr>
            <w:r>
              <w:rPr>
                <w:rFonts w:ascii="仿宋" w:hAnsi="仿宋"/>
                <w:sz w:val="21"/>
                <w:szCs w:val="21"/>
              </w:rPr>
              <w:t>……</w:t>
            </w:r>
          </w:p>
          <w:p w:rsidR="00C504F9" w:rsidRPr="003344F5" w:rsidRDefault="00C504F9" w:rsidP="004E73E9">
            <w:pPr>
              <w:ind w:firstLineChars="0" w:firstLine="0"/>
              <w:rPr>
                <w:rFonts w:ascii="仿宋" w:hAnsi="仿宋"/>
                <w:b/>
                <w:bCs/>
                <w:sz w:val="21"/>
                <w:szCs w:val="21"/>
                <w:u w:val="single"/>
              </w:rPr>
            </w:pPr>
            <w:r w:rsidRPr="00FA79C3">
              <w:rPr>
                <w:rFonts w:ascii="仿宋" w:hAnsi="仿宋" w:hint="eastAsia"/>
                <w:b/>
                <w:bCs/>
                <w:sz w:val="21"/>
                <w:szCs w:val="21"/>
                <w:u w:val="single"/>
              </w:rPr>
              <w:t>新增加：</w:t>
            </w:r>
          </w:p>
          <w:p w:rsidR="00C504F9" w:rsidRDefault="00C504F9" w:rsidP="004E73E9">
            <w:pPr>
              <w:ind w:firstLineChars="0" w:firstLine="0"/>
              <w:rPr>
                <w:rFonts w:ascii="仿宋" w:hAnsi="仿宋"/>
                <w:sz w:val="21"/>
                <w:szCs w:val="21"/>
              </w:rPr>
            </w:pPr>
            <w:r w:rsidRPr="003344F5">
              <w:rPr>
                <w:rFonts w:ascii="仿宋" w:hAnsi="仿宋" w:hint="eastAsia"/>
                <w:sz w:val="21"/>
                <w:szCs w:val="21"/>
              </w:rPr>
              <w:t>八、投资组合</w:t>
            </w:r>
          </w:p>
          <w:p w:rsidR="00C504F9" w:rsidRPr="004D3EC6" w:rsidRDefault="00C504F9" w:rsidP="004E73E9">
            <w:pPr>
              <w:ind w:firstLineChars="0" w:firstLine="0"/>
              <w:rPr>
                <w:rFonts w:ascii="仿宋" w:hAnsi="仿宋"/>
                <w:b/>
                <w:bCs/>
                <w:sz w:val="21"/>
                <w:szCs w:val="21"/>
                <w:u w:val="single"/>
              </w:rPr>
            </w:pPr>
            <w:r w:rsidRPr="004D3EC6">
              <w:rPr>
                <w:rFonts w:ascii="仿宋" w:hAnsi="仿宋" w:hint="eastAsia"/>
                <w:b/>
                <w:bCs/>
                <w:sz w:val="21"/>
                <w:szCs w:val="21"/>
                <w:u w:val="single"/>
              </w:rPr>
              <w:t>12</w:t>
            </w:r>
            <w:r w:rsidRPr="004D3EC6">
              <w:rPr>
                <w:rFonts w:ascii="仿宋" w:hAnsi="仿宋" w:hint="eastAsia"/>
                <w:b/>
                <w:bCs/>
                <w:sz w:val="21"/>
                <w:szCs w:val="21"/>
                <w:u w:val="single"/>
              </w:rPr>
              <w:t>、本基金投资存托凭证的比例限制依照境内上市交易的股票执行</w:t>
            </w:r>
            <w:r>
              <w:rPr>
                <w:rFonts w:ascii="仿宋" w:hAnsi="仿宋" w:hint="eastAsia"/>
                <w:b/>
                <w:bCs/>
                <w:sz w:val="21"/>
                <w:szCs w:val="21"/>
                <w:u w:val="single"/>
              </w:rPr>
              <w:t>。</w:t>
            </w:r>
          </w:p>
          <w:p w:rsidR="00C504F9" w:rsidRPr="003344F5" w:rsidRDefault="00C504F9" w:rsidP="004E73E9">
            <w:pPr>
              <w:ind w:firstLineChars="0" w:firstLine="0"/>
              <w:rPr>
                <w:rFonts w:ascii="仿宋" w:hAnsi="仿宋"/>
                <w:b/>
                <w:sz w:val="21"/>
                <w:szCs w:val="21"/>
              </w:rPr>
            </w:pPr>
          </w:p>
        </w:tc>
      </w:tr>
      <w:tr w:rsidR="00C504F9" w:rsidTr="00603292">
        <w:trPr>
          <w:jc w:val="center"/>
        </w:trPr>
        <w:tc>
          <w:tcPr>
            <w:tcW w:w="1479"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52" w:type="dxa"/>
          </w:tcPr>
          <w:p w:rsidR="00C504F9" w:rsidRDefault="00C504F9" w:rsidP="004E73E9">
            <w:pPr>
              <w:ind w:firstLineChars="0" w:firstLine="0"/>
              <w:rPr>
                <w:rFonts w:ascii="仿宋" w:hAnsi="仿宋"/>
                <w:sz w:val="21"/>
                <w:szCs w:val="21"/>
              </w:rPr>
            </w:pPr>
            <w:r>
              <w:rPr>
                <w:rFonts w:ascii="仿宋" w:hAnsi="仿宋"/>
                <w:sz w:val="21"/>
                <w:szCs w:val="21"/>
              </w:rPr>
              <w:t>无</w:t>
            </w:r>
          </w:p>
        </w:tc>
        <w:tc>
          <w:tcPr>
            <w:tcW w:w="6939" w:type="dxa"/>
          </w:tcPr>
          <w:p w:rsidR="00C504F9" w:rsidRPr="00FA79C3" w:rsidRDefault="00C504F9" w:rsidP="004E73E9">
            <w:pPr>
              <w:ind w:firstLineChars="0" w:firstLine="0"/>
              <w:rPr>
                <w:rFonts w:ascii="仿宋" w:hAnsi="仿宋"/>
                <w:b/>
                <w:bCs/>
                <w:sz w:val="21"/>
                <w:szCs w:val="21"/>
                <w:u w:val="single"/>
              </w:rPr>
            </w:pPr>
            <w:r w:rsidRPr="00FA79C3">
              <w:rPr>
                <w:rFonts w:ascii="仿宋" w:hAnsi="仿宋" w:hint="eastAsia"/>
                <w:b/>
                <w:bCs/>
                <w:sz w:val="21"/>
                <w:szCs w:val="21"/>
                <w:u w:val="single"/>
              </w:rPr>
              <w:t>新增加：</w:t>
            </w:r>
          </w:p>
          <w:p w:rsidR="00C504F9" w:rsidRPr="005E413D" w:rsidRDefault="00C504F9" w:rsidP="004E73E9">
            <w:pPr>
              <w:ind w:firstLineChars="0" w:firstLine="0"/>
              <w:rPr>
                <w:rFonts w:ascii="宋体" w:hAnsi="宋体"/>
              </w:rPr>
            </w:pPr>
            <w:r>
              <w:rPr>
                <w:rFonts w:ascii="仿宋" w:hAnsi="仿宋" w:hint="eastAsia"/>
                <w:sz w:val="21"/>
                <w:szCs w:val="21"/>
              </w:rPr>
              <w:t>三、估值方法</w:t>
            </w:r>
          </w:p>
          <w:p w:rsidR="00C504F9" w:rsidRDefault="00C504F9" w:rsidP="004E73E9">
            <w:pPr>
              <w:ind w:firstLineChars="0" w:firstLine="0"/>
              <w:rPr>
                <w:rFonts w:ascii="仿宋" w:hAnsi="仿宋"/>
                <w:b/>
                <w:sz w:val="21"/>
                <w:szCs w:val="21"/>
                <w:u w:val="single"/>
              </w:rPr>
            </w:pPr>
            <w:r w:rsidRPr="006671B2">
              <w:rPr>
                <w:rFonts w:ascii="仿宋" w:hAnsi="仿宋" w:hint="eastAsia"/>
                <w:b/>
                <w:sz w:val="21"/>
                <w:szCs w:val="21"/>
                <w:u w:val="single"/>
              </w:rPr>
              <w:t>4</w:t>
            </w:r>
            <w:r w:rsidRPr="006671B2">
              <w:rPr>
                <w:rFonts w:ascii="仿宋" w:hAnsi="仿宋" w:hint="eastAsia"/>
                <w:b/>
                <w:sz w:val="21"/>
                <w:szCs w:val="21"/>
                <w:u w:val="single"/>
              </w:rPr>
              <w:t>、本基金投资存托凭证的估值核算依照境内上市交易的股票执行</w:t>
            </w:r>
            <w:r>
              <w:rPr>
                <w:rFonts w:ascii="仿宋" w:hAnsi="仿宋" w:hint="eastAsia"/>
                <w:b/>
                <w:sz w:val="21"/>
                <w:szCs w:val="21"/>
                <w:u w:val="single"/>
              </w:rPr>
              <w:t>。</w:t>
            </w:r>
          </w:p>
          <w:p w:rsidR="00C504F9" w:rsidRDefault="00C504F9" w:rsidP="004E73E9">
            <w:pPr>
              <w:ind w:firstLineChars="0" w:firstLine="0"/>
              <w:rPr>
                <w:rFonts w:ascii="仿宋" w:hAnsi="仿宋"/>
                <w:sz w:val="21"/>
                <w:szCs w:val="21"/>
              </w:rPr>
            </w:pPr>
            <w:r>
              <w:rPr>
                <w:rFonts w:ascii="仿宋" w:hAnsi="仿宋" w:hint="eastAsia"/>
                <w:sz w:val="21"/>
                <w:szCs w:val="21"/>
              </w:rPr>
              <w:t>……</w:t>
            </w:r>
          </w:p>
        </w:tc>
      </w:tr>
      <w:tr w:rsidR="00C504F9" w:rsidTr="00603292">
        <w:trPr>
          <w:jc w:val="center"/>
        </w:trPr>
        <w:tc>
          <w:tcPr>
            <w:tcW w:w="1479"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第十四部分</w:t>
            </w:r>
          </w:p>
        </w:tc>
        <w:tc>
          <w:tcPr>
            <w:tcW w:w="6352" w:type="dxa"/>
          </w:tcPr>
          <w:p w:rsidR="00C504F9" w:rsidRPr="006671B2" w:rsidRDefault="00C504F9" w:rsidP="004E73E9">
            <w:pPr>
              <w:ind w:firstLineChars="0" w:firstLine="0"/>
              <w:rPr>
                <w:rFonts w:ascii="仿宋" w:hAnsi="仿宋"/>
                <w:sz w:val="21"/>
                <w:szCs w:val="21"/>
              </w:rPr>
            </w:pPr>
            <w:r w:rsidRPr="006671B2">
              <w:rPr>
                <w:rFonts w:ascii="仿宋" w:hAnsi="仿宋" w:hint="eastAsia"/>
                <w:sz w:val="21"/>
                <w:szCs w:val="21"/>
              </w:rPr>
              <w:t>八、特殊情形的处理</w:t>
            </w:r>
          </w:p>
          <w:p w:rsidR="00C504F9" w:rsidRDefault="00C504F9" w:rsidP="004E73E9">
            <w:pPr>
              <w:ind w:firstLineChars="0" w:firstLine="0"/>
              <w:rPr>
                <w:rFonts w:ascii="仿宋" w:hAnsi="仿宋"/>
                <w:sz w:val="21"/>
                <w:szCs w:val="21"/>
              </w:rPr>
            </w:pPr>
            <w:r w:rsidRPr="006671B2">
              <w:rPr>
                <w:rFonts w:ascii="仿宋" w:hAnsi="仿宋" w:hint="eastAsia"/>
                <w:sz w:val="21"/>
                <w:szCs w:val="21"/>
              </w:rPr>
              <w:t>1</w:t>
            </w:r>
            <w:r w:rsidRPr="006671B2">
              <w:rPr>
                <w:rFonts w:ascii="仿宋" w:hAnsi="仿宋" w:hint="eastAsia"/>
                <w:sz w:val="21"/>
                <w:szCs w:val="21"/>
              </w:rPr>
              <w:t>、</w:t>
            </w:r>
            <w:r w:rsidRPr="006671B2">
              <w:rPr>
                <w:rFonts w:ascii="仿宋" w:hAnsi="仿宋" w:hint="eastAsia"/>
                <w:sz w:val="21"/>
                <w:szCs w:val="21"/>
              </w:rPr>
              <w:tab/>
            </w:r>
            <w:r w:rsidRPr="006671B2">
              <w:rPr>
                <w:rFonts w:ascii="仿宋" w:hAnsi="仿宋" w:hint="eastAsia"/>
                <w:sz w:val="21"/>
                <w:szCs w:val="21"/>
              </w:rPr>
              <w:t>基金管理人按估值方法的第</w:t>
            </w:r>
            <w:r>
              <w:rPr>
                <w:rFonts w:ascii="仿宋" w:hAnsi="仿宋"/>
                <w:sz w:val="21"/>
                <w:szCs w:val="21"/>
              </w:rPr>
              <w:t>7</w:t>
            </w:r>
            <w:r w:rsidRPr="006671B2">
              <w:rPr>
                <w:rFonts w:ascii="仿宋" w:hAnsi="仿宋" w:hint="eastAsia"/>
                <w:sz w:val="21"/>
                <w:szCs w:val="21"/>
              </w:rPr>
              <w:t>项进行估值时，所造成的误差不作为基金资产估值错误处理；</w:t>
            </w:r>
          </w:p>
        </w:tc>
        <w:tc>
          <w:tcPr>
            <w:tcW w:w="6939" w:type="dxa"/>
          </w:tcPr>
          <w:p w:rsidR="00C504F9" w:rsidRPr="006671B2" w:rsidRDefault="00C504F9" w:rsidP="004E73E9">
            <w:pPr>
              <w:ind w:firstLineChars="0" w:firstLine="0"/>
              <w:rPr>
                <w:rFonts w:ascii="仿宋" w:hAnsi="仿宋"/>
                <w:sz w:val="21"/>
                <w:szCs w:val="21"/>
              </w:rPr>
            </w:pPr>
            <w:r w:rsidRPr="006671B2">
              <w:rPr>
                <w:rFonts w:ascii="仿宋" w:hAnsi="仿宋" w:hint="eastAsia"/>
                <w:sz w:val="21"/>
                <w:szCs w:val="21"/>
              </w:rPr>
              <w:t>八、特殊情形的处理</w:t>
            </w:r>
          </w:p>
          <w:p w:rsidR="00C504F9" w:rsidRDefault="00C504F9" w:rsidP="004E73E9">
            <w:pPr>
              <w:ind w:firstLineChars="0" w:firstLine="0"/>
              <w:rPr>
                <w:rFonts w:ascii="仿宋" w:hAnsi="仿宋"/>
                <w:sz w:val="21"/>
                <w:szCs w:val="21"/>
              </w:rPr>
            </w:pPr>
            <w:r w:rsidRPr="006671B2">
              <w:rPr>
                <w:rFonts w:ascii="仿宋" w:hAnsi="仿宋" w:hint="eastAsia"/>
                <w:sz w:val="21"/>
                <w:szCs w:val="21"/>
              </w:rPr>
              <w:t>1</w:t>
            </w:r>
            <w:r w:rsidRPr="006671B2">
              <w:rPr>
                <w:rFonts w:ascii="仿宋" w:hAnsi="仿宋" w:hint="eastAsia"/>
                <w:sz w:val="21"/>
                <w:szCs w:val="21"/>
              </w:rPr>
              <w:t>、</w:t>
            </w:r>
            <w:r w:rsidRPr="006671B2">
              <w:rPr>
                <w:rFonts w:ascii="仿宋" w:hAnsi="仿宋" w:hint="eastAsia"/>
                <w:sz w:val="21"/>
                <w:szCs w:val="21"/>
              </w:rPr>
              <w:tab/>
            </w:r>
            <w:r w:rsidRPr="006671B2">
              <w:rPr>
                <w:rFonts w:ascii="仿宋" w:hAnsi="仿宋" w:hint="eastAsia"/>
                <w:sz w:val="21"/>
                <w:szCs w:val="21"/>
              </w:rPr>
              <w:t>基金管理人按估值方法的第</w:t>
            </w:r>
            <w:r w:rsidRPr="004C5118">
              <w:rPr>
                <w:rFonts w:ascii="仿宋" w:hAnsi="仿宋" w:hint="eastAsia"/>
                <w:b/>
                <w:bCs/>
                <w:sz w:val="21"/>
                <w:szCs w:val="21"/>
                <w:u w:val="single"/>
              </w:rPr>
              <w:t>8</w:t>
            </w:r>
            <w:r w:rsidRPr="006671B2">
              <w:rPr>
                <w:rFonts w:ascii="仿宋" w:hAnsi="仿宋" w:hint="eastAsia"/>
                <w:sz w:val="21"/>
                <w:szCs w:val="21"/>
              </w:rPr>
              <w:t>项进行估值时，所造成的误差不作为基金资产估值错误处理；</w:t>
            </w:r>
          </w:p>
        </w:tc>
      </w:tr>
      <w:tr w:rsidR="00C504F9" w:rsidTr="00603292">
        <w:trPr>
          <w:jc w:val="center"/>
        </w:trPr>
        <w:tc>
          <w:tcPr>
            <w:tcW w:w="1479"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352" w:type="dxa"/>
          </w:tcPr>
          <w:p w:rsidR="00C504F9" w:rsidRDefault="00C504F9" w:rsidP="004E73E9">
            <w:pPr>
              <w:ind w:firstLineChars="0" w:firstLine="0"/>
              <w:rPr>
                <w:rFonts w:ascii="仿宋" w:hAnsi="仿宋"/>
                <w:sz w:val="21"/>
                <w:szCs w:val="21"/>
              </w:rPr>
            </w:pPr>
            <w:r>
              <w:rPr>
                <w:rFonts w:ascii="仿宋" w:hAnsi="仿宋"/>
                <w:sz w:val="21"/>
                <w:szCs w:val="21"/>
              </w:rPr>
              <w:t>无</w:t>
            </w:r>
          </w:p>
        </w:tc>
        <w:tc>
          <w:tcPr>
            <w:tcW w:w="6939" w:type="dxa"/>
          </w:tcPr>
          <w:p w:rsidR="00C504F9" w:rsidRPr="00FA79C3" w:rsidRDefault="00C504F9" w:rsidP="004E73E9">
            <w:pPr>
              <w:ind w:firstLineChars="0" w:firstLine="0"/>
              <w:rPr>
                <w:rFonts w:ascii="仿宋" w:hAnsi="仿宋"/>
                <w:b/>
                <w:bCs/>
                <w:sz w:val="21"/>
                <w:szCs w:val="21"/>
                <w:u w:val="single"/>
              </w:rPr>
            </w:pPr>
            <w:r w:rsidRPr="00FA79C3">
              <w:rPr>
                <w:rFonts w:ascii="仿宋" w:hAnsi="仿宋"/>
                <w:b/>
                <w:bCs/>
                <w:sz w:val="21"/>
                <w:szCs w:val="21"/>
                <w:u w:val="single"/>
              </w:rPr>
              <w:t>新增加</w:t>
            </w:r>
            <w:r w:rsidRPr="00FA79C3">
              <w:rPr>
                <w:rFonts w:ascii="仿宋" w:hAnsi="仿宋" w:hint="eastAsia"/>
                <w:b/>
                <w:bCs/>
                <w:sz w:val="21"/>
                <w:szCs w:val="21"/>
                <w:u w:val="single"/>
              </w:rPr>
              <w:t>：</w:t>
            </w:r>
          </w:p>
          <w:p w:rsidR="00C504F9" w:rsidRPr="004D3EC6" w:rsidRDefault="00C504F9" w:rsidP="004E73E9">
            <w:pPr>
              <w:ind w:firstLineChars="0" w:firstLine="0"/>
              <w:rPr>
                <w:rFonts w:ascii="仿宋" w:hAnsi="仿宋"/>
                <w:b/>
                <w:bCs/>
                <w:sz w:val="21"/>
                <w:szCs w:val="21"/>
                <w:u w:val="single"/>
              </w:rPr>
            </w:pPr>
            <w:r w:rsidRPr="004D3EC6">
              <w:rPr>
                <w:rFonts w:ascii="仿宋" w:hAnsi="仿宋" w:hint="eastAsia"/>
                <w:b/>
                <w:bCs/>
                <w:sz w:val="21"/>
                <w:szCs w:val="21"/>
                <w:u w:val="single"/>
              </w:rPr>
              <w:t>十三、本基金投资存托凭证的信息披露依照境内上市交易的股票执行。</w:t>
            </w:r>
          </w:p>
        </w:tc>
      </w:tr>
    </w:tbl>
    <w:p w:rsidR="00C504F9" w:rsidRDefault="00C504F9" w:rsidP="00C504F9">
      <w:pPr>
        <w:pStyle w:val="Default"/>
        <w:ind w:firstLine="480"/>
      </w:pPr>
    </w:p>
    <w:p w:rsidR="00C504F9" w:rsidRDefault="00C504F9" w:rsidP="00603292">
      <w:pPr>
        <w:widowControl/>
        <w:spacing w:line="240" w:lineRule="auto"/>
        <w:ind w:firstLineChars="0" w:firstLine="0"/>
        <w:jc w:val="left"/>
        <w:rPr>
          <w:rFonts w:ascii="仿宋" w:hAnsi="仿宋"/>
        </w:rPr>
      </w:pPr>
      <w:r>
        <w:rPr>
          <w:rFonts w:ascii="仿宋" w:hAnsi="仿宋" w:hint="eastAsia"/>
        </w:rPr>
        <w:t>附件</w:t>
      </w:r>
      <w:r>
        <w:rPr>
          <w:rFonts w:ascii="仿宋" w:hAnsi="仿宋" w:hint="eastAsia"/>
        </w:rPr>
        <w:t>3</w:t>
      </w:r>
      <w:r>
        <w:rPr>
          <w:rFonts w:ascii="仿宋" w:hAnsi="仿宋" w:hint="eastAsia"/>
        </w:rPr>
        <w:t>：</w:t>
      </w:r>
      <w:r w:rsidRPr="00EA2766">
        <w:rPr>
          <w:rFonts w:ascii="仿宋" w:hAnsi="仿宋" w:hint="eastAsia"/>
        </w:rPr>
        <w:t>富国成长策略混合型证券投资基金</w:t>
      </w:r>
      <w:r>
        <w:rPr>
          <w:rFonts w:ascii="仿宋" w:hAnsi="仿宋" w:hint="eastAsia"/>
        </w:rPr>
        <w:t>基金合同修订对照表</w:t>
      </w:r>
    </w:p>
    <w:tbl>
      <w:tblPr>
        <w:tblStyle w:val="a9"/>
        <w:tblW w:w="15006" w:type="dxa"/>
        <w:jc w:val="center"/>
        <w:tblLayout w:type="fixed"/>
        <w:tblLook w:val="04A0"/>
      </w:tblPr>
      <w:tblGrid>
        <w:gridCol w:w="1500"/>
        <w:gridCol w:w="6528"/>
        <w:gridCol w:w="6978"/>
      </w:tblGrid>
      <w:tr w:rsidR="00C504F9" w:rsidTr="00603292">
        <w:trPr>
          <w:jc w:val="center"/>
        </w:trPr>
        <w:tc>
          <w:tcPr>
            <w:tcW w:w="1500"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章节</w:t>
            </w:r>
          </w:p>
        </w:tc>
        <w:tc>
          <w:tcPr>
            <w:tcW w:w="6528"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修改前</w:t>
            </w:r>
          </w:p>
        </w:tc>
        <w:tc>
          <w:tcPr>
            <w:tcW w:w="6978" w:type="dxa"/>
          </w:tcPr>
          <w:p w:rsidR="00C504F9" w:rsidRDefault="00C504F9" w:rsidP="004E73E9">
            <w:pPr>
              <w:ind w:firstLineChars="0" w:firstLine="0"/>
              <w:jc w:val="center"/>
              <w:rPr>
                <w:rFonts w:ascii="仿宋" w:hAnsi="仿宋"/>
                <w:b/>
                <w:sz w:val="21"/>
                <w:szCs w:val="21"/>
              </w:rPr>
            </w:pPr>
            <w:r>
              <w:rPr>
                <w:rFonts w:ascii="仿宋" w:hAnsi="仿宋" w:hint="eastAsia"/>
                <w:b/>
                <w:sz w:val="21"/>
                <w:szCs w:val="21"/>
              </w:rPr>
              <w:t>修改后</w:t>
            </w:r>
          </w:p>
        </w:tc>
      </w:tr>
      <w:tr w:rsidR="00C504F9" w:rsidTr="00603292">
        <w:trPr>
          <w:jc w:val="center"/>
        </w:trPr>
        <w:tc>
          <w:tcPr>
            <w:tcW w:w="1500" w:type="dxa"/>
          </w:tcPr>
          <w:p w:rsidR="00C504F9" w:rsidRDefault="00C504F9" w:rsidP="004E73E9">
            <w:pPr>
              <w:ind w:firstLineChars="0" w:firstLine="0"/>
              <w:rPr>
                <w:rFonts w:ascii="仿宋" w:hAnsi="仿宋"/>
                <w:b/>
                <w:sz w:val="21"/>
                <w:szCs w:val="21"/>
              </w:rPr>
            </w:pPr>
            <w:r w:rsidRPr="002F12B1">
              <w:rPr>
                <w:rFonts w:ascii="仿宋" w:hAnsi="仿宋" w:hint="eastAsia"/>
                <w:b/>
                <w:sz w:val="21"/>
                <w:szCs w:val="21"/>
              </w:rPr>
              <w:t>第一部分</w:t>
            </w:r>
            <w:r w:rsidRPr="002F12B1">
              <w:rPr>
                <w:rFonts w:ascii="仿宋" w:hAnsi="仿宋" w:hint="eastAsia"/>
                <w:b/>
                <w:sz w:val="21"/>
                <w:szCs w:val="21"/>
              </w:rPr>
              <w:t xml:space="preserve">  </w:t>
            </w:r>
            <w:r w:rsidRPr="002F12B1">
              <w:rPr>
                <w:rFonts w:ascii="仿宋" w:hAnsi="仿宋" w:hint="eastAsia"/>
                <w:b/>
                <w:sz w:val="21"/>
                <w:szCs w:val="21"/>
              </w:rPr>
              <w:t>前言</w:t>
            </w:r>
          </w:p>
        </w:tc>
        <w:tc>
          <w:tcPr>
            <w:tcW w:w="6528" w:type="dxa"/>
          </w:tcPr>
          <w:p w:rsidR="00C504F9" w:rsidRDefault="00C504F9" w:rsidP="004E73E9">
            <w:pPr>
              <w:ind w:firstLineChars="0" w:firstLine="0"/>
              <w:rPr>
                <w:rFonts w:ascii="仿宋" w:hAnsi="仿宋"/>
                <w:sz w:val="21"/>
                <w:szCs w:val="21"/>
              </w:rPr>
            </w:pPr>
            <w:r>
              <w:rPr>
                <w:rFonts w:ascii="仿宋" w:hAnsi="仿宋" w:hint="eastAsia"/>
                <w:sz w:val="21"/>
                <w:szCs w:val="21"/>
              </w:rPr>
              <w:t>无</w:t>
            </w:r>
          </w:p>
        </w:tc>
        <w:tc>
          <w:tcPr>
            <w:tcW w:w="6978" w:type="dxa"/>
          </w:tcPr>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新增加：</w:t>
            </w:r>
          </w:p>
          <w:p w:rsidR="00C504F9" w:rsidRPr="008A361B" w:rsidRDefault="00C504F9" w:rsidP="004E73E9">
            <w:pPr>
              <w:ind w:firstLineChars="0" w:firstLine="0"/>
              <w:rPr>
                <w:rFonts w:ascii="仿宋" w:hAnsi="仿宋"/>
                <w:b/>
                <w:sz w:val="21"/>
                <w:szCs w:val="21"/>
                <w:u w:val="single"/>
              </w:rPr>
            </w:pPr>
            <w:r>
              <w:rPr>
                <w:rFonts w:ascii="仿宋" w:hAnsi="仿宋" w:hint="eastAsia"/>
                <w:b/>
                <w:sz w:val="21"/>
                <w:szCs w:val="21"/>
                <w:u w:val="single"/>
              </w:rPr>
              <w:t>七</w:t>
            </w: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C504F9" w:rsidTr="00603292">
        <w:trPr>
          <w:jc w:val="center"/>
        </w:trPr>
        <w:tc>
          <w:tcPr>
            <w:tcW w:w="1500"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528" w:type="dxa"/>
          </w:tcPr>
          <w:p w:rsidR="00C504F9" w:rsidRDefault="00C504F9" w:rsidP="004E73E9">
            <w:pPr>
              <w:ind w:firstLineChars="0" w:firstLine="0"/>
              <w:rPr>
                <w:rFonts w:ascii="仿宋" w:hAnsi="仿宋"/>
                <w:sz w:val="21"/>
                <w:szCs w:val="21"/>
              </w:rPr>
            </w:pPr>
            <w:r>
              <w:rPr>
                <w:rFonts w:ascii="仿宋" w:hAnsi="仿宋" w:hint="eastAsia"/>
                <w:sz w:val="21"/>
                <w:szCs w:val="21"/>
              </w:rPr>
              <w:t>二、投资范围</w:t>
            </w:r>
          </w:p>
          <w:p w:rsidR="00C504F9" w:rsidRDefault="00C504F9" w:rsidP="004E73E9">
            <w:pPr>
              <w:ind w:firstLineChars="0" w:firstLine="0"/>
              <w:rPr>
                <w:rFonts w:ascii="仿宋" w:hAnsi="仿宋"/>
                <w:sz w:val="21"/>
                <w:szCs w:val="21"/>
              </w:rPr>
            </w:pPr>
            <w:r w:rsidRPr="00AA347C">
              <w:rPr>
                <w:rFonts w:ascii="仿宋" w:hAnsi="仿宋" w:hint="eastAsia"/>
                <w:sz w:val="21"/>
                <w:szCs w:val="21"/>
              </w:rPr>
              <w:t>本基金的投资范围为具有良好流动性的金融工具，包括国内依法发行上市的股票（包括主板、中小板、创业板以及其他经中国证监会允许发行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的相关规定）。</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sz w:val="21"/>
                <w:szCs w:val="21"/>
              </w:rPr>
            </w:pPr>
            <w:r w:rsidRPr="00AA347C">
              <w:rPr>
                <w:rFonts w:ascii="仿宋" w:hAnsi="仿宋" w:hint="eastAsia"/>
                <w:sz w:val="21"/>
                <w:szCs w:val="21"/>
              </w:rPr>
              <w:t>基金的投资组合比例为：股票投资占基金资产的比例为</w:t>
            </w:r>
            <w:r w:rsidRPr="00AA347C">
              <w:rPr>
                <w:rFonts w:ascii="仿宋" w:hAnsi="仿宋" w:hint="eastAsia"/>
                <w:sz w:val="21"/>
                <w:szCs w:val="21"/>
              </w:rPr>
              <w:t>60%-95%</w:t>
            </w:r>
            <w:r w:rsidRPr="00AA347C">
              <w:rPr>
                <w:rFonts w:ascii="仿宋" w:hAnsi="仿宋" w:hint="eastAsia"/>
                <w:sz w:val="21"/>
                <w:szCs w:val="21"/>
              </w:rPr>
              <w:t>（其中，本基金投资于港股通标的股票的比例占股票资产的</w:t>
            </w:r>
            <w:r w:rsidRPr="00AA347C">
              <w:rPr>
                <w:rFonts w:ascii="仿宋" w:hAnsi="仿宋" w:hint="eastAsia"/>
                <w:sz w:val="21"/>
                <w:szCs w:val="21"/>
              </w:rPr>
              <w:t>0%-50%</w:t>
            </w:r>
            <w:r w:rsidRPr="00AA347C">
              <w:rPr>
                <w:rFonts w:ascii="仿宋" w:hAnsi="仿宋" w:hint="eastAsia"/>
                <w:sz w:val="21"/>
                <w:szCs w:val="21"/>
              </w:rPr>
              <w:t>），投资于成长型股票的比例不低于非现金基金资产的</w:t>
            </w:r>
            <w:r w:rsidRPr="00AA347C">
              <w:rPr>
                <w:rFonts w:ascii="仿宋" w:hAnsi="仿宋" w:hint="eastAsia"/>
                <w:sz w:val="21"/>
                <w:szCs w:val="21"/>
              </w:rPr>
              <w:t>80%</w:t>
            </w:r>
            <w:r w:rsidRPr="00AA347C">
              <w:rPr>
                <w:rFonts w:ascii="仿宋" w:hAnsi="仿宋" w:hint="eastAsia"/>
                <w:sz w:val="21"/>
                <w:szCs w:val="21"/>
              </w:rPr>
              <w:t>；每个交易日日终在扣除股指期货合约和国债期货合约需缴纳的交易保证金后，现金或者到期日在一年以内的政府债券不低于基金资产净值的</w:t>
            </w:r>
            <w:r w:rsidRPr="00AA347C">
              <w:rPr>
                <w:rFonts w:ascii="仿宋" w:hAnsi="仿宋" w:hint="eastAsia"/>
                <w:sz w:val="21"/>
                <w:szCs w:val="21"/>
              </w:rPr>
              <w:t>5%</w:t>
            </w:r>
            <w:r w:rsidRPr="00AA347C">
              <w:rPr>
                <w:rFonts w:ascii="仿宋" w:hAnsi="仿宋" w:hint="eastAsia"/>
                <w:sz w:val="21"/>
                <w:szCs w:val="21"/>
              </w:rPr>
              <w:t>，其中现金不包括结算备付金、存出保证金、应收申购款等。</w:t>
            </w:r>
          </w:p>
          <w:p w:rsidR="00C504F9" w:rsidRDefault="00C504F9" w:rsidP="004E73E9">
            <w:pPr>
              <w:ind w:firstLineChars="0" w:firstLine="0"/>
              <w:rPr>
                <w:rFonts w:ascii="仿宋" w:hAnsi="仿宋"/>
                <w:sz w:val="21"/>
                <w:szCs w:val="21"/>
              </w:rPr>
            </w:pPr>
            <w:r>
              <w:rPr>
                <w:rFonts w:ascii="仿宋" w:hAnsi="仿宋" w:hint="eastAsia"/>
                <w:sz w:val="21"/>
                <w:szCs w:val="21"/>
              </w:rPr>
              <w:t>……</w:t>
            </w:r>
          </w:p>
        </w:tc>
        <w:tc>
          <w:tcPr>
            <w:tcW w:w="6978" w:type="dxa"/>
          </w:tcPr>
          <w:p w:rsidR="00C504F9" w:rsidRDefault="00C504F9" w:rsidP="004E73E9">
            <w:pPr>
              <w:ind w:firstLineChars="0" w:firstLine="0"/>
              <w:rPr>
                <w:rFonts w:ascii="仿宋" w:hAnsi="仿宋"/>
                <w:sz w:val="21"/>
                <w:szCs w:val="21"/>
              </w:rPr>
            </w:pPr>
            <w:r>
              <w:rPr>
                <w:rFonts w:ascii="仿宋" w:hAnsi="仿宋" w:hint="eastAsia"/>
                <w:sz w:val="21"/>
                <w:szCs w:val="21"/>
              </w:rPr>
              <w:t>二、投资范围</w:t>
            </w:r>
          </w:p>
          <w:p w:rsidR="00C504F9" w:rsidRDefault="00C504F9" w:rsidP="004E73E9">
            <w:pPr>
              <w:ind w:firstLineChars="0" w:firstLine="0"/>
              <w:rPr>
                <w:rFonts w:ascii="仿宋" w:hAnsi="仿宋"/>
                <w:sz w:val="21"/>
                <w:szCs w:val="21"/>
              </w:rPr>
            </w:pPr>
            <w:r w:rsidRPr="00AA347C">
              <w:rPr>
                <w:rFonts w:ascii="仿宋" w:hAnsi="仿宋" w:hint="eastAsia"/>
                <w:sz w:val="21"/>
                <w:szCs w:val="21"/>
              </w:rPr>
              <w:t>本基金的投资范围为具有良好流动性的金融工具，包括国内依法发行上市的股票（包括主板、中小板、创业板以及其他经中国证监会允许发行的股票）、</w:t>
            </w:r>
            <w:r w:rsidRPr="00AA347C">
              <w:rPr>
                <w:rFonts w:ascii="仿宋" w:hAnsi="仿宋" w:hint="eastAsia"/>
                <w:b/>
                <w:bCs/>
                <w:sz w:val="21"/>
                <w:szCs w:val="21"/>
                <w:u w:val="single"/>
              </w:rPr>
              <w:t>存托凭证、</w:t>
            </w:r>
            <w:r w:rsidRPr="00AA347C">
              <w:rPr>
                <w:rFonts w:ascii="仿宋" w:hAnsi="仿宋" w:hint="eastAsia"/>
                <w:sz w:val="21"/>
                <w:szCs w:val="21"/>
              </w:rPr>
              <w:t>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的相关规定）。</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sz w:val="21"/>
                <w:szCs w:val="21"/>
              </w:rPr>
            </w:pPr>
            <w:r w:rsidRPr="00AA347C">
              <w:rPr>
                <w:rFonts w:ascii="仿宋" w:hAnsi="仿宋" w:hint="eastAsia"/>
                <w:sz w:val="21"/>
                <w:szCs w:val="21"/>
              </w:rPr>
              <w:t>基金的投资组合比例为：股票</w:t>
            </w:r>
            <w:r w:rsidRPr="00AA347C">
              <w:rPr>
                <w:rFonts w:ascii="仿宋" w:hAnsi="仿宋" w:hint="eastAsia"/>
                <w:b/>
                <w:bCs/>
                <w:sz w:val="21"/>
                <w:szCs w:val="21"/>
                <w:u w:val="single"/>
              </w:rPr>
              <w:t>及存托凭证</w:t>
            </w:r>
            <w:r w:rsidRPr="00AA347C">
              <w:rPr>
                <w:rFonts w:ascii="仿宋" w:hAnsi="仿宋" w:hint="eastAsia"/>
                <w:sz w:val="21"/>
                <w:szCs w:val="21"/>
              </w:rPr>
              <w:t>投资占基金资产的比例为</w:t>
            </w:r>
            <w:r w:rsidRPr="00AA347C">
              <w:rPr>
                <w:rFonts w:ascii="仿宋" w:hAnsi="仿宋" w:hint="eastAsia"/>
                <w:sz w:val="21"/>
                <w:szCs w:val="21"/>
              </w:rPr>
              <w:t>60%-95%</w:t>
            </w:r>
            <w:r w:rsidRPr="00AA347C">
              <w:rPr>
                <w:rFonts w:ascii="仿宋" w:hAnsi="仿宋" w:hint="eastAsia"/>
                <w:sz w:val="21"/>
                <w:szCs w:val="21"/>
              </w:rPr>
              <w:t>（其中，本基金投资于港股通标的股票的比例占股票资产的</w:t>
            </w:r>
            <w:r w:rsidRPr="00AA347C">
              <w:rPr>
                <w:rFonts w:ascii="仿宋" w:hAnsi="仿宋" w:hint="eastAsia"/>
                <w:sz w:val="21"/>
                <w:szCs w:val="21"/>
              </w:rPr>
              <w:t>0%-50%</w:t>
            </w:r>
            <w:r w:rsidRPr="00AA347C">
              <w:rPr>
                <w:rFonts w:ascii="仿宋" w:hAnsi="仿宋" w:hint="eastAsia"/>
                <w:sz w:val="21"/>
                <w:szCs w:val="21"/>
              </w:rPr>
              <w:t>），投资于成长型股票</w:t>
            </w:r>
            <w:r w:rsidRPr="00B87B09">
              <w:rPr>
                <w:rFonts w:ascii="仿宋" w:hAnsi="仿宋" w:hint="eastAsia"/>
                <w:b/>
                <w:sz w:val="21"/>
                <w:szCs w:val="21"/>
                <w:u w:val="single"/>
              </w:rPr>
              <w:t>及存托凭证</w:t>
            </w:r>
            <w:r w:rsidRPr="00AA347C">
              <w:rPr>
                <w:rFonts w:ascii="仿宋" w:hAnsi="仿宋" w:hint="eastAsia"/>
                <w:sz w:val="21"/>
                <w:szCs w:val="21"/>
              </w:rPr>
              <w:t>的比例不低于非现金基金资产的</w:t>
            </w:r>
            <w:r w:rsidRPr="00AA347C">
              <w:rPr>
                <w:rFonts w:ascii="仿宋" w:hAnsi="仿宋" w:hint="eastAsia"/>
                <w:sz w:val="21"/>
                <w:szCs w:val="21"/>
              </w:rPr>
              <w:t>80%</w:t>
            </w:r>
            <w:r w:rsidRPr="00AA347C">
              <w:rPr>
                <w:rFonts w:ascii="仿宋" w:hAnsi="仿宋" w:hint="eastAsia"/>
                <w:sz w:val="21"/>
                <w:szCs w:val="21"/>
              </w:rPr>
              <w:t>；每个交易日日终在扣除股指期货合约和国债期货合约需缴纳的交易保证金后，现金或者到期日在一年以内的政府债券不低于基金资产净值的</w:t>
            </w:r>
            <w:r w:rsidRPr="00AA347C">
              <w:rPr>
                <w:rFonts w:ascii="仿宋" w:hAnsi="仿宋" w:hint="eastAsia"/>
                <w:sz w:val="21"/>
                <w:szCs w:val="21"/>
              </w:rPr>
              <w:t>5%</w:t>
            </w:r>
            <w:r w:rsidRPr="00AA347C">
              <w:rPr>
                <w:rFonts w:ascii="仿宋" w:hAnsi="仿宋" w:hint="eastAsia"/>
                <w:sz w:val="21"/>
                <w:szCs w:val="21"/>
              </w:rPr>
              <w:t>，其中现金不包括结算备付金、存出保证金、应收申购款等。</w:t>
            </w:r>
          </w:p>
          <w:p w:rsidR="00C504F9" w:rsidRDefault="00C504F9" w:rsidP="004E73E9">
            <w:pPr>
              <w:ind w:firstLineChars="0" w:firstLine="0"/>
              <w:rPr>
                <w:rFonts w:ascii="仿宋" w:hAnsi="仿宋"/>
                <w:b/>
                <w:sz w:val="21"/>
                <w:szCs w:val="21"/>
              </w:rPr>
            </w:pPr>
            <w:r>
              <w:rPr>
                <w:rFonts w:ascii="仿宋" w:hAnsi="仿宋" w:hint="eastAsia"/>
                <w:sz w:val="21"/>
                <w:szCs w:val="21"/>
              </w:rPr>
              <w:t>……</w:t>
            </w:r>
          </w:p>
        </w:tc>
      </w:tr>
      <w:tr w:rsidR="00C504F9" w:rsidTr="00603292">
        <w:trPr>
          <w:jc w:val="center"/>
        </w:trPr>
        <w:tc>
          <w:tcPr>
            <w:tcW w:w="1500"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528" w:type="dxa"/>
          </w:tcPr>
          <w:p w:rsidR="00C504F9" w:rsidRDefault="00C504F9" w:rsidP="004E73E9">
            <w:pPr>
              <w:ind w:firstLineChars="0" w:firstLine="0"/>
              <w:rPr>
                <w:rFonts w:ascii="仿宋" w:hAnsi="仿宋"/>
                <w:sz w:val="21"/>
                <w:szCs w:val="21"/>
              </w:rPr>
            </w:pPr>
            <w:r>
              <w:rPr>
                <w:rFonts w:ascii="仿宋" w:hAnsi="仿宋" w:hint="eastAsia"/>
                <w:sz w:val="21"/>
                <w:szCs w:val="21"/>
              </w:rPr>
              <w:t>无</w:t>
            </w:r>
          </w:p>
        </w:tc>
        <w:tc>
          <w:tcPr>
            <w:tcW w:w="6978" w:type="dxa"/>
          </w:tcPr>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新增加：</w:t>
            </w:r>
          </w:p>
          <w:p w:rsidR="00C504F9" w:rsidRDefault="00C504F9" w:rsidP="004E73E9">
            <w:pPr>
              <w:ind w:firstLineChars="0" w:firstLine="0"/>
              <w:rPr>
                <w:rFonts w:ascii="仿宋" w:hAnsi="仿宋"/>
                <w:sz w:val="21"/>
                <w:szCs w:val="21"/>
              </w:rPr>
            </w:pPr>
            <w:r>
              <w:rPr>
                <w:rFonts w:ascii="仿宋" w:hAnsi="仿宋" w:hint="eastAsia"/>
                <w:sz w:val="21"/>
                <w:szCs w:val="21"/>
              </w:rPr>
              <w:t>三、投资策略</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（三）存托凭证投资策略</w:t>
            </w:r>
          </w:p>
          <w:p w:rsidR="00C504F9" w:rsidRDefault="00C504F9" w:rsidP="004E73E9">
            <w:pPr>
              <w:ind w:firstLineChars="0" w:firstLine="0"/>
              <w:rPr>
                <w:rFonts w:ascii="仿宋" w:hAnsi="仿宋"/>
                <w:b/>
                <w:sz w:val="21"/>
                <w:szCs w:val="21"/>
                <w:u w:val="single"/>
              </w:rPr>
            </w:pPr>
            <w:r w:rsidRPr="002F7457">
              <w:rPr>
                <w:rFonts w:ascii="仿宋" w:hAnsi="仿宋" w:hint="eastAsia"/>
                <w:b/>
                <w:sz w:val="21"/>
                <w:szCs w:val="21"/>
                <w:u w:val="single"/>
              </w:rPr>
              <w:t>本基金将根据投资目标和股票投资策略，基于对基础证券投资价值的研究判断，进行存托凭证的投资。</w:t>
            </w:r>
          </w:p>
          <w:p w:rsidR="00C504F9" w:rsidRDefault="00C504F9" w:rsidP="004E73E9">
            <w:pPr>
              <w:ind w:firstLineChars="0" w:firstLine="0"/>
              <w:rPr>
                <w:rFonts w:ascii="仿宋" w:hAnsi="仿宋"/>
                <w:sz w:val="21"/>
                <w:szCs w:val="21"/>
              </w:rPr>
            </w:pPr>
            <w:r>
              <w:rPr>
                <w:rFonts w:ascii="仿宋" w:hAnsi="仿宋" w:hint="eastAsia"/>
                <w:sz w:val="21"/>
                <w:szCs w:val="21"/>
              </w:rPr>
              <w:t>……</w:t>
            </w:r>
          </w:p>
        </w:tc>
      </w:tr>
      <w:tr w:rsidR="00C504F9" w:rsidTr="00603292">
        <w:trPr>
          <w:jc w:val="center"/>
        </w:trPr>
        <w:tc>
          <w:tcPr>
            <w:tcW w:w="1500"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528" w:type="dxa"/>
          </w:tcPr>
          <w:p w:rsidR="00C504F9" w:rsidRDefault="00C504F9" w:rsidP="004E73E9">
            <w:pPr>
              <w:ind w:firstLineChars="0" w:firstLine="0"/>
              <w:rPr>
                <w:rFonts w:ascii="仿宋" w:hAnsi="仿宋"/>
                <w:sz w:val="21"/>
                <w:szCs w:val="21"/>
              </w:rPr>
            </w:pPr>
            <w:r>
              <w:rPr>
                <w:rFonts w:ascii="仿宋" w:hAnsi="仿宋" w:hint="eastAsia"/>
                <w:sz w:val="21"/>
                <w:szCs w:val="21"/>
              </w:rPr>
              <w:t>四、投资限制</w:t>
            </w:r>
          </w:p>
          <w:p w:rsidR="00C504F9" w:rsidRDefault="00C504F9" w:rsidP="004E73E9">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C504F9" w:rsidRDefault="00C504F9" w:rsidP="004E73E9">
            <w:pPr>
              <w:ind w:firstLineChars="0" w:firstLine="0"/>
              <w:rPr>
                <w:rFonts w:ascii="仿宋" w:hAnsi="仿宋"/>
                <w:sz w:val="21"/>
                <w:szCs w:val="21"/>
              </w:rPr>
            </w:pPr>
            <w:r>
              <w:rPr>
                <w:rFonts w:ascii="仿宋" w:hAnsi="仿宋" w:hint="eastAsia"/>
                <w:sz w:val="21"/>
                <w:szCs w:val="21"/>
              </w:rPr>
              <w:t>基金的投资组合应遵循以下限制：</w:t>
            </w:r>
          </w:p>
          <w:p w:rsidR="00C504F9" w:rsidRDefault="00C504F9" w:rsidP="004E73E9">
            <w:pPr>
              <w:ind w:firstLineChars="0" w:firstLine="0"/>
              <w:rPr>
                <w:rFonts w:ascii="仿宋" w:hAnsi="仿宋"/>
                <w:sz w:val="21"/>
                <w:szCs w:val="21"/>
              </w:rPr>
            </w:pPr>
            <w:r w:rsidRPr="00AA347C">
              <w:rPr>
                <w:rFonts w:ascii="仿宋" w:hAnsi="仿宋" w:hint="eastAsia"/>
                <w:sz w:val="21"/>
                <w:szCs w:val="21"/>
              </w:rPr>
              <w:t>（</w:t>
            </w:r>
            <w:r w:rsidRPr="00AA347C">
              <w:rPr>
                <w:rFonts w:ascii="仿宋" w:hAnsi="仿宋" w:hint="eastAsia"/>
                <w:sz w:val="21"/>
                <w:szCs w:val="21"/>
              </w:rPr>
              <w:t>1</w:t>
            </w:r>
            <w:r w:rsidRPr="00AA347C">
              <w:rPr>
                <w:rFonts w:ascii="仿宋" w:hAnsi="仿宋" w:hint="eastAsia"/>
                <w:sz w:val="21"/>
                <w:szCs w:val="21"/>
              </w:rPr>
              <w:t>）本基金股票资产的投资比例占基金资产的</w:t>
            </w:r>
            <w:r w:rsidRPr="00AA347C">
              <w:rPr>
                <w:rFonts w:ascii="仿宋" w:hAnsi="仿宋" w:hint="eastAsia"/>
                <w:sz w:val="21"/>
                <w:szCs w:val="21"/>
              </w:rPr>
              <w:t>60%-95%</w:t>
            </w:r>
            <w:r w:rsidRPr="00AA347C">
              <w:rPr>
                <w:rFonts w:ascii="仿宋" w:hAnsi="仿宋" w:hint="eastAsia"/>
                <w:sz w:val="21"/>
                <w:szCs w:val="21"/>
              </w:rPr>
              <w:t>（其中，投资于港股通标的股票的比例占股票资产的</w:t>
            </w:r>
            <w:r w:rsidRPr="00AA347C">
              <w:rPr>
                <w:rFonts w:ascii="仿宋" w:hAnsi="仿宋" w:hint="eastAsia"/>
                <w:sz w:val="21"/>
                <w:szCs w:val="21"/>
              </w:rPr>
              <w:t>0%-50%</w:t>
            </w:r>
            <w:r w:rsidRPr="00AA347C">
              <w:rPr>
                <w:rFonts w:ascii="仿宋" w:hAnsi="仿宋" w:hint="eastAsia"/>
                <w:sz w:val="21"/>
                <w:szCs w:val="21"/>
              </w:rPr>
              <w:t>），投资于成长型股票的比例不低于非现金基金资产的</w:t>
            </w:r>
            <w:r w:rsidRPr="00AA347C">
              <w:rPr>
                <w:rFonts w:ascii="仿宋" w:hAnsi="仿宋" w:hint="eastAsia"/>
                <w:sz w:val="21"/>
                <w:szCs w:val="21"/>
              </w:rPr>
              <w:t>80%</w:t>
            </w:r>
            <w:r w:rsidRPr="00520EC8">
              <w:rPr>
                <w:rFonts w:ascii="仿宋" w:hAnsi="仿宋" w:hint="eastAsia"/>
                <w:sz w:val="21"/>
                <w:szCs w:val="21"/>
              </w:rPr>
              <w:t>；</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sz w:val="21"/>
                <w:szCs w:val="21"/>
              </w:rPr>
            </w:pPr>
          </w:p>
        </w:tc>
        <w:tc>
          <w:tcPr>
            <w:tcW w:w="6978" w:type="dxa"/>
          </w:tcPr>
          <w:p w:rsidR="00C504F9" w:rsidRDefault="00C504F9" w:rsidP="004E73E9">
            <w:pPr>
              <w:ind w:firstLineChars="0" w:firstLine="0"/>
              <w:rPr>
                <w:rFonts w:ascii="仿宋" w:hAnsi="仿宋"/>
                <w:sz w:val="21"/>
                <w:szCs w:val="21"/>
              </w:rPr>
            </w:pPr>
            <w:r>
              <w:rPr>
                <w:rFonts w:ascii="仿宋" w:hAnsi="仿宋" w:hint="eastAsia"/>
                <w:sz w:val="21"/>
                <w:szCs w:val="21"/>
              </w:rPr>
              <w:t>四、投资限制</w:t>
            </w:r>
          </w:p>
          <w:p w:rsidR="00C504F9" w:rsidRDefault="00C504F9" w:rsidP="004E73E9">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C504F9" w:rsidRDefault="00C504F9" w:rsidP="004E73E9">
            <w:pPr>
              <w:ind w:firstLineChars="0" w:firstLine="0"/>
              <w:rPr>
                <w:rFonts w:ascii="仿宋" w:hAnsi="仿宋"/>
                <w:sz w:val="21"/>
                <w:szCs w:val="21"/>
              </w:rPr>
            </w:pPr>
            <w:r>
              <w:rPr>
                <w:rFonts w:ascii="仿宋" w:hAnsi="仿宋" w:hint="eastAsia"/>
                <w:sz w:val="21"/>
                <w:szCs w:val="21"/>
              </w:rPr>
              <w:t>基金的投资组合应遵循以下限制：</w:t>
            </w:r>
          </w:p>
          <w:p w:rsidR="00C504F9" w:rsidRDefault="00C504F9" w:rsidP="004E73E9">
            <w:pPr>
              <w:ind w:firstLineChars="0" w:firstLine="0"/>
              <w:rPr>
                <w:rFonts w:ascii="仿宋" w:hAnsi="仿宋"/>
                <w:sz w:val="21"/>
                <w:szCs w:val="21"/>
              </w:rPr>
            </w:pPr>
            <w:r w:rsidRPr="00AA347C">
              <w:rPr>
                <w:rFonts w:ascii="仿宋" w:hAnsi="仿宋" w:hint="eastAsia"/>
                <w:sz w:val="21"/>
                <w:szCs w:val="21"/>
              </w:rPr>
              <w:t>（</w:t>
            </w:r>
            <w:r w:rsidRPr="00AA347C">
              <w:rPr>
                <w:rFonts w:ascii="仿宋" w:hAnsi="仿宋" w:hint="eastAsia"/>
                <w:sz w:val="21"/>
                <w:szCs w:val="21"/>
              </w:rPr>
              <w:t>1</w:t>
            </w:r>
            <w:r w:rsidRPr="00AA347C">
              <w:rPr>
                <w:rFonts w:ascii="仿宋" w:hAnsi="仿宋" w:hint="eastAsia"/>
                <w:sz w:val="21"/>
                <w:szCs w:val="21"/>
              </w:rPr>
              <w:t>）本基金股票</w:t>
            </w:r>
            <w:r w:rsidRPr="00AA347C">
              <w:rPr>
                <w:rFonts w:ascii="仿宋" w:hAnsi="仿宋" w:hint="eastAsia"/>
                <w:b/>
                <w:bCs/>
                <w:sz w:val="21"/>
                <w:szCs w:val="21"/>
                <w:u w:val="single"/>
              </w:rPr>
              <w:t>及存托凭证</w:t>
            </w:r>
            <w:r w:rsidRPr="00AA347C">
              <w:rPr>
                <w:rFonts w:ascii="仿宋" w:hAnsi="仿宋" w:hint="eastAsia"/>
                <w:sz w:val="21"/>
                <w:szCs w:val="21"/>
              </w:rPr>
              <w:t>资产的投资比例占基金资产的</w:t>
            </w:r>
            <w:r w:rsidRPr="00AA347C">
              <w:rPr>
                <w:rFonts w:ascii="仿宋" w:hAnsi="仿宋" w:hint="eastAsia"/>
                <w:sz w:val="21"/>
                <w:szCs w:val="21"/>
              </w:rPr>
              <w:t>60%-95%</w:t>
            </w:r>
            <w:r w:rsidRPr="00AA347C">
              <w:rPr>
                <w:rFonts w:ascii="仿宋" w:hAnsi="仿宋" w:hint="eastAsia"/>
                <w:sz w:val="21"/>
                <w:szCs w:val="21"/>
              </w:rPr>
              <w:t>（其中，投资于港股通标的股票的比例占股票资产的</w:t>
            </w:r>
            <w:r w:rsidRPr="00AA347C">
              <w:rPr>
                <w:rFonts w:ascii="仿宋" w:hAnsi="仿宋" w:hint="eastAsia"/>
                <w:sz w:val="21"/>
                <w:szCs w:val="21"/>
              </w:rPr>
              <w:t>0%-50%</w:t>
            </w:r>
            <w:r w:rsidRPr="00AA347C">
              <w:rPr>
                <w:rFonts w:ascii="仿宋" w:hAnsi="仿宋" w:hint="eastAsia"/>
                <w:sz w:val="21"/>
                <w:szCs w:val="21"/>
              </w:rPr>
              <w:t>），投资于成长型股票</w:t>
            </w:r>
            <w:r w:rsidRPr="00B87B09">
              <w:rPr>
                <w:rFonts w:ascii="仿宋" w:hAnsi="仿宋" w:hint="eastAsia"/>
                <w:b/>
                <w:sz w:val="21"/>
                <w:szCs w:val="21"/>
                <w:u w:val="single"/>
              </w:rPr>
              <w:t>及存托凭证</w:t>
            </w:r>
            <w:r w:rsidRPr="00AA347C">
              <w:rPr>
                <w:rFonts w:ascii="仿宋" w:hAnsi="仿宋" w:hint="eastAsia"/>
                <w:sz w:val="21"/>
                <w:szCs w:val="21"/>
              </w:rPr>
              <w:t>的比例不低于非现金基金资产的</w:t>
            </w:r>
            <w:r w:rsidRPr="00AA347C">
              <w:rPr>
                <w:rFonts w:ascii="仿宋" w:hAnsi="仿宋" w:hint="eastAsia"/>
                <w:sz w:val="21"/>
                <w:szCs w:val="21"/>
              </w:rPr>
              <w:t>80%</w:t>
            </w:r>
            <w:r w:rsidRPr="00AA347C">
              <w:rPr>
                <w:rFonts w:ascii="仿宋" w:hAnsi="仿宋" w:hint="eastAsia"/>
                <w:sz w:val="21"/>
                <w:szCs w:val="21"/>
              </w:rPr>
              <w:t>；</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w:t>
            </w:r>
            <w:r>
              <w:rPr>
                <w:rFonts w:ascii="仿宋" w:hAnsi="仿宋" w:hint="eastAsia"/>
                <w:b/>
                <w:sz w:val="21"/>
                <w:szCs w:val="21"/>
                <w:u w:val="single"/>
              </w:rPr>
              <w:t>16</w:t>
            </w:r>
            <w:r>
              <w:rPr>
                <w:rFonts w:ascii="仿宋" w:hAnsi="仿宋" w:hint="eastAsia"/>
                <w:b/>
                <w:sz w:val="21"/>
                <w:szCs w:val="21"/>
                <w:u w:val="single"/>
              </w:rPr>
              <w:t>）本基金投资存托凭证的比例限制依照境内上市交易的股票执行；</w:t>
            </w:r>
          </w:p>
        </w:tc>
      </w:tr>
      <w:tr w:rsidR="00C504F9" w:rsidTr="00603292">
        <w:trPr>
          <w:jc w:val="center"/>
        </w:trPr>
        <w:tc>
          <w:tcPr>
            <w:tcW w:w="1500"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528" w:type="dxa"/>
          </w:tcPr>
          <w:p w:rsidR="00C504F9" w:rsidRDefault="00C504F9" w:rsidP="004E73E9">
            <w:pPr>
              <w:ind w:firstLineChars="0" w:firstLine="0"/>
              <w:rPr>
                <w:rFonts w:ascii="仿宋" w:hAnsi="仿宋"/>
                <w:sz w:val="21"/>
                <w:szCs w:val="21"/>
              </w:rPr>
            </w:pPr>
            <w:r>
              <w:rPr>
                <w:rFonts w:ascii="仿宋" w:hAnsi="仿宋"/>
                <w:sz w:val="21"/>
                <w:szCs w:val="21"/>
              </w:rPr>
              <w:t>无</w:t>
            </w:r>
          </w:p>
        </w:tc>
        <w:tc>
          <w:tcPr>
            <w:tcW w:w="6978" w:type="dxa"/>
          </w:tcPr>
          <w:p w:rsidR="00C504F9" w:rsidRDefault="00C504F9" w:rsidP="004E73E9">
            <w:pPr>
              <w:ind w:firstLineChars="0" w:firstLine="0"/>
              <w:rPr>
                <w:rFonts w:ascii="仿宋" w:hAnsi="仿宋"/>
                <w:sz w:val="21"/>
                <w:szCs w:val="21"/>
              </w:rPr>
            </w:pPr>
            <w:r>
              <w:rPr>
                <w:rFonts w:ascii="仿宋" w:hAnsi="仿宋" w:hint="eastAsia"/>
                <w:sz w:val="21"/>
                <w:szCs w:val="21"/>
              </w:rPr>
              <w:t>新增加：</w:t>
            </w:r>
          </w:p>
          <w:p w:rsidR="00C504F9" w:rsidRDefault="00C504F9" w:rsidP="004E73E9">
            <w:pPr>
              <w:ind w:firstLineChars="0" w:firstLine="0"/>
              <w:rPr>
                <w:rFonts w:ascii="仿宋" w:hAnsi="仿宋"/>
                <w:sz w:val="21"/>
                <w:szCs w:val="21"/>
              </w:rPr>
            </w:pPr>
            <w:r>
              <w:rPr>
                <w:rFonts w:ascii="仿宋" w:hAnsi="仿宋" w:hint="eastAsia"/>
                <w:sz w:val="21"/>
                <w:szCs w:val="21"/>
              </w:rPr>
              <w:t>四、估值方法</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b/>
                <w:sz w:val="21"/>
                <w:szCs w:val="21"/>
                <w:u w:val="single"/>
              </w:rPr>
            </w:pPr>
            <w:r>
              <w:rPr>
                <w:rFonts w:ascii="仿宋" w:hAnsi="仿宋"/>
                <w:b/>
                <w:sz w:val="21"/>
                <w:szCs w:val="21"/>
                <w:u w:val="single"/>
              </w:rPr>
              <w:t>7</w:t>
            </w:r>
            <w:r>
              <w:rPr>
                <w:rFonts w:ascii="仿宋" w:hAnsi="仿宋" w:hint="eastAsia"/>
                <w:b/>
                <w:sz w:val="21"/>
                <w:szCs w:val="21"/>
                <w:u w:val="single"/>
              </w:rPr>
              <w:t>、本基金投资存托凭证的估值核算依照境内上市交易的股票执行。</w:t>
            </w:r>
          </w:p>
          <w:p w:rsidR="00C504F9" w:rsidRDefault="00C504F9" w:rsidP="004E73E9">
            <w:pPr>
              <w:ind w:firstLineChars="0" w:firstLine="0"/>
              <w:rPr>
                <w:rFonts w:ascii="仿宋" w:hAnsi="仿宋"/>
                <w:sz w:val="21"/>
                <w:szCs w:val="21"/>
              </w:rPr>
            </w:pPr>
            <w:r>
              <w:rPr>
                <w:rFonts w:ascii="仿宋" w:hAnsi="仿宋" w:hint="eastAsia"/>
                <w:sz w:val="21"/>
                <w:szCs w:val="21"/>
              </w:rPr>
              <w:t>……</w:t>
            </w:r>
          </w:p>
        </w:tc>
      </w:tr>
      <w:tr w:rsidR="00C504F9" w:rsidTr="00603292">
        <w:trPr>
          <w:jc w:val="center"/>
        </w:trPr>
        <w:tc>
          <w:tcPr>
            <w:tcW w:w="1500"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528" w:type="dxa"/>
          </w:tcPr>
          <w:p w:rsidR="00C504F9" w:rsidRPr="002F12B1" w:rsidRDefault="00C504F9" w:rsidP="004E73E9">
            <w:pPr>
              <w:ind w:firstLineChars="0" w:firstLine="0"/>
              <w:rPr>
                <w:rFonts w:ascii="仿宋" w:hAnsi="仿宋"/>
                <w:sz w:val="21"/>
                <w:szCs w:val="21"/>
              </w:rPr>
            </w:pPr>
            <w:r w:rsidRPr="002F12B1">
              <w:rPr>
                <w:rFonts w:ascii="仿宋" w:hAnsi="仿宋" w:hint="eastAsia"/>
                <w:sz w:val="21"/>
                <w:szCs w:val="21"/>
              </w:rPr>
              <w:t>九、特殊情形的处理</w:t>
            </w:r>
          </w:p>
          <w:p w:rsidR="00C504F9" w:rsidRDefault="00C504F9" w:rsidP="004E73E9">
            <w:pPr>
              <w:ind w:firstLineChars="0" w:firstLine="0"/>
              <w:rPr>
                <w:rFonts w:ascii="仿宋" w:hAnsi="仿宋"/>
                <w:sz w:val="21"/>
                <w:szCs w:val="21"/>
              </w:rPr>
            </w:pPr>
            <w:r w:rsidRPr="002F12B1">
              <w:rPr>
                <w:rFonts w:ascii="仿宋" w:hAnsi="仿宋" w:hint="eastAsia"/>
                <w:sz w:val="21"/>
                <w:szCs w:val="21"/>
              </w:rPr>
              <w:t>1</w:t>
            </w:r>
            <w:r w:rsidRPr="002F12B1">
              <w:rPr>
                <w:rFonts w:ascii="仿宋" w:hAnsi="仿宋" w:hint="eastAsia"/>
                <w:sz w:val="21"/>
                <w:szCs w:val="21"/>
              </w:rPr>
              <w:t>、基金管理人或基金托管人按估值方法的第</w:t>
            </w:r>
            <w:r w:rsidRPr="002F12B1">
              <w:rPr>
                <w:rFonts w:ascii="仿宋" w:hAnsi="仿宋" w:hint="eastAsia"/>
                <w:sz w:val="21"/>
                <w:szCs w:val="21"/>
              </w:rPr>
              <w:t>7</w:t>
            </w:r>
            <w:r w:rsidRPr="002F12B1">
              <w:rPr>
                <w:rFonts w:ascii="仿宋" w:hAnsi="仿宋" w:hint="eastAsia"/>
                <w:sz w:val="21"/>
                <w:szCs w:val="21"/>
              </w:rPr>
              <w:t>项进行估值时，所造成的误差不作为基金资产估值错误处理；</w:t>
            </w:r>
          </w:p>
        </w:tc>
        <w:tc>
          <w:tcPr>
            <w:tcW w:w="6978" w:type="dxa"/>
          </w:tcPr>
          <w:p w:rsidR="00C504F9" w:rsidRPr="002F12B1" w:rsidRDefault="00C504F9" w:rsidP="004E73E9">
            <w:pPr>
              <w:ind w:firstLineChars="0" w:firstLine="0"/>
              <w:rPr>
                <w:rFonts w:ascii="仿宋" w:hAnsi="仿宋"/>
                <w:sz w:val="21"/>
                <w:szCs w:val="21"/>
              </w:rPr>
            </w:pPr>
            <w:r w:rsidRPr="002F12B1">
              <w:rPr>
                <w:rFonts w:ascii="仿宋" w:hAnsi="仿宋" w:hint="eastAsia"/>
                <w:sz w:val="21"/>
                <w:szCs w:val="21"/>
              </w:rPr>
              <w:t>九、特殊情形的处理</w:t>
            </w:r>
          </w:p>
          <w:p w:rsidR="00C504F9" w:rsidRDefault="00C504F9" w:rsidP="004E73E9">
            <w:pPr>
              <w:ind w:firstLineChars="0" w:firstLine="0"/>
              <w:rPr>
                <w:rFonts w:ascii="仿宋" w:hAnsi="仿宋"/>
                <w:sz w:val="21"/>
                <w:szCs w:val="21"/>
              </w:rPr>
            </w:pPr>
            <w:r w:rsidRPr="002F12B1">
              <w:rPr>
                <w:rFonts w:ascii="仿宋" w:hAnsi="仿宋" w:hint="eastAsia"/>
                <w:sz w:val="21"/>
                <w:szCs w:val="21"/>
              </w:rPr>
              <w:t>1</w:t>
            </w:r>
            <w:r w:rsidRPr="002F12B1">
              <w:rPr>
                <w:rFonts w:ascii="仿宋" w:hAnsi="仿宋" w:hint="eastAsia"/>
                <w:sz w:val="21"/>
                <w:szCs w:val="21"/>
              </w:rPr>
              <w:t>、基金管理人或基金托管人按估值方法的第</w:t>
            </w:r>
            <w:r w:rsidRPr="0086635E">
              <w:rPr>
                <w:rFonts w:ascii="仿宋" w:hAnsi="仿宋"/>
                <w:b/>
                <w:sz w:val="21"/>
                <w:szCs w:val="21"/>
                <w:u w:val="single"/>
              </w:rPr>
              <w:t>8</w:t>
            </w:r>
            <w:r w:rsidRPr="002F12B1">
              <w:rPr>
                <w:rFonts w:ascii="仿宋" w:hAnsi="仿宋" w:hint="eastAsia"/>
                <w:sz w:val="21"/>
                <w:szCs w:val="21"/>
              </w:rPr>
              <w:t>项进行估值时，所造成的误差不作为基金资产估值错误处理；</w:t>
            </w:r>
          </w:p>
        </w:tc>
      </w:tr>
      <w:tr w:rsidR="00C504F9" w:rsidTr="00603292">
        <w:trPr>
          <w:jc w:val="center"/>
        </w:trPr>
        <w:tc>
          <w:tcPr>
            <w:tcW w:w="1500" w:type="dxa"/>
          </w:tcPr>
          <w:p w:rsidR="00C504F9" w:rsidRDefault="00C504F9" w:rsidP="004E73E9">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528" w:type="dxa"/>
          </w:tcPr>
          <w:p w:rsidR="00C504F9" w:rsidRDefault="00C504F9" w:rsidP="004E73E9">
            <w:pPr>
              <w:ind w:firstLineChars="0" w:firstLine="0"/>
              <w:rPr>
                <w:rFonts w:ascii="仿宋" w:hAnsi="仿宋"/>
                <w:sz w:val="21"/>
                <w:szCs w:val="21"/>
              </w:rPr>
            </w:pPr>
            <w:r>
              <w:rPr>
                <w:rFonts w:ascii="仿宋" w:hAnsi="仿宋"/>
                <w:sz w:val="21"/>
                <w:szCs w:val="21"/>
              </w:rPr>
              <w:t>无</w:t>
            </w:r>
          </w:p>
        </w:tc>
        <w:tc>
          <w:tcPr>
            <w:tcW w:w="6978" w:type="dxa"/>
          </w:tcPr>
          <w:p w:rsidR="00C504F9" w:rsidRDefault="00C504F9" w:rsidP="004E73E9">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C504F9" w:rsidRDefault="00C504F9" w:rsidP="004E73E9">
            <w:pPr>
              <w:ind w:firstLineChars="0" w:firstLine="0"/>
              <w:rPr>
                <w:rFonts w:ascii="仿宋" w:hAnsi="仿宋"/>
                <w:sz w:val="21"/>
                <w:szCs w:val="21"/>
              </w:rPr>
            </w:pPr>
            <w:r>
              <w:rPr>
                <w:rFonts w:ascii="仿宋" w:hAnsi="仿宋" w:hint="eastAsia"/>
                <w:sz w:val="21"/>
                <w:szCs w:val="21"/>
              </w:rPr>
              <w:t>五、公开披露的基金信息</w:t>
            </w:r>
          </w:p>
          <w:p w:rsidR="00C504F9" w:rsidRDefault="00C504F9" w:rsidP="004E73E9">
            <w:pPr>
              <w:ind w:firstLineChars="0" w:firstLine="0"/>
              <w:rPr>
                <w:rFonts w:ascii="仿宋" w:hAnsi="仿宋"/>
                <w:sz w:val="21"/>
                <w:szCs w:val="21"/>
              </w:rPr>
            </w:pPr>
            <w:r>
              <w:rPr>
                <w:rFonts w:ascii="仿宋" w:hAnsi="仿宋" w:hint="eastAsia"/>
                <w:sz w:val="21"/>
                <w:szCs w:val="21"/>
              </w:rPr>
              <w:t>……</w:t>
            </w:r>
          </w:p>
          <w:p w:rsidR="00C504F9" w:rsidRDefault="00C504F9" w:rsidP="004E73E9">
            <w:pPr>
              <w:ind w:firstLineChars="0" w:firstLine="0"/>
              <w:rPr>
                <w:rFonts w:ascii="仿宋" w:hAnsi="仿宋"/>
                <w:b/>
                <w:sz w:val="21"/>
                <w:szCs w:val="21"/>
                <w:u w:val="single"/>
              </w:rPr>
            </w:pPr>
            <w:r>
              <w:rPr>
                <w:rFonts w:ascii="仿宋" w:hAnsi="仿宋" w:hint="eastAsia"/>
                <w:b/>
                <w:sz w:val="21"/>
                <w:szCs w:val="21"/>
                <w:u w:val="single"/>
              </w:rPr>
              <w:t>（十一）本基金投资存托凭证的信息披露依照境内上市交易的股票执行。</w:t>
            </w:r>
          </w:p>
          <w:p w:rsidR="00C504F9" w:rsidRDefault="00C504F9" w:rsidP="004E73E9">
            <w:pPr>
              <w:ind w:firstLineChars="0" w:firstLine="0"/>
              <w:rPr>
                <w:rFonts w:ascii="仿宋" w:hAnsi="仿宋"/>
                <w:sz w:val="21"/>
                <w:szCs w:val="21"/>
              </w:rPr>
            </w:pPr>
            <w:r>
              <w:rPr>
                <w:rFonts w:ascii="仿宋" w:hAnsi="仿宋" w:hint="eastAsia"/>
                <w:sz w:val="21"/>
                <w:szCs w:val="21"/>
              </w:rPr>
              <w:t>……</w:t>
            </w:r>
          </w:p>
        </w:tc>
      </w:tr>
    </w:tbl>
    <w:p w:rsidR="00C504F9" w:rsidRDefault="00C504F9" w:rsidP="00C504F9">
      <w:pPr>
        <w:pStyle w:val="Default"/>
        <w:ind w:firstLine="480"/>
      </w:pPr>
    </w:p>
    <w:p w:rsidR="004E73E9" w:rsidRDefault="004E73E9" w:rsidP="00603292">
      <w:pPr>
        <w:widowControl/>
        <w:spacing w:line="240" w:lineRule="auto"/>
        <w:ind w:firstLineChars="0" w:firstLine="0"/>
        <w:jc w:val="left"/>
        <w:rPr>
          <w:rFonts w:ascii="仿宋" w:hAnsi="仿宋"/>
        </w:rPr>
      </w:pPr>
      <w:r>
        <w:rPr>
          <w:rFonts w:cs="Times New Roman"/>
        </w:rPr>
        <w:t>附件</w:t>
      </w:r>
      <w:r>
        <w:rPr>
          <w:rFonts w:cs="Times New Roman" w:hint="eastAsia"/>
        </w:rPr>
        <w:t>4</w:t>
      </w:r>
      <w:r>
        <w:rPr>
          <w:rFonts w:cs="Times New Roman" w:hint="eastAsia"/>
        </w:rPr>
        <w:t>：</w:t>
      </w:r>
      <w:r>
        <w:rPr>
          <w:rFonts w:ascii="仿宋" w:hAnsi="仿宋" w:hint="eastAsia"/>
        </w:rPr>
        <w:t>附件：</w:t>
      </w:r>
      <w:r w:rsidRPr="00CC70C8">
        <w:rPr>
          <w:rFonts w:ascii="仿宋" w:hAnsi="仿宋" w:hint="eastAsia"/>
        </w:rPr>
        <w:t>富国创新科技混合型证券投资基金</w:t>
      </w:r>
      <w:r>
        <w:rPr>
          <w:rFonts w:ascii="仿宋" w:hAnsi="仿宋" w:hint="eastAsia"/>
        </w:rPr>
        <w:t>基金合同修订对照表</w:t>
      </w:r>
    </w:p>
    <w:tbl>
      <w:tblPr>
        <w:tblStyle w:val="a9"/>
        <w:tblW w:w="15304" w:type="dxa"/>
        <w:jc w:val="center"/>
        <w:tblLayout w:type="fixed"/>
        <w:tblLook w:val="04A0"/>
      </w:tblPr>
      <w:tblGrid>
        <w:gridCol w:w="1500"/>
        <w:gridCol w:w="6811"/>
        <w:gridCol w:w="6993"/>
      </w:tblGrid>
      <w:tr w:rsidR="004E73E9" w:rsidTr="00603292">
        <w:trPr>
          <w:jc w:val="center"/>
        </w:trPr>
        <w:tc>
          <w:tcPr>
            <w:tcW w:w="1500"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章节</w:t>
            </w:r>
          </w:p>
        </w:tc>
        <w:tc>
          <w:tcPr>
            <w:tcW w:w="6811"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修改前</w:t>
            </w:r>
          </w:p>
        </w:tc>
        <w:tc>
          <w:tcPr>
            <w:tcW w:w="6993"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修改后</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sidRPr="00697BE3">
              <w:rPr>
                <w:rFonts w:ascii="仿宋" w:hAnsi="仿宋" w:hint="eastAsia"/>
                <w:b/>
                <w:sz w:val="21"/>
                <w:szCs w:val="21"/>
              </w:rPr>
              <w:t>第一部分</w:t>
            </w:r>
            <w:r>
              <w:rPr>
                <w:rFonts w:ascii="仿宋" w:hAnsi="仿宋"/>
                <w:b/>
                <w:sz w:val="21"/>
                <w:szCs w:val="21"/>
              </w:rPr>
              <w:t xml:space="preserve"> </w:t>
            </w:r>
            <w:r w:rsidRPr="00697BE3">
              <w:rPr>
                <w:rFonts w:ascii="仿宋" w:hAnsi="仿宋" w:hint="eastAsia"/>
                <w:b/>
                <w:sz w:val="21"/>
                <w:szCs w:val="21"/>
              </w:rPr>
              <w:t>前言</w:t>
            </w:r>
          </w:p>
        </w:tc>
        <w:tc>
          <w:tcPr>
            <w:tcW w:w="6811" w:type="dxa"/>
          </w:tcPr>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无</w:t>
            </w:r>
          </w:p>
        </w:tc>
        <w:tc>
          <w:tcPr>
            <w:tcW w:w="6993"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六</w:t>
            </w:r>
            <w:r w:rsidRPr="00697BE3">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500" w:type="dxa"/>
          </w:tcPr>
          <w:p w:rsidR="004E73E9" w:rsidRPr="00697BE3" w:rsidRDefault="004E73E9" w:rsidP="004E73E9">
            <w:pPr>
              <w:ind w:firstLineChars="0" w:firstLine="0"/>
              <w:rPr>
                <w:rFonts w:ascii="仿宋" w:hAnsi="仿宋"/>
                <w:b/>
                <w:sz w:val="21"/>
                <w:szCs w:val="21"/>
              </w:rPr>
            </w:pPr>
            <w:r>
              <w:rPr>
                <w:rFonts w:ascii="仿宋" w:hAnsi="仿宋" w:hint="eastAsia"/>
                <w:b/>
                <w:sz w:val="21"/>
                <w:szCs w:val="21"/>
              </w:rPr>
              <w:t>第二</w:t>
            </w:r>
            <w:r w:rsidRPr="00697BE3">
              <w:rPr>
                <w:rFonts w:ascii="仿宋" w:hAnsi="仿宋" w:hint="eastAsia"/>
                <w:b/>
                <w:sz w:val="21"/>
                <w:szCs w:val="21"/>
              </w:rPr>
              <w:t>部分</w:t>
            </w:r>
            <w:r>
              <w:rPr>
                <w:rFonts w:ascii="仿宋" w:hAnsi="仿宋"/>
                <w:b/>
                <w:sz w:val="21"/>
                <w:szCs w:val="21"/>
              </w:rPr>
              <w:t xml:space="preserve"> </w:t>
            </w:r>
            <w:r>
              <w:rPr>
                <w:rFonts w:ascii="仿宋" w:hAnsi="仿宋" w:hint="eastAsia"/>
                <w:b/>
                <w:sz w:val="21"/>
                <w:szCs w:val="21"/>
              </w:rPr>
              <w:t>释义</w:t>
            </w:r>
          </w:p>
        </w:tc>
        <w:tc>
          <w:tcPr>
            <w:tcW w:w="6811" w:type="dxa"/>
          </w:tcPr>
          <w:p w:rsidR="004E73E9" w:rsidRPr="00697BE3" w:rsidRDefault="004E73E9" w:rsidP="004E73E9">
            <w:pPr>
              <w:ind w:firstLineChars="0" w:firstLine="0"/>
              <w:rPr>
                <w:rFonts w:ascii="仿宋" w:hAnsi="仿宋"/>
                <w:sz w:val="21"/>
                <w:szCs w:val="21"/>
              </w:rPr>
            </w:pPr>
            <w:r>
              <w:rPr>
                <w:rFonts w:ascii="仿宋" w:hAnsi="仿宋" w:hint="eastAsia"/>
                <w:sz w:val="21"/>
                <w:szCs w:val="21"/>
              </w:rPr>
              <w:t>无</w:t>
            </w:r>
          </w:p>
        </w:tc>
        <w:tc>
          <w:tcPr>
            <w:tcW w:w="6993"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CC70C8"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51</w:t>
            </w:r>
            <w:r w:rsidRPr="00CC70C8">
              <w:rPr>
                <w:rFonts w:ascii="仿宋" w:hAnsi="仿宋" w:hint="eastAsia"/>
                <w:b/>
                <w:sz w:val="21"/>
                <w:szCs w:val="21"/>
                <w:u w:val="single"/>
              </w:rPr>
              <w:t>、基金份额类别：指根据申购费、销售服务费收取方式的不同将基金份额分为不同的类别，各基金份额类别分别设置代码，分别计算和公告基金份额净值和基金份额累计净值</w:t>
            </w:r>
          </w:p>
          <w:p w:rsidR="004E73E9" w:rsidRPr="00CC70C8"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52</w:t>
            </w:r>
            <w:r w:rsidRPr="00CC70C8">
              <w:rPr>
                <w:rFonts w:ascii="仿宋" w:hAnsi="仿宋" w:hint="eastAsia"/>
                <w:b/>
                <w:sz w:val="21"/>
                <w:szCs w:val="21"/>
                <w:u w:val="single"/>
              </w:rPr>
              <w:t>、</w:t>
            </w:r>
            <w:r w:rsidRPr="00CC70C8">
              <w:rPr>
                <w:rFonts w:ascii="仿宋" w:hAnsi="仿宋" w:hint="eastAsia"/>
                <w:b/>
                <w:sz w:val="21"/>
                <w:szCs w:val="21"/>
                <w:u w:val="single"/>
              </w:rPr>
              <w:t>A</w:t>
            </w:r>
            <w:r w:rsidRPr="00CC70C8">
              <w:rPr>
                <w:rFonts w:ascii="仿宋" w:hAnsi="仿宋" w:hint="eastAsia"/>
                <w:b/>
                <w:sz w:val="21"/>
                <w:szCs w:val="21"/>
                <w:u w:val="single"/>
              </w:rPr>
              <w:t>类基金份额：指在投资人申购时收取申购费，在赎回时根据持有期限收取赎回费用且不从本类别基金财产中计提销售服务费的一类基金份额，或简称“</w:t>
            </w:r>
            <w:r w:rsidRPr="00CC70C8">
              <w:rPr>
                <w:rFonts w:ascii="仿宋" w:hAnsi="仿宋" w:hint="eastAsia"/>
                <w:b/>
                <w:sz w:val="21"/>
                <w:szCs w:val="21"/>
                <w:u w:val="single"/>
              </w:rPr>
              <w:t>A</w:t>
            </w:r>
            <w:r w:rsidRPr="00CC70C8">
              <w:rPr>
                <w:rFonts w:ascii="仿宋" w:hAnsi="仿宋" w:hint="eastAsia"/>
                <w:b/>
                <w:sz w:val="21"/>
                <w:szCs w:val="21"/>
                <w:u w:val="single"/>
              </w:rPr>
              <w:t>类份额”</w:t>
            </w:r>
          </w:p>
          <w:p w:rsidR="004E73E9" w:rsidRPr="00CC70C8"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53</w:t>
            </w:r>
            <w:r w:rsidRPr="00CC70C8">
              <w:rPr>
                <w:rFonts w:ascii="仿宋" w:hAnsi="仿宋" w:hint="eastAsia"/>
                <w:b/>
                <w:sz w:val="21"/>
                <w:szCs w:val="21"/>
                <w:u w:val="single"/>
              </w:rPr>
              <w:t>、</w:t>
            </w:r>
            <w:r w:rsidRPr="00CC70C8">
              <w:rPr>
                <w:rFonts w:ascii="仿宋" w:hAnsi="仿宋" w:hint="eastAsia"/>
                <w:b/>
                <w:sz w:val="21"/>
                <w:szCs w:val="21"/>
                <w:u w:val="single"/>
              </w:rPr>
              <w:t>C</w:t>
            </w:r>
            <w:r w:rsidRPr="00CC70C8">
              <w:rPr>
                <w:rFonts w:ascii="仿宋" w:hAnsi="仿宋" w:hint="eastAsia"/>
                <w:b/>
                <w:sz w:val="21"/>
                <w:szCs w:val="21"/>
                <w:u w:val="single"/>
              </w:rPr>
              <w:t>类基金份额：指在投资者申购时不收取申购费，在赎回时根据持有期限收取赎回费用且从本类别基金资产中计提销售服务费的一类基金份额，或简称“</w:t>
            </w:r>
            <w:r w:rsidRPr="00CC70C8">
              <w:rPr>
                <w:rFonts w:ascii="仿宋" w:hAnsi="仿宋" w:hint="eastAsia"/>
                <w:b/>
                <w:sz w:val="21"/>
                <w:szCs w:val="21"/>
                <w:u w:val="single"/>
              </w:rPr>
              <w:t>C</w:t>
            </w:r>
            <w:r w:rsidRPr="00CC70C8">
              <w:rPr>
                <w:rFonts w:ascii="仿宋" w:hAnsi="仿宋" w:hint="eastAsia"/>
                <w:b/>
                <w:sz w:val="21"/>
                <w:szCs w:val="21"/>
                <w:u w:val="single"/>
              </w:rPr>
              <w:t>类份额”</w:t>
            </w:r>
          </w:p>
          <w:p w:rsidR="004E73E9"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54</w:t>
            </w:r>
            <w:r w:rsidRPr="00CC70C8">
              <w:rPr>
                <w:rFonts w:ascii="仿宋" w:hAnsi="仿宋" w:hint="eastAsia"/>
                <w:b/>
                <w:sz w:val="21"/>
                <w:szCs w:val="21"/>
                <w:u w:val="single"/>
              </w:rPr>
              <w:t>、销售服务费：指从基金资产中计提的，用于本基金市场推广、销售以及基金份额持有人服务的费用</w:t>
            </w:r>
          </w:p>
          <w:p w:rsidR="004E73E9" w:rsidRDefault="004E73E9" w:rsidP="004E73E9">
            <w:pPr>
              <w:ind w:firstLineChars="0" w:firstLine="0"/>
              <w:rPr>
                <w:rFonts w:ascii="仿宋" w:hAnsi="仿宋"/>
                <w:b/>
                <w:sz w:val="21"/>
                <w:szCs w:val="21"/>
                <w:u w:val="single"/>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第三</w:t>
            </w:r>
            <w:r w:rsidRPr="00697BE3">
              <w:rPr>
                <w:rFonts w:ascii="仿宋" w:hAnsi="仿宋" w:hint="eastAsia"/>
                <w:b/>
                <w:sz w:val="21"/>
                <w:szCs w:val="21"/>
              </w:rPr>
              <w:t>部分</w:t>
            </w:r>
            <w:r>
              <w:rPr>
                <w:rFonts w:ascii="仿宋" w:hAnsi="仿宋"/>
                <w:b/>
                <w:sz w:val="21"/>
                <w:szCs w:val="21"/>
              </w:rPr>
              <w:t xml:space="preserve"> </w:t>
            </w:r>
            <w:r>
              <w:rPr>
                <w:rFonts w:ascii="仿宋" w:hAnsi="仿宋" w:hint="eastAsia"/>
                <w:b/>
                <w:sz w:val="21"/>
                <w:szCs w:val="21"/>
              </w:rPr>
              <w:t>基金的基本情况</w:t>
            </w:r>
          </w:p>
        </w:tc>
        <w:tc>
          <w:tcPr>
            <w:tcW w:w="6811"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tc>
        <w:tc>
          <w:tcPr>
            <w:tcW w:w="6993"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CC70C8"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八、基金份额类别设置</w:t>
            </w:r>
          </w:p>
          <w:p w:rsidR="004E73E9" w:rsidRPr="00CC70C8"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本基金根据申购费用、销售服务费收取方式的不同，将基金份额分为不同的类别。在投资者申购时收取申购费用，在赎回时根据持有期限收取赎回费用且不从本类别基金财产中计提销售服务费的基金份额，称为</w:t>
            </w:r>
            <w:r w:rsidRPr="00CC70C8">
              <w:rPr>
                <w:rFonts w:ascii="仿宋" w:hAnsi="仿宋" w:hint="eastAsia"/>
                <w:b/>
                <w:sz w:val="21"/>
                <w:szCs w:val="21"/>
                <w:u w:val="single"/>
              </w:rPr>
              <w:t>A</w:t>
            </w:r>
            <w:r w:rsidRPr="00CC70C8">
              <w:rPr>
                <w:rFonts w:ascii="仿宋" w:hAnsi="仿宋" w:hint="eastAsia"/>
                <w:b/>
                <w:sz w:val="21"/>
                <w:szCs w:val="21"/>
                <w:u w:val="single"/>
              </w:rPr>
              <w:t>类基金份额。</w:t>
            </w:r>
            <w:r w:rsidRPr="00F05BF5">
              <w:rPr>
                <w:rFonts w:ascii="仿宋" w:hAnsi="仿宋" w:hint="eastAsia"/>
                <w:b/>
                <w:sz w:val="21"/>
                <w:szCs w:val="21"/>
                <w:u w:val="single"/>
              </w:rPr>
              <w:t>在投资者申购时不收取申购费用，在赎回时根据持有期限收取赎回费用且从本类别基金财产中计提销售服务费的基金份额</w:t>
            </w:r>
            <w:r w:rsidRPr="00CC70C8">
              <w:rPr>
                <w:rFonts w:ascii="仿宋" w:hAnsi="仿宋" w:hint="eastAsia"/>
                <w:b/>
                <w:sz w:val="21"/>
                <w:szCs w:val="21"/>
                <w:u w:val="single"/>
              </w:rPr>
              <w:t>，称为</w:t>
            </w:r>
            <w:r w:rsidRPr="00CC70C8">
              <w:rPr>
                <w:rFonts w:ascii="仿宋" w:hAnsi="仿宋" w:hint="eastAsia"/>
                <w:b/>
                <w:sz w:val="21"/>
                <w:szCs w:val="21"/>
                <w:u w:val="single"/>
              </w:rPr>
              <w:t>C</w:t>
            </w:r>
            <w:r w:rsidRPr="00CC70C8">
              <w:rPr>
                <w:rFonts w:ascii="仿宋" w:hAnsi="仿宋" w:hint="eastAsia"/>
                <w:b/>
                <w:sz w:val="21"/>
                <w:szCs w:val="21"/>
                <w:u w:val="single"/>
              </w:rPr>
              <w:t>类基金份额。</w:t>
            </w:r>
          </w:p>
          <w:p w:rsidR="004E73E9" w:rsidRPr="00CC70C8"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本基金</w:t>
            </w:r>
            <w:r w:rsidRPr="00CC70C8">
              <w:rPr>
                <w:rFonts w:ascii="仿宋" w:hAnsi="仿宋" w:hint="eastAsia"/>
                <w:b/>
                <w:sz w:val="21"/>
                <w:szCs w:val="21"/>
                <w:u w:val="single"/>
              </w:rPr>
              <w:t>A</w:t>
            </w:r>
            <w:r w:rsidRPr="00CC70C8">
              <w:rPr>
                <w:rFonts w:ascii="仿宋" w:hAnsi="仿宋" w:hint="eastAsia"/>
                <w:b/>
                <w:sz w:val="21"/>
                <w:szCs w:val="21"/>
                <w:u w:val="single"/>
              </w:rPr>
              <w:t>类和</w:t>
            </w:r>
            <w:r w:rsidRPr="00CC70C8">
              <w:rPr>
                <w:rFonts w:ascii="仿宋" w:hAnsi="仿宋" w:hint="eastAsia"/>
                <w:b/>
                <w:sz w:val="21"/>
                <w:szCs w:val="21"/>
                <w:u w:val="single"/>
              </w:rPr>
              <w:t>C</w:t>
            </w:r>
            <w:r w:rsidRPr="00CC70C8">
              <w:rPr>
                <w:rFonts w:ascii="仿宋" w:hAnsi="仿宋" w:hint="eastAsia"/>
                <w:b/>
                <w:sz w:val="21"/>
                <w:szCs w:val="21"/>
                <w:u w:val="single"/>
              </w:rPr>
              <w:t>类基金份额分别设置代码。由于基金费用的不同，本基金</w:t>
            </w:r>
            <w:r w:rsidRPr="00CC70C8">
              <w:rPr>
                <w:rFonts w:ascii="仿宋" w:hAnsi="仿宋" w:hint="eastAsia"/>
                <w:b/>
                <w:sz w:val="21"/>
                <w:szCs w:val="21"/>
                <w:u w:val="single"/>
              </w:rPr>
              <w:t>A</w:t>
            </w:r>
            <w:r w:rsidRPr="00CC70C8">
              <w:rPr>
                <w:rFonts w:ascii="仿宋" w:hAnsi="仿宋" w:hint="eastAsia"/>
                <w:b/>
                <w:sz w:val="21"/>
                <w:szCs w:val="21"/>
                <w:u w:val="single"/>
              </w:rPr>
              <w:t>类基金份额和</w:t>
            </w:r>
            <w:r w:rsidRPr="00CC70C8">
              <w:rPr>
                <w:rFonts w:ascii="仿宋" w:hAnsi="仿宋" w:hint="eastAsia"/>
                <w:b/>
                <w:sz w:val="21"/>
                <w:szCs w:val="21"/>
                <w:u w:val="single"/>
              </w:rPr>
              <w:t>C</w:t>
            </w:r>
            <w:r w:rsidRPr="00CC70C8">
              <w:rPr>
                <w:rFonts w:ascii="仿宋" w:hAnsi="仿宋" w:hint="eastAsia"/>
                <w:b/>
                <w:sz w:val="21"/>
                <w:szCs w:val="21"/>
                <w:u w:val="single"/>
              </w:rPr>
              <w:t>类基金份额将分别计算基金份额净值，计算公式为计算日各类别基金资产净值除以计算日发售在外的该类别基金份额总数。</w:t>
            </w:r>
          </w:p>
          <w:p w:rsidR="004E73E9" w:rsidRPr="00CC70C8"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投资者可自行选择申购的基金份额类别。</w:t>
            </w:r>
          </w:p>
          <w:p w:rsidR="004E73E9" w:rsidRPr="00CC70C8" w:rsidRDefault="004E73E9" w:rsidP="004E73E9">
            <w:pPr>
              <w:ind w:firstLineChars="0" w:firstLine="0"/>
              <w:rPr>
                <w:rFonts w:ascii="仿宋" w:hAnsi="仿宋"/>
                <w:b/>
                <w:sz w:val="21"/>
                <w:szCs w:val="21"/>
                <w:u w:val="single"/>
              </w:rPr>
            </w:pPr>
            <w:r w:rsidRPr="00CC70C8">
              <w:rPr>
                <w:rFonts w:ascii="仿宋" w:hAnsi="仿宋" w:hint="eastAsia"/>
                <w:b/>
                <w:sz w:val="21"/>
                <w:szCs w:val="21"/>
                <w:u w:val="single"/>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w:t>
            </w:r>
            <w:r>
              <w:rPr>
                <w:rFonts w:ascii="仿宋" w:hAnsi="仿宋" w:hint="eastAsia"/>
                <w:b/>
                <w:sz w:val="21"/>
                <w:szCs w:val="21"/>
                <w:u w:val="single"/>
              </w:rPr>
              <w:t>并报中国证监会备案</w:t>
            </w:r>
            <w:r w:rsidRPr="00CC70C8">
              <w:rPr>
                <w:rFonts w:ascii="仿宋" w:hAnsi="仿宋" w:hint="eastAsia"/>
                <w:b/>
                <w:sz w:val="21"/>
                <w:szCs w:val="21"/>
                <w:u w:val="single"/>
              </w:rPr>
              <w:t>，不需要召开基金份额持有人大会。</w:t>
            </w:r>
          </w:p>
          <w:p w:rsidR="004E73E9" w:rsidRDefault="004E73E9" w:rsidP="004E73E9">
            <w:pPr>
              <w:ind w:firstLineChars="0" w:firstLine="0"/>
              <w:rPr>
                <w:rFonts w:ascii="仿宋" w:hAnsi="仿宋"/>
                <w:b/>
                <w:sz w:val="21"/>
                <w:szCs w:val="21"/>
                <w:u w:val="single"/>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第六部分</w:t>
            </w:r>
            <w:r>
              <w:rPr>
                <w:rFonts w:ascii="仿宋" w:hAnsi="仿宋" w:hint="eastAsia"/>
                <w:b/>
                <w:sz w:val="21"/>
                <w:szCs w:val="21"/>
              </w:rPr>
              <w:t xml:space="preserve"> </w:t>
            </w:r>
            <w:r w:rsidRPr="00CC70C8">
              <w:rPr>
                <w:rFonts w:ascii="仿宋" w:hAnsi="仿宋" w:hint="eastAsia"/>
                <w:b/>
                <w:sz w:val="21"/>
                <w:szCs w:val="21"/>
              </w:rPr>
              <w:t>基金份额的申购与赎回</w:t>
            </w:r>
          </w:p>
        </w:tc>
        <w:tc>
          <w:tcPr>
            <w:tcW w:w="6811" w:type="dxa"/>
          </w:tcPr>
          <w:p w:rsidR="004E73E9" w:rsidRPr="00C97D64" w:rsidRDefault="004E73E9" w:rsidP="004E73E9">
            <w:pPr>
              <w:ind w:firstLineChars="0" w:firstLine="0"/>
              <w:rPr>
                <w:rFonts w:ascii="仿宋" w:hAnsi="仿宋"/>
                <w:sz w:val="21"/>
                <w:szCs w:val="21"/>
              </w:rPr>
            </w:pPr>
            <w:r w:rsidRPr="00C97D64">
              <w:rPr>
                <w:rFonts w:ascii="仿宋" w:hAnsi="仿宋" w:hint="eastAsia"/>
                <w:sz w:val="21"/>
                <w:szCs w:val="21"/>
              </w:rPr>
              <w:t>三、申购与赎回的原则</w:t>
            </w:r>
          </w:p>
          <w:p w:rsidR="004E73E9" w:rsidRPr="00CC70C8" w:rsidRDefault="004E73E9" w:rsidP="004E73E9">
            <w:pPr>
              <w:ind w:firstLineChars="0" w:firstLine="0"/>
              <w:rPr>
                <w:rFonts w:ascii="仿宋" w:hAnsi="仿宋"/>
                <w:sz w:val="21"/>
                <w:szCs w:val="21"/>
              </w:rPr>
            </w:pPr>
            <w:r w:rsidRPr="00C97D64">
              <w:rPr>
                <w:rFonts w:ascii="仿宋" w:hAnsi="仿宋" w:hint="eastAsia"/>
                <w:sz w:val="21"/>
                <w:szCs w:val="21"/>
              </w:rPr>
              <w:t>1</w:t>
            </w:r>
            <w:r>
              <w:rPr>
                <w:rFonts w:ascii="仿宋" w:hAnsi="仿宋" w:hint="eastAsia"/>
                <w:sz w:val="21"/>
                <w:szCs w:val="21"/>
              </w:rPr>
              <w:t>、“未知价”原则，即申购、赎回价格以申请当日收市后计算的</w:t>
            </w:r>
            <w:r w:rsidRPr="00C97D64">
              <w:rPr>
                <w:rFonts w:ascii="仿宋" w:hAnsi="仿宋" w:hint="eastAsia"/>
                <w:sz w:val="21"/>
                <w:szCs w:val="21"/>
              </w:rPr>
              <w:t>基金份额净值为基准进行计算；</w:t>
            </w:r>
          </w:p>
        </w:tc>
        <w:tc>
          <w:tcPr>
            <w:tcW w:w="6993" w:type="dxa"/>
          </w:tcPr>
          <w:p w:rsidR="004E73E9" w:rsidRPr="00C97D64" w:rsidRDefault="004E73E9" w:rsidP="004E73E9">
            <w:pPr>
              <w:ind w:firstLineChars="0" w:firstLine="0"/>
              <w:rPr>
                <w:rFonts w:ascii="仿宋" w:hAnsi="仿宋"/>
                <w:sz w:val="21"/>
                <w:szCs w:val="21"/>
              </w:rPr>
            </w:pPr>
            <w:r w:rsidRPr="00C97D64">
              <w:rPr>
                <w:rFonts w:ascii="仿宋" w:hAnsi="仿宋" w:hint="eastAsia"/>
                <w:sz w:val="21"/>
                <w:szCs w:val="21"/>
              </w:rPr>
              <w:t>三、申购与赎回的原则</w:t>
            </w:r>
          </w:p>
          <w:p w:rsidR="004E73E9" w:rsidRPr="00CC70C8" w:rsidRDefault="004E73E9" w:rsidP="004E73E9">
            <w:pPr>
              <w:ind w:firstLineChars="0" w:firstLine="0"/>
              <w:rPr>
                <w:rFonts w:ascii="仿宋" w:hAnsi="仿宋"/>
                <w:sz w:val="21"/>
                <w:szCs w:val="21"/>
              </w:rPr>
            </w:pPr>
            <w:r w:rsidRPr="00C97D64">
              <w:rPr>
                <w:rFonts w:ascii="仿宋" w:hAnsi="仿宋" w:hint="eastAsia"/>
                <w:sz w:val="21"/>
                <w:szCs w:val="21"/>
              </w:rPr>
              <w:t>1</w:t>
            </w:r>
            <w:r w:rsidRPr="00C97D64">
              <w:rPr>
                <w:rFonts w:ascii="仿宋" w:hAnsi="仿宋" w:hint="eastAsia"/>
                <w:sz w:val="21"/>
                <w:szCs w:val="21"/>
              </w:rPr>
              <w:t>、“未知价”原则，即申购、赎回价格以申请当日收市后计算的</w:t>
            </w:r>
            <w:r w:rsidRPr="00D9353D">
              <w:rPr>
                <w:rFonts w:ascii="仿宋" w:hAnsi="仿宋" w:hint="eastAsia"/>
                <w:b/>
                <w:sz w:val="21"/>
                <w:szCs w:val="21"/>
                <w:u w:val="single"/>
              </w:rPr>
              <w:t>该类</w:t>
            </w:r>
            <w:r w:rsidRPr="00C97D64">
              <w:rPr>
                <w:rFonts w:ascii="仿宋" w:hAnsi="仿宋" w:hint="eastAsia"/>
                <w:sz w:val="21"/>
                <w:szCs w:val="21"/>
              </w:rPr>
              <w:t>基金份额净值为基准进行计算；</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第六部分</w:t>
            </w:r>
            <w:r>
              <w:rPr>
                <w:rFonts w:ascii="仿宋" w:hAnsi="仿宋" w:hint="eastAsia"/>
                <w:b/>
                <w:sz w:val="21"/>
                <w:szCs w:val="21"/>
              </w:rPr>
              <w:t xml:space="preserve"> </w:t>
            </w:r>
            <w:r w:rsidRPr="00CC70C8">
              <w:rPr>
                <w:rFonts w:ascii="仿宋" w:hAnsi="仿宋" w:hint="eastAsia"/>
                <w:b/>
                <w:sz w:val="21"/>
                <w:szCs w:val="21"/>
              </w:rPr>
              <w:t>基金份额的申购与赎回</w:t>
            </w:r>
          </w:p>
        </w:tc>
        <w:tc>
          <w:tcPr>
            <w:tcW w:w="6811" w:type="dxa"/>
          </w:tcPr>
          <w:p w:rsidR="004E73E9" w:rsidRDefault="004E73E9" w:rsidP="004E73E9">
            <w:pPr>
              <w:ind w:firstLineChars="0" w:firstLine="0"/>
              <w:rPr>
                <w:rFonts w:ascii="仿宋" w:hAnsi="仿宋"/>
                <w:sz w:val="21"/>
                <w:szCs w:val="21"/>
              </w:rPr>
            </w:pPr>
            <w:r w:rsidRPr="00CC70C8">
              <w:rPr>
                <w:rFonts w:ascii="仿宋" w:hAnsi="仿宋" w:hint="eastAsia"/>
                <w:sz w:val="21"/>
                <w:szCs w:val="21"/>
              </w:rPr>
              <w:t>六、申购和赎回的价格、费用及其用途</w:t>
            </w:r>
          </w:p>
          <w:p w:rsidR="004E73E9" w:rsidRDefault="004E73E9" w:rsidP="004E73E9">
            <w:pPr>
              <w:ind w:firstLineChars="0" w:firstLine="0"/>
              <w:rPr>
                <w:rFonts w:ascii="仿宋" w:hAnsi="仿宋"/>
                <w:sz w:val="21"/>
                <w:szCs w:val="21"/>
              </w:rPr>
            </w:pPr>
            <w:r w:rsidRPr="00C97D64">
              <w:rPr>
                <w:rFonts w:ascii="仿宋" w:hAnsi="仿宋" w:hint="eastAsia"/>
                <w:sz w:val="21"/>
                <w:szCs w:val="21"/>
              </w:rPr>
              <w:t>1</w:t>
            </w:r>
            <w:r>
              <w:rPr>
                <w:rFonts w:ascii="仿宋" w:hAnsi="仿宋" w:hint="eastAsia"/>
                <w:sz w:val="21"/>
                <w:szCs w:val="21"/>
              </w:rPr>
              <w:t>、本基金</w:t>
            </w:r>
            <w:r w:rsidRPr="00C97D64">
              <w:rPr>
                <w:rFonts w:ascii="仿宋" w:hAnsi="仿宋" w:hint="eastAsia"/>
                <w:sz w:val="21"/>
                <w:szCs w:val="21"/>
              </w:rPr>
              <w:t>份额净值的计算，保留到小数点后</w:t>
            </w:r>
            <w:r w:rsidRPr="00C97D64">
              <w:rPr>
                <w:rFonts w:ascii="仿宋" w:hAnsi="仿宋" w:hint="eastAsia"/>
                <w:sz w:val="21"/>
                <w:szCs w:val="21"/>
              </w:rPr>
              <w:t>3</w:t>
            </w:r>
            <w:r w:rsidRPr="00C97D64">
              <w:rPr>
                <w:rFonts w:ascii="仿宋" w:hAnsi="仿宋" w:hint="eastAsia"/>
                <w:sz w:val="21"/>
                <w:szCs w:val="21"/>
              </w:rPr>
              <w:t>位，小数点后第</w:t>
            </w:r>
            <w:r w:rsidRPr="00C97D64">
              <w:rPr>
                <w:rFonts w:ascii="仿宋" w:hAnsi="仿宋" w:hint="eastAsia"/>
                <w:sz w:val="21"/>
                <w:szCs w:val="21"/>
              </w:rPr>
              <w:t>4</w:t>
            </w:r>
            <w:r w:rsidRPr="00C97D64">
              <w:rPr>
                <w:rFonts w:ascii="仿宋" w:hAnsi="仿宋" w:hint="eastAsia"/>
                <w:sz w:val="21"/>
                <w:szCs w:val="21"/>
              </w:rPr>
              <w:t>位四舍五入，由此产生的收益或损失由基金财产承担。</w:t>
            </w:r>
            <w:r w:rsidRPr="00C97D64">
              <w:rPr>
                <w:rFonts w:ascii="仿宋" w:hAnsi="仿宋" w:hint="eastAsia"/>
                <w:sz w:val="21"/>
                <w:szCs w:val="21"/>
              </w:rPr>
              <w:t>T</w:t>
            </w:r>
            <w:r>
              <w:rPr>
                <w:rFonts w:ascii="仿宋" w:hAnsi="仿宋" w:hint="eastAsia"/>
                <w:sz w:val="21"/>
                <w:szCs w:val="21"/>
              </w:rPr>
              <w:t>日的</w:t>
            </w:r>
            <w:r w:rsidRPr="00C97D64">
              <w:rPr>
                <w:rFonts w:ascii="仿宋" w:hAnsi="仿宋" w:hint="eastAsia"/>
                <w:sz w:val="21"/>
                <w:szCs w:val="21"/>
              </w:rPr>
              <w:t>基金份额净值在当天收市后计算，并在</w:t>
            </w:r>
            <w:r w:rsidRPr="00C97D64">
              <w:rPr>
                <w:rFonts w:ascii="仿宋" w:hAnsi="仿宋" w:hint="eastAsia"/>
                <w:sz w:val="21"/>
                <w:szCs w:val="21"/>
              </w:rPr>
              <w:t>T+1</w:t>
            </w:r>
            <w:r w:rsidRPr="00C97D64">
              <w:rPr>
                <w:rFonts w:ascii="仿宋" w:hAnsi="仿宋" w:hint="eastAsia"/>
                <w:sz w:val="21"/>
                <w:szCs w:val="21"/>
              </w:rPr>
              <w:t>日内公告。遇特殊情况，经中国证监会同意，可以适当延迟计算或公告。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701569">
              <w:rPr>
                <w:rFonts w:ascii="仿宋" w:hAnsi="仿宋" w:hint="eastAsia"/>
                <w:sz w:val="21"/>
                <w:szCs w:val="21"/>
              </w:rPr>
              <w:t>3</w:t>
            </w:r>
            <w:r w:rsidRPr="00701569">
              <w:rPr>
                <w:rFonts w:ascii="仿宋" w:hAnsi="仿宋" w:hint="eastAsia"/>
                <w:sz w:val="21"/>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701569">
              <w:rPr>
                <w:rFonts w:ascii="仿宋" w:hAnsi="仿宋" w:hint="eastAsia"/>
                <w:sz w:val="21"/>
                <w:szCs w:val="21"/>
              </w:rPr>
              <w:t>2</w:t>
            </w:r>
            <w:r w:rsidRPr="00701569">
              <w:rPr>
                <w:rFonts w:ascii="仿宋" w:hAnsi="仿宋" w:hint="eastAsia"/>
                <w:sz w:val="21"/>
                <w:szCs w:val="21"/>
              </w:rPr>
              <w:t>位，由此产生的收益或损失由基金财产承担。</w:t>
            </w:r>
          </w:p>
          <w:p w:rsidR="004E73E9" w:rsidRPr="00CC70C8" w:rsidRDefault="004E73E9" w:rsidP="004E73E9">
            <w:pPr>
              <w:ind w:firstLineChars="0" w:firstLine="0"/>
              <w:rPr>
                <w:rFonts w:ascii="仿宋" w:hAnsi="仿宋"/>
                <w:sz w:val="21"/>
                <w:szCs w:val="21"/>
              </w:rPr>
            </w:pPr>
            <w:r w:rsidRPr="00CC70C8">
              <w:rPr>
                <w:rFonts w:ascii="仿宋" w:hAnsi="仿宋" w:hint="eastAsia"/>
                <w:sz w:val="21"/>
                <w:szCs w:val="21"/>
              </w:rPr>
              <w:t>4</w:t>
            </w:r>
            <w:r w:rsidRPr="00CC70C8">
              <w:rPr>
                <w:rFonts w:ascii="仿宋" w:hAnsi="仿宋" w:hint="eastAsia"/>
                <w:sz w:val="21"/>
                <w:szCs w:val="21"/>
              </w:rPr>
              <w:t>、申购费用由</w:t>
            </w:r>
            <w:r>
              <w:rPr>
                <w:rFonts w:ascii="仿宋" w:hAnsi="仿宋" w:hint="eastAsia"/>
                <w:sz w:val="21"/>
                <w:szCs w:val="21"/>
              </w:rPr>
              <w:t>投资者承担，不列入基金财产。</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5</w:t>
            </w:r>
            <w:r w:rsidRPr="00CC70C8">
              <w:rPr>
                <w:rFonts w:ascii="仿宋" w:hAnsi="仿宋" w:hint="eastAsia"/>
                <w:sz w:val="21"/>
                <w:szCs w:val="21"/>
              </w:rPr>
              <w:t>、赎回费用由赎回基金份额的基金份额持有人承担，在基金份额持有人赎回基金份额时收取。对于持续持有期少于</w:t>
            </w:r>
            <w:r w:rsidRPr="00CC70C8">
              <w:rPr>
                <w:rFonts w:ascii="仿宋" w:hAnsi="仿宋" w:hint="eastAsia"/>
                <w:sz w:val="21"/>
                <w:szCs w:val="21"/>
              </w:rPr>
              <w:t>7</w:t>
            </w:r>
            <w:r w:rsidRPr="00CC70C8">
              <w:rPr>
                <w:rFonts w:ascii="仿宋" w:hAnsi="仿宋" w:hint="eastAsia"/>
                <w:sz w:val="21"/>
                <w:szCs w:val="21"/>
              </w:rPr>
              <w:t>日的投资者收取不低于</w:t>
            </w:r>
            <w:r w:rsidRPr="00CC70C8">
              <w:rPr>
                <w:rFonts w:ascii="仿宋" w:hAnsi="仿宋" w:hint="eastAsia"/>
                <w:sz w:val="21"/>
                <w:szCs w:val="21"/>
              </w:rPr>
              <w:t>1.5%</w:t>
            </w:r>
            <w:r w:rsidRPr="00CC70C8">
              <w:rPr>
                <w:rFonts w:ascii="仿宋" w:hAnsi="仿宋" w:hint="eastAsia"/>
                <w:sz w:val="21"/>
                <w:szCs w:val="21"/>
              </w:rPr>
              <w:t>的赎回费并全额计入基金财产。赎回费用纳入基金财产的比例详见招募说明书，未归入基金财产的部分用于支付登记费和其他必要的手续费。</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Default="004E73E9" w:rsidP="004E73E9">
            <w:pPr>
              <w:ind w:firstLineChars="0" w:firstLine="0"/>
              <w:rPr>
                <w:rFonts w:ascii="仿宋" w:hAnsi="仿宋"/>
                <w:sz w:val="21"/>
                <w:szCs w:val="21"/>
              </w:rPr>
            </w:pPr>
            <w:r w:rsidRPr="00CC70C8">
              <w:rPr>
                <w:rFonts w:ascii="仿宋" w:hAnsi="仿宋" w:hint="eastAsia"/>
                <w:sz w:val="21"/>
                <w:szCs w:val="21"/>
              </w:rPr>
              <w:t>六、申购和赎回的价格、费用及其用途</w:t>
            </w:r>
          </w:p>
          <w:p w:rsidR="004E73E9" w:rsidRDefault="004E73E9" w:rsidP="004E73E9">
            <w:pPr>
              <w:ind w:firstLineChars="0" w:firstLine="0"/>
              <w:rPr>
                <w:rFonts w:ascii="仿宋" w:hAnsi="仿宋"/>
                <w:sz w:val="21"/>
                <w:szCs w:val="21"/>
              </w:rPr>
            </w:pPr>
            <w:r w:rsidRPr="00C97D64">
              <w:rPr>
                <w:rFonts w:ascii="仿宋" w:hAnsi="仿宋" w:hint="eastAsia"/>
                <w:sz w:val="21"/>
                <w:szCs w:val="21"/>
              </w:rPr>
              <w:t>1</w:t>
            </w:r>
            <w:r w:rsidRPr="00C97D64">
              <w:rPr>
                <w:rFonts w:ascii="仿宋" w:hAnsi="仿宋" w:hint="eastAsia"/>
                <w:sz w:val="21"/>
                <w:szCs w:val="21"/>
              </w:rPr>
              <w:t>、本基金</w:t>
            </w:r>
            <w:r w:rsidRPr="00D9353D">
              <w:rPr>
                <w:rFonts w:ascii="仿宋" w:hAnsi="仿宋" w:hint="eastAsia"/>
                <w:b/>
                <w:sz w:val="21"/>
                <w:szCs w:val="21"/>
                <w:u w:val="single"/>
              </w:rPr>
              <w:t>各类</w:t>
            </w:r>
            <w:r w:rsidRPr="00C97D64">
              <w:rPr>
                <w:rFonts w:ascii="仿宋" w:hAnsi="仿宋" w:hint="eastAsia"/>
                <w:sz w:val="21"/>
                <w:szCs w:val="21"/>
              </w:rPr>
              <w:t>份额净值的计算，保留到小数点后</w:t>
            </w:r>
            <w:r w:rsidRPr="00C97D64">
              <w:rPr>
                <w:rFonts w:ascii="仿宋" w:hAnsi="仿宋" w:hint="eastAsia"/>
                <w:sz w:val="21"/>
                <w:szCs w:val="21"/>
              </w:rPr>
              <w:t>3</w:t>
            </w:r>
            <w:r w:rsidRPr="00C97D64">
              <w:rPr>
                <w:rFonts w:ascii="仿宋" w:hAnsi="仿宋" w:hint="eastAsia"/>
                <w:sz w:val="21"/>
                <w:szCs w:val="21"/>
              </w:rPr>
              <w:t>位，小数点后第</w:t>
            </w:r>
            <w:r w:rsidRPr="00C97D64">
              <w:rPr>
                <w:rFonts w:ascii="仿宋" w:hAnsi="仿宋" w:hint="eastAsia"/>
                <w:sz w:val="21"/>
                <w:szCs w:val="21"/>
              </w:rPr>
              <w:t>4</w:t>
            </w:r>
            <w:r w:rsidRPr="00C97D64">
              <w:rPr>
                <w:rFonts w:ascii="仿宋" w:hAnsi="仿宋" w:hint="eastAsia"/>
                <w:sz w:val="21"/>
                <w:szCs w:val="21"/>
              </w:rPr>
              <w:t>位四舍五入，由此产生的收益或损失由基金财产承担。</w:t>
            </w:r>
            <w:r w:rsidRPr="00C97D64">
              <w:rPr>
                <w:rFonts w:ascii="仿宋" w:hAnsi="仿宋" w:hint="eastAsia"/>
                <w:sz w:val="21"/>
                <w:szCs w:val="21"/>
              </w:rPr>
              <w:t>T</w:t>
            </w:r>
            <w:r w:rsidRPr="00C97D64">
              <w:rPr>
                <w:rFonts w:ascii="仿宋" w:hAnsi="仿宋" w:hint="eastAsia"/>
                <w:sz w:val="21"/>
                <w:szCs w:val="21"/>
              </w:rPr>
              <w:t>日的</w:t>
            </w:r>
            <w:r w:rsidRPr="00D9353D">
              <w:rPr>
                <w:rFonts w:ascii="仿宋" w:hAnsi="仿宋" w:hint="eastAsia"/>
                <w:b/>
                <w:sz w:val="21"/>
                <w:szCs w:val="21"/>
                <w:u w:val="single"/>
              </w:rPr>
              <w:t>各类</w:t>
            </w:r>
            <w:r w:rsidRPr="00C97D64">
              <w:rPr>
                <w:rFonts w:ascii="仿宋" w:hAnsi="仿宋" w:hint="eastAsia"/>
                <w:sz w:val="21"/>
                <w:szCs w:val="21"/>
              </w:rPr>
              <w:t>基金份额净值在当天收市后计算，并在</w:t>
            </w:r>
            <w:r w:rsidRPr="00C97D64">
              <w:rPr>
                <w:rFonts w:ascii="仿宋" w:hAnsi="仿宋" w:hint="eastAsia"/>
                <w:sz w:val="21"/>
                <w:szCs w:val="21"/>
              </w:rPr>
              <w:t>T+1</w:t>
            </w:r>
            <w:r w:rsidRPr="00C97D64">
              <w:rPr>
                <w:rFonts w:ascii="仿宋" w:hAnsi="仿宋" w:hint="eastAsia"/>
                <w:sz w:val="21"/>
                <w:szCs w:val="21"/>
              </w:rPr>
              <w:t>日内公告。遇特殊情况，经中国证监会同意，可以适当延迟计算或公告。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701569">
              <w:rPr>
                <w:rFonts w:ascii="仿宋" w:hAnsi="仿宋" w:hint="eastAsia"/>
                <w:sz w:val="21"/>
                <w:szCs w:val="21"/>
              </w:rPr>
              <w:t>3</w:t>
            </w:r>
            <w:r w:rsidRPr="00701569">
              <w:rPr>
                <w:rFonts w:ascii="仿宋" w:hAnsi="仿宋" w:hint="eastAsia"/>
                <w:sz w:val="21"/>
                <w:szCs w:val="21"/>
              </w:rPr>
              <w:t>、赎回金额的计算及处理方式：本基金赎回金额的计算详见招募说明书。本基金的赎回费率由基金管理人决定，并在招募说明书中列示。赎回金额为按实际确认的有效赎回份额乘以当日</w:t>
            </w:r>
            <w:r w:rsidRPr="00D9353D">
              <w:rPr>
                <w:rFonts w:ascii="仿宋" w:hAnsi="仿宋" w:hint="eastAsia"/>
                <w:b/>
                <w:sz w:val="21"/>
                <w:szCs w:val="21"/>
              </w:rPr>
              <w:t>该类</w:t>
            </w:r>
            <w:r w:rsidRPr="00701569">
              <w:rPr>
                <w:rFonts w:ascii="仿宋" w:hAnsi="仿宋" w:hint="eastAsia"/>
                <w:sz w:val="21"/>
                <w:szCs w:val="21"/>
              </w:rPr>
              <w:t>基金份额净值并扣除相应的费用，赎回金额单位为元。上述计算结果均按四舍五入方法，保留到小数点后</w:t>
            </w:r>
            <w:r w:rsidRPr="00701569">
              <w:rPr>
                <w:rFonts w:ascii="仿宋" w:hAnsi="仿宋" w:hint="eastAsia"/>
                <w:sz w:val="21"/>
                <w:szCs w:val="21"/>
              </w:rPr>
              <w:t>2</w:t>
            </w:r>
            <w:r w:rsidRPr="00701569">
              <w:rPr>
                <w:rFonts w:ascii="仿宋" w:hAnsi="仿宋" w:hint="eastAsia"/>
                <w:sz w:val="21"/>
                <w:szCs w:val="21"/>
              </w:rPr>
              <w:t>位，由此产生的收益或损失由基金财产承担。</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4</w:t>
            </w:r>
            <w:r w:rsidRPr="00CC70C8">
              <w:rPr>
                <w:rFonts w:ascii="仿宋" w:hAnsi="仿宋" w:hint="eastAsia"/>
                <w:sz w:val="21"/>
                <w:szCs w:val="21"/>
              </w:rPr>
              <w:t>、</w:t>
            </w:r>
            <w:r w:rsidRPr="00CC70C8">
              <w:rPr>
                <w:rFonts w:ascii="仿宋" w:hAnsi="仿宋" w:hint="eastAsia"/>
                <w:b/>
                <w:sz w:val="21"/>
                <w:szCs w:val="21"/>
                <w:u w:val="single"/>
              </w:rPr>
              <w:t>本基金</w:t>
            </w:r>
            <w:r w:rsidRPr="00CC70C8">
              <w:rPr>
                <w:rFonts w:ascii="仿宋" w:hAnsi="仿宋" w:hint="eastAsia"/>
                <w:b/>
                <w:sz w:val="21"/>
                <w:szCs w:val="21"/>
                <w:u w:val="single"/>
              </w:rPr>
              <w:t>A</w:t>
            </w:r>
            <w:r w:rsidRPr="00CC70C8">
              <w:rPr>
                <w:rFonts w:ascii="仿宋" w:hAnsi="仿宋" w:hint="eastAsia"/>
                <w:b/>
                <w:sz w:val="21"/>
                <w:szCs w:val="21"/>
                <w:u w:val="single"/>
              </w:rPr>
              <w:t>类基金份额的</w:t>
            </w:r>
            <w:r w:rsidRPr="00CC70C8">
              <w:rPr>
                <w:rFonts w:ascii="仿宋" w:hAnsi="仿宋" w:hint="eastAsia"/>
                <w:sz w:val="21"/>
                <w:szCs w:val="21"/>
              </w:rPr>
              <w:t>申购费用由</w:t>
            </w:r>
            <w:r w:rsidRPr="00CC70C8">
              <w:rPr>
                <w:rFonts w:ascii="仿宋" w:hAnsi="仿宋" w:hint="eastAsia"/>
                <w:b/>
                <w:sz w:val="21"/>
                <w:szCs w:val="21"/>
                <w:u w:val="single"/>
              </w:rPr>
              <w:t>申购</w:t>
            </w:r>
            <w:r w:rsidRPr="00CC70C8">
              <w:rPr>
                <w:rFonts w:ascii="仿宋" w:hAnsi="仿宋" w:hint="eastAsia"/>
                <w:b/>
                <w:sz w:val="21"/>
                <w:szCs w:val="21"/>
                <w:u w:val="single"/>
              </w:rPr>
              <w:t>A</w:t>
            </w:r>
            <w:r w:rsidRPr="00CC70C8">
              <w:rPr>
                <w:rFonts w:ascii="仿宋" w:hAnsi="仿宋" w:hint="eastAsia"/>
                <w:b/>
                <w:sz w:val="21"/>
                <w:szCs w:val="21"/>
                <w:u w:val="single"/>
              </w:rPr>
              <w:t>类基金份额的</w:t>
            </w:r>
            <w:r w:rsidRPr="00CC70C8">
              <w:rPr>
                <w:rFonts w:ascii="仿宋" w:hAnsi="仿宋" w:hint="eastAsia"/>
                <w:sz w:val="21"/>
                <w:szCs w:val="21"/>
              </w:rPr>
              <w:t>投资者承担，不列入基金财产。</w:t>
            </w:r>
            <w:r w:rsidRPr="00CC70C8">
              <w:rPr>
                <w:rFonts w:ascii="仿宋" w:hAnsi="仿宋" w:hint="eastAsia"/>
                <w:b/>
                <w:sz w:val="21"/>
                <w:szCs w:val="21"/>
                <w:u w:val="single"/>
              </w:rPr>
              <w:t>本基金</w:t>
            </w:r>
            <w:r w:rsidRPr="00CC70C8">
              <w:rPr>
                <w:rFonts w:ascii="仿宋" w:hAnsi="仿宋" w:hint="eastAsia"/>
                <w:b/>
                <w:sz w:val="21"/>
                <w:szCs w:val="21"/>
                <w:u w:val="single"/>
              </w:rPr>
              <w:t>C</w:t>
            </w:r>
            <w:r w:rsidRPr="00CC70C8">
              <w:rPr>
                <w:rFonts w:ascii="仿宋" w:hAnsi="仿宋" w:hint="eastAsia"/>
                <w:b/>
                <w:sz w:val="21"/>
                <w:szCs w:val="21"/>
                <w:u w:val="single"/>
              </w:rPr>
              <w:t>类基金份额不收取申购费用。</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5</w:t>
            </w:r>
            <w:r w:rsidRPr="00CC70C8">
              <w:rPr>
                <w:rFonts w:ascii="仿宋" w:hAnsi="仿宋" w:hint="eastAsia"/>
                <w:sz w:val="21"/>
                <w:szCs w:val="21"/>
              </w:rPr>
              <w:t>、</w:t>
            </w:r>
            <w:r w:rsidRPr="00CC70C8">
              <w:rPr>
                <w:rFonts w:ascii="仿宋" w:hAnsi="仿宋" w:hint="eastAsia"/>
                <w:b/>
                <w:sz w:val="21"/>
                <w:szCs w:val="21"/>
                <w:u w:val="single"/>
              </w:rPr>
              <w:t>本基金</w:t>
            </w:r>
            <w:r w:rsidRPr="00CC70C8">
              <w:rPr>
                <w:rFonts w:ascii="仿宋" w:hAnsi="仿宋" w:hint="eastAsia"/>
                <w:b/>
                <w:sz w:val="21"/>
                <w:szCs w:val="21"/>
                <w:u w:val="single"/>
              </w:rPr>
              <w:t>A</w:t>
            </w:r>
            <w:r w:rsidRPr="00CC70C8">
              <w:rPr>
                <w:rFonts w:ascii="仿宋" w:hAnsi="仿宋" w:hint="eastAsia"/>
                <w:b/>
                <w:sz w:val="21"/>
                <w:szCs w:val="21"/>
                <w:u w:val="single"/>
              </w:rPr>
              <w:t>类和</w:t>
            </w:r>
            <w:r w:rsidRPr="00CC70C8">
              <w:rPr>
                <w:rFonts w:ascii="仿宋" w:hAnsi="仿宋" w:hint="eastAsia"/>
                <w:b/>
                <w:sz w:val="21"/>
                <w:szCs w:val="21"/>
                <w:u w:val="single"/>
              </w:rPr>
              <w:t>C</w:t>
            </w:r>
            <w:r w:rsidRPr="00CC70C8">
              <w:rPr>
                <w:rFonts w:ascii="仿宋" w:hAnsi="仿宋" w:hint="eastAsia"/>
                <w:b/>
                <w:sz w:val="21"/>
                <w:szCs w:val="21"/>
                <w:u w:val="single"/>
              </w:rPr>
              <w:t>类基金份额的</w:t>
            </w:r>
            <w:r w:rsidRPr="00CC70C8">
              <w:rPr>
                <w:rFonts w:ascii="仿宋" w:hAnsi="仿宋" w:hint="eastAsia"/>
                <w:sz w:val="21"/>
                <w:szCs w:val="21"/>
              </w:rPr>
              <w:t>赎回费用由赎回基金份额的基金份额持有人承担，在基金份额持有人赎回基金份额时收取。对于持续持有期少于</w:t>
            </w:r>
            <w:r w:rsidRPr="00CC70C8">
              <w:rPr>
                <w:rFonts w:ascii="仿宋" w:hAnsi="仿宋" w:hint="eastAsia"/>
                <w:sz w:val="21"/>
                <w:szCs w:val="21"/>
              </w:rPr>
              <w:t>7</w:t>
            </w:r>
            <w:r w:rsidRPr="00CC70C8">
              <w:rPr>
                <w:rFonts w:ascii="仿宋" w:hAnsi="仿宋" w:hint="eastAsia"/>
                <w:sz w:val="21"/>
                <w:szCs w:val="21"/>
              </w:rPr>
              <w:t>日的投资者收取不低于</w:t>
            </w:r>
            <w:r w:rsidRPr="00CC70C8">
              <w:rPr>
                <w:rFonts w:ascii="仿宋" w:hAnsi="仿宋" w:hint="eastAsia"/>
                <w:sz w:val="21"/>
                <w:szCs w:val="21"/>
              </w:rPr>
              <w:t>1.5%</w:t>
            </w:r>
            <w:r w:rsidRPr="00CC70C8">
              <w:rPr>
                <w:rFonts w:ascii="仿宋" w:hAnsi="仿宋" w:hint="eastAsia"/>
                <w:sz w:val="21"/>
                <w:szCs w:val="21"/>
              </w:rPr>
              <w:t>的赎回费并全额计入基金财产。赎回费用纳入基金财产的比例详见招募说明书，未归入基金财产的部分用于支付登记费和其他必要的手续费。</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第六部分</w:t>
            </w:r>
            <w:r>
              <w:rPr>
                <w:rFonts w:ascii="仿宋" w:hAnsi="仿宋" w:hint="eastAsia"/>
                <w:b/>
                <w:sz w:val="21"/>
                <w:szCs w:val="21"/>
              </w:rPr>
              <w:t xml:space="preserve"> </w:t>
            </w:r>
            <w:r w:rsidRPr="00CC70C8">
              <w:rPr>
                <w:rFonts w:ascii="仿宋" w:hAnsi="仿宋" w:hint="eastAsia"/>
                <w:b/>
                <w:sz w:val="21"/>
                <w:szCs w:val="21"/>
              </w:rPr>
              <w:t>基金份额的申购与赎回</w:t>
            </w:r>
          </w:p>
        </w:tc>
        <w:tc>
          <w:tcPr>
            <w:tcW w:w="6811" w:type="dxa"/>
          </w:tcPr>
          <w:p w:rsidR="004E73E9" w:rsidRDefault="004E73E9" w:rsidP="004E73E9">
            <w:pPr>
              <w:ind w:firstLineChars="0" w:firstLine="0"/>
              <w:rPr>
                <w:rFonts w:ascii="仿宋" w:hAnsi="仿宋"/>
                <w:sz w:val="21"/>
                <w:szCs w:val="21"/>
              </w:rPr>
            </w:pPr>
            <w:r w:rsidRPr="00CC70C8">
              <w:rPr>
                <w:rFonts w:ascii="仿宋" w:hAnsi="仿宋" w:hint="eastAsia"/>
                <w:sz w:val="21"/>
                <w:szCs w:val="21"/>
              </w:rPr>
              <w:t>九、巨额赎回的情形及处理方式</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2</w:t>
            </w:r>
            <w:r w:rsidRPr="00CC70C8">
              <w:rPr>
                <w:rFonts w:ascii="仿宋" w:hAnsi="仿宋" w:hint="eastAsia"/>
                <w:sz w:val="21"/>
                <w:szCs w:val="21"/>
              </w:rPr>
              <w:t>、巨额赎回的处理方式</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w:t>
            </w:r>
            <w:r w:rsidRPr="00CC70C8">
              <w:rPr>
                <w:rFonts w:ascii="仿宋" w:hAnsi="仿宋" w:hint="eastAsia"/>
                <w:sz w:val="21"/>
                <w:szCs w:val="21"/>
              </w:rPr>
              <w:t>2</w:t>
            </w:r>
            <w:r w:rsidRPr="00CC70C8">
              <w:rPr>
                <w:rFonts w:ascii="仿宋" w:hAnsi="仿宋" w:hint="eastAsia"/>
                <w:sz w:val="21"/>
                <w:szCs w:val="21"/>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CC70C8">
              <w:rPr>
                <w:rFonts w:ascii="仿宋" w:hAnsi="仿宋" w:hint="eastAsia"/>
                <w:sz w:val="21"/>
                <w:szCs w:val="21"/>
              </w:rPr>
              <w:t>10%</w:t>
            </w:r>
            <w:r w:rsidRPr="00CC70C8">
              <w:rPr>
                <w:rFonts w:ascii="仿宋" w:hAnsi="仿宋" w:hint="eastAsia"/>
                <w:sz w:val="21"/>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w:t>
            </w:r>
            <w:r>
              <w:rPr>
                <w:rFonts w:ascii="仿宋" w:hAnsi="仿宋" w:hint="eastAsia"/>
                <w:sz w:val="21"/>
                <w:szCs w:val="21"/>
              </w:rPr>
              <w:t>日赎回申请一并处理，无优先权并以下一开放日的</w:t>
            </w:r>
            <w:r w:rsidRPr="00CC70C8">
              <w:rPr>
                <w:rFonts w:ascii="仿宋" w:hAnsi="仿宋" w:hint="eastAsia"/>
                <w:sz w:val="21"/>
                <w:szCs w:val="21"/>
              </w:rPr>
              <w:t>基金份额净值为基础计算赎回金额，以此类推，直到全部赎回为止。如投资者在提交赎回申请时未作明确选择，投资者未能赎回部分作自动延期赎回处理。</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Default="004E73E9" w:rsidP="004E73E9">
            <w:pPr>
              <w:ind w:firstLineChars="0" w:firstLine="0"/>
              <w:rPr>
                <w:rFonts w:ascii="仿宋" w:hAnsi="仿宋"/>
                <w:sz w:val="21"/>
                <w:szCs w:val="21"/>
              </w:rPr>
            </w:pPr>
            <w:r w:rsidRPr="00CC70C8">
              <w:rPr>
                <w:rFonts w:ascii="仿宋" w:hAnsi="仿宋" w:hint="eastAsia"/>
                <w:sz w:val="21"/>
                <w:szCs w:val="21"/>
              </w:rPr>
              <w:t>九、巨额赎回的情形及处理方式</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2</w:t>
            </w:r>
            <w:r w:rsidRPr="00CC70C8">
              <w:rPr>
                <w:rFonts w:ascii="仿宋" w:hAnsi="仿宋" w:hint="eastAsia"/>
                <w:sz w:val="21"/>
                <w:szCs w:val="21"/>
              </w:rPr>
              <w:t>、巨额赎回的处理方式</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w:t>
            </w:r>
            <w:r w:rsidRPr="00CC70C8">
              <w:rPr>
                <w:rFonts w:ascii="仿宋" w:hAnsi="仿宋" w:hint="eastAsia"/>
                <w:sz w:val="21"/>
                <w:szCs w:val="21"/>
              </w:rPr>
              <w:t>2</w:t>
            </w:r>
            <w:r w:rsidRPr="00CC70C8">
              <w:rPr>
                <w:rFonts w:ascii="仿宋" w:hAnsi="仿宋" w:hint="eastAsia"/>
                <w:sz w:val="21"/>
                <w:szCs w:val="21"/>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CC70C8">
              <w:rPr>
                <w:rFonts w:ascii="仿宋" w:hAnsi="仿宋" w:hint="eastAsia"/>
                <w:sz w:val="21"/>
                <w:szCs w:val="21"/>
              </w:rPr>
              <w:t>10%</w:t>
            </w:r>
            <w:r w:rsidRPr="00CC70C8">
              <w:rPr>
                <w:rFonts w:ascii="仿宋" w:hAnsi="仿宋" w:hint="eastAsia"/>
                <w:sz w:val="21"/>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896E26">
              <w:rPr>
                <w:rFonts w:ascii="仿宋" w:hAnsi="仿宋" w:hint="eastAsia"/>
                <w:b/>
                <w:sz w:val="21"/>
                <w:szCs w:val="21"/>
                <w:u w:val="single"/>
              </w:rPr>
              <w:t>该类</w:t>
            </w:r>
            <w:r w:rsidRPr="00CC70C8">
              <w:rPr>
                <w:rFonts w:ascii="仿宋" w:hAnsi="仿宋" w:hint="eastAsia"/>
                <w:sz w:val="21"/>
                <w:szCs w:val="21"/>
              </w:rPr>
              <w:t>基金份额净值为基础计算赎回金额，以此类推，直到全部赎回为止。如投资者在提交赎回申请时未作明确选择，投资者未能赎回部分作自动延期赎回处理。</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第六部分</w:t>
            </w:r>
            <w:r>
              <w:rPr>
                <w:rFonts w:ascii="仿宋" w:hAnsi="仿宋" w:hint="eastAsia"/>
                <w:b/>
                <w:sz w:val="21"/>
                <w:szCs w:val="21"/>
              </w:rPr>
              <w:t xml:space="preserve"> </w:t>
            </w:r>
            <w:r w:rsidRPr="00CC70C8">
              <w:rPr>
                <w:rFonts w:ascii="仿宋" w:hAnsi="仿宋" w:hint="eastAsia"/>
                <w:b/>
                <w:sz w:val="21"/>
                <w:szCs w:val="21"/>
              </w:rPr>
              <w:t>基金份额的申购与赎回</w:t>
            </w:r>
          </w:p>
        </w:tc>
        <w:tc>
          <w:tcPr>
            <w:tcW w:w="6811" w:type="dxa"/>
          </w:tcPr>
          <w:p w:rsidR="004E73E9" w:rsidRDefault="004E73E9" w:rsidP="004E73E9">
            <w:pPr>
              <w:ind w:firstLineChars="0" w:firstLine="0"/>
              <w:rPr>
                <w:rFonts w:ascii="仿宋" w:hAnsi="仿宋"/>
                <w:sz w:val="21"/>
                <w:szCs w:val="21"/>
              </w:rPr>
            </w:pPr>
            <w:r w:rsidRPr="00896E26">
              <w:rPr>
                <w:rFonts w:ascii="仿宋" w:hAnsi="仿宋" w:hint="eastAsia"/>
                <w:sz w:val="21"/>
                <w:szCs w:val="21"/>
              </w:rPr>
              <w:t>十、暂停申购或赎回的公告和重新开放申购或赎回的公告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2</w:t>
            </w:r>
            <w:r w:rsidRPr="00896E26">
              <w:rPr>
                <w:rFonts w:ascii="仿宋" w:hAnsi="仿宋" w:hint="eastAsia"/>
                <w:sz w:val="21"/>
                <w:szCs w:val="21"/>
              </w:rPr>
              <w:t>、如发生暂停的时间为</w:t>
            </w:r>
            <w:r w:rsidRPr="00896E26">
              <w:rPr>
                <w:rFonts w:ascii="仿宋" w:hAnsi="仿宋" w:hint="eastAsia"/>
                <w:sz w:val="21"/>
                <w:szCs w:val="21"/>
              </w:rPr>
              <w:t>1</w:t>
            </w:r>
            <w:r w:rsidRPr="00896E26">
              <w:rPr>
                <w:rFonts w:ascii="仿宋" w:hAnsi="仿宋" w:hint="eastAsia"/>
                <w:sz w:val="21"/>
                <w:szCs w:val="21"/>
              </w:rPr>
              <w:t>日，基金管理人应于重新开放日，在指定媒介上刊登基金重新开放申购或赎回公告，并公布最近</w:t>
            </w:r>
            <w:r w:rsidRPr="00896E26">
              <w:rPr>
                <w:rFonts w:ascii="仿宋" w:hAnsi="仿宋" w:hint="eastAsia"/>
                <w:sz w:val="21"/>
                <w:szCs w:val="21"/>
              </w:rPr>
              <w:t>1</w:t>
            </w:r>
            <w:r w:rsidRPr="00896E26">
              <w:rPr>
                <w:rFonts w:ascii="仿宋" w:hAnsi="仿宋" w:hint="eastAsia"/>
                <w:sz w:val="21"/>
                <w:szCs w:val="21"/>
              </w:rPr>
              <w:t>个开放日的基金份额净值。</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Default="004E73E9" w:rsidP="004E73E9">
            <w:pPr>
              <w:ind w:firstLineChars="0" w:firstLine="0"/>
              <w:rPr>
                <w:rFonts w:ascii="仿宋" w:hAnsi="仿宋"/>
                <w:sz w:val="21"/>
                <w:szCs w:val="21"/>
              </w:rPr>
            </w:pPr>
            <w:r w:rsidRPr="00896E26">
              <w:rPr>
                <w:rFonts w:ascii="仿宋" w:hAnsi="仿宋" w:hint="eastAsia"/>
                <w:sz w:val="21"/>
                <w:szCs w:val="21"/>
              </w:rPr>
              <w:t>十、暂停申购或赎回的公告和重新开放申购或赎回的公告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2</w:t>
            </w:r>
            <w:r w:rsidRPr="00896E26">
              <w:rPr>
                <w:rFonts w:ascii="仿宋" w:hAnsi="仿宋" w:hint="eastAsia"/>
                <w:sz w:val="21"/>
                <w:szCs w:val="21"/>
              </w:rPr>
              <w:t>、如发生暂停的时间为</w:t>
            </w:r>
            <w:r w:rsidRPr="00896E26">
              <w:rPr>
                <w:rFonts w:ascii="仿宋" w:hAnsi="仿宋" w:hint="eastAsia"/>
                <w:sz w:val="21"/>
                <w:szCs w:val="21"/>
              </w:rPr>
              <w:t>1</w:t>
            </w:r>
            <w:r w:rsidRPr="00896E26">
              <w:rPr>
                <w:rFonts w:ascii="仿宋" w:hAnsi="仿宋" w:hint="eastAsia"/>
                <w:sz w:val="21"/>
                <w:szCs w:val="21"/>
              </w:rPr>
              <w:t>日，基金管理人应于重新开放日，在指定媒介上刊登基金重新开放申购或赎回公告，并公布最近</w:t>
            </w:r>
            <w:r w:rsidRPr="00896E26">
              <w:rPr>
                <w:rFonts w:ascii="仿宋" w:hAnsi="仿宋" w:hint="eastAsia"/>
                <w:sz w:val="21"/>
                <w:szCs w:val="21"/>
              </w:rPr>
              <w:t>1</w:t>
            </w:r>
            <w:r w:rsidRPr="00896E26">
              <w:rPr>
                <w:rFonts w:ascii="仿宋" w:hAnsi="仿宋" w:hint="eastAsia"/>
                <w:sz w:val="21"/>
                <w:szCs w:val="21"/>
              </w:rPr>
              <w:t>个开放日</w:t>
            </w:r>
            <w:r w:rsidRPr="00896E26">
              <w:rPr>
                <w:rFonts w:ascii="仿宋" w:hAnsi="仿宋" w:hint="eastAsia"/>
                <w:b/>
                <w:sz w:val="21"/>
                <w:szCs w:val="21"/>
                <w:u w:val="single"/>
              </w:rPr>
              <w:t>各类</w:t>
            </w:r>
            <w:r w:rsidRPr="00896E26">
              <w:rPr>
                <w:rFonts w:ascii="仿宋" w:hAnsi="仿宋" w:hint="eastAsia"/>
                <w:sz w:val="21"/>
                <w:szCs w:val="21"/>
              </w:rPr>
              <w:t>基金份额净值。</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sidRPr="00C97D64">
              <w:rPr>
                <w:rFonts w:ascii="仿宋" w:hAnsi="仿宋" w:hint="eastAsia"/>
                <w:b/>
                <w:sz w:val="21"/>
                <w:szCs w:val="21"/>
              </w:rPr>
              <w:t>第七部分</w:t>
            </w:r>
            <w:r w:rsidRPr="00C97D64">
              <w:rPr>
                <w:rFonts w:ascii="仿宋" w:hAnsi="仿宋" w:hint="eastAsia"/>
                <w:b/>
                <w:sz w:val="21"/>
                <w:szCs w:val="21"/>
              </w:rPr>
              <w:t xml:space="preserve"> </w:t>
            </w:r>
            <w:r w:rsidRPr="00C97D64">
              <w:rPr>
                <w:rFonts w:ascii="仿宋" w:hAnsi="仿宋" w:hint="eastAsia"/>
                <w:b/>
                <w:sz w:val="21"/>
                <w:szCs w:val="21"/>
              </w:rPr>
              <w:t>基金合同当事人及权利义务</w:t>
            </w:r>
          </w:p>
        </w:tc>
        <w:tc>
          <w:tcPr>
            <w:tcW w:w="6811" w:type="dxa"/>
          </w:tcPr>
          <w:p w:rsidR="004E73E9" w:rsidRDefault="004E73E9" w:rsidP="004E73E9">
            <w:pPr>
              <w:ind w:firstLineChars="0" w:firstLine="0"/>
              <w:rPr>
                <w:rFonts w:ascii="仿宋" w:hAnsi="仿宋"/>
                <w:sz w:val="21"/>
                <w:szCs w:val="21"/>
              </w:rPr>
            </w:pPr>
            <w:r w:rsidRPr="00C97D64">
              <w:rPr>
                <w:rFonts w:ascii="仿宋" w:hAnsi="仿宋" w:hint="eastAsia"/>
                <w:sz w:val="21"/>
                <w:szCs w:val="21"/>
              </w:rPr>
              <w:t>2</w:t>
            </w:r>
            <w:r w:rsidRPr="00C97D64">
              <w:rPr>
                <w:rFonts w:ascii="仿宋" w:hAnsi="仿宋" w:hint="eastAsia"/>
                <w:sz w:val="21"/>
                <w:szCs w:val="21"/>
              </w:rPr>
              <w:t>、根据《基金法》、《运作办法》及其他有关规定，基金托管人的义务包括但不限于：</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97D64">
              <w:rPr>
                <w:rFonts w:ascii="仿宋" w:hAnsi="仿宋" w:hint="eastAsia"/>
                <w:sz w:val="21"/>
                <w:szCs w:val="21"/>
              </w:rPr>
              <w:t>（</w:t>
            </w:r>
            <w:r w:rsidRPr="00C97D64">
              <w:rPr>
                <w:rFonts w:ascii="仿宋" w:hAnsi="仿宋" w:hint="eastAsia"/>
                <w:sz w:val="21"/>
                <w:szCs w:val="21"/>
              </w:rPr>
              <w:t>8</w:t>
            </w:r>
            <w:r w:rsidRPr="00C97D64">
              <w:rPr>
                <w:rFonts w:ascii="仿宋" w:hAnsi="仿宋" w:hint="eastAsia"/>
                <w:sz w:val="21"/>
                <w:szCs w:val="21"/>
              </w:rPr>
              <w:t>）复核、审查基金管理人计算的基金资产净值、基金份额净值、基金份额申购、赎回价格；</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Default="004E73E9" w:rsidP="004E73E9">
            <w:pPr>
              <w:ind w:firstLineChars="0" w:firstLine="0"/>
              <w:rPr>
                <w:rFonts w:ascii="仿宋" w:hAnsi="仿宋"/>
                <w:sz w:val="21"/>
                <w:szCs w:val="21"/>
              </w:rPr>
            </w:pPr>
            <w:r w:rsidRPr="00C97D64">
              <w:rPr>
                <w:rFonts w:ascii="仿宋" w:hAnsi="仿宋" w:hint="eastAsia"/>
                <w:sz w:val="21"/>
                <w:szCs w:val="21"/>
              </w:rPr>
              <w:t>2</w:t>
            </w:r>
            <w:r w:rsidRPr="00C97D64">
              <w:rPr>
                <w:rFonts w:ascii="仿宋" w:hAnsi="仿宋" w:hint="eastAsia"/>
                <w:sz w:val="21"/>
                <w:szCs w:val="21"/>
              </w:rPr>
              <w:t>、根据《基金法》、《运作办法》及其他有关规定，基金托管人的义务包括但不限于：</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97D64">
              <w:rPr>
                <w:rFonts w:ascii="仿宋" w:hAnsi="仿宋" w:hint="eastAsia"/>
                <w:sz w:val="21"/>
                <w:szCs w:val="21"/>
              </w:rPr>
              <w:t>（</w:t>
            </w:r>
            <w:r w:rsidRPr="00C97D64">
              <w:rPr>
                <w:rFonts w:ascii="仿宋" w:hAnsi="仿宋" w:hint="eastAsia"/>
                <w:sz w:val="21"/>
                <w:szCs w:val="21"/>
              </w:rPr>
              <w:t>8</w:t>
            </w:r>
            <w:r w:rsidRPr="00C97D64">
              <w:rPr>
                <w:rFonts w:ascii="仿宋" w:hAnsi="仿宋" w:hint="eastAsia"/>
                <w:sz w:val="21"/>
                <w:szCs w:val="21"/>
              </w:rPr>
              <w:t>）复核、审查基金管理人计算的基金资产净值、</w:t>
            </w:r>
            <w:r w:rsidRPr="00D9353D">
              <w:rPr>
                <w:rFonts w:ascii="仿宋" w:hAnsi="仿宋" w:hint="eastAsia"/>
                <w:b/>
                <w:sz w:val="21"/>
                <w:szCs w:val="21"/>
                <w:u w:val="single"/>
              </w:rPr>
              <w:t>各类</w:t>
            </w:r>
            <w:r w:rsidRPr="00C97D64">
              <w:rPr>
                <w:rFonts w:ascii="仿宋" w:hAnsi="仿宋" w:hint="eastAsia"/>
                <w:sz w:val="21"/>
                <w:szCs w:val="21"/>
              </w:rPr>
              <w:t>基金份额净值、基金份额申购、赎回价格；</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第八部分</w:t>
            </w:r>
            <w:r>
              <w:rPr>
                <w:rFonts w:ascii="仿宋" w:hAnsi="仿宋" w:hint="eastAsia"/>
                <w:b/>
                <w:sz w:val="21"/>
                <w:szCs w:val="21"/>
              </w:rPr>
              <w:t xml:space="preserve"> </w:t>
            </w:r>
            <w:r>
              <w:rPr>
                <w:rFonts w:ascii="仿宋" w:hAnsi="仿宋" w:hint="eastAsia"/>
                <w:b/>
                <w:sz w:val="21"/>
                <w:szCs w:val="21"/>
              </w:rPr>
              <w:t>基金份额持有人大会</w:t>
            </w:r>
          </w:p>
        </w:tc>
        <w:tc>
          <w:tcPr>
            <w:tcW w:w="6811" w:type="dxa"/>
          </w:tcPr>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一、召开事由</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1</w:t>
            </w:r>
            <w:r w:rsidRPr="00896E26">
              <w:rPr>
                <w:rFonts w:ascii="仿宋" w:hAnsi="仿宋" w:hint="eastAsia"/>
                <w:sz w:val="21"/>
                <w:szCs w:val="21"/>
              </w:rPr>
              <w:t>、除法律法规、监管机构或基金合同另有规定的，当出现或需要决定下列事由之一的，应当召开基金份额持有人大会：</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1</w:t>
            </w:r>
            <w:r w:rsidRPr="00896E26">
              <w:rPr>
                <w:rFonts w:ascii="仿宋" w:hAnsi="仿宋" w:hint="eastAsia"/>
                <w:sz w:val="21"/>
                <w:szCs w:val="21"/>
              </w:rPr>
              <w:t>）终止基金合同；</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2</w:t>
            </w:r>
            <w:r w:rsidRPr="00896E26">
              <w:rPr>
                <w:rFonts w:ascii="仿宋" w:hAnsi="仿宋" w:hint="eastAsia"/>
                <w:sz w:val="21"/>
                <w:szCs w:val="21"/>
              </w:rPr>
              <w:t>）更换基金管理人；</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3</w:t>
            </w:r>
            <w:r w:rsidRPr="00896E26">
              <w:rPr>
                <w:rFonts w:ascii="仿宋" w:hAnsi="仿宋" w:hint="eastAsia"/>
                <w:sz w:val="21"/>
                <w:szCs w:val="21"/>
              </w:rPr>
              <w:t>）更换基金托管人；</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4</w:t>
            </w:r>
            <w:r w:rsidRPr="00896E26">
              <w:rPr>
                <w:rFonts w:ascii="仿宋" w:hAnsi="仿宋" w:hint="eastAsia"/>
                <w:sz w:val="21"/>
                <w:szCs w:val="21"/>
              </w:rPr>
              <w:t>）转换基金运作方式；</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5</w:t>
            </w:r>
            <w:r>
              <w:rPr>
                <w:rFonts w:ascii="仿宋" w:hAnsi="仿宋" w:hint="eastAsia"/>
                <w:sz w:val="21"/>
                <w:szCs w:val="21"/>
              </w:rPr>
              <w:t>）调整基金管理人、基金托管人的报酬标准</w:t>
            </w:r>
            <w:r w:rsidRPr="00896E26">
              <w:rPr>
                <w:rFonts w:ascii="仿宋" w:hAnsi="仿宋" w:hint="eastAsia"/>
                <w:sz w:val="21"/>
                <w:szCs w:val="21"/>
              </w:rPr>
              <w:t>，但根据法律法规的要求提高该等报酬标准的除外；</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2</w:t>
            </w:r>
            <w:r w:rsidRPr="00896E26">
              <w:rPr>
                <w:rFonts w:ascii="仿宋" w:hAnsi="仿宋" w:hint="eastAsia"/>
                <w:sz w:val="21"/>
                <w:szCs w:val="21"/>
              </w:rPr>
              <w:t>、在不违反法律法规和基金合同的约定以及对基金份额持有人利益无实质性不利影响的情况下，以下情况可由基金管理人和基金托管人协商后修改，不需召开基金份额持有人大会：</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1</w:t>
            </w:r>
            <w:r w:rsidRPr="00896E26">
              <w:rPr>
                <w:rFonts w:ascii="仿宋" w:hAnsi="仿宋" w:hint="eastAsia"/>
                <w:sz w:val="21"/>
                <w:szCs w:val="21"/>
              </w:rPr>
              <w:t>）法律法规要求增加的基金费用的收取；</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2</w:t>
            </w:r>
            <w:r w:rsidRPr="00896E26">
              <w:rPr>
                <w:rFonts w:ascii="仿宋" w:hAnsi="仿宋" w:hint="eastAsia"/>
                <w:sz w:val="21"/>
                <w:szCs w:val="21"/>
              </w:rPr>
              <w:t>）在法律法规和基金合同规定的范围内调整本基金的申购费率、调低赎回费率；或者在不影响现有基金份额持有人利益的前提下变更收费方式，调整基金份额类别、停止现有基金份额类别的销售或者增设本基金的基金份额类别；</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一、召开事由</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1</w:t>
            </w:r>
            <w:r w:rsidRPr="00896E26">
              <w:rPr>
                <w:rFonts w:ascii="仿宋" w:hAnsi="仿宋" w:hint="eastAsia"/>
                <w:sz w:val="21"/>
                <w:szCs w:val="21"/>
              </w:rPr>
              <w:t>、除法律法规、监管机构或基金合同另有规定的，当出现或需要决定下列事由之一的，应当召开基金份额持有人大会：</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1</w:t>
            </w:r>
            <w:r w:rsidRPr="00896E26">
              <w:rPr>
                <w:rFonts w:ascii="仿宋" w:hAnsi="仿宋" w:hint="eastAsia"/>
                <w:sz w:val="21"/>
                <w:szCs w:val="21"/>
              </w:rPr>
              <w:t>）终止基金合同；</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2</w:t>
            </w:r>
            <w:r w:rsidRPr="00896E26">
              <w:rPr>
                <w:rFonts w:ascii="仿宋" w:hAnsi="仿宋" w:hint="eastAsia"/>
                <w:sz w:val="21"/>
                <w:szCs w:val="21"/>
              </w:rPr>
              <w:t>）更换基金管理人；</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3</w:t>
            </w:r>
            <w:r w:rsidRPr="00896E26">
              <w:rPr>
                <w:rFonts w:ascii="仿宋" w:hAnsi="仿宋" w:hint="eastAsia"/>
                <w:sz w:val="21"/>
                <w:szCs w:val="21"/>
              </w:rPr>
              <w:t>）更换基金托管人；</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4</w:t>
            </w:r>
            <w:r w:rsidRPr="00896E26">
              <w:rPr>
                <w:rFonts w:ascii="仿宋" w:hAnsi="仿宋" w:hint="eastAsia"/>
                <w:sz w:val="21"/>
                <w:szCs w:val="21"/>
              </w:rPr>
              <w:t>）转换基金运作方式；</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5</w:t>
            </w:r>
            <w:r w:rsidRPr="00896E26">
              <w:rPr>
                <w:rFonts w:ascii="仿宋" w:hAnsi="仿宋" w:hint="eastAsia"/>
                <w:sz w:val="21"/>
                <w:szCs w:val="21"/>
              </w:rPr>
              <w:t>）调整基金管理人、基金托管人的报酬标准</w:t>
            </w:r>
            <w:r w:rsidRPr="00896E26">
              <w:rPr>
                <w:rFonts w:ascii="仿宋" w:hAnsi="仿宋" w:hint="eastAsia"/>
                <w:b/>
                <w:sz w:val="21"/>
                <w:szCs w:val="21"/>
                <w:u w:val="single"/>
              </w:rPr>
              <w:t>或提高销售服务费</w:t>
            </w:r>
            <w:r w:rsidRPr="00896E26">
              <w:rPr>
                <w:rFonts w:ascii="仿宋" w:hAnsi="仿宋" w:hint="eastAsia"/>
                <w:sz w:val="21"/>
                <w:szCs w:val="21"/>
              </w:rPr>
              <w:t>，但根据法律法规的要求提高该等报酬标准</w:t>
            </w:r>
            <w:r w:rsidRPr="00896E26">
              <w:rPr>
                <w:rFonts w:ascii="仿宋" w:hAnsi="仿宋" w:hint="eastAsia"/>
                <w:b/>
                <w:sz w:val="21"/>
                <w:szCs w:val="21"/>
                <w:u w:val="single"/>
              </w:rPr>
              <w:t>或提高销售服务费</w:t>
            </w:r>
            <w:r w:rsidRPr="00896E26">
              <w:rPr>
                <w:rFonts w:ascii="仿宋" w:hAnsi="仿宋" w:hint="eastAsia"/>
                <w:sz w:val="21"/>
                <w:szCs w:val="21"/>
              </w:rPr>
              <w:t>的除外；</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2</w:t>
            </w:r>
            <w:r w:rsidRPr="00896E26">
              <w:rPr>
                <w:rFonts w:ascii="仿宋" w:hAnsi="仿宋" w:hint="eastAsia"/>
                <w:sz w:val="21"/>
                <w:szCs w:val="21"/>
              </w:rPr>
              <w:t>、在不违反法律法规和基金合同的约定以及对基金份额持有人利益无实质性不利影响的情况下，以下情况可由基金管理人和基金托管人协商后修改，不需召开基金份额持有人大会：</w:t>
            </w:r>
          </w:p>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1</w:t>
            </w:r>
            <w:r w:rsidRPr="00896E26">
              <w:rPr>
                <w:rFonts w:ascii="仿宋" w:hAnsi="仿宋" w:hint="eastAsia"/>
                <w:sz w:val="21"/>
                <w:szCs w:val="21"/>
              </w:rPr>
              <w:t>）法律法规要求增加的基金费用的收取；</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2</w:t>
            </w:r>
            <w:r w:rsidRPr="00896E26">
              <w:rPr>
                <w:rFonts w:ascii="仿宋" w:hAnsi="仿宋" w:hint="eastAsia"/>
                <w:sz w:val="21"/>
                <w:szCs w:val="21"/>
              </w:rPr>
              <w:t>）在法律法规和基金合同规定的范围内调整本基金的申购费率、调低赎回费率</w:t>
            </w:r>
            <w:r w:rsidRPr="00896E26">
              <w:rPr>
                <w:rFonts w:ascii="仿宋" w:hAnsi="仿宋" w:hint="eastAsia"/>
                <w:b/>
                <w:sz w:val="21"/>
                <w:szCs w:val="21"/>
                <w:u w:val="single"/>
              </w:rPr>
              <w:t>、调低销售服务费率</w:t>
            </w:r>
            <w:r w:rsidRPr="00896E26">
              <w:rPr>
                <w:rFonts w:ascii="仿宋" w:hAnsi="仿宋" w:hint="eastAsia"/>
                <w:sz w:val="21"/>
                <w:szCs w:val="21"/>
              </w:rPr>
              <w:t>；或者在不影响现有基金份额持有人利益的前提下变更收费方式，调整基金份额类别、停止现有基金份额类别的销售或者增设本基金的基金份额类别；</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811"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本基金的投资范围为具有良好流动性的金融工具，包括国内依法发行上市</w:t>
            </w:r>
            <w:r>
              <w:rPr>
                <w:rFonts w:ascii="仿宋" w:hAnsi="仿宋" w:hint="eastAsia"/>
                <w:sz w:val="21"/>
                <w:szCs w:val="21"/>
              </w:rPr>
              <w:t>的股票（包括中小板、创业板以及其他经中国证监会批准上市的股票）</w:t>
            </w:r>
            <w:r w:rsidRPr="00896E26">
              <w:rPr>
                <w:rFonts w:ascii="仿宋" w:hAnsi="仿宋" w:hint="eastAsia"/>
                <w:sz w:val="21"/>
                <w:szCs w:val="21"/>
              </w:rPr>
              <w:t>、固定收益类资产（包括国内依法发行和上市交易的国债、金融债、企业债、公司债、次级债、央行票据、中期票据、短期融资券（含超短期融资券）、可转换债券、分离交易可转债、可交换债券、中小企业私募债券、证券公司发行的短期公司债券、资产支持证券、债券回购、银行存款等经中国证监会允许投资的固定收益类资产）、衍生工具（权证、股指期货等），以及法律法规或中国证监会允许投资的其他金融工具（但须符合中国证监会的相关规定）。</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基金的投资组合比例为：股票投资占基金资产的比例为</w:t>
            </w:r>
            <w:r w:rsidRPr="00896E26">
              <w:rPr>
                <w:rFonts w:ascii="仿宋" w:hAnsi="仿宋" w:hint="eastAsia"/>
                <w:sz w:val="21"/>
                <w:szCs w:val="21"/>
              </w:rPr>
              <w:t>60%-95%</w:t>
            </w:r>
            <w:r w:rsidRPr="00896E26">
              <w:rPr>
                <w:rFonts w:ascii="仿宋" w:hAnsi="仿宋" w:hint="eastAsia"/>
                <w:sz w:val="21"/>
                <w:szCs w:val="21"/>
              </w:rPr>
              <w:t>，其中投资于创新科技主题的上市公司发行的股票不低于非现金基金资产的</w:t>
            </w:r>
            <w:r w:rsidRPr="00896E26">
              <w:rPr>
                <w:rFonts w:ascii="仿宋" w:hAnsi="仿宋" w:hint="eastAsia"/>
                <w:sz w:val="21"/>
                <w:szCs w:val="21"/>
              </w:rPr>
              <w:t>80%</w:t>
            </w:r>
            <w:r w:rsidRPr="00896E26">
              <w:rPr>
                <w:rFonts w:ascii="仿宋" w:hAnsi="仿宋" w:hint="eastAsia"/>
                <w:sz w:val="21"/>
                <w:szCs w:val="21"/>
              </w:rPr>
              <w:t>；权证投资占基金资产净值的比例为</w:t>
            </w:r>
            <w:r w:rsidRPr="00896E26">
              <w:rPr>
                <w:rFonts w:ascii="仿宋" w:hAnsi="仿宋" w:hint="eastAsia"/>
                <w:sz w:val="21"/>
                <w:szCs w:val="21"/>
              </w:rPr>
              <w:t>0%-3%</w:t>
            </w:r>
            <w:r w:rsidRPr="00896E26">
              <w:rPr>
                <w:rFonts w:ascii="仿宋" w:hAnsi="仿宋" w:hint="eastAsia"/>
                <w:sz w:val="21"/>
                <w:szCs w:val="21"/>
              </w:rPr>
              <w:t>，每个交易日日终在扣除股指期货合约需缴纳的交易保证金后，现金或者到期日在一年以内的政府债券不低于基金资产净值的</w:t>
            </w:r>
            <w:r w:rsidRPr="00896E26">
              <w:rPr>
                <w:rFonts w:ascii="仿宋" w:hAnsi="仿宋" w:hint="eastAsia"/>
                <w:sz w:val="21"/>
                <w:szCs w:val="21"/>
              </w:rPr>
              <w:t>5%</w:t>
            </w:r>
            <w:r w:rsidRPr="00896E26">
              <w:rPr>
                <w:rFonts w:ascii="仿宋" w:hAnsi="仿宋" w:hint="eastAsia"/>
                <w:sz w:val="21"/>
                <w:szCs w:val="21"/>
              </w:rPr>
              <w:t>，其中现金不包括结算备付金、存出保证金、应收申购款等。</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本基金的投资范围为具有良好流动性的金融工具，包括国内依法发行上市的股票（包括中小板、创业板以及其他经中国证监会批准上市的股票）、</w:t>
            </w:r>
            <w:r w:rsidRPr="00896E26">
              <w:rPr>
                <w:rFonts w:ascii="仿宋" w:hAnsi="仿宋" w:hint="eastAsia"/>
                <w:b/>
                <w:sz w:val="21"/>
                <w:szCs w:val="21"/>
                <w:u w:val="single"/>
              </w:rPr>
              <w:t>存托凭证、</w:t>
            </w:r>
            <w:r w:rsidRPr="00896E26">
              <w:rPr>
                <w:rFonts w:ascii="仿宋" w:hAnsi="仿宋" w:hint="eastAsia"/>
                <w:sz w:val="21"/>
                <w:szCs w:val="21"/>
              </w:rPr>
              <w:t>固定收益类资产（包括国内依法发行和上市交易的国债、金融债、企业债、公司债、次级债、央行票据、中期票据、短期融资券（含超短期融资券）、可转换债券、分离交易可转债、可交换债券、中小企业私募债券、证券公司发行的短期公司债券、资产支持证券、债券回购、银行存款等经中国证监会允许投资的固定收益类资产）、衍生工具（权证、股指期货等），以及法律法规或中国证监会允许投资的其他金融工具（但须符合中国证监会的相关规定）。</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基金的投资组合比例为：股票</w:t>
            </w:r>
            <w:r w:rsidRPr="00896E26">
              <w:rPr>
                <w:rFonts w:ascii="仿宋" w:hAnsi="仿宋" w:hint="eastAsia"/>
                <w:b/>
                <w:sz w:val="21"/>
                <w:szCs w:val="21"/>
                <w:u w:val="single"/>
              </w:rPr>
              <w:t>及存托凭证</w:t>
            </w:r>
            <w:r w:rsidRPr="00896E26">
              <w:rPr>
                <w:rFonts w:ascii="仿宋" w:hAnsi="仿宋" w:hint="eastAsia"/>
                <w:sz w:val="21"/>
                <w:szCs w:val="21"/>
              </w:rPr>
              <w:t>投资占基金资产的比例为</w:t>
            </w:r>
            <w:r w:rsidRPr="00896E26">
              <w:rPr>
                <w:rFonts w:ascii="仿宋" w:hAnsi="仿宋" w:hint="eastAsia"/>
                <w:sz w:val="21"/>
                <w:szCs w:val="21"/>
              </w:rPr>
              <w:t>60%-95%</w:t>
            </w:r>
            <w:r w:rsidRPr="00896E26">
              <w:rPr>
                <w:rFonts w:ascii="仿宋" w:hAnsi="仿宋" w:hint="eastAsia"/>
                <w:sz w:val="21"/>
                <w:szCs w:val="21"/>
              </w:rPr>
              <w:t>，其中投资于创新科技主题的上市公司发行的股票</w:t>
            </w:r>
            <w:r w:rsidRPr="00896E26">
              <w:rPr>
                <w:rFonts w:ascii="仿宋" w:hAnsi="仿宋" w:hint="eastAsia"/>
                <w:b/>
                <w:sz w:val="21"/>
                <w:szCs w:val="21"/>
                <w:u w:val="single"/>
              </w:rPr>
              <w:t>及存托凭证</w:t>
            </w:r>
            <w:r w:rsidRPr="00896E26">
              <w:rPr>
                <w:rFonts w:ascii="仿宋" w:hAnsi="仿宋" w:hint="eastAsia"/>
                <w:sz w:val="21"/>
                <w:szCs w:val="21"/>
              </w:rPr>
              <w:t>不低于非现金基金资产的</w:t>
            </w:r>
            <w:r w:rsidRPr="00896E26">
              <w:rPr>
                <w:rFonts w:ascii="仿宋" w:hAnsi="仿宋" w:hint="eastAsia"/>
                <w:sz w:val="21"/>
                <w:szCs w:val="21"/>
              </w:rPr>
              <w:t>80%</w:t>
            </w:r>
            <w:r w:rsidRPr="00896E26">
              <w:rPr>
                <w:rFonts w:ascii="仿宋" w:hAnsi="仿宋" w:hint="eastAsia"/>
                <w:sz w:val="21"/>
                <w:szCs w:val="21"/>
              </w:rPr>
              <w:t>；权证投资占基金资产净值的比例为</w:t>
            </w:r>
            <w:r w:rsidRPr="00896E26">
              <w:rPr>
                <w:rFonts w:ascii="仿宋" w:hAnsi="仿宋" w:hint="eastAsia"/>
                <w:sz w:val="21"/>
                <w:szCs w:val="21"/>
              </w:rPr>
              <w:t>0%-3%</w:t>
            </w:r>
            <w:r w:rsidRPr="00896E26">
              <w:rPr>
                <w:rFonts w:ascii="仿宋" w:hAnsi="仿宋" w:hint="eastAsia"/>
                <w:sz w:val="21"/>
                <w:szCs w:val="21"/>
              </w:rPr>
              <w:t>，每个交易日日终在扣除股指期货合约需缴纳的交易保证金后，现金或者到期日在一年以内的政府债券不低于基金资产净值的</w:t>
            </w:r>
            <w:r w:rsidRPr="00896E26">
              <w:rPr>
                <w:rFonts w:ascii="仿宋" w:hAnsi="仿宋" w:hint="eastAsia"/>
                <w:sz w:val="21"/>
                <w:szCs w:val="21"/>
              </w:rPr>
              <w:t>5%</w:t>
            </w:r>
            <w:r w:rsidRPr="00896E26">
              <w:rPr>
                <w:rFonts w:ascii="仿宋" w:hAnsi="仿宋" w:hint="eastAsia"/>
                <w:sz w:val="21"/>
                <w:szCs w:val="21"/>
              </w:rPr>
              <w:t>，其中现金不包括结算备付金、存出保证金、应收申购款等。</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811"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tc>
        <w:tc>
          <w:tcPr>
            <w:tcW w:w="6993"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三、投资策略</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697BE3"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3</w:t>
            </w:r>
            <w:r w:rsidRPr="00697BE3">
              <w:rPr>
                <w:rFonts w:ascii="仿宋" w:hAnsi="仿宋" w:hint="eastAsia"/>
                <w:b/>
                <w:sz w:val="21"/>
                <w:szCs w:val="21"/>
                <w:u w:val="single"/>
              </w:rPr>
              <w:t>、存托凭证投资策略</w:t>
            </w:r>
          </w:p>
          <w:p w:rsidR="004E73E9" w:rsidRDefault="004E73E9" w:rsidP="004E73E9">
            <w:pPr>
              <w:ind w:firstLineChars="0" w:firstLine="0"/>
              <w:rPr>
                <w:rFonts w:ascii="仿宋" w:hAnsi="仿宋"/>
                <w:b/>
                <w:sz w:val="21"/>
                <w:szCs w:val="21"/>
                <w:u w:val="single"/>
              </w:rPr>
            </w:pPr>
            <w:r w:rsidRPr="00461319">
              <w:rPr>
                <w:rFonts w:ascii="仿宋" w:hAnsi="仿宋" w:hint="eastAsia"/>
                <w:b/>
                <w:sz w:val="21"/>
                <w:szCs w:val="21"/>
                <w:u w:val="single"/>
              </w:rPr>
              <w:t>本基金将根据投资目标和股票投资策略，基于对基础证券投资价值的研究判断，进行存托凭证的投资</w:t>
            </w:r>
            <w:r w:rsidRPr="00896E26">
              <w:rPr>
                <w:rFonts w:ascii="仿宋" w:hAnsi="仿宋" w:hint="eastAsia"/>
                <w:b/>
                <w:sz w:val="21"/>
                <w:szCs w:val="21"/>
                <w:u w:val="single"/>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811" w:type="dxa"/>
          </w:tcPr>
          <w:p w:rsidR="004E73E9" w:rsidRDefault="004E73E9" w:rsidP="004E73E9">
            <w:pPr>
              <w:ind w:firstLineChars="0" w:firstLine="0"/>
              <w:rPr>
                <w:rFonts w:ascii="仿宋" w:hAnsi="仿宋"/>
                <w:sz w:val="21"/>
                <w:szCs w:val="21"/>
              </w:rPr>
            </w:pPr>
            <w:r>
              <w:rPr>
                <w:rFonts w:ascii="仿宋" w:hAnsi="仿宋" w:hint="eastAsia"/>
                <w:sz w:val="21"/>
                <w:szCs w:val="21"/>
              </w:rPr>
              <w:t>四、投资限制</w:t>
            </w:r>
          </w:p>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1</w:t>
            </w:r>
            <w:r w:rsidRPr="00697BE3">
              <w:rPr>
                <w:rFonts w:ascii="仿宋" w:hAnsi="仿宋" w:hint="eastAsia"/>
                <w:sz w:val="21"/>
                <w:szCs w:val="21"/>
              </w:rPr>
              <w:t>、组合限制</w:t>
            </w:r>
          </w:p>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基金的投资组合应遵循以下限制：</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w:t>
            </w:r>
            <w:r w:rsidRPr="00896E26">
              <w:rPr>
                <w:rFonts w:ascii="仿宋" w:hAnsi="仿宋" w:hint="eastAsia"/>
                <w:sz w:val="21"/>
                <w:szCs w:val="21"/>
              </w:rPr>
              <w:t>1</w:t>
            </w:r>
            <w:r w:rsidRPr="00896E26">
              <w:rPr>
                <w:rFonts w:ascii="仿宋" w:hAnsi="仿宋" w:hint="eastAsia"/>
                <w:sz w:val="21"/>
                <w:szCs w:val="21"/>
              </w:rPr>
              <w:t>）本基金股票投资占基金资产的比例为</w:t>
            </w:r>
            <w:r w:rsidRPr="00896E26">
              <w:rPr>
                <w:rFonts w:ascii="仿宋" w:hAnsi="仿宋" w:hint="eastAsia"/>
                <w:sz w:val="21"/>
                <w:szCs w:val="21"/>
              </w:rPr>
              <w:t>60%-95%</w:t>
            </w:r>
            <w:r w:rsidRPr="00896E26">
              <w:rPr>
                <w:rFonts w:ascii="仿宋" w:hAnsi="仿宋" w:hint="eastAsia"/>
                <w:sz w:val="21"/>
                <w:szCs w:val="21"/>
              </w:rPr>
              <w:t>；投资于本基金定义的创新科技主题相关股票不低于非现金基金资产的</w:t>
            </w:r>
            <w:r w:rsidRPr="00896E26">
              <w:rPr>
                <w:rFonts w:ascii="仿宋" w:hAnsi="仿宋" w:hint="eastAsia"/>
                <w:sz w:val="21"/>
                <w:szCs w:val="21"/>
              </w:rPr>
              <w:t>80%</w:t>
            </w: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Default="004E73E9" w:rsidP="004E73E9">
            <w:pPr>
              <w:ind w:firstLineChars="0" w:firstLine="0"/>
              <w:rPr>
                <w:rFonts w:ascii="仿宋" w:hAnsi="仿宋"/>
                <w:sz w:val="21"/>
                <w:szCs w:val="21"/>
              </w:rPr>
            </w:pPr>
            <w:r>
              <w:rPr>
                <w:rFonts w:ascii="仿宋" w:hAnsi="仿宋" w:hint="eastAsia"/>
                <w:sz w:val="21"/>
                <w:szCs w:val="21"/>
              </w:rPr>
              <w:t>四、投资限制</w:t>
            </w:r>
          </w:p>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1</w:t>
            </w:r>
            <w:r w:rsidRPr="00697BE3">
              <w:rPr>
                <w:rFonts w:ascii="仿宋" w:hAnsi="仿宋" w:hint="eastAsia"/>
                <w:sz w:val="21"/>
                <w:szCs w:val="21"/>
              </w:rPr>
              <w:t>、组合限制</w:t>
            </w:r>
          </w:p>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基金的投资组合应遵循以下限制：</w:t>
            </w:r>
          </w:p>
          <w:p w:rsidR="004E73E9" w:rsidRDefault="004E73E9" w:rsidP="004E73E9">
            <w:pPr>
              <w:ind w:firstLineChars="0" w:firstLine="0"/>
              <w:rPr>
                <w:rFonts w:ascii="仿宋" w:hAnsi="仿宋"/>
                <w:sz w:val="21"/>
                <w:szCs w:val="21"/>
              </w:rPr>
            </w:pPr>
            <w:r w:rsidRPr="008569EA">
              <w:rPr>
                <w:rFonts w:ascii="仿宋" w:hAnsi="仿宋" w:hint="eastAsia"/>
                <w:sz w:val="21"/>
                <w:szCs w:val="21"/>
              </w:rPr>
              <w:t>（</w:t>
            </w:r>
            <w:r w:rsidRPr="008569EA">
              <w:rPr>
                <w:rFonts w:ascii="仿宋" w:hAnsi="仿宋" w:hint="eastAsia"/>
                <w:sz w:val="21"/>
                <w:szCs w:val="21"/>
              </w:rPr>
              <w:t>1</w:t>
            </w:r>
            <w:r w:rsidRPr="008569EA">
              <w:rPr>
                <w:rFonts w:ascii="仿宋" w:hAnsi="仿宋" w:hint="eastAsia"/>
                <w:sz w:val="21"/>
                <w:szCs w:val="21"/>
              </w:rPr>
              <w:t>）本基金股票</w:t>
            </w:r>
            <w:r w:rsidRPr="008569EA">
              <w:rPr>
                <w:rFonts w:ascii="仿宋" w:hAnsi="仿宋" w:hint="eastAsia"/>
                <w:b/>
                <w:sz w:val="21"/>
                <w:szCs w:val="21"/>
                <w:u w:val="single"/>
              </w:rPr>
              <w:t>及存托凭证</w:t>
            </w:r>
            <w:r w:rsidRPr="008569EA">
              <w:rPr>
                <w:rFonts w:ascii="仿宋" w:hAnsi="仿宋" w:hint="eastAsia"/>
                <w:sz w:val="21"/>
                <w:szCs w:val="21"/>
              </w:rPr>
              <w:t>投资占基金资产的比例为</w:t>
            </w:r>
            <w:r w:rsidRPr="008569EA">
              <w:rPr>
                <w:rFonts w:ascii="仿宋" w:hAnsi="仿宋" w:hint="eastAsia"/>
                <w:sz w:val="21"/>
                <w:szCs w:val="21"/>
              </w:rPr>
              <w:t>60%-95%</w:t>
            </w:r>
            <w:r w:rsidRPr="008569EA">
              <w:rPr>
                <w:rFonts w:ascii="仿宋" w:hAnsi="仿宋" w:hint="eastAsia"/>
                <w:sz w:val="21"/>
                <w:szCs w:val="21"/>
              </w:rPr>
              <w:t>；投资于本基金定义的创新科技主题相关股票</w:t>
            </w:r>
            <w:r w:rsidRPr="008569EA">
              <w:rPr>
                <w:rFonts w:ascii="仿宋" w:hAnsi="仿宋" w:hint="eastAsia"/>
                <w:b/>
                <w:sz w:val="21"/>
                <w:szCs w:val="21"/>
                <w:u w:val="single"/>
              </w:rPr>
              <w:t>及存托凭证</w:t>
            </w:r>
            <w:r w:rsidRPr="008569EA">
              <w:rPr>
                <w:rFonts w:ascii="仿宋" w:hAnsi="仿宋" w:hint="eastAsia"/>
                <w:sz w:val="21"/>
                <w:szCs w:val="21"/>
              </w:rPr>
              <w:t>不低于非现金基金资产的</w:t>
            </w:r>
            <w:r w:rsidRPr="008569EA">
              <w:rPr>
                <w:rFonts w:ascii="仿宋" w:hAnsi="仿宋" w:hint="eastAsia"/>
                <w:sz w:val="21"/>
                <w:szCs w:val="21"/>
              </w:rPr>
              <w:t>80%</w:t>
            </w: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8569EA">
              <w:rPr>
                <w:rFonts w:ascii="仿宋" w:hAnsi="仿宋" w:hint="eastAsia"/>
                <w:b/>
                <w:sz w:val="21"/>
                <w:szCs w:val="21"/>
                <w:u w:val="single"/>
              </w:rPr>
              <w:t>（</w:t>
            </w:r>
            <w:r w:rsidRPr="008569EA">
              <w:rPr>
                <w:rFonts w:ascii="仿宋" w:hAnsi="仿宋" w:hint="eastAsia"/>
                <w:b/>
                <w:sz w:val="21"/>
                <w:szCs w:val="21"/>
                <w:u w:val="single"/>
              </w:rPr>
              <w:t>22</w:t>
            </w:r>
            <w:r>
              <w:rPr>
                <w:rFonts w:ascii="仿宋" w:hAnsi="仿宋" w:hint="eastAsia"/>
                <w:b/>
                <w:sz w:val="21"/>
                <w:szCs w:val="21"/>
                <w:u w:val="single"/>
              </w:rPr>
              <w:t>）本基金投资存托凭证的比例限制依照境内上市交易的股票执行；</w:t>
            </w:r>
          </w:p>
          <w:p w:rsidR="004E73E9" w:rsidRPr="00B2525F"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11"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6993" w:type="dxa"/>
          </w:tcPr>
          <w:p w:rsidR="004E73E9" w:rsidRPr="00697BE3"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三、估值方法</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8</w:t>
            </w:r>
            <w:r w:rsidRPr="00B2525F">
              <w:rPr>
                <w:rFonts w:ascii="仿宋" w:hAnsi="仿宋" w:hint="eastAsia"/>
                <w:b/>
                <w:sz w:val="21"/>
                <w:szCs w:val="21"/>
                <w:u w:val="single"/>
              </w:rPr>
              <w:t>、本基金投资存托凭证的估值核算依照境内上市交易的股票执行。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11" w:type="dxa"/>
          </w:tcPr>
          <w:p w:rsidR="004E73E9" w:rsidRDefault="004E73E9" w:rsidP="004E73E9">
            <w:pPr>
              <w:ind w:firstLineChars="0" w:firstLine="0"/>
              <w:rPr>
                <w:rFonts w:ascii="仿宋" w:hAnsi="仿宋"/>
                <w:sz w:val="21"/>
                <w:szCs w:val="21"/>
              </w:rPr>
            </w:pPr>
            <w:r w:rsidRPr="008569EA">
              <w:rPr>
                <w:rFonts w:ascii="仿宋" w:hAnsi="仿宋" w:hint="eastAsia"/>
                <w:sz w:val="21"/>
                <w:szCs w:val="21"/>
              </w:rPr>
              <w:t>四、估值程序</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1</w:t>
            </w:r>
            <w:r w:rsidRPr="008569EA">
              <w:rPr>
                <w:rFonts w:ascii="仿宋" w:hAnsi="仿宋" w:hint="eastAsia"/>
                <w:sz w:val="21"/>
                <w:szCs w:val="21"/>
              </w:rPr>
              <w:t>、基金份额净值是按照每个工作日闭市后，基金资产净值除以当日基金份额的余额数量计算，精确到</w:t>
            </w:r>
            <w:r w:rsidRPr="008569EA">
              <w:rPr>
                <w:rFonts w:ascii="仿宋" w:hAnsi="仿宋" w:hint="eastAsia"/>
                <w:sz w:val="21"/>
                <w:szCs w:val="21"/>
              </w:rPr>
              <w:t>0.001</w:t>
            </w:r>
            <w:r w:rsidRPr="008569EA">
              <w:rPr>
                <w:rFonts w:ascii="仿宋" w:hAnsi="仿宋" w:hint="eastAsia"/>
                <w:sz w:val="21"/>
                <w:szCs w:val="21"/>
              </w:rPr>
              <w:t>元，小数点后第</w:t>
            </w:r>
            <w:r w:rsidRPr="008569EA">
              <w:rPr>
                <w:rFonts w:ascii="仿宋" w:hAnsi="仿宋" w:hint="eastAsia"/>
                <w:sz w:val="21"/>
                <w:szCs w:val="21"/>
              </w:rPr>
              <w:t>4</w:t>
            </w:r>
            <w:r w:rsidRPr="008569EA">
              <w:rPr>
                <w:rFonts w:ascii="仿宋" w:hAnsi="仿宋" w:hint="eastAsia"/>
                <w:sz w:val="21"/>
                <w:szCs w:val="21"/>
              </w:rPr>
              <w:t>位四舍五入。国家另有规定的，从其规定。</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基金管理人每个工作日计算基金资产净值及</w:t>
            </w:r>
            <w:r w:rsidRPr="008569EA">
              <w:rPr>
                <w:rFonts w:ascii="仿宋" w:hAnsi="仿宋" w:hint="eastAsia"/>
                <w:sz w:val="21"/>
                <w:szCs w:val="21"/>
              </w:rPr>
              <w:t>基金份额净值，并按规定公告。</w:t>
            </w:r>
          </w:p>
          <w:p w:rsidR="004E73E9" w:rsidRDefault="004E73E9" w:rsidP="004E73E9">
            <w:pPr>
              <w:ind w:firstLineChars="0" w:firstLine="0"/>
              <w:rPr>
                <w:rFonts w:ascii="仿宋" w:hAnsi="仿宋"/>
                <w:sz w:val="21"/>
                <w:szCs w:val="21"/>
              </w:rPr>
            </w:pPr>
            <w:r w:rsidRPr="008569EA">
              <w:rPr>
                <w:rFonts w:ascii="仿宋" w:hAnsi="仿宋" w:hint="eastAsia"/>
                <w:sz w:val="21"/>
                <w:szCs w:val="21"/>
              </w:rPr>
              <w:t>2</w:t>
            </w:r>
            <w:r w:rsidRPr="008569EA">
              <w:rPr>
                <w:rFonts w:ascii="仿宋" w:hAnsi="仿宋" w:hint="eastAsia"/>
                <w:sz w:val="21"/>
                <w:szCs w:val="21"/>
              </w:rPr>
              <w:t>、基金管理人应每个工作日对基金资产估值。但基金管理人根据法律法规或本基金合同的</w:t>
            </w:r>
            <w:r>
              <w:rPr>
                <w:rFonts w:ascii="仿宋" w:hAnsi="仿宋" w:hint="eastAsia"/>
                <w:sz w:val="21"/>
                <w:szCs w:val="21"/>
              </w:rPr>
              <w:t>规定暂停估值时除外。基金管理人每个工作日对基金资产估值后，将</w:t>
            </w:r>
            <w:r w:rsidRPr="008569EA">
              <w:rPr>
                <w:rFonts w:ascii="仿宋" w:hAnsi="仿宋" w:hint="eastAsia"/>
                <w:sz w:val="21"/>
                <w:szCs w:val="21"/>
              </w:rPr>
              <w:t>基金份额净值结果发送基金托管人，经基金托管人复核无误后，由基金管理人对外公布。</w:t>
            </w:r>
          </w:p>
        </w:tc>
        <w:tc>
          <w:tcPr>
            <w:tcW w:w="6993" w:type="dxa"/>
          </w:tcPr>
          <w:p w:rsidR="004E73E9" w:rsidRDefault="004E73E9" w:rsidP="004E73E9">
            <w:pPr>
              <w:ind w:firstLineChars="0" w:firstLine="0"/>
              <w:rPr>
                <w:rFonts w:ascii="仿宋" w:hAnsi="仿宋"/>
                <w:sz w:val="21"/>
                <w:szCs w:val="21"/>
              </w:rPr>
            </w:pPr>
            <w:r w:rsidRPr="008569EA">
              <w:rPr>
                <w:rFonts w:ascii="仿宋" w:hAnsi="仿宋" w:hint="eastAsia"/>
                <w:sz w:val="21"/>
                <w:szCs w:val="21"/>
              </w:rPr>
              <w:t>四、估值程序</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1</w:t>
            </w:r>
            <w:r w:rsidRPr="008569EA">
              <w:rPr>
                <w:rFonts w:ascii="仿宋" w:hAnsi="仿宋" w:hint="eastAsia"/>
                <w:sz w:val="21"/>
                <w:szCs w:val="21"/>
              </w:rPr>
              <w:t>、</w:t>
            </w:r>
            <w:r w:rsidRPr="00D9353D">
              <w:rPr>
                <w:rFonts w:ascii="仿宋" w:hAnsi="仿宋" w:hint="eastAsia"/>
                <w:b/>
                <w:sz w:val="21"/>
                <w:szCs w:val="21"/>
              </w:rPr>
              <w:t>各类</w:t>
            </w:r>
            <w:r w:rsidRPr="008569EA">
              <w:rPr>
                <w:rFonts w:ascii="仿宋" w:hAnsi="仿宋" w:hint="eastAsia"/>
                <w:sz w:val="21"/>
                <w:szCs w:val="21"/>
              </w:rPr>
              <w:t>基金份额净值是按照每个工作日闭市后，</w:t>
            </w:r>
            <w:r w:rsidRPr="00D9353D">
              <w:rPr>
                <w:rFonts w:ascii="仿宋" w:hAnsi="仿宋" w:hint="eastAsia"/>
                <w:b/>
                <w:sz w:val="21"/>
                <w:szCs w:val="21"/>
              </w:rPr>
              <w:t>某类基金份额的</w:t>
            </w:r>
            <w:r w:rsidRPr="008569EA">
              <w:rPr>
                <w:rFonts w:ascii="仿宋" w:hAnsi="仿宋" w:hint="eastAsia"/>
                <w:sz w:val="21"/>
                <w:szCs w:val="21"/>
              </w:rPr>
              <w:t>基金资产净值除以当日</w:t>
            </w:r>
            <w:r w:rsidRPr="00D9353D">
              <w:rPr>
                <w:rFonts w:ascii="仿宋" w:hAnsi="仿宋" w:hint="eastAsia"/>
                <w:b/>
                <w:sz w:val="21"/>
                <w:szCs w:val="21"/>
              </w:rPr>
              <w:t>该类</w:t>
            </w:r>
            <w:r w:rsidRPr="008569EA">
              <w:rPr>
                <w:rFonts w:ascii="仿宋" w:hAnsi="仿宋" w:hint="eastAsia"/>
                <w:sz w:val="21"/>
                <w:szCs w:val="21"/>
              </w:rPr>
              <w:t>基金份额的余额数量计算，精确到</w:t>
            </w:r>
            <w:r w:rsidRPr="008569EA">
              <w:rPr>
                <w:rFonts w:ascii="仿宋" w:hAnsi="仿宋" w:hint="eastAsia"/>
                <w:sz w:val="21"/>
                <w:szCs w:val="21"/>
              </w:rPr>
              <w:t>0.001</w:t>
            </w:r>
            <w:r w:rsidRPr="008569EA">
              <w:rPr>
                <w:rFonts w:ascii="仿宋" w:hAnsi="仿宋" w:hint="eastAsia"/>
                <w:sz w:val="21"/>
                <w:szCs w:val="21"/>
              </w:rPr>
              <w:t>元，小数点后第</w:t>
            </w:r>
            <w:r w:rsidRPr="008569EA">
              <w:rPr>
                <w:rFonts w:ascii="仿宋" w:hAnsi="仿宋" w:hint="eastAsia"/>
                <w:sz w:val="21"/>
                <w:szCs w:val="21"/>
              </w:rPr>
              <w:t>4</w:t>
            </w:r>
            <w:r w:rsidRPr="008569EA">
              <w:rPr>
                <w:rFonts w:ascii="仿宋" w:hAnsi="仿宋" w:hint="eastAsia"/>
                <w:sz w:val="21"/>
                <w:szCs w:val="21"/>
              </w:rPr>
              <w:t>位四舍五入。国家另有规定的，从其规定。</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基金管理人每个工作日计算基金资产净值及</w:t>
            </w:r>
            <w:r w:rsidRPr="008569EA">
              <w:rPr>
                <w:rFonts w:ascii="仿宋" w:hAnsi="仿宋" w:hint="eastAsia"/>
                <w:b/>
                <w:sz w:val="21"/>
                <w:szCs w:val="21"/>
                <w:u w:val="single"/>
              </w:rPr>
              <w:t>各类</w:t>
            </w:r>
            <w:r w:rsidRPr="008569EA">
              <w:rPr>
                <w:rFonts w:ascii="仿宋" w:hAnsi="仿宋" w:hint="eastAsia"/>
                <w:sz w:val="21"/>
                <w:szCs w:val="21"/>
              </w:rPr>
              <w:t>基金份额净值，并按规定公告。</w:t>
            </w:r>
          </w:p>
          <w:p w:rsidR="004E73E9" w:rsidRPr="00697BE3" w:rsidRDefault="004E73E9" w:rsidP="004E73E9">
            <w:pPr>
              <w:ind w:firstLineChars="0" w:firstLine="0"/>
              <w:rPr>
                <w:rFonts w:ascii="仿宋" w:hAnsi="仿宋"/>
                <w:b/>
                <w:sz w:val="21"/>
                <w:szCs w:val="21"/>
                <w:u w:val="single"/>
              </w:rPr>
            </w:pPr>
            <w:r w:rsidRPr="008569EA">
              <w:rPr>
                <w:rFonts w:ascii="仿宋" w:hAnsi="仿宋" w:hint="eastAsia"/>
                <w:sz w:val="21"/>
                <w:szCs w:val="21"/>
              </w:rPr>
              <w:t>2</w:t>
            </w:r>
            <w:r w:rsidRPr="008569EA">
              <w:rPr>
                <w:rFonts w:ascii="仿宋" w:hAnsi="仿宋" w:hint="eastAsia"/>
                <w:sz w:val="21"/>
                <w:szCs w:val="21"/>
              </w:rPr>
              <w:t>、基金管理人应每个工作日对基金资产估值。但基金管理人根据法律法规或本基金合同的规定暂停估值时除外。基金管理人每个工作日对基金资产估值后，将</w:t>
            </w:r>
            <w:r w:rsidRPr="008569EA">
              <w:rPr>
                <w:rFonts w:ascii="仿宋" w:hAnsi="仿宋" w:hint="eastAsia"/>
                <w:b/>
                <w:sz w:val="21"/>
                <w:szCs w:val="21"/>
                <w:u w:val="single"/>
              </w:rPr>
              <w:t>各类</w:t>
            </w:r>
            <w:r w:rsidRPr="008569EA">
              <w:rPr>
                <w:rFonts w:ascii="仿宋" w:hAnsi="仿宋" w:hint="eastAsia"/>
                <w:sz w:val="21"/>
                <w:szCs w:val="21"/>
              </w:rPr>
              <w:t>基金份额净值结果发送基金托管人，经基金托管人复核无误后，由基金管理人对外公布。</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11" w:type="dxa"/>
          </w:tcPr>
          <w:p w:rsidR="004E73E9" w:rsidRDefault="004E73E9" w:rsidP="004E73E9">
            <w:pPr>
              <w:ind w:firstLineChars="0" w:firstLine="0"/>
              <w:rPr>
                <w:rFonts w:ascii="仿宋" w:hAnsi="仿宋"/>
                <w:sz w:val="21"/>
                <w:szCs w:val="21"/>
              </w:rPr>
            </w:pPr>
            <w:r w:rsidRPr="00C97D64">
              <w:rPr>
                <w:rFonts w:ascii="仿宋" w:hAnsi="仿宋" w:hint="eastAsia"/>
                <w:sz w:val="21"/>
                <w:szCs w:val="21"/>
              </w:rPr>
              <w:t>五、估值错误的处理</w:t>
            </w:r>
          </w:p>
          <w:p w:rsidR="004E73E9" w:rsidRDefault="004E73E9" w:rsidP="004E73E9">
            <w:pPr>
              <w:ind w:firstLineChars="0" w:firstLine="0"/>
              <w:rPr>
                <w:rFonts w:ascii="仿宋" w:hAnsi="仿宋"/>
                <w:sz w:val="21"/>
                <w:szCs w:val="21"/>
              </w:rPr>
            </w:pPr>
            <w:r w:rsidRPr="00701569">
              <w:rPr>
                <w:rFonts w:ascii="仿宋" w:hAnsi="仿宋" w:hint="eastAsia"/>
                <w:sz w:val="21"/>
                <w:szCs w:val="21"/>
              </w:rPr>
              <w:t>基金管理人和基金托管人将采取必要、适当、合理的措施确保基金资产估值的准确性、及时性。当基金份额净值小数点后</w:t>
            </w:r>
            <w:r w:rsidRPr="00701569">
              <w:rPr>
                <w:rFonts w:ascii="仿宋" w:hAnsi="仿宋" w:hint="eastAsia"/>
                <w:sz w:val="21"/>
                <w:szCs w:val="21"/>
              </w:rPr>
              <w:t>3</w:t>
            </w:r>
            <w:r w:rsidRPr="00701569">
              <w:rPr>
                <w:rFonts w:ascii="仿宋" w:hAnsi="仿宋" w:hint="eastAsia"/>
                <w:sz w:val="21"/>
                <w:szCs w:val="21"/>
              </w:rPr>
              <w:t>位以内（含第</w:t>
            </w:r>
            <w:r w:rsidRPr="00701569">
              <w:rPr>
                <w:rFonts w:ascii="仿宋" w:hAnsi="仿宋" w:hint="eastAsia"/>
                <w:sz w:val="21"/>
                <w:szCs w:val="21"/>
              </w:rPr>
              <w:t>3</w:t>
            </w:r>
            <w:r w:rsidRPr="00701569">
              <w:rPr>
                <w:rFonts w:ascii="仿宋" w:hAnsi="仿宋" w:hint="eastAsia"/>
                <w:sz w:val="21"/>
                <w:szCs w:val="21"/>
              </w:rPr>
              <w:t>位）发生估值错误时，视为基金份额净值错误。</w:t>
            </w:r>
          </w:p>
          <w:p w:rsidR="004E73E9" w:rsidRDefault="004E73E9" w:rsidP="004E73E9">
            <w:pPr>
              <w:ind w:firstLineChars="0" w:firstLine="0"/>
              <w:rPr>
                <w:rFonts w:ascii="仿宋" w:hAnsi="仿宋"/>
                <w:sz w:val="21"/>
                <w:szCs w:val="21"/>
              </w:rPr>
            </w:pPr>
            <w:r w:rsidRPr="00C97D64">
              <w:rPr>
                <w:rFonts w:ascii="仿宋" w:hAnsi="仿宋" w:hint="eastAsia"/>
                <w:sz w:val="21"/>
                <w:szCs w:val="21"/>
              </w:rPr>
              <w:t>4</w:t>
            </w:r>
            <w:r w:rsidRPr="00C97D64">
              <w:rPr>
                <w:rFonts w:ascii="仿宋" w:hAnsi="仿宋" w:hint="eastAsia"/>
                <w:sz w:val="21"/>
                <w:szCs w:val="21"/>
              </w:rPr>
              <w:t>、基金份额净值估值错误处理的方法如下：</w:t>
            </w:r>
          </w:p>
          <w:p w:rsidR="004E73E9" w:rsidRDefault="004E73E9" w:rsidP="004E73E9">
            <w:pPr>
              <w:ind w:firstLineChars="0" w:firstLine="0"/>
              <w:rPr>
                <w:rFonts w:ascii="仿宋" w:hAnsi="仿宋"/>
                <w:sz w:val="21"/>
                <w:szCs w:val="21"/>
              </w:rPr>
            </w:pPr>
            <w:r w:rsidRPr="00701569">
              <w:rPr>
                <w:rFonts w:ascii="仿宋" w:hAnsi="仿宋" w:hint="eastAsia"/>
                <w:sz w:val="21"/>
                <w:szCs w:val="21"/>
              </w:rPr>
              <w:t>（</w:t>
            </w:r>
            <w:r w:rsidRPr="00701569">
              <w:rPr>
                <w:rFonts w:ascii="仿宋" w:hAnsi="仿宋" w:hint="eastAsia"/>
                <w:sz w:val="21"/>
                <w:szCs w:val="21"/>
              </w:rPr>
              <w:t>1</w:t>
            </w:r>
            <w:r w:rsidRPr="00701569">
              <w:rPr>
                <w:rFonts w:ascii="仿宋" w:hAnsi="仿宋" w:hint="eastAsia"/>
                <w:sz w:val="21"/>
                <w:szCs w:val="21"/>
              </w:rPr>
              <w:t>）基金份额净值计算出现错误时，基金管理人应当立即予以纠正，通报基金托管人，并采取合理的措施防止损失进一步扩大；</w:t>
            </w:r>
            <w:r w:rsidDel="00701569">
              <w:rPr>
                <w:rFonts w:ascii="仿宋" w:hAnsi="仿宋" w:hint="eastAsia"/>
                <w:sz w:val="21"/>
                <w:szCs w:val="21"/>
              </w:rPr>
              <w:t xml:space="preserve"> </w:t>
            </w:r>
          </w:p>
          <w:p w:rsidR="004E73E9" w:rsidRDefault="004E73E9" w:rsidP="004E73E9">
            <w:pPr>
              <w:ind w:firstLineChars="0" w:firstLine="0"/>
              <w:rPr>
                <w:rFonts w:ascii="仿宋" w:hAnsi="仿宋"/>
                <w:sz w:val="21"/>
                <w:szCs w:val="21"/>
              </w:rPr>
            </w:pPr>
            <w:r w:rsidRPr="00C97D64">
              <w:rPr>
                <w:rFonts w:ascii="仿宋" w:hAnsi="仿宋" w:hint="eastAsia"/>
                <w:sz w:val="21"/>
                <w:szCs w:val="21"/>
              </w:rPr>
              <w:t>（</w:t>
            </w:r>
            <w:r w:rsidRPr="00C97D64">
              <w:rPr>
                <w:rFonts w:ascii="仿宋" w:hAnsi="仿宋" w:hint="eastAsia"/>
                <w:sz w:val="21"/>
                <w:szCs w:val="21"/>
              </w:rPr>
              <w:t>2</w:t>
            </w:r>
            <w:r>
              <w:rPr>
                <w:rFonts w:ascii="仿宋" w:hAnsi="仿宋" w:hint="eastAsia"/>
                <w:sz w:val="21"/>
                <w:szCs w:val="21"/>
              </w:rPr>
              <w:t>）错误偏差达到</w:t>
            </w:r>
            <w:r w:rsidRPr="00C97D64">
              <w:rPr>
                <w:rFonts w:ascii="仿宋" w:hAnsi="仿宋" w:hint="eastAsia"/>
                <w:sz w:val="21"/>
                <w:szCs w:val="21"/>
              </w:rPr>
              <w:t>基金份额净值的</w:t>
            </w:r>
            <w:r w:rsidRPr="00C97D64">
              <w:rPr>
                <w:rFonts w:ascii="仿宋" w:hAnsi="仿宋" w:hint="eastAsia"/>
                <w:sz w:val="21"/>
                <w:szCs w:val="21"/>
              </w:rPr>
              <w:t>0.25%</w:t>
            </w:r>
            <w:r w:rsidRPr="00C97D64">
              <w:rPr>
                <w:rFonts w:ascii="仿宋" w:hAnsi="仿宋" w:hint="eastAsia"/>
                <w:sz w:val="21"/>
                <w:szCs w:val="21"/>
              </w:rPr>
              <w:t>时，</w:t>
            </w:r>
            <w:r>
              <w:rPr>
                <w:rFonts w:ascii="仿宋" w:hAnsi="仿宋" w:hint="eastAsia"/>
                <w:sz w:val="21"/>
                <w:szCs w:val="21"/>
              </w:rPr>
              <w:t>基金管理人应当通报基金托管人并报中国证监会备案；错误偏差达到</w:t>
            </w:r>
            <w:r w:rsidRPr="00C97D64">
              <w:rPr>
                <w:rFonts w:ascii="仿宋" w:hAnsi="仿宋" w:hint="eastAsia"/>
                <w:sz w:val="21"/>
                <w:szCs w:val="21"/>
              </w:rPr>
              <w:t>基金份额净值的</w:t>
            </w:r>
            <w:r w:rsidRPr="00C97D64">
              <w:rPr>
                <w:rFonts w:ascii="仿宋" w:hAnsi="仿宋" w:hint="eastAsia"/>
                <w:sz w:val="21"/>
                <w:szCs w:val="21"/>
              </w:rPr>
              <w:t>0.5%</w:t>
            </w:r>
            <w:r w:rsidRPr="00C97D64">
              <w:rPr>
                <w:rFonts w:ascii="仿宋" w:hAnsi="仿宋" w:hint="eastAsia"/>
                <w:sz w:val="21"/>
                <w:szCs w:val="21"/>
              </w:rPr>
              <w:t>时，基金管理人应当公告；</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Default="004E73E9" w:rsidP="004E73E9">
            <w:pPr>
              <w:ind w:firstLineChars="0" w:firstLine="0"/>
              <w:rPr>
                <w:rFonts w:ascii="仿宋" w:hAnsi="仿宋"/>
                <w:sz w:val="21"/>
                <w:szCs w:val="21"/>
              </w:rPr>
            </w:pPr>
            <w:r w:rsidRPr="00C97D64">
              <w:rPr>
                <w:rFonts w:ascii="仿宋" w:hAnsi="仿宋" w:hint="eastAsia"/>
                <w:sz w:val="21"/>
                <w:szCs w:val="21"/>
              </w:rPr>
              <w:t>五、估值错误的处理</w:t>
            </w:r>
          </w:p>
          <w:p w:rsidR="004E73E9" w:rsidRDefault="004E73E9" w:rsidP="004E73E9">
            <w:pPr>
              <w:ind w:firstLineChars="0" w:firstLine="0"/>
              <w:rPr>
                <w:rFonts w:ascii="仿宋" w:hAnsi="仿宋"/>
                <w:sz w:val="21"/>
                <w:szCs w:val="21"/>
              </w:rPr>
            </w:pPr>
            <w:r w:rsidRPr="00701569">
              <w:rPr>
                <w:rFonts w:ascii="仿宋" w:hAnsi="仿宋" w:hint="eastAsia"/>
                <w:sz w:val="21"/>
                <w:szCs w:val="21"/>
              </w:rPr>
              <w:t>基金管理人和基金托管人将采取必要、适当、合理的措施确保基金资产估值的准确性、及时性。当</w:t>
            </w:r>
            <w:r w:rsidRPr="00D9353D">
              <w:rPr>
                <w:rFonts w:ascii="仿宋" w:hAnsi="仿宋" w:hint="eastAsia"/>
                <w:b/>
                <w:sz w:val="21"/>
                <w:szCs w:val="21"/>
              </w:rPr>
              <w:t>某类</w:t>
            </w:r>
            <w:r w:rsidRPr="00701569">
              <w:rPr>
                <w:rFonts w:ascii="仿宋" w:hAnsi="仿宋" w:hint="eastAsia"/>
                <w:sz w:val="21"/>
                <w:szCs w:val="21"/>
              </w:rPr>
              <w:t>基金份额净值小数点后</w:t>
            </w:r>
            <w:r w:rsidRPr="00701569">
              <w:rPr>
                <w:rFonts w:ascii="仿宋" w:hAnsi="仿宋" w:hint="eastAsia"/>
                <w:sz w:val="21"/>
                <w:szCs w:val="21"/>
              </w:rPr>
              <w:t>3</w:t>
            </w:r>
            <w:r w:rsidRPr="00701569">
              <w:rPr>
                <w:rFonts w:ascii="仿宋" w:hAnsi="仿宋" w:hint="eastAsia"/>
                <w:sz w:val="21"/>
                <w:szCs w:val="21"/>
              </w:rPr>
              <w:t>位以内（含第</w:t>
            </w:r>
            <w:r w:rsidRPr="00701569">
              <w:rPr>
                <w:rFonts w:ascii="仿宋" w:hAnsi="仿宋" w:hint="eastAsia"/>
                <w:sz w:val="21"/>
                <w:szCs w:val="21"/>
              </w:rPr>
              <w:t>3</w:t>
            </w:r>
            <w:r w:rsidRPr="00701569">
              <w:rPr>
                <w:rFonts w:ascii="仿宋" w:hAnsi="仿宋" w:hint="eastAsia"/>
                <w:sz w:val="21"/>
                <w:szCs w:val="21"/>
              </w:rPr>
              <w:t>位）发生估值错误时，视为基金份额净值错误。</w:t>
            </w:r>
          </w:p>
          <w:p w:rsidR="004E73E9" w:rsidRDefault="004E73E9" w:rsidP="004E73E9">
            <w:pPr>
              <w:ind w:firstLineChars="0" w:firstLine="0"/>
              <w:rPr>
                <w:rFonts w:ascii="仿宋" w:hAnsi="仿宋"/>
                <w:sz w:val="21"/>
                <w:szCs w:val="21"/>
              </w:rPr>
            </w:pPr>
            <w:r w:rsidRPr="00C97D64">
              <w:rPr>
                <w:rFonts w:ascii="仿宋" w:hAnsi="仿宋" w:hint="eastAsia"/>
                <w:sz w:val="21"/>
                <w:szCs w:val="21"/>
              </w:rPr>
              <w:t>4</w:t>
            </w:r>
            <w:r w:rsidRPr="00C97D64">
              <w:rPr>
                <w:rFonts w:ascii="仿宋" w:hAnsi="仿宋" w:hint="eastAsia"/>
                <w:sz w:val="21"/>
                <w:szCs w:val="21"/>
              </w:rPr>
              <w:t>、基金份额净值估值错误处理的方法如下：</w:t>
            </w:r>
          </w:p>
          <w:p w:rsidR="004E73E9" w:rsidRDefault="004E73E9" w:rsidP="004E73E9">
            <w:pPr>
              <w:ind w:firstLineChars="0" w:firstLine="0"/>
              <w:rPr>
                <w:rFonts w:ascii="仿宋" w:hAnsi="仿宋"/>
                <w:sz w:val="21"/>
                <w:szCs w:val="21"/>
              </w:rPr>
            </w:pPr>
            <w:r w:rsidRPr="00701569">
              <w:rPr>
                <w:rFonts w:ascii="仿宋" w:hAnsi="仿宋" w:hint="eastAsia"/>
                <w:sz w:val="21"/>
                <w:szCs w:val="21"/>
              </w:rPr>
              <w:t>（</w:t>
            </w:r>
            <w:r w:rsidRPr="00701569">
              <w:rPr>
                <w:rFonts w:ascii="仿宋" w:hAnsi="仿宋" w:hint="eastAsia"/>
                <w:sz w:val="21"/>
                <w:szCs w:val="21"/>
              </w:rPr>
              <w:t>1</w:t>
            </w:r>
            <w:r w:rsidRPr="00701569">
              <w:rPr>
                <w:rFonts w:ascii="仿宋" w:hAnsi="仿宋" w:hint="eastAsia"/>
                <w:sz w:val="21"/>
                <w:szCs w:val="21"/>
              </w:rPr>
              <w:t>）</w:t>
            </w:r>
            <w:r w:rsidRPr="00D9353D">
              <w:rPr>
                <w:rFonts w:ascii="仿宋" w:hAnsi="仿宋" w:hint="eastAsia"/>
                <w:b/>
                <w:sz w:val="21"/>
                <w:szCs w:val="21"/>
              </w:rPr>
              <w:t>某类</w:t>
            </w:r>
            <w:r w:rsidRPr="00701569">
              <w:rPr>
                <w:rFonts w:ascii="仿宋" w:hAnsi="仿宋" w:hint="eastAsia"/>
                <w:sz w:val="21"/>
                <w:szCs w:val="21"/>
              </w:rPr>
              <w:t>基金份额净值计算出现错误时，基金管理人应当立即予以纠正，通报基金托管人，并采取合理的措施防止损失进一步扩大；</w:t>
            </w:r>
            <w:r w:rsidDel="00701569">
              <w:rPr>
                <w:rFonts w:ascii="仿宋" w:hAnsi="仿宋" w:hint="eastAsia"/>
                <w:sz w:val="21"/>
                <w:szCs w:val="21"/>
              </w:rPr>
              <w:t xml:space="preserve"> </w:t>
            </w:r>
          </w:p>
          <w:p w:rsidR="004E73E9" w:rsidRDefault="004E73E9" w:rsidP="004E73E9">
            <w:pPr>
              <w:ind w:firstLineChars="0" w:firstLine="0"/>
              <w:rPr>
                <w:rFonts w:ascii="仿宋" w:hAnsi="仿宋"/>
                <w:sz w:val="21"/>
                <w:szCs w:val="21"/>
              </w:rPr>
            </w:pPr>
            <w:r w:rsidRPr="00C97D64">
              <w:rPr>
                <w:rFonts w:ascii="仿宋" w:hAnsi="仿宋" w:hint="eastAsia"/>
                <w:sz w:val="21"/>
                <w:szCs w:val="21"/>
              </w:rPr>
              <w:t>（</w:t>
            </w:r>
            <w:r w:rsidRPr="00C97D64">
              <w:rPr>
                <w:rFonts w:ascii="仿宋" w:hAnsi="仿宋" w:hint="eastAsia"/>
                <w:sz w:val="21"/>
                <w:szCs w:val="21"/>
              </w:rPr>
              <w:t>2</w:t>
            </w:r>
            <w:r w:rsidRPr="00C97D64">
              <w:rPr>
                <w:rFonts w:ascii="仿宋" w:hAnsi="仿宋" w:hint="eastAsia"/>
                <w:sz w:val="21"/>
                <w:szCs w:val="21"/>
              </w:rPr>
              <w:t>）错误偏差达到</w:t>
            </w:r>
            <w:r w:rsidRPr="00D9353D">
              <w:rPr>
                <w:rFonts w:ascii="仿宋" w:hAnsi="仿宋" w:hint="eastAsia"/>
                <w:b/>
                <w:sz w:val="21"/>
                <w:szCs w:val="21"/>
                <w:u w:val="single"/>
              </w:rPr>
              <w:t>某类</w:t>
            </w:r>
            <w:r w:rsidRPr="00C97D64">
              <w:rPr>
                <w:rFonts w:ascii="仿宋" w:hAnsi="仿宋" w:hint="eastAsia"/>
                <w:sz w:val="21"/>
                <w:szCs w:val="21"/>
              </w:rPr>
              <w:t>基金份额净值的</w:t>
            </w:r>
            <w:r w:rsidRPr="00C97D64">
              <w:rPr>
                <w:rFonts w:ascii="仿宋" w:hAnsi="仿宋" w:hint="eastAsia"/>
                <w:sz w:val="21"/>
                <w:szCs w:val="21"/>
              </w:rPr>
              <w:t>0.25%</w:t>
            </w:r>
            <w:r w:rsidRPr="00C97D64">
              <w:rPr>
                <w:rFonts w:ascii="仿宋" w:hAnsi="仿宋" w:hint="eastAsia"/>
                <w:sz w:val="21"/>
                <w:szCs w:val="21"/>
              </w:rPr>
              <w:t>时，基金管理人应当通报基金托管人并报中国证监会备案；错误偏差达到</w:t>
            </w:r>
            <w:r w:rsidRPr="00D9353D">
              <w:rPr>
                <w:rFonts w:ascii="仿宋" w:hAnsi="仿宋" w:hint="eastAsia"/>
                <w:b/>
                <w:sz w:val="21"/>
                <w:szCs w:val="21"/>
                <w:u w:val="single"/>
              </w:rPr>
              <w:t>某类</w:t>
            </w:r>
            <w:r w:rsidRPr="00C97D64">
              <w:rPr>
                <w:rFonts w:ascii="仿宋" w:hAnsi="仿宋" w:hint="eastAsia"/>
                <w:sz w:val="21"/>
                <w:szCs w:val="21"/>
              </w:rPr>
              <w:t>基金份额净值的</w:t>
            </w:r>
            <w:r w:rsidRPr="00C97D64">
              <w:rPr>
                <w:rFonts w:ascii="仿宋" w:hAnsi="仿宋" w:hint="eastAsia"/>
                <w:sz w:val="21"/>
                <w:szCs w:val="21"/>
              </w:rPr>
              <w:t>0.5%</w:t>
            </w:r>
            <w:r w:rsidRPr="00C97D64">
              <w:rPr>
                <w:rFonts w:ascii="仿宋" w:hAnsi="仿宋" w:hint="eastAsia"/>
                <w:sz w:val="21"/>
                <w:szCs w:val="21"/>
              </w:rPr>
              <w:t>时，基金管理人应当公告；</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11" w:type="dxa"/>
          </w:tcPr>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七、基金净值的确认</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6993" w:type="dxa"/>
          </w:tcPr>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七、基金净值的确认</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用于基金信息披露的基金资产净值和</w:t>
            </w:r>
            <w:r w:rsidRPr="008569EA">
              <w:rPr>
                <w:rFonts w:ascii="仿宋" w:hAnsi="仿宋" w:hint="eastAsia"/>
                <w:b/>
                <w:sz w:val="21"/>
                <w:szCs w:val="21"/>
                <w:u w:val="single"/>
              </w:rPr>
              <w:t>各类</w:t>
            </w:r>
            <w:r w:rsidRPr="008569EA">
              <w:rPr>
                <w:rFonts w:ascii="仿宋" w:hAnsi="仿宋" w:hint="eastAsia"/>
                <w:sz w:val="21"/>
                <w:szCs w:val="21"/>
              </w:rPr>
              <w:t>基金份额净值由基金管理人负责计算，基金托管人负责进行复核。基金管理人应于每个开放日交易结束后计算当日的基金资产净值和</w:t>
            </w:r>
            <w:r w:rsidRPr="008569EA">
              <w:rPr>
                <w:rFonts w:ascii="仿宋" w:hAnsi="仿宋" w:hint="eastAsia"/>
                <w:b/>
                <w:sz w:val="21"/>
                <w:szCs w:val="21"/>
                <w:u w:val="single"/>
              </w:rPr>
              <w:t>各类</w:t>
            </w:r>
            <w:r w:rsidRPr="008569EA">
              <w:rPr>
                <w:rFonts w:ascii="仿宋" w:hAnsi="仿宋" w:hint="eastAsia"/>
                <w:sz w:val="21"/>
                <w:szCs w:val="21"/>
              </w:rPr>
              <w:t>基金份额净值并发送给基金托管人。基金托管人对净值计算结果复核确认后发送给基金管理人，由基金管理人对基金净值予以公布。</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11" w:type="dxa"/>
          </w:tcPr>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sidRPr="008569EA">
              <w:rPr>
                <w:rFonts w:ascii="仿宋" w:hAnsi="仿宋" w:hint="eastAsia"/>
                <w:sz w:val="21"/>
                <w:szCs w:val="21"/>
              </w:rPr>
              <w:t>1</w:t>
            </w:r>
            <w:r w:rsidRPr="008569EA">
              <w:rPr>
                <w:rFonts w:ascii="仿宋" w:hAnsi="仿宋" w:hint="eastAsia"/>
                <w:sz w:val="21"/>
                <w:szCs w:val="21"/>
              </w:rPr>
              <w:t>、基金管理人或基金托管人按估值方法的第</w:t>
            </w:r>
            <w:r w:rsidRPr="008569EA">
              <w:rPr>
                <w:rFonts w:ascii="仿宋" w:hAnsi="仿宋" w:hint="eastAsia"/>
                <w:sz w:val="21"/>
                <w:szCs w:val="21"/>
              </w:rPr>
              <w:t>8</w:t>
            </w:r>
            <w:r w:rsidRPr="008569EA">
              <w:rPr>
                <w:rFonts w:ascii="仿宋" w:hAnsi="仿宋" w:hint="eastAsia"/>
                <w:sz w:val="21"/>
                <w:szCs w:val="21"/>
              </w:rPr>
              <w:t>项进行估值时，所造成的误差不作为基金资产估值错误处理；</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八、特殊情形的处理</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1</w:t>
            </w:r>
            <w:r w:rsidRPr="008569EA">
              <w:rPr>
                <w:rFonts w:ascii="仿宋" w:hAnsi="仿宋" w:hint="eastAsia"/>
                <w:sz w:val="21"/>
                <w:szCs w:val="21"/>
              </w:rPr>
              <w:t>、基金管理人或基金托管人按估值方法的第</w:t>
            </w:r>
            <w:r w:rsidRPr="008569EA">
              <w:rPr>
                <w:rFonts w:ascii="仿宋" w:hAnsi="仿宋" w:hint="eastAsia"/>
                <w:b/>
                <w:sz w:val="21"/>
                <w:szCs w:val="21"/>
                <w:u w:val="single"/>
              </w:rPr>
              <w:t>9</w:t>
            </w:r>
            <w:r w:rsidRPr="008569EA">
              <w:rPr>
                <w:rFonts w:ascii="仿宋" w:hAnsi="仿宋" w:hint="eastAsia"/>
                <w:sz w:val="21"/>
                <w:szCs w:val="21"/>
              </w:rPr>
              <w:t>项进行估值时，所造成的误差不作为基金资产估值错误处理；</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第十五部分</w:t>
            </w:r>
            <w:r>
              <w:rPr>
                <w:rFonts w:ascii="仿宋" w:hAnsi="仿宋" w:hint="eastAsia"/>
                <w:b/>
                <w:sz w:val="21"/>
                <w:szCs w:val="21"/>
              </w:rPr>
              <w:t xml:space="preserve">  </w:t>
            </w:r>
            <w:r>
              <w:rPr>
                <w:rFonts w:ascii="仿宋" w:hAnsi="仿宋" w:hint="eastAsia"/>
                <w:b/>
                <w:sz w:val="21"/>
                <w:szCs w:val="21"/>
              </w:rPr>
              <w:t>基金费用与税收</w:t>
            </w:r>
          </w:p>
        </w:tc>
        <w:tc>
          <w:tcPr>
            <w:tcW w:w="6811"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p w:rsidR="004E73E9" w:rsidRDefault="004E73E9" w:rsidP="004E73E9">
            <w:pPr>
              <w:ind w:firstLineChars="0" w:firstLine="0"/>
              <w:rPr>
                <w:rFonts w:ascii="仿宋" w:hAnsi="仿宋"/>
                <w:sz w:val="21"/>
                <w:szCs w:val="21"/>
              </w:rPr>
            </w:pPr>
          </w:p>
        </w:tc>
        <w:tc>
          <w:tcPr>
            <w:tcW w:w="6993" w:type="dxa"/>
          </w:tcPr>
          <w:p w:rsidR="004E73E9" w:rsidRPr="008569EA" w:rsidRDefault="004E73E9" w:rsidP="004E73E9">
            <w:pPr>
              <w:ind w:firstLineChars="0" w:firstLine="0"/>
              <w:rPr>
                <w:rFonts w:ascii="仿宋" w:hAnsi="仿宋"/>
                <w:b/>
                <w:sz w:val="21"/>
                <w:szCs w:val="21"/>
                <w:u w:val="single"/>
              </w:rPr>
            </w:pPr>
            <w:r w:rsidRPr="008569EA">
              <w:rPr>
                <w:rFonts w:ascii="仿宋" w:hAnsi="仿宋" w:hint="eastAsia"/>
                <w:b/>
                <w:sz w:val="21"/>
                <w:szCs w:val="21"/>
                <w:u w:val="single"/>
              </w:rPr>
              <w:t>新增加：</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一、基金费用的种类</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8569EA">
              <w:rPr>
                <w:rFonts w:ascii="仿宋" w:hAnsi="仿宋" w:hint="eastAsia"/>
                <w:b/>
                <w:sz w:val="21"/>
                <w:szCs w:val="21"/>
                <w:u w:val="single"/>
              </w:rPr>
              <w:t>9</w:t>
            </w:r>
            <w:r w:rsidRPr="008569EA">
              <w:rPr>
                <w:rFonts w:ascii="仿宋" w:hAnsi="仿宋" w:hint="eastAsia"/>
                <w:b/>
                <w:sz w:val="21"/>
                <w:szCs w:val="21"/>
                <w:u w:val="single"/>
              </w:rPr>
              <w:t>、本基金从</w:t>
            </w:r>
            <w:r w:rsidRPr="008569EA">
              <w:rPr>
                <w:rFonts w:ascii="仿宋" w:hAnsi="仿宋" w:hint="eastAsia"/>
                <w:b/>
                <w:sz w:val="21"/>
                <w:szCs w:val="21"/>
                <w:u w:val="single"/>
              </w:rPr>
              <w:t>C</w:t>
            </w:r>
            <w:r w:rsidRPr="008569EA">
              <w:rPr>
                <w:rFonts w:ascii="仿宋" w:hAnsi="仿宋" w:hint="eastAsia"/>
                <w:b/>
                <w:sz w:val="21"/>
                <w:szCs w:val="21"/>
                <w:u w:val="single"/>
              </w:rPr>
              <w:t>类基金份额的基金财产中计提的销售服务费；</w:t>
            </w:r>
          </w:p>
          <w:p w:rsidR="004E73E9" w:rsidRPr="00D9353D"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第十五部分</w:t>
            </w:r>
            <w:r>
              <w:rPr>
                <w:rFonts w:ascii="仿宋" w:hAnsi="仿宋" w:hint="eastAsia"/>
                <w:b/>
                <w:sz w:val="21"/>
                <w:szCs w:val="21"/>
              </w:rPr>
              <w:t xml:space="preserve">  </w:t>
            </w:r>
            <w:r>
              <w:rPr>
                <w:rFonts w:ascii="仿宋" w:hAnsi="仿宋" w:hint="eastAsia"/>
                <w:b/>
                <w:sz w:val="21"/>
                <w:szCs w:val="21"/>
              </w:rPr>
              <w:t>基金费用与税收</w:t>
            </w:r>
          </w:p>
        </w:tc>
        <w:tc>
          <w:tcPr>
            <w:tcW w:w="6811"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二、基金费用计提方法、计提标准和支付方式</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p w:rsidR="004E73E9" w:rsidRPr="00B2525F" w:rsidRDefault="004E73E9" w:rsidP="004E73E9">
            <w:pPr>
              <w:ind w:firstLineChars="0" w:firstLine="0"/>
              <w:rPr>
                <w:rFonts w:ascii="仿宋" w:hAnsi="仿宋"/>
                <w:sz w:val="21"/>
                <w:szCs w:val="21"/>
              </w:rPr>
            </w:pPr>
            <w:r w:rsidRPr="00A116CB">
              <w:rPr>
                <w:rFonts w:ascii="仿宋" w:hAnsi="仿宋" w:hint="eastAsia"/>
                <w:sz w:val="21"/>
                <w:szCs w:val="21"/>
              </w:rPr>
              <w:t>上述“一、基金费用的种类”中第</w:t>
            </w:r>
            <w:r w:rsidRPr="00A116CB">
              <w:rPr>
                <w:rFonts w:ascii="仿宋" w:hAnsi="仿宋" w:hint="eastAsia"/>
                <w:sz w:val="21"/>
                <w:szCs w:val="21"/>
              </w:rPr>
              <w:t>3</w:t>
            </w:r>
            <w:r w:rsidRPr="00A116CB">
              <w:rPr>
                <w:rFonts w:ascii="仿宋" w:hAnsi="仿宋" w:hint="eastAsia"/>
                <w:sz w:val="21"/>
                <w:szCs w:val="21"/>
              </w:rPr>
              <w:t>－</w:t>
            </w:r>
            <w:r w:rsidRPr="00A116CB">
              <w:rPr>
                <w:rFonts w:ascii="仿宋" w:hAnsi="仿宋" w:hint="eastAsia"/>
                <w:sz w:val="21"/>
                <w:szCs w:val="21"/>
              </w:rPr>
              <w:t>9</w:t>
            </w:r>
            <w:r w:rsidRPr="00A116CB">
              <w:rPr>
                <w:rFonts w:ascii="仿宋" w:hAnsi="仿宋" w:hint="eastAsia"/>
                <w:sz w:val="21"/>
                <w:szCs w:val="21"/>
              </w:rPr>
              <w:t>项费用，根据有关法规及相应协议规定，按费用实际支出金额列入当期费用，由基金托管人从基金财产中支付。</w:t>
            </w:r>
          </w:p>
        </w:tc>
        <w:tc>
          <w:tcPr>
            <w:tcW w:w="6993"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二、基金费用计提方法、计提标准和支付方式</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p w:rsidR="004E73E9" w:rsidRPr="00A116CB"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3</w:t>
            </w:r>
            <w:r w:rsidRPr="00A116CB">
              <w:rPr>
                <w:rFonts w:ascii="仿宋" w:hAnsi="仿宋" w:hint="eastAsia"/>
                <w:b/>
                <w:sz w:val="21"/>
                <w:szCs w:val="21"/>
                <w:u w:val="single"/>
              </w:rPr>
              <w:t>、销售服务费</w:t>
            </w:r>
          </w:p>
          <w:p w:rsidR="004E73E9" w:rsidRPr="00A116CB"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本基金</w:t>
            </w:r>
            <w:r w:rsidRPr="00A116CB">
              <w:rPr>
                <w:rFonts w:ascii="仿宋" w:hAnsi="仿宋" w:hint="eastAsia"/>
                <w:b/>
                <w:sz w:val="21"/>
                <w:szCs w:val="21"/>
                <w:u w:val="single"/>
              </w:rPr>
              <w:t>A</w:t>
            </w:r>
            <w:r w:rsidRPr="00A116CB">
              <w:rPr>
                <w:rFonts w:ascii="仿宋" w:hAnsi="仿宋" w:hint="eastAsia"/>
                <w:b/>
                <w:sz w:val="21"/>
                <w:szCs w:val="21"/>
                <w:u w:val="single"/>
              </w:rPr>
              <w:t>类基金份额不收取销售服务费，</w:t>
            </w:r>
            <w:r w:rsidRPr="00A116CB">
              <w:rPr>
                <w:rFonts w:ascii="仿宋" w:hAnsi="仿宋" w:hint="eastAsia"/>
                <w:b/>
                <w:sz w:val="21"/>
                <w:szCs w:val="21"/>
                <w:u w:val="single"/>
              </w:rPr>
              <w:t>C</w:t>
            </w:r>
            <w:r w:rsidRPr="00A116CB">
              <w:rPr>
                <w:rFonts w:ascii="仿宋" w:hAnsi="仿宋" w:hint="eastAsia"/>
                <w:b/>
                <w:sz w:val="21"/>
                <w:szCs w:val="21"/>
                <w:u w:val="single"/>
              </w:rPr>
              <w:t>类基金份额的销售服务费将专门用于本基金</w:t>
            </w:r>
            <w:r w:rsidRPr="00A116CB">
              <w:rPr>
                <w:rFonts w:ascii="仿宋" w:hAnsi="仿宋" w:hint="eastAsia"/>
                <w:b/>
                <w:sz w:val="21"/>
                <w:szCs w:val="21"/>
                <w:u w:val="single"/>
              </w:rPr>
              <w:t>C</w:t>
            </w:r>
            <w:r w:rsidRPr="00A116CB">
              <w:rPr>
                <w:rFonts w:ascii="仿宋" w:hAnsi="仿宋" w:hint="eastAsia"/>
                <w:b/>
                <w:sz w:val="21"/>
                <w:szCs w:val="21"/>
                <w:u w:val="single"/>
              </w:rPr>
              <w:t>类基金份额的销售与基金份额持有人服务。</w:t>
            </w:r>
          </w:p>
          <w:p w:rsidR="004E73E9" w:rsidRPr="00A116CB"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在通常情况下，</w:t>
            </w:r>
            <w:r w:rsidRPr="00A116CB">
              <w:rPr>
                <w:rFonts w:ascii="仿宋" w:hAnsi="仿宋" w:hint="eastAsia"/>
                <w:b/>
                <w:sz w:val="21"/>
                <w:szCs w:val="21"/>
                <w:u w:val="single"/>
              </w:rPr>
              <w:t>C</w:t>
            </w:r>
            <w:r w:rsidRPr="00A116CB">
              <w:rPr>
                <w:rFonts w:ascii="仿宋" w:hAnsi="仿宋" w:hint="eastAsia"/>
                <w:b/>
                <w:sz w:val="21"/>
                <w:szCs w:val="21"/>
                <w:u w:val="single"/>
              </w:rPr>
              <w:t>类基金份额的销售服务费按前一日</w:t>
            </w:r>
            <w:r w:rsidRPr="00A116CB">
              <w:rPr>
                <w:rFonts w:ascii="仿宋" w:hAnsi="仿宋" w:hint="eastAsia"/>
                <w:b/>
                <w:sz w:val="21"/>
                <w:szCs w:val="21"/>
                <w:u w:val="single"/>
              </w:rPr>
              <w:t>C</w:t>
            </w:r>
            <w:r w:rsidRPr="00A116CB">
              <w:rPr>
                <w:rFonts w:ascii="仿宋" w:hAnsi="仿宋" w:hint="eastAsia"/>
                <w:b/>
                <w:sz w:val="21"/>
                <w:szCs w:val="21"/>
                <w:u w:val="single"/>
              </w:rPr>
              <w:t>类基金份额基金资产净值的</w:t>
            </w:r>
            <w:r>
              <w:rPr>
                <w:rFonts w:ascii="仿宋" w:hAnsi="仿宋" w:hint="eastAsia"/>
                <w:b/>
                <w:sz w:val="21"/>
                <w:szCs w:val="21"/>
                <w:u w:val="single"/>
              </w:rPr>
              <w:t>0.6</w:t>
            </w:r>
            <w:r w:rsidRPr="00A116CB">
              <w:rPr>
                <w:rFonts w:ascii="仿宋" w:hAnsi="仿宋" w:hint="eastAsia"/>
                <w:b/>
                <w:sz w:val="21"/>
                <w:szCs w:val="21"/>
                <w:u w:val="single"/>
              </w:rPr>
              <w:t>0%</w:t>
            </w:r>
            <w:r w:rsidRPr="00A116CB">
              <w:rPr>
                <w:rFonts w:ascii="仿宋" w:hAnsi="仿宋" w:hint="eastAsia"/>
                <w:b/>
                <w:sz w:val="21"/>
                <w:szCs w:val="21"/>
                <w:u w:val="single"/>
              </w:rPr>
              <w:t>年费率计提。销售服务费计算方法如下：</w:t>
            </w:r>
            <w:r w:rsidRPr="00A116CB">
              <w:rPr>
                <w:rFonts w:ascii="仿宋" w:hAnsi="仿宋" w:hint="eastAsia"/>
                <w:b/>
                <w:sz w:val="21"/>
                <w:szCs w:val="21"/>
                <w:u w:val="single"/>
              </w:rPr>
              <w:t xml:space="preserve"> </w:t>
            </w:r>
          </w:p>
          <w:p w:rsidR="004E73E9" w:rsidRPr="00A116CB"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H</w:t>
            </w:r>
            <w:r w:rsidRPr="00A116CB">
              <w:rPr>
                <w:rFonts w:ascii="仿宋" w:hAnsi="仿宋" w:hint="eastAsia"/>
                <w:b/>
                <w:sz w:val="21"/>
                <w:szCs w:val="21"/>
                <w:u w:val="single"/>
              </w:rPr>
              <w:t>＝</w:t>
            </w:r>
            <w:r w:rsidRPr="00A116CB">
              <w:rPr>
                <w:rFonts w:ascii="仿宋" w:hAnsi="仿宋" w:hint="eastAsia"/>
                <w:b/>
                <w:sz w:val="21"/>
                <w:szCs w:val="21"/>
                <w:u w:val="single"/>
              </w:rPr>
              <w:t>E</w:t>
            </w:r>
            <w:r w:rsidRPr="00A116CB">
              <w:rPr>
                <w:rFonts w:ascii="仿宋" w:hAnsi="仿宋" w:hint="eastAsia"/>
                <w:b/>
                <w:sz w:val="21"/>
                <w:szCs w:val="21"/>
                <w:u w:val="single"/>
              </w:rPr>
              <w:t>×</w:t>
            </w:r>
            <w:r>
              <w:rPr>
                <w:rFonts w:ascii="仿宋" w:hAnsi="仿宋" w:hint="eastAsia"/>
                <w:b/>
                <w:sz w:val="21"/>
                <w:szCs w:val="21"/>
                <w:u w:val="single"/>
              </w:rPr>
              <w:t>0.6</w:t>
            </w:r>
            <w:r w:rsidRPr="00A116CB">
              <w:rPr>
                <w:rFonts w:ascii="仿宋" w:hAnsi="仿宋" w:hint="eastAsia"/>
                <w:b/>
                <w:sz w:val="21"/>
                <w:szCs w:val="21"/>
                <w:u w:val="single"/>
              </w:rPr>
              <w:t>0%</w:t>
            </w:r>
            <w:r w:rsidRPr="00A116CB">
              <w:rPr>
                <w:rFonts w:ascii="仿宋" w:hAnsi="仿宋" w:hint="eastAsia"/>
                <w:b/>
                <w:sz w:val="21"/>
                <w:szCs w:val="21"/>
                <w:u w:val="single"/>
              </w:rPr>
              <w:t>÷当年天数</w:t>
            </w:r>
            <w:r w:rsidRPr="00A116CB">
              <w:rPr>
                <w:rFonts w:ascii="仿宋" w:hAnsi="仿宋" w:hint="eastAsia"/>
                <w:b/>
                <w:sz w:val="21"/>
                <w:szCs w:val="21"/>
                <w:u w:val="single"/>
              </w:rPr>
              <w:t xml:space="preserve"> </w:t>
            </w:r>
          </w:p>
          <w:p w:rsidR="004E73E9" w:rsidRPr="00A116CB"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H</w:t>
            </w:r>
            <w:r w:rsidRPr="00A116CB">
              <w:rPr>
                <w:rFonts w:ascii="仿宋" w:hAnsi="仿宋" w:hint="eastAsia"/>
                <w:b/>
                <w:sz w:val="21"/>
                <w:szCs w:val="21"/>
                <w:u w:val="single"/>
              </w:rPr>
              <w:t>为</w:t>
            </w:r>
            <w:r w:rsidRPr="00A116CB">
              <w:rPr>
                <w:rFonts w:ascii="仿宋" w:hAnsi="仿宋" w:hint="eastAsia"/>
                <w:b/>
                <w:sz w:val="21"/>
                <w:szCs w:val="21"/>
                <w:u w:val="single"/>
              </w:rPr>
              <w:t>C</w:t>
            </w:r>
            <w:r w:rsidRPr="00A116CB">
              <w:rPr>
                <w:rFonts w:ascii="仿宋" w:hAnsi="仿宋" w:hint="eastAsia"/>
                <w:b/>
                <w:sz w:val="21"/>
                <w:szCs w:val="21"/>
                <w:u w:val="single"/>
              </w:rPr>
              <w:t>类基金份额每日应计提的销售服务费</w:t>
            </w:r>
            <w:r w:rsidRPr="00A116CB">
              <w:rPr>
                <w:rFonts w:ascii="仿宋" w:hAnsi="仿宋" w:hint="eastAsia"/>
                <w:b/>
                <w:sz w:val="21"/>
                <w:szCs w:val="21"/>
                <w:u w:val="single"/>
              </w:rPr>
              <w:t xml:space="preserve"> </w:t>
            </w:r>
          </w:p>
          <w:p w:rsidR="004E73E9" w:rsidRPr="00A116CB"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E</w:t>
            </w:r>
            <w:r w:rsidRPr="00A116CB">
              <w:rPr>
                <w:rFonts w:ascii="仿宋" w:hAnsi="仿宋" w:hint="eastAsia"/>
                <w:b/>
                <w:sz w:val="21"/>
                <w:szCs w:val="21"/>
                <w:u w:val="single"/>
              </w:rPr>
              <w:t>为</w:t>
            </w:r>
            <w:r w:rsidRPr="00A116CB">
              <w:rPr>
                <w:rFonts w:ascii="仿宋" w:hAnsi="仿宋" w:hint="eastAsia"/>
                <w:b/>
                <w:sz w:val="21"/>
                <w:szCs w:val="21"/>
                <w:u w:val="single"/>
              </w:rPr>
              <w:t>C</w:t>
            </w:r>
            <w:r w:rsidRPr="00A116CB">
              <w:rPr>
                <w:rFonts w:ascii="仿宋" w:hAnsi="仿宋" w:hint="eastAsia"/>
                <w:b/>
                <w:sz w:val="21"/>
                <w:szCs w:val="21"/>
                <w:u w:val="single"/>
              </w:rPr>
              <w:t>类基金份额前一日基金资产净值</w:t>
            </w:r>
            <w:r w:rsidRPr="00A116CB">
              <w:rPr>
                <w:rFonts w:ascii="仿宋" w:hAnsi="仿宋" w:hint="eastAsia"/>
                <w:b/>
                <w:sz w:val="21"/>
                <w:szCs w:val="21"/>
                <w:u w:val="single"/>
              </w:rPr>
              <w:t xml:space="preserve"> </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销售服务费</w:t>
            </w:r>
            <w:r w:rsidRPr="00A116CB">
              <w:rPr>
                <w:rFonts w:ascii="仿宋" w:hAnsi="仿宋" w:hint="eastAsia"/>
                <w:b/>
                <w:sz w:val="21"/>
                <w:szCs w:val="21"/>
                <w:u w:val="single"/>
              </w:rPr>
              <w:t>每日计提，按月支付。由基金托管人根据与基金管理人核对一致的财务数据，自动在次月首</w:t>
            </w:r>
            <w:r w:rsidRPr="00A116CB">
              <w:rPr>
                <w:rFonts w:ascii="仿宋" w:hAnsi="仿宋" w:hint="eastAsia"/>
                <w:b/>
                <w:sz w:val="21"/>
                <w:szCs w:val="21"/>
                <w:u w:val="single"/>
              </w:rPr>
              <w:t>2</w:t>
            </w:r>
            <w:r w:rsidRPr="00A116CB">
              <w:rPr>
                <w:rFonts w:ascii="仿宋" w:hAnsi="仿宋" w:hint="eastAsia"/>
                <w:b/>
                <w:sz w:val="21"/>
                <w:szCs w:val="21"/>
                <w:u w:val="single"/>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上述“一、基金费用的种类”中第</w:t>
            </w:r>
            <w:r w:rsidRPr="00A116CB">
              <w:rPr>
                <w:rFonts w:ascii="仿宋" w:hAnsi="仿宋" w:hint="eastAsia"/>
                <w:b/>
                <w:sz w:val="21"/>
                <w:szCs w:val="21"/>
                <w:u w:val="single"/>
              </w:rPr>
              <w:t>3</w:t>
            </w:r>
            <w:r w:rsidRPr="00A116CB">
              <w:rPr>
                <w:rFonts w:ascii="仿宋" w:hAnsi="仿宋" w:hint="eastAsia"/>
                <w:b/>
                <w:sz w:val="21"/>
                <w:szCs w:val="21"/>
                <w:u w:val="single"/>
              </w:rPr>
              <w:t>－</w:t>
            </w:r>
            <w:r w:rsidRPr="00A116CB">
              <w:rPr>
                <w:rFonts w:ascii="仿宋" w:hAnsi="仿宋" w:hint="eastAsia"/>
                <w:b/>
                <w:sz w:val="21"/>
                <w:szCs w:val="21"/>
                <w:u w:val="single"/>
              </w:rPr>
              <w:t>8</w:t>
            </w:r>
            <w:r w:rsidRPr="00A116CB">
              <w:rPr>
                <w:rFonts w:ascii="仿宋" w:hAnsi="仿宋" w:hint="eastAsia"/>
                <w:b/>
                <w:sz w:val="21"/>
                <w:szCs w:val="21"/>
                <w:u w:val="single"/>
              </w:rPr>
              <w:t>及第</w:t>
            </w:r>
            <w:r w:rsidRPr="00A116CB">
              <w:rPr>
                <w:rFonts w:ascii="仿宋" w:hAnsi="仿宋" w:hint="eastAsia"/>
                <w:b/>
                <w:sz w:val="21"/>
                <w:szCs w:val="21"/>
                <w:u w:val="single"/>
              </w:rPr>
              <w:t>10</w:t>
            </w:r>
            <w:r w:rsidRPr="00A116CB">
              <w:rPr>
                <w:rFonts w:ascii="仿宋" w:hAnsi="仿宋" w:hint="eastAsia"/>
                <w:sz w:val="21"/>
                <w:szCs w:val="21"/>
              </w:rPr>
              <w:t>项费用，根据有关法规及相应协议规定，按费用实际支出金额列入当期费用，由基金托管人从基金财产中支付。</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第十五部分</w:t>
            </w:r>
            <w:r>
              <w:rPr>
                <w:rFonts w:ascii="仿宋" w:hAnsi="仿宋" w:hint="eastAsia"/>
                <w:b/>
                <w:sz w:val="21"/>
                <w:szCs w:val="21"/>
              </w:rPr>
              <w:t xml:space="preserve">  </w:t>
            </w:r>
            <w:r>
              <w:rPr>
                <w:rFonts w:ascii="仿宋" w:hAnsi="仿宋" w:hint="eastAsia"/>
                <w:b/>
                <w:sz w:val="21"/>
                <w:szCs w:val="21"/>
              </w:rPr>
              <w:t>基金费用与税收</w:t>
            </w:r>
          </w:p>
        </w:tc>
        <w:tc>
          <w:tcPr>
            <w:tcW w:w="6811"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四、基金管理费</w:t>
            </w:r>
            <w:r w:rsidRPr="00D9353D">
              <w:rPr>
                <w:rFonts w:ascii="仿宋" w:hAnsi="仿宋" w:hint="eastAsia"/>
                <w:b/>
                <w:strike/>
                <w:sz w:val="21"/>
                <w:szCs w:val="21"/>
              </w:rPr>
              <w:t>和</w:t>
            </w:r>
            <w:r w:rsidRPr="00A116CB">
              <w:rPr>
                <w:rFonts w:ascii="仿宋" w:hAnsi="仿宋" w:hint="eastAsia"/>
                <w:sz w:val="21"/>
                <w:szCs w:val="21"/>
              </w:rPr>
              <w:t>基金托管费的调整</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调整基金管理费率、基金托管费率需经基金份额持有人大会决议通过。基金管理人须最迟于新费率实施日</w:t>
            </w:r>
            <w:r w:rsidRPr="00A116CB">
              <w:rPr>
                <w:rFonts w:ascii="仿宋" w:hAnsi="仿宋" w:hint="eastAsia"/>
                <w:sz w:val="21"/>
                <w:szCs w:val="21"/>
              </w:rPr>
              <w:t>2</w:t>
            </w:r>
            <w:r w:rsidRPr="00A116CB">
              <w:rPr>
                <w:rFonts w:ascii="仿宋" w:hAnsi="仿宋" w:hint="eastAsia"/>
                <w:sz w:val="21"/>
                <w:szCs w:val="21"/>
              </w:rPr>
              <w:t>日前在指定媒介刊登公告。</w:t>
            </w:r>
          </w:p>
        </w:tc>
        <w:tc>
          <w:tcPr>
            <w:tcW w:w="6993"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四、基金管理费</w:t>
            </w:r>
            <w:r w:rsidRPr="00D9353D">
              <w:rPr>
                <w:rFonts w:ascii="仿宋" w:hAnsi="仿宋" w:hint="eastAsia"/>
                <w:b/>
                <w:sz w:val="21"/>
                <w:szCs w:val="21"/>
                <w:u w:val="single"/>
              </w:rPr>
              <w:t>、</w:t>
            </w:r>
            <w:r w:rsidRPr="00A116CB">
              <w:rPr>
                <w:rFonts w:ascii="仿宋" w:hAnsi="仿宋" w:hint="eastAsia"/>
                <w:sz w:val="21"/>
                <w:szCs w:val="21"/>
              </w:rPr>
              <w:t>基金托管费</w:t>
            </w:r>
            <w:r w:rsidRPr="00D9353D">
              <w:rPr>
                <w:rFonts w:ascii="仿宋" w:hAnsi="仿宋" w:hint="eastAsia"/>
                <w:b/>
                <w:sz w:val="21"/>
                <w:szCs w:val="21"/>
                <w:u w:val="single"/>
              </w:rPr>
              <w:t>和销售服务费</w:t>
            </w:r>
            <w:r w:rsidRPr="00A116CB">
              <w:rPr>
                <w:rFonts w:ascii="仿宋" w:hAnsi="仿宋" w:hint="eastAsia"/>
                <w:sz w:val="21"/>
                <w:szCs w:val="21"/>
              </w:rPr>
              <w:t>的调整</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调整基金管理费率、基金托管费率</w:t>
            </w:r>
            <w:r w:rsidRPr="00A116CB">
              <w:rPr>
                <w:rFonts w:ascii="仿宋" w:hAnsi="仿宋" w:hint="eastAsia"/>
                <w:b/>
                <w:sz w:val="21"/>
                <w:szCs w:val="21"/>
                <w:u w:val="single"/>
              </w:rPr>
              <w:t>和调高基金销售服务费率</w:t>
            </w:r>
            <w:r w:rsidRPr="00A116CB">
              <w:rPr>
                <w:rFonts w:ascii="仿宋" w:hAnsi="仿宋" w:hint="eastAsia"/>
                <w:sz w:val="21"/>
                <w:szCs w:val="21"/>
              </w:rPr>
              <w:t>需经基金份额持有人大会决议通过。</w:t>
            </w:r>
            <w:r w:rsidRPr="00A116CB">
              <w:rPr>
                <w:rFonts w:ascii="仿宋" w:hAnsi="仿宋" w:hint="eastAsia"/>
                <w:b/>
                <w:sz w:val="21"/>
                <w:szCs w:val="21"/>
                <w:u w:val="single"/>
              </w:rPr>
              <w:t>调低基金销售服务费率无需经基金份额持有人大会决议通过。</w:t>
            </w:r>
            <w:r w:rsidRPr="00A116CB">
              <w:rPr>
                <w:rFonts w:ascii="仿宋" w:hAnsi="仿宋" w:hint="eastAsia"/>
                <w:sz w:val="21"/>
                <w:szCs w:val="21"/>
              </w:rPr>
              <w:t>基金管理人须最迟于新费率实施日</w:t>
            </w:r>
            <w:r w:rsidRPr="00A116CB">
              <w:rPr>
                <w:rFonts w:ascii="仿宋" w:hAnsi="仿宋" w:hint="eastAsia"/>
                <w:sz w:val="21"/>
                <w:szCs w:val="21"/>
              </w:rPr>
              <w:t>2</w:t>
            </w:r>
            <w:r w:rsidRPr="00A116CB">
              <w:rPr>
                <w:rFonts w:ascii="仿宋" w:hAnsi="仿宋" w:hint="eastAsia"/>
                <w:sz w:val="21"/>
                <w:szCs w:val="21"/>
              </w:rPr>
              <w:t>日前在指定媒介刊登公告。</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sidRPr="00A116CB">
              <w:rPr>
                <w:rFonts w:ascii="仿宋" w:hAnsi="仿宋" w:hint="eastAsia"/>
                <w:b/>
                <w:sz w:val="21"/>
                <w:szCs w:val="21"/>
              </w:rPr>
              <w:t>第十六部分</w:t>
            </w:r>
            <w:r w:rsidRPr="00A116CB">
              <w:rPr>
                <w:rFonts w:ascii="仿宋" w:hAnsi="仿宋" w:hint="eastAsia"/>
                <w:b/>
                <w:sz w:val="21"/>
                <w:szCs w:val="21"/>
              </w:rPr>
              <w:t xml:space="preserve"> </w:t>
            </w:r>
            <w:r w:rsidRPr="00A116CB">
              <w:rPr>
                <w:rFonts w:ascii="仿宋" w:hAnsi="仿宋" w:hint="eastAsia"/>
                <w:b/>
                <w:sz w:val="21"/>
                <w:szCs w:val="21"/>
              </w:rPr>
              <w:t>基金的收益与分配</w:t>
            </w:r>
          </w:p>
        </w:tc>
        <w:tc>
          <w:tcPr>
            <w:tcW w:w="6811"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三、基金收益分配原则</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1</w:t>
            </w:r>
            <w:r w:rsidRPr="00A116CB">
              <w:rPr>
                <w:rFonts w:ascii="仿宋" w:hAnsi="仿宋" w:hint="eastAsia"/>
                <w:sz w:val="21"/>
                <w:szCs w:val="21"/>
              </w:rPr>
              <w:t>、本基金收益分配方式分两种：现金分红</w:t>
            </w:r>
            <w:r>
              <w:rPr>
                <w:rFonts w:ascii="仿宋" w:hAnsi="仿宋" w:hint="eastAsia"/>
                <w:sz w:val="21"/>
                <w:szCs w:val="21"/>
              </w:rPr>
              <w:t>与红利再投资，投资者可选择现金红利或将现金红利自动转为</w:t>
            </w:r>
            <w:r w:rsidRPr="00A116CB">
              <w:rPr>
                <w:rFonts w:ascii="仿宋" w:hAnsi="仿宋" w:hint="eastAsia"/>
                <w:sz w:val="21"/>
                <w:szCs w:val="21"/>
              </w:rPr>
              <w:t>基金份额进行再投资；若投资者不选择，本基金默认的收益分配方式是现金分红。</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2</w:t>
            </w:r>
            <w:r>
              <w:rPr>
                <w:rFonts w:ascii="仿宋" w:hAnsi="仿宋" w:hint="eastAsia"/>
                <w:sz w:val="21"/>
                <w:szCs w:val="21"/>
              </w:rPr>
              <w:t>、基金收益分配后基金份额净值不能低于面值；即基金收益分配基准日的</w:t>
            </w:r>
            <w:r w:rsidRPr="00A116CB">
              <w:rPr>
                <w:rFonts w:ascii="仿宋" w:hAnsi="仿宋" w:hint="eastAsia"/>
                <w:sz w:val="21"/>
                <w:szCs w:val="21"/>
              </w:rPr>
              <w:t>基金份额净值减去</w:t>
            </w:r>
            <w:r>
              <w:rPr>
                <w:rFonts w:ascii="仿宋" w:hAnsi="仿宋" w:hint="eastAsia"/>
                <w:sz w:val="21"/>
                <w:szCs w:val="21"/>
              </w:rPr>
              <w:t>每单位</w:t>
            </w:r>
            <w:r w:rsidRPr="00A116CB">
              <w:rPr>
                <w:rFonts w:ascii="仿宋" w:hAnsi="仿宋" w:hint="eastAsia"/>
                <w:sz w:val="21"/>
                <w:szCs w:val="21"/>
              </w:rPr>
              <w:t>基金份额收益分配金额后不能低于面值。</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3</w:t>
            </w:r>
            <w:r w:rsidRPr="00A116CB">
              <w:rPr>
                <w:rFonts w:ascii="仿宋" w:hAnsi="仿宋" w:hint="eastAsia"/>
                <w:sz w:val="21"/>
                <w:szCs w:val="21"/>
              </w:rPr>
              <w:t>、</w:t>
            </w:r>
            <w:r>
              <w:rPr>
                <w:rFonts w:ascii="仿宋" w:hAnsi="仿宋" w:hint="eastAsia"/>
                <w:sz w:val="21"/>
                <w:szCs w:val="21"/>
              </w:rPr>
              <w:t>每一基金份额享有同等分配权</w:t>
            </w:r>
            <w:r w:rsidRPr="00A116CB">
              <w:rPr>
                <w:rFonts w:ascii="仿宋" w:hAnsi="仿宋" w:hint="eastAsia"/>
                <w:sz w:val="21"/>
                <w:szCs w:val="21"/>
              </w:rPr>
              <w:t>；如本基金在未来条件成熟时，增减基金份额类别，则同一类别内每一基金份额享有同等分配权。</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tc>
        <w:tc>
          <w:tcPr>
            <w:tcW w:w="6993"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三、基金收益分配原则</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1</w:t>
            </w:r>
            <w:r w:rsidRPr="00A116CB">
              <w:rPr>
                <w:rFonts w:ascii="仿宋" w:hAnsi="仿宋" w:hint="eastAsia"/>
                <w:sz w:val="21"/>
                <w:szCs w:val="21"/>
              </w:rPr>
              <w:t>、本基金收益分配方式分两种：现金分红与红利再投资，投资者可选择现金红利或将现金红利自动转为</w:t>
            </w:r>
            <w:r w:rsidRPr="00A116CB">
              <w:rPr>
                <w:rFonts w:ascii="仿宋" w:hAnsi="仿宋" w:hint="eastAsia"/>
                <w:b/>
                <w:sz w:val="21"/>
                <w:szCs w:val="21"/>
                <w:u w:val="single"/>
              </w:rPr>
              <w:t>相应类别的</w:t>
            </w:r>
            <w:r w:rsidRPr="00A116CB">
              <w:rPr>
                <w:rFonts w:ascii="仿宋" w:hAnsi="仿宋" w:hint="eastAsia"/>
                <w:sz w:val="21"/>
                <w:szCs w:val="21"/>
              </w:rPr>
              <w:t>基金份额进行再投资；若投资者不选择，本基金默认的收益分配方式是现金分红。</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2</w:t>
            </w:r>
            <w:r w:rsidRPr="00A116CB">
              <w:rPr>
                <w:rFonts w:ascii="仿宋" w:hAnsi="仿宋" w:hint="eastAsia"/>
                <w:sz w:val="21"/>
                <w:szCs w:val="21"/>
              </w:rPr>
              <w:t>、基金收益分配后</w:t>
            </w:r>
            <w:r w:rsidRPr="00A116CB">
              <w:rPr>
                <w:rFonts w:ascii="仿宋" w:hAnsi="仿宋" w:hint="eastAsia"/>
                <w:b/>
                <w:sz w:val="21"/>
                <w:szCs w:val="21"/>
                <w:u w:val="single"/>
              </w:rPr>
              <w:t>各类</w:t>
            </w:r>
            <w:r w:rsidRPr="00A116CB">
              <w:rPr>
                <w:rFonts w:ascii="仿宋" w:hAnsi="仿宋" w:hint="eastAsia"/>
                <w:sz w:val="21"/>
                <w:szCs w:val="21"/>
              </w:rPr>
              <w:t>基金份额净值不能低于面值；即基金收益分配基准日的</w:t>
            </w:r>
            <w:r w:rsidRPr="00A116CB">
              <w:rPr>
                <w:rFonts w:ascii="仿宋" w:hAnsi="仿宋" w:hint="eastAsia"/>
                <w:b/>
                <w:sz w:val="21"/>
                <w:szCs w:val="21"/>
                <w:u w:val="single"/>
              </w:rPr>
              <w:t>各类</w:t>
            </w:r>
            <w:r w:rsidRPr="00A116CB">
              <w:rPr>
                <w:rFonts w:ascii="仿宋" w:hAnsi="仿宋" w:hint="eastAsia"/>
                <w:sz w:val="21"/>
                <w:szCs w:val="21"/>
              </w:rPr>
              <w:t>基金份额净值减去每单位</w:t>
            </w:r>
            <w:r w:rsidRPr="00A116CB">
              <w:rPr>
                <w:rFonts w:ascii="仿宋" w:hAnsi="仿宋" w:hint="eastAsia"/>
                <w:b/>
                <w:sz w:val="21"/>
                <w:szCs w:val="21"/>
                <w:u w:val="single"/>
              </w:rPr>
              <w:t>该类</w:t>
            </w:r>
            <w:r w:rsidRPr="00A116CB">
              <w:rPr>
                <w:rFonts w:ascii="仿宋" w:hAnsi="仿宋" w:hint="eastAsia"/>
                <w:sz w:val="21"/>
                <w:szCs w:val="21"/>
              </w:rPr>
              <w:t>基金份额收益分配金额后不能低于面值。</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3</w:t>
            </w:r>
            <w:r w:rsidRPr="00A116CB">
              <w:rPr>
                <w:rFonts w:ascii="仿宋" w:hAnsi="仿宋" w:hint="eastAsia"/>
                <w:sz w:val="21"/>
                <w:szCs w:val="21"/>
              </w:rPr>
              <w:t>、</w:t>
            </w:r>
            <w:r w:rsidRPr="00A116CB">
              <w:rPr>
                <w:rFonts w:ascii="仿宋" w:hAnsi="仿宋" w:hint="eastAsia"/>
                <w:b/>
                <w:sz w:val="21"/>
                <w:szCs w:val="21"/>
                <w:u w:val="single"/>
              </w:rPr>
              <w:t>本基金同一类别的</w:t>
            </w:r>
            <w:r w:rsidRPr="00A116CB">
              <w:rPr>
                <w:rFonts w:ascii="仿宋" w:hAnsi="仿宋" w:hint="eastAsia"/>
                <w:sz w:val="21"/>
                <w:szCs w:val="21"/>
              </w:rPr>
              <w:t>每一基金份额享有同等分配权。</w:t>
            </w:r>
            <w:r>
              <w:rPr>
                <w:rFonts w:ascii="仿宋" w:hAnsi="仿宋" w:hint="eastAsia"/>
                <w:sz w:val="21"/>
                <w:szCs w:val="21"/>
              </w:rPr>
              <w:t>由于</w:t>
            </w:r>
            <w:r w:rsidRPr="00A116CB">
              <w:rPr>
                <w:rFonts w:ascii="仿宋" w:hAnsi="仿宋" w:hint="eastAsia"/>
                <w:b/>
                <w:sz w:val="21"/>
                <w:szCs w:val="21"/>
                <w:u w:val="single"/>
              </w:rPr>
              <w:t>本基金各类基金份额在费用收取上不同，其对应的可分配收益可能有所不同。</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tc>
      </w:tr>
      <w:tr w:rsidR="004E73E9" w:rsidTr="00603292">
        <w:trPr>
          <w:jc w:val="center"/>
        </w:trPr>
        <w:tc>
          <w:tcPr>
            <w:tcW w:w="1500" w:type="dxa"/>
          </w:tcPr>
          <w:p w:rsidR="004E73E9" w:rsidRPr="00A116CB" w:rsidRDefault="004E73E9" w:rsidP="004E73E9">
            <w:pPr>
              <w:ind w:firstLineChars="0" w:firstLine="0"/>
              <w:rPr>
                <w:rFonts w:ascii="仿宋" w:hAnsi="仿宋"/>
                <w:b/>
                <w:sz w:val="21"/>
                <w:szCs w:val="21"/>
              </w:rPr>
            </w:pPr>
            <w:r w:rsidRPr="00A116CB">
              <w:rPr>
                <w:rFonts w:ascii="仿宋" w:hAnsi="仿宋" w:hint="eastAsia"/>
                <w:b/>
                <w:sz w:val="21"/>
                <w:szCs w:val="21"/>
              </w:rPr>
              <w:t>第十六部分</w:t>
            </w:r>
            <w:r w:rsidRPr="00A116CB">
              <w:rPr>
                <w:rFonts w:ascii="仿宋" w:hAnsi="仿宋" w:hint="eastAsia"/>
                <w:b/>
                <w:sz w:val="21"/>
                <w:szCs w:val="21"/>
              </w:rPr>
              <w:t xml:space="preserve"> </w:t>
            </w:r>
            <w:r w:rsidRPr="00A116CB">
              <w:rPr>
                <w:rFonts w:ascii="仿宋" w:hAnsi="仿宋" w:hint="eastAsia"/>
                <w:b/>
                <w:sz w:val="21"/>
                <w:szCs w:val="21"/>
              </w:rPr>
              <w:t>基金的收益与分配</w:t>
            </w:r>
          </w:p>
        </w:tc>
        <w:tc>
          <w:tcPr>
            <w:tcW w:w="6811"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六、基金收益分配中发生的费用</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tc>
        <w:tc>
          <w:tcPr>
            <w:tcW w:w="6993"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六、基金收益分配中发生的费用</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A116CB">
              <w:rPr>
                <w:rFonts w:ascii="仿宋" w:hAnsi="仿宋" w:hint="eastAsia"/>
                <w:b/>
                <w:sz w:val="21"/>
                <w:szCs w:val="21"/>
                <w:u w:val="single"/>
              </w:rPr>
              <w:t>相应类别的</w:t>
            </w:r>
            <w:r w:rsidRPr="00A116CB">
              <w:rPr>
                <w:rFonts w:ascii="仿宋" w:hAnsi="仿宋" w:hint="eastAsia"/>
                <w:sz w:val="21"/>
                <w:szCs w:val="21"/>
              </w:rPr>
              <w:t>基金份额。红利再投资的计算方法，依照《业务规则》执行。</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811" w:type="dxa"/>
          </w:tcPr>
          <w:p w:rsidR="004E73E9" w:rsidRDefault="004E73E9" w:rsidP="004E73E9">
            <w:pPr>
              <w:ind w:firstLineChars="0" w:firstLine="0"/>
              <w:rPr>
                <w:rFonts w:ascii="仿宋" w:hAnsi="仿宋"/>
                <w:sz w:val="21"/>
                <w:szCs w:val="21"/>
              </w:rPr>
            </w:pPr>
            <w:r w:rsidRPr="00A116CB">
              <w:rPr>
                <w:rFonts w:ascii="仿宋" w:hAnsi="仿宋" w:hint="eastAsia"/>
                <w:sz w:val="21"/>
                <w:szCs w:val="21"/>
              </w:rPr>
              <w:t>五、公开披露的基金信息</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（四）基金净值信息</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基金合同生效后，在开始办理基金份额申购或者赎回前，基金管理人应当至少每周公告一次基金资产净值和基金份额净值。</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在开始办理基金份额申购或者赎回后，基金管理人应当在不晚于每个开放日的次日，通过指定网站、基金销售机构网站或者营业网点披露开放日的基金份额净值和基金份额累计净值。</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基金管理人应当在不晚于半</w:t>
            </w:r>
            <w:r>
              <w:rPr>
                <w:rFonts w:ascii="仿宋" w:hAnsi="仿宋" w:hint="eastAsia"/>
                <w:sz w:val="21"/>
                <w:szCs w:val="21"/>
              </w:rPr>
              <w:t>年度和年度最后一日的次日，在指定网站披露半年度和年度最后一日的</w:t>
            </w:r>
            <w:r w:rsidRPr="00A116CB">
              <w:rPr>
                <w:rFonts w:ascii="仿宋" w:hAnsi="仿宋" w:hint="eastAsia"/>
                <w:sz w:val="21"/>
                <w:szCs w:val="21"/>
              </w:rPr>
              <w:t>基金份额净值和基金份额累计净值。</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（七）临时报告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15</w:t>
            </w:r>
            <w:r w:rsidRPr="00A116CB">
              <w:rPr>
                <w:rFonts w:ascii="仿宋" w:hAnsi="仿宋" w:hint="eastAsia"/>
                <w:sz w:val="21"/>
                <w:szCs w:val="21"/>
              </w:rPr>
              <w:t>、管理费、托管费、申购费、赎回费等费用计提标准、计提方式和费率发生变更；</w:t>
            </w:r>
          </w:p>
          <w:p w:rsidR="004E73E9" w:rsidRDefault="004E73E9" w:rsidP="004E73E9">
            <w:pPr>
              <w:ind w:firstLineChars="0" w:firstLine="0"/>
              <w:rPr>
                <w:rFonts w:ascii="仿宋" w:hAnsi="仿宋"/>
                <w:sz w:val="21"/>
                <w:szCs w:val="21"/>
              </w:rPr>
            </w:pPr>
            <w:r w:rsidRPr="008F7CE7">
              <w:rPr>
                <w:rFonts w:ascii="仿宋" w:hAnsi="仿宋" w:hint="eastAsia"/>
                <w:sz w:val="21"/>
                <w:szCs w:val="21"/>
              </w:rPr>
              <w:t>16</w:t>
            </w:r>
            <w:r>
              <w:rPr>
                <w:rFonts w:ascii="仿宋" w:hAnsi="仿宋" w:hint="eastAsia"/>
                <w:sz w:val="21"/>
                <w:szCs w:val="21"/>
              </w:rPr>
              <w:t>、基金份额净值估值错误达</w:t>
            </w:r>
            <w:r w:rsidRPr="008F7CE7">
              <w:rPr>
                <w:rFonts w:ascii="仿宋" w:hAnsi="仿宋" w:hint="eastAsia"/>
                <w:sz w:val="21"/>
                <w:szCs w:val="21"/>
              </w:rPr>
              <w:t>基金份额净值百分之零点五；</w:t>
            </w:r>
          </w:p>
          <w:p w:rsidR="004E73E9" w:rsidRPr="00A116CB" w:rsidRDefault="004E73E9" w:rsidP="004E73E9">
            <w:pPr>
              <w:ind w:firstLineChars="0" w:firstLine="0"/>
              <w:rPr>
                <w:rFonts w:ascii="仿宋" w:hAnsi="仿宋"/>
                <w:sz w:val="21"/>
                <w:szCs w:val="21"/>
              </w:rPr>
            </w:pPr>
            <w:r>
              <w:rPr>
                <w:rFonts w:ascii="仿宋" w:hAnsi="仿宋" w:hint="eastAsia"/>
                <w:sz w:val="21"/>
                <w:szCs w:val="21"/>
              </w:rPr>
              <w:t>……</w:t>
            </w:r>
          </w:p>
        </w:tc>
        <w:tc>
          <w:tcPr>
            <w:tcW w:w="6993"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五、公开披露的基金信息</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（四）基金净值信息</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基金合同生效后，在开始办理基金份额申购或者赎回前，基金管理人应当至少每周公告一次基金资产净值和</w:t>
            </w:r>
            <w:r w:rsidRPr="00D9353D">
              <w:rPr>
                <w:rFonts w:ascii="仿宋" w:hAnsi="仿宋" w:hint="eastAsia"/>
                <w:b/>
                <w:sz w:val="21"/>
                <w:szCs w:val="21"/>
                <w:u w:val="single"/>
              </w:rPr>
              <w:t>各类</w:t>
            </w:r>
            <w:r w:rsidRPr="00A116CB">
              <w:rPr>
                <w:rFonts w:ascii="仿宋" w:hAnsi="仿宋" w:hint="eastAsia"/>
                <w:sz w:val="21"/>
                <w:szCs w:val="21"/>
              </w:rPr>
              <w:t>基金份额净值。</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在开始办理基金份额申购或者赎回后，基金管理人应当在不晚于每个开放日的次日，通过指定网站、基金销售机构网站或者营业网点披露开放日的</w:t>
            </w:r>
            <w:r w:rsidRPr="00A116CB">
              <w:rPr>
                <w:rFonts w:ascii="仿宋" w:hAnsi="仿宋" w:hint="eastAsia"/>
                <w:b/>
                <w:sz w:val="21"/>
                <w:szCs w:val="21"/>
                <w:u w:val="single"/>
              </w:rPr>
              <w:t>各类</w:t>
            </w:r>
            <w:r w:rsidRPr="00A116CB">
              <w:rPr>
                <w:rFonts w:ascii="仿宋" w:hAnsi="仿宋" w:hint="eastAsia"/>
                <w:sz w:val="21"/>
                <w:szCs w:val="21"/>
              </w:rPr>
              <w:t>基金份额净值和基金份额累计净值。</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基金管理人应当在不晚于半年度和年度最后一日的次日，在指定网站披露半年度和年度最后一日的</w:t>
            </w:r>
            <w:r w:rsidRPr="00A116CB">
              <w:rPr>
                <w:rFonts w:ascii="仿宋" w:hAnsi="仿宋" w:hint="eastAsia"/>
                <w:b/>
                <w:sz w:val="21"/>
                <w:szCs w:val="21"/>
                <w:u w:val="single"/>
              </w:rPr>
              <w:t>各类</w:t>
            </w:r>
            <w:r w:rsidRPr="00A116CB">
              <w:rPr>
                <w:rFonts w:ascii="仿宋" w:hAnsi="仿宋" w:hint="eastAsia"/>
                <w:sz w:val="21"/>
                <w:szCs w:val="21"/>
              </w:rPr>
              <w:t>基金份额净值和基金份额累计净值。</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（七）临时报告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15</w:t>
            </w:r>
            <w:r w:rsidRPr="00A116CB">
              <w:rPr>
                <w:rFonts w:ascii="仿宋" w:hAnsi="仿宋" w:hint="eastAsia"/>
                <w:sz w:val="21"/>
                <w:szCs w:val="21"/>
              </w:rPr>
              <w:t>、管理费、托管费、</w:t>
            </w:r>
            <w:r w:rsidRPr="00A116CB">
              <w:rPr>
                <w:rFonts w:ascii="仿宋" w:hAnsi="仿宋" w:hint="eastAsia"/>
                <w:b/>
                <w:sz w:val="21"/>
                <w:szCs w:val="21"/>
                <w:u w:val="single"/>
              </w:rPr>
              <w:t>销售服务费、</w:t>
            </w:r>
            <w:r w:rsidRPr="00A116CB">
              <w:rPr>
                <w:rFonts w:ascii="仿宋" w:hAnsi="仿宋" w:hint="eastAsia"/>
                <w:sz w:val="21"/>
                <w:szCs w:val="21"/>
              </w:rPr>
              <w:t>申购费、赎回费等费用计提标准、计提方式和费率发生变更；</w:t>
            </w:r>
          </w:p>
          <w:p w:rsidR="004E73E9" w:rsidRDefault="004E73E9" w:rsidP="004E73E9">
            <w:pPr>
              <w:ind w:firstLineChars="0" w:firstLine="0"/>
              <w:rPr>
                <w:rFonts w:ascii="仿宋" w:hAnsi="仿宋"/>
                <w:sz w:val="21"/>
                <w:szCs w:val="21"/>
              </w:rPr>
            </w:pPr>
            <w:r w:rsidRPr="008F7CE7">
              <w:rPr>
                <w:rFonts w:ascii="仿宋" w:hAnsi="仿宋" w:hint="eastAsia"/>
                <w:sz w:val="21"/>
                <w:szCs w:val="21"/>
              </w:rPr>
              <w:t>16</w:t>
            </w:r>
            <w:r w:rsidRPr="008F7CE7">
              <w:rPr>
                <w:rFonts w:ascii="仿宋" w:hAnsi="仿宋" w:hint="eastAsia"/>
                <w:sz w:val="21"/>
                <w:szCs w:val="21"/>
              </w:rPr>
              <w:t>、</w:t>
            </w:r>
            <w:r w:rsidRPr="00D9353D">
              <w:rPr>
                <w:rFonts w:ascii="仿宋" w:hAnsi="仿宋" w:hint="eastAsia"/>
                <w:b/>
                <w:sz w:val="21"/>
                <w:szCs w:val="21"/>
                <w:u w:val="single"/>
              </w:rPr>
              <w:t>某一类</w:t>
            </w:r>
            <w:r w:rsidRPr="008F7CE7">
              <w:rPr>
                <w:rFonts w:ascii="仿宋" w:hAnsi="仿宋" w:hint="eastAsia"/>
                <w:sz w:val="21"/>
                <w:szCs w:val="21"/>
              </w:rPr>
              <w:t>基金份额净值估值错误达</w:t>
            </w:r>
            <w:r w:rsidRPr="00D9353D">
              <w:rPr>
                <w:rFonts w:ascii="仿宋" w:hAnsi="仿宋" w:hint="eastAsia"/>
                <w:b/>
                <w:sz w:val="21"/>
                <w:szCs w:val="21"/>
                <w:u w:val="single"/>
              </w:rPr>
              <w:t>该类</w:t>
            </w:r>
            <w:r w:rsidRPr="008F7CE7">
              <w:rPr>
                <w:rFonts w:ascii="仿宋" w:hAnsi="仿宋" w:hint="eastAsia"/>
                <w:sz w:val="21"/>
                <w:szCs w:val="21"/>
              </w:rPr>
              <w:t>基金份额净值百分之零点五；</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Default="004E73E9" w:rsidP="004E73E9">
            <w:pPr>
              <w:ind w:firstLineChars="0" w:firstLine="0"/>
              <w:rPr>
                <w:rFonts w:ascii="仿宋" w:hAnsi="仿宋"/>
                <w:b/>
                <w:sz w:val="21"/>
                <w:szCs w:val="21"/>
              </w:rPr>
            </w:pPr>
            <w:r w:rsidRPr="00A116CB">
              <w:rPr>
                <w:rFonts w:ascii="仿宋" w:hAnsi="仿宋" w:hint="eastAsia"/>
                <w:b/>
                <w:sz w:val="21"/>
                <w:szCs w:val="21"/>
              </w:rPr>
              <w:t>第十八部分</w:t>
            </w:r>
            <w:r w:rsidRPr="00A116CB">
              <w:rPr>
                <w:rFonts w:ascii="仿宋" w:hAnsi="仿宋" w:hint="eastAsia"/>
                <w:b/>
                <w:sz w:val="21"/>
                <w:szCs w:val="21"/>
              </w:rPr>
              <w:t xml:space="preserve">  </w:t>
            </w:r>
            <w:r w:rsidRPr="00A116CB">
              <w:rPr>
                <w:rFonts w:ascii="仿宋" w:hAnsi="仿宋" w:hint="eastAsia"/>
                <w:b/>
                <w:sz w:val="21"/>
                <w:szCs w:val="21"/>
              </w:rPr>
              <w:t>基金的信息披露</w:t>
            </w:r>
          </w:p>
        </w:tc>
        <w:tc>
          <w:tcPr>
            <w:tcW w:w="6811" w:type="dxa"/>
          </w:tcPr>
          <w:p w:rsidR="004E73E9" w:rsidRPr="00A116CB" w:rsidRDefault="004E73E9" w:rsidP="004E73E9">
            <w:pPr>
              <w:ind w:firstLineChars="0" w:firstLine="0"/>
              <w:rPr>
                <w:rFonts w:ascii="仿宋" w:hAnsi="仿宋"/>
                <w:sz w:val="21"/>
                <w:szCs w:val="21"/>
              </w:rPr>
            </w:pPr>
            <w:r>
              <w:rPr>
                <w:rFonts w:ascii="仿宋" w:hAnsi="仿宋" w:hint="eastAsia"/>
                <w:sz w:val="21"/>
                <w:szCs w:val="21"/>
              </w:rPr>
              <w:t>无</w:t>
            </w:r>
          </w:p>
        </w:tc>
        <w:tc>
          <w:tcPr>
            <w:tcW w:w="6993" w:type="dxa"/>
          </w:tcPr>
          <w:p w:rsidR="004E73E9"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新增加：</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五、公开披露的基金信息</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（十四）本基金投资存托凭证的信息披露依照境内上市交易的股票执行。</w:t>
            </w:r>
          </w:p>
          <w:p w:rsidR="004E73E9" w:rsidRPr="00A116CB"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00" w:type="dxa"/>
          </w:tcPr>
          <w:p w:rsidR="004E73E9" w:rsidRPr="00A116CB" w:rsidRDefault="004E73E9" w:rsidP="004E73E9">
            <w:pPr>
              <w:ind w:firstLineChars="0" w:firstLine="0"/>
              <w:rPr>
                <w:rFonts w:ascii="仿宋" w:hAnsi="仿宋"/>
                <w:b/>
                <w:sz w:val="21"/>
                <w:szCs w:val="21"/>
              </w:rPr>
            </w:pPr>
            <w:r w:rsidRPr="00A116CB">
              <w:rPr>
                <w:rFonts w:ascii="仿宋" w:hAnsi="仿宋" w:hint="eastAsia"/>
                <w:b/>
                <w:sz w:val="21"/>
                <w:szCs w:val="21"/>
              </w:rPr>
              <w:t>第十八部分</w:t>
            </w:r>
            <w:r w:rsidRPr="00A116CB">
              <w:rPr>
                <w:rFonts w:ascii="仿宋" w:hAnsi="仿宋" w:hint="eastAsia"/>
                <w:b/>
                <w:sz w:val="21"/>
                <w:szCs w:val="21"/>
              </w:rPr>
              <w:t xml:space="preserve">  </w:t>
            </w:r>
            <w:r w:rsidRPr="00A116CB">
              <w:rPr>
                <w:rFonts w:ascii="仿宋" w:hAnsi="仿宋" w:hint="eastAsia"/>
                <w:b/>
                <w:sz w:val="21"/>
                <w:szCs w:val="21"/>
              </w:rPr>
              <w:t>基金的信息披露</w:t>
            </w:r>
          </w:p>
        </w:tc>
        <w:tc>
          <w:tcPr>
            <w:tcW w:w="6811" w:type="dxa"/>
          </w:tcPr>
          <w:p w:rsidR="004E73E9" w:rsidRPr="002B4338" w:rsidRDefault="004E73E9" w:rsidP="004E73E9">
            <w:pPr>
              <w:ind w:firstLineChars="0" w:firstLine="0"/>
              <w:rPr>
                <w:rFonts w:ascii="仿宋" w:hAnsi="仿宋"/>
                <w:sz w:val="21"/>
                <w:szCs w:val="21"/>
              </w:rPr>
            </w:pPr>
            <w:r w:rsidRPr="002B4338">
              <w:rPr>
                <w:rFonts w:ascii="仿宋" w:hAnsi="仿宋" w:hint="eastAsia"/>
                <w:sz w:val="21"/>
                <w:szCs w:val="21"/>
              </w:rPr>
              <w:t>六、信息披露事务管理</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2B4338">
              <w:rPr>
                <w:rFonts w:ascii="仿宋" w:hAnsi="仿宋" w:hint="eastAsia"/>
                <w:sz w:val="21"/>
                <w:szCs w:val="21"/>
              </w:rPr>
              <w:t>基金托管人应当按照相关法律法规、中国证</w:t>
            </w:r>
            <w:r>
              <w:rPr>
                <w:rFonts w:ascii="仿宋" w:hAnsi="仿宋" w:hint="eastAsia"/>
                <w:sz w:val="21"/>
                <w:szCs w:val="21"/>
              </w:rPr>
              <w:t>监会的规定和基金合同的约定，对基金管理人编制的基金资产净值、</w:t>
            </w:r>
            <w:r w:rsidRPr="002B4338">
              <w:rPr>
                <w:rFonts w:ascii="仿宋" w:hAnsi="仿宋" w:hint="eastAsia"/>
                <w:sz w:val="21"/>
                <w:szCs w:val="21"/>
              </w:rPr>
              <w:t>基金份额净值、基金份额申购赎回价格、基金定期报告、更新的招募说明书、基金产品资料概要、基金清算报告等公开披露的相关基金信息进行复核、审查，并向基金管理人进行书面或电子确认。</w:t>
            </w:r>
          </w:p>
          <w:p w:rsidR="004E73E9" w:rsidRDefault="004E73E9" w:rsidP="004E73E9">
            <w:pPr>
              <w:ind w:firstLineChars="0" w:firstLine="0"/>
              <w:rPr>
                <w:rFonts w:ascii="仿宋" w:hAnsi="仿宋"/>
                <w:sz w:val="21"/>
                <w:szCs w:val="21"/>
              </w:rPr>
            </w:pPr>
            <w:r w:rsidRPr="002B4338">
              <w:rPr>
                <w:rFonts w:ascii="仿宋" w:hAnsi="仿宋" w:hint="eastAsia"/>
                <w:sz w:val="21"/>
                <w:szCs w:val="21"/>
              </w:rPr>
              <w:t>……</w:t>
            </w:r>
          </w:p>
        </w:tc>
        <w:tc>
          <w:tcPr>
            <w:tcW w:w="6993" w:type="dxa"/>
          </w:tcPr>
          <w:p w:rsidR="004E73E9" w:rsidRPr="002B4338" w:rsidRDefault="004E73E9" w:rsidP="004E73E9">
            <w:pPr>
              <w:ind w:firstLineChars="0" w:firstLine="0"/>
              <w:rPr>
                <w:rFonts w:ascii="仿宋" w:hAnsi="仿宋"/>
                <w:sz w:val="21"/>
                <w:szCs w:val="21"/>
              </w:rPr>
            </w:pPr>
            <w:r w:rsidRPr="002B4338">
              <w:rPr>
                <w:rFonts w:ascii="仿宋" w:hAnsi="仿宋" w:hint="eastAsia"/>
                <w:sz w:val="21"/>
                <w:szCs w:val="21"/>
              </w:rPr>
              <w:t>六、信息披露事务管理</w:t>
            </w:r>
          </w:p>
          <w:p w:rsidR="004E73E9" w:rsidRPr="002B4338" w:rsidRDefault="004E73E9" w:rsidP="004E73E9">
            <w:pPr>
              <w:ind w:firstLineChars="0" w:firstLine="0"/>
              <w:rPr>
                <w:rFonts w:ascii="仿宋" w:hAnsi="仿宋"/>
                <w:sz w:val="21"/>
                <w:szCs w:val="21"/>
              </w:rPr>
            </w:pPr>
            <w:r w:rsidRPr="002B4338">
              <w:rPr>
                <w:rFonts w:ascii="仿宋" w:hAnsi="仿宋" w:hint="eastAsia"/>
                <w:sz w:val="21"/>
                <w:szCs w:val="21"/>
              </w:rPr>
              <w:t>……</w:t>
            </w:r>
          </w:p>
          <w:p w:rsidR="004E73E9" w:rsidRDefault="004E73E9" w:rsidP="004E73E9">
            <w:pPr>
              <w:ind w:firstLineChars="0" w:firstLine="0"/>
              <w:rPr>
                <w:rFonts w:ascii="仿宋" w:hAnsi="仿宋"/>
                <w:sz w:val="21"/>
                <w:szCs w:val="21"/>
              </w:rPr>
            </w:pPr>
            <w:r w:rsidRPr="002B4338">
              <w:rPr>
                <w:rFonts w:ascii="仿宋" w:hAnsi="仿宋" w:hint="eastAsia"/>
                <w:sz w:val="21"/>
                <w:szCs w:val="21"/>
              </w:rPr>
              <w:t>基金托管人应当按照相关法律法规、中国证监会的规定和基金合同的约定，对基金管理人编制的基金资产净值、</w:t>
            </w:r>
            <w:r w:rsidRPr="002B4338">
              <w:rPr>
                <w:rFonts w:ascii="仿宋" w:hAnsi="仿宋" w:hint="eastAsia"/>
                <w:b/>
                <w:sz w:val="21"/>
                <w:szCs w:val="21"/>
                <w:u w:val="single"/>
              </w:rPr>
              <w:t>各类</w:t>
            </w:r>
            <w:r w:rsidRPr="002B4338">
              <w:rPr>
                <w:rFonts w:ascii="仿宋" w:hAnsi="仿宋" w:hint="eastAsia"/>
                <w:sz w:val="21"/>
                <w:szCs w:val="21"/>
              </w:rPr>
              <w:t>基金份额净值、基金份额申购赎回价格、基金定期报告、更新的招募说明书、基金产品资料概要、基金清算报告等公开披露的相关基金信息进行复核、审查，并向基金管理人进行书面或电子确认。</w:t>
            </w:r>
          </w:p>
          <w:p w:rsidR="004E73E9" w:rsidRPr="002B4338" w:rsidRDefault="004E73E9" w:rsidP="004E73E9">
            <w:pPr>
              <w:ind w:firstLineChars="0" w:firstLine="0"/>
              <w:rPr>
                <w:rFonts w:ascii="仿宋" w:hAnsi="仿宋"/>
                <w:sz w:val="21"/>
                <w:szCs w:val="21"/>
              </w:rPr>
            </w:pPr>
            <w:r w:rsidRPr="002B4338">
              <w:rPr>
                <w:rFonts w:ascii="仿宋" w:hAnsi="仿宋" w:hint="eastAsia"/>
                <w:sz w:val="21"/>
                <w:szCs w:val="21"/>
              </w:rPr>
              <w:t>……</w:t>
            </w:r>
          </w:p>
          <w:p w:rsidR="004E73E9" w:rsidRPr="00A116CB" w:rsidRDefault="004E73E9" w:rsidP="004E73E9">
            <w:pPr>
              <w:ind w:firstLineChars="0" w:firstLine="0"/>
              <w:rPr>
                <w:rFonts w:ascii="仿宋" w:hAnsi="仿宋"/>
                <w:b/>
                <w:sz w:val="21"/>
                <w:szCs w:val="21"/>
                <w:u w:val="single"/>
              </w:rPr>
            </w:pPr>
          </w:p>
        </w:tc>
      </w:tr>
    </w:tbl>
    <w:p w:rsidR="004E73E9" w:rsidRDefault="004E73E9" w:rsidP="004E73E9">
      <w:pPr>
        <w:pStyle w:val="Default"/>
        <w:ind w:firstLine="480"/>
      </w:pPr>
    </w:p>
    <w:p w:rsidR="004E73E9" w:rsidRDefault="004E73E9" w:rsidP="00603292">
      <w:pPr>
        <w:widowControl/>
        <w:spacing w:line="240" w:lineRule="auto"/>
        <w:ind w:firstLineChars="0" w:firstLine="0"/>
        <w:jc w:val="left"/>
        <w:rPr>
          <w:rFonts w:ascii="仿宋" w:hAnsi="仿宋"/>
        </w:rPr>
      </w:pPr>
      <w:r>
        <w:rPr>
          <w:rFonts w:cs="Times New Roman"/>
        </w:rPr>
        <w:t>附件</w:t>
      </w:r>
      <w:r>
        <w:rPr>
          <w:rFonts w:cs="Times New Roman" w:hint="eastAsia"/>
        </w:rPr>
        <w:t>5</w:t>
      </w:r>
      <w:r>
        <w:rPr>
          <w:rFonts w:cs="Times New Roman" w:hint="eastAsia"/>
        </w:rPr>
        <w:t>：</w:t>
      </w:r>
      <w:r w:rsidRPr="00270A65">
        <w:rPr>
          <w:rFonts w:ascii="仿宋" w:hAnsi="仿宋" w:hint="eastAsia"/>
        </w:rPr>
        <w:t>富国沪深</w:t>
      </w:r>
      <w:r w:rsidRPr="00270A65">
        <w:rPr>
          <w:rFonts w:ascii="仿宋" w:hAnsi="仿宋" w:hint="eastAsia"/>
        </w:rPr>
        <w:t>300</w:t>
      </w:r>
      <w:r w:rsidRPr="00270A65">
        <w:rPr>
          <w:rFonts w:ascii="仿宋" w:hAnsi="仿宋" w:hint="eastAsia"/>
        </w:rPr>
        <w:t>增强证券投资基金</w:t>
      </w:r>
      <w:r>
        <w:rPr>
          <w:rFonts w:ascii="仿宋" w:hAnsi="仿宋" w:hint="eastAsia"/>
        </w:rPr>
        <w:t>基金合同修订对照表</w:t>
      </w:r>
    </w:p>
    <w:tbl>
      <w:tblPr>
        <w:tblStyle w:val="a9"/>
        <w:tblW w:w="15248" w:type="dxa"/>
        <w:jc w:val="center"/>
        <w:tblLayout w:type="fixed"/>
        <w:tblLook w:val="04A0"/>
      </w:tblPr>
      <w:tblGrid>
        <w:gridCol w:w="1413"/>
        <w:gridCol w:w="6804"/>
        <w:gridCol w:w="7031"/>
      </w:tblGrid>
      <w:tr w:rsidR="004E73E9" w:rsidTr="00603292">
        <w:trPr>
          <w:jc w:val="center"/>
        </w:trPr>
        <w:tc>
          <w:tcPr>
            <w:tcW w:w="1413"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章节</w:t>
            </w:r>
          </w:p>
        </w:tc>
        <w:tc>
          <w:tcPr>
            <w:tcW w:w="6804"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修改前</w:t>
            </w:r>
          </w:p>
        </w:tc>
        <w:tc>
          <w:tcPr>
            <w:tcW w:w="7031"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修改后</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前言</w:t>
            </w:r>
          </w:p>
        </w:tc>
        <w:tc>
          <w:tcPr>
            <w:tcW w:w="6804"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tc>
        <w:tc>
          <w:tcPr>
            <w:tcW w:w="7031"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Pr="008A361B" w:rsidRDefault="004E73E9" w:rsidP="004E73E9">
            <w:pPr>
              <w:ind w:firstLineChars="0" w:firstLine="0"/>
              <w:rPr>
                <w:rFonts w:ascii="仿宋" w:hAnsi="仿宋"/>
                <w:b/>
                <w:sz w:val="21"/>
                <w:szCs w:val="21"/>
                <w:u w:val="single"/>
              </w:rPr>
            </w:pP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804"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270A65">
              <w:rPr>
                <w:rFonts w:ascii="仿宋" w:hAnsi="仿宋" w:hint="eastAsia"/>
                <w:sz w:val="21"/>
                <w:szCs w:val="21"/>
              </w:rPr>
              <w:t>本基金的投资范围为具有良好流动性的金融工具，包括国内依法发行上市的股票、债券、权证以及中国证监会允许基金投资的其他金融工具。其中，股票资产投资比例不低于基金资产的</w:t>
            </w:r>
            <w:r w:rsidRPr="00270A65">
              <w:rPr>
                <w:rFonts w:ascii="仿宋" w:hAnsi="仿宋" w:hint="eastAsia"/>
                <w:sz w:val="21"/>
                <w:szCs w:val="21"/>
              </w:rPr>
              <w:t>90%</w:t>
            </w:r>
            <w:r w:rsidRPr="00270A65">
              <w:rPr>
                <w:rFonts w:ascii="仿宋" w:hAnsi="仿宋" w:hint="eastAsia"/>
                <w:sz w:val="21"/>
                <w:szCs w:val="21"/>
              </w:rPr>
              <w:t>，投资于沪深</w:t>
            </w:r>
            <w:r w:rsidRPr="00270A65">
              <w:rPr>
                <w:rFonts w:ascii="仿宋" w:hAnsi="仿宋" w:hint="eastAsia"/>
                <w:sz w:val="21"/>
                <w:szCs w:val="21"/>
              </w:rPr>
              <w:t>300</w:t>
            </w:r>
            <w:r w:rsidRPr="00270A65">
              <w:rPr>
                <w:rFonts w:ascii="仿宋" w:hAnsi="仿宋" w:hint="eastAsia"/>
                <w:sz w:val="21"/>
                <w:szCs w:val="21"/>
              </w:rPr>
              <w:t>指数成份股和备选成份股的资产不低于股票资产的</w:t>
            </w:r>
            <w:r w:rsidRPr="00270A65">
              <w:rPr>
                <w:rFonts w:ascii="仿宋" w:hAnsi="仿宋" w:hint="eastAsia"/>
                <w:sz w:val="21"/>
                <w:szCs w:val="21"/>
              </w:rPr>
              <w:t>80%</w:t>
            </w:r>
            <w:r w:rsidRPr="00270A65">
              <w:rPr>
                <w:rFonts w:ascii="仿宋" w:hAnsi="仿宋" w:hint="eastAsia"/>
                <w:sz w:val="21"/>
                <w:szCs w:val="21"/>
              </w:rPr>
              <w:t>；保持不低于基金资产净值</w:t>
            </w:r>
            <w:r w:rsidRPr="00270A65">
              <w:rPr>
                <w:rFonts w:ascii="仿宋" w:hAnsi="仿宋" w:hint="eastAsia"/>
                <w:sz w:val="21"/>
                <w:szCs w:val="21"/>
              </w:rPr>
              <w:t>5%</w:t>
            </w:r>
            <w:r w:rsidRPr="00270A65">
              <w:rPr>
                <w:rFonts w:ascii="仿宋" w:hAnsi="仿宋" w:hint="eastAsia"/>
                <w:sz w:val="21"/>
                <w:szCs w:val="21"/>
              </w:rPr>
              <w:t>的现金或者到期日在一年以内的政府债券，其中现金不包括结算备付金、存出保证金、应收申购款等。</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7031"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270A65">
              <w:rPr>
                <w:rFonts w:ascii="仿宋" w:hAnsi="仿宋" w:hint="eastAsia"/>
                <w:sz w:val="21"/>
                <w:szCs w:val="21"/>
              </w:rPr>
              <w:t>本基金的投资范围为具有良好流动性的金融工具，包括国内依法发行上市的股票、</w:t>
            </w:r>
            <w:r w:rsidRPr="00270A65">
              <w:rPr>
                <w:rFonts w:ascii="仿宋" w:hAnsi="仿宋" w:hint="eastAsia"/>
                <w:b/>
                <w:bCs/>
                <w:sz w:val="21"/>
                <w:szCs w:val="21"/>
                <w:u w:val="single"/>
              </w:rPr>
              <w:t>存托凭证、</w:t>
            </w:r>
            <w:r w:rsidRPr="00270A65">
              <w:rPr>
                <w:rFonts w:ascii="仿宋" w:hAnsi="仿宋" w:hint="eastAsia"/>
                <w:sz w:val="21"/>
                <w:szCs w:val="21"/>
              </w:rPr>
              <w:t>债券、权证以及中国证监会允许基金投资的其他金融工具。其中，股票</w:t>
            </w:r>
            <w:r w:rsidRPr="00270A65">
              <w:rPr>
                <w:rFonts w:ascii="仿宋" w:hAnsi="仿宋" w:hint="eastAsia"/>
                <w:b/>
                <w:bCs/>
                <w:sz w:val="21"/>
                <w:szCs w:val="21"/>
                <w:u w:val="single"/>
              </w:rPr>
              <w:t>及存托凭证</w:t>
            </w:r>
            <w:r w:rsidRPr="00270A65">
              <w:rPr>
                <w:rFonts w:ascii="仿宋" w:hAnsi="仿宋" w:hint="eastAsia"/>
                <w:sz w:val="21"/>
                <w:szCs w:val="21"/>
              </w:rPr>
              <w:t>资产投资比例不低于基金资产的</w:t>
            </w:r>
            <w:r w:rsidRPr="00270A65">
              <w:rPr>
                <w:rFonts w:ascii="仿宋" w:hAnsi="仿宋" w:hint="eastAsia"/>
                <w:sz w:val="21"/>
                <w:szCs w:val="21"/>
              </w:rPr>
              <w:t>90%</w:t>
            </w:r>
            <w:r w:rsidRPr="00270A65">
              <w:rPr>
                <w:rFonts w:ascii="仿宋" w:hAnsi="仿宋" w:hint="eastAsia"/>
                <w:sz w:val="21"/>
                <w:szCs w:val="21"/>
              </w:rPr>
              <w:t>，投资于沪深</w:t>
            </w:r>
            <w:r w:rsidRPr="00270A65">
              <w:rPr>
                <w:rFonts w:ascii="仿宋" w:hAnsi="仿宋" w:hint="eastAsia"/>
                <w:sz w:val="21"/>
                <w:szCs w:val="21"/>
              </w:rPr>
              <w:t>300</w:t>
            </w:r>
            <w:r w:rsidRPr="00270A65">
              <w:rPr>
                <w:rFonts w:ascii="仿宋" w:hAnsi="仿宋" w:hint="eastAsia"/>
                <w:sz w:val="21"/>
                <w:szCs w:val="21"/>
              </w:rPr>
              <w:t>指数成份股和备选成份股</w:t>
            </w:r>
            <w:r>
              <w:rPr>
                <w:rFonts w:ascii="仿宋" w:hAnsi="仿宋" w:hint="eastAsia"/>
                <w:sz w:val="21"/>
                <w:szCs w:val="21"/>
              </w:rPr>
              <w:t>（均含存托凭证）</w:t>
            </w:r>
            <w:r w:rsidRPr="00270A65">
              <w:rPr>
                <w:rFonts w:ascii="仿宋" w:hAnsi="仿宋" w:hint="eastAsia"/>
                <w:sz w:val="21"/>
                <w:szCs w:val="21"/>
              </w:rPr>
              <w:t>的资产不低于股票</w:t>
            </w:r>
            <w:r w:rsidRPr="00270A65">
              <w:rPr>
                <w:rFonts w:ascii="仿宋" w:hAnsi="仿宋" w:hint="eastAsia"/>
                <w:b/>
                <w:bCs/>
                <w:sz w:val="21"/>
                <w:szCs w:val="21"/>
                <w:u w:val="single"/>
              </w:rPr>
              <w:t>及存托凭证</w:t>
            </w:r>
            <w:r w:rsidRPr="00270A65">
              <w:rPr>
                <w:rFonts w:ascii="仿宋" w:hAnsi="仿宋" w:hint="eastAsia"/>
                <w:sz w:val="21"/>
                <w:szCs w:val="21"/>
              </w:rPr>
              <w:t>资产的</w:t>
            </w:r>
            <w:r w:rsidRPr="00270A65">
              <w:rPr>
                <w:rFonts w:ascii="仿宋" w:hAnsi="仿宋" w:hint="eastAsia"/>
                <w:sz w:val="21"/>
                <w:szCs w:val="21"/>
              </w:rPr>
              <w:t>80%</w:t>
            </w:r>
            <w:r w:rsidRPr="00270A65">
              <w:rPr>
                <w:rFonts w:ascii="仿宋" w:hAnsi="仿宋" w:hint="eastAsia"/>
                <w:sz w:val="21"/>
                <w:szCs w:val="21"/>
              </w:rPr>
              <w:t>；保持不低于基金资产净值</w:t>
            </w:r>
            <w:r w:rsidRPr="00270A65">
              <w:rPr>
                <w:rFonts w:ascii="仿宋" w:hAnsi="仿宋" w:hint="eastAsia"/>
                <w:sz w:val="21"/>
                <w:szCs w:val="21"/>
              </w:rPr>
              <w:t>5%</w:t>
            </w:r>
            <w:r w:rsidRPr="00270A65">
              <w:rPr>
                <w:rFonts w:ascii="仿宋" w:hAnsi="仿宋" w:hint="eastAsia"/>
                <w:sz w:val="21"/>
                <w:szCs w:val="21"/>
              </w:rPr>
              <w:t>的现金或者到期日在一年以内的政府债券，其中现金不包括结算备付金、存出保证金、应收申购款等。</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804"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tc>
        <w:tc>
          <w:tcPr>
            <w:tcW w:w="7031"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四、投资策略</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（四）存托凭证投资策略</w:t>
            </w:r>
          </w:p>
          <w:p w:rsidR="004E73E9" w:rsidRDefault="004E73E9" w:rsidP="004E73E9">
            <w:pPr>
              <w:ind w:firstLineChars="0" w:firstLine="0"/>
              <w:rPr>
                <w:rFonts w:ascii="仿宋" w:hAnsi="仿宋"/>
                <w:b/>
                <w:sz w:val="21"/>
                <w:szCs w:val="21"/>
                <w:u w:val="single"/>
              </w:rPr>
            </w:pPr>
            <w:r w:rsidRPr="00CA0E37">
              <w:rPr>
                <w:rFonts w:ascii="仿宋" w:hAnsi="仿宋" w:hint="eastAsia"/>
                <w:b/>
                <w:sz w:val="21"/>
                <w:szCs w:val="21"/>
                <w:u w:val="single"/>
              </w:rPr>
              <w:t>本基金将根据投资目标和股票投资策略，基于对基础证券投资价值的研究判断，进行存托凭证的投资。</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804"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p w:rsidR="004E73E9" w:rsidRDefault="004E73E9" w:rsidP="004E73E9">
            <w:pPr>
              <w:ind w:firstLineChars="0" w:firstLine="0"/>
              <w:rPr>
                <w:rFonts w:ascii="仿宋" w:hAnsi="仿宋"/>
                <w:sz w:val="21"/>
                <w:szCs w:val="21"/>
              </w:rPr>
            </w:pPr>
          </w:p>
        </w:tc>
        <w:tc>
          <w:tcPr>
            <w:tcW w:w="7031" w:type="dxa"/>
          </w:tcPr>
          <w:p w:rsidR="004E73E9" w:rsidRPr="00270A65"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七、投资限制</w:t>
            </w:r>
          </w:p>
          <w:p w:rsidR="004E73E9" w:rsidRDefault="004E73E9" w:rsidP="004E73E9">
            <w:pPr>
              <w:ind w:firstLineChars="0" w:firstLine="0"/>
              <w:rPr>
                <w:rFonts w:ascii="仿宋" w:hAnsi="仿宋"/>
                <w:sz w:val="21"/>
                <w:szCs w:val="21"/>
              </w:rPr>
            </w:pPr>
            <w:r>
              <w:rPr>
                <w:rFonts w:ascii="仿宋" w:hAnsi="仿宋" w:hint="eastAsia"/>
                <w:sz w:val="21"/>
                <w:szCs w:val="21"/>
              </w:rPr>
              <w:t>（二）投资组合限制</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8</w:t>
            </w:r>
            <w:r>
              <w:rPr>
                <w:rFonts w:ascii="仿宋" w:hAnsi="仿宋" w:hint="eastAsia"/>
                <w:b/>
                <w:sz w:val="21"/>
                <w:szCs w:val="21"/>
                <w:u w:val="single"/>
              </w:rPr>
              <w:t>、本基金投资存托凭证的比例限制依照境内上市交易的股票执行；</w:t>
            </w:r>
          </w:p>
          <w:p w:rsidR="004E73E9" w:rsidRPr="00270A65" w:rsidRDefault="004E73E9" w:rsidP="004E73E9">
            <w:pPr>
              <w:ind w:firstLineChars="0" w:firstLine="0"/>
              <w:rPr>
                <w:rFonts w:ascii="仿宋" w:hAnsi="仿宋"/>
                <w:bCs/>
                <w:sz w:val="21"/>
                <w:szCs w:val="21"/>
              </w:rPr>
            </w:pPr>
            <w:r w:rsidRPr="00270A65">
              <w:rPr>
                <w:rFonts w:ascii="仿宋" w:hAnsi="仿宋" w:hint="eastAsia"/>
                <w:bCs/>
                <w:sz w:val="21"/>
                <w:szCs w:val="21"/>
              </w:rPr>
              <w:t>……</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804"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7031" w:type="dxa"/>
          </w:tcPr>
          <w:p w:rsidR="004E73E9" w:rsidRDefault="004E73E9" w:rsidP="004E73E9">
            <w:pPr>
              <w:ind w:firstLineChars="0" w:firstLine="0"/>
              <w:rPr>
                <w:rFonts w:ascii="仿宋" w:hAnsi="仿宋"/>
                <w:sz w:val="21"/>
                <w:szCs w:val="21"/>
              </w:rPr>
            </w:pPr>
            <w:r>
              <w:rPr>
                <w:rFonts w:ascii="仿宋" w:hAnsi="仿宋" w:hint="eastAsia"/>
                <w:sz w:val="21"/>
                <w:szCs w:val="21"/>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五、估值方法</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6</w:t>
            </w:r>
            <w:r>
              <w:rPr>
                <w:rFonts w:ascii="仿宋" w:hAnsi="仿宋" w:hint="eastAsia"/>
                <w:b/>
                <w:sz w:val="21"/>
                <w:szCs w:val="21"/>
                <w:u w:val="single"/>
              </w:rPr>
              <w:t>、本基金投资存托凭证的估值核算依照境内上市交易的股票执行。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804" w:type="dxa"/>
          </w:tcPr>
          <w:p w:rsidR="004E73E9" w:rsidRPr="00CA0E37" w:rsidRDefault="004E73E9" w:rsidP="004E73E9">
            <w:pPr>
              <w:ind w:firstLineChars="0" w:firstLine="0"/>
              <w:rPr>
                <w:rFonts w:ascii="仿宋" w:hAnsi="仿宋"/>
                <w:sz w:val="21"/>
                <w:szCs w:val="21"/>
              </w:rPr>
            </w:pPr>
            <w:r w:rsidRPr="00CA0E37">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sidRPr="00CA0E37">
              <w:rPr>
                <w:rFonts w:ascii="仿宋" w:hAnsi="仿宋" w:hint="eastAsia"/>
                <w:sz w:val="21"/>
                <w:szCs w:val="21"/>
              </w:rPr>
              <w:t>1</w:t>
            </w:r>
            <w:r w:rsidRPr="00CA0E37">
              <w:rPr>
                <w:rFonts w:ascii="仿宋" w:hAnsi="仿宋" w:hint="eastAsia"/>
                <w:sz w:val="21"/>
                <w:szCs w:val="21"/>
              </w:rPr>
              <w:t>、基金管理人按估值方法的第</w:t>
            </w:r>
            <w:r w:rsidRPr="00CA0E37">
              <w:rPr>
                <w:rFonts w:ascii="仿宋" w:hAnsi="仿宋" w:hint="eastAsia"/>
                <w:sz w:val="21"/>
                <w:szCs w:val="21"/>
              </w:rPr>
              <w:t>6</w:t>
            </w:r>
            <w:r w:rsidRPr="00CA0E37">
              <w:rPr>
                <w:rFonts w:ascii="仿宋" w:hAnsi="仿宋" w:hint="eastAsia"/>
                <w:sz w:val="21"/>
                <w:szCs w:val="21"/>
              </w:rPr>
              <w:t>项进行估值时，所造成的误差不作为基金资产估值错误处理；</w:t>
            </w:r>
          </w:p>
        </w:tc>
        <w:tc>
          <w:tcPr>
            <w:tcW w:w="7031" w:type="dxa"/>
          </w:tcPr>
          <w:p w:rsidR="004E73E9" w:rsidRPr="00CA0E37" w:rsidRDefault="004E73E9" w:rsidP="004E73E9">
            <w:pPr>
              <w:ind w:firstLineChars="0" w:firstLine="0"/>
              <w:rPr>
                <w:rFonts w:ascii="仿宋" w:hAnsi="仿宋"/>
                <w:sz w:val="21"/>
                <w:szCs w:val="21"/>
              </w:rPr>
            </w:pPr>
            <w:r w:rsidRPr="00CA0E37">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sidRPr="00CA0E37">
              <w:rPr>
                <w:rFonts w:ascii="仿宋" w:hAnsi="仿宋" w:hint="eastAsia"/>
                <w:sz w:val="21"/>
                <w:szCs w:val="21"/>
              </w:rPr>
              <w:t>1</w:t>
            </w:r>
            <w:r w:rsidRPr="00CA0E37">
              <w:rPr>
                <w:rFonts w:ascii="仿宋" w:hAnsi="仿宋" w:hint="eastAsia"/>
                <w:sz w:val="21"/>
                <w:szCs w:val="21"/>
              </w:rPr>
              <w:t>、基金管理人按估值方法的第</w:t>
            </w:r>
            <w:r w:rsidRPr="00331C32">
              <w:rPr>
                <w:rFonts w:ascii="仿宋" w:hAnsi="仿宋"/>
                <w:b/>
                <w:sz w:val="21"/>
                <w:szCs w:val="21"/>
                <w:u w:val="single"/>
              </w:rPr>
              <w:t>7</w:t>
            </w:r>
            <w:r w:rsidRPr="00CA0E37">
              <w:rPr>
                <w:rFonts w:ascii="仿宋" w:hAnsi="仿宋" w:hint="eastAsia"/>
                <w:sz w:val="21"/>
                <w:szCs w:val="21"/>
              </w:rPr>
              <w:t>项进行估值时，所造成的误差不作为基金资产估值错误处理；</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第十七部分</w:t>
            </w:r>
            <w:r>
              <w:rPr>
                <w:rFonts w:ascii="仿宋" w:hAnsi="仿宋" w:hint="eastAsia"/>
                <w:b/>
                <w:sz w:val="21"/>
                <w:szCs w:val="21"/>
              </w:rPr>
              <w:t xml:space="preserve">  </w:t>
            </w:r>
            <w:r>
              <w:rPr>
                <w:rFonts w:ascii="仿宋" w:hAnsi="仿宋" w:hint="eastAsia"/>
                <w:b/>
                <w:sz w:val="21"/>
                <w:szCs w:val="21"/>
              </w:rPr>
              <w:t>基金的信息披露</w:t>
            </w:r>
          </w:p>
        </w:tc>
        <w:tc>
          <w:tcPr>
            <w:tcW w:w="6804"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7031" w:type="dxa"/>
          </w:tcPr>
          <w:p w:rsidR="004E73E9" w:rsidRDefault="004E73E9" w:rsidP="004E73E9">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五、公开披露的基金信息</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（十一）本基金投资存托凭证的信息披露依照境内上市交易的股票执行。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bl>
    <w:p w:rsidR="004E73E9" w:rsidRDefault="004E73E9" w:rsidP="004E73E9">
      <w:pPr>
        <w:pStyle w:val="Default"/>
        <w:ind w:firstLine="480"/>
      </w:pPr>
    </w:p>
    <w:p w:rsidR="004E73E9" w:rsidRDefault="004E73E9" w:rsidP="00603292">
      <w:pPr>
        <w:widowControl/>
        <w:spacing w:line="240" w:lineRule="auto"/>
        <w:ind w:firstLineChars="0" w:firstLine="0"/>
        <w:jc w:val="left"/>
        <w:rPr>
          <w:rFonts w:ascii="仿宋" w:hAnsi="仿宋"/>
        </w:rPr>
      </w:pPr>
      <w:r>
        <w:rPr>
          <w:rFonts w:cs="Times New Roman"/>
        </w:rPr>
        <w:t>附件</w:t>
      </w:r>
      <w:r>
        <w:rPr>
          <w:rFonts w:cs="Times New Roman" w:hint="eastAsia"/>
        </w:rPr>
        <w:t>6</w:t>
      </w:r>
      <w:r>
        <w:rPr>
          <w:rFonts w:cs="Times New Roman" w:hint="eastAsia"/>
        </w:rPr>
        <w:t>：</w:t>
      </w:r>
      <w:r w:rsidRPr="00955ED4">
        <w:rPr>
          <w:rFonts w:ascii="仿宋" w:hAnsi="仿宋" w:hint="eastAsia"/>
        </w:rPr>
        <w:t>富国军工主题混合型证券投资基金</w:t>
      </w:r>
      <w:r>
        <w:rPr>
          <w:rFonts w:ascii="仿宋" w:hAnsi="仿宋" w:hint="eastAsia"/>
        </w:rPr>
        <w:t>基金合同修订对照表</w:t>
      </w:r>
    </w:p>
    <w:tbl>
      <w:tblPr>
        <w:tblStyle w:val="a9"/>
        <w:tblW w:w="15451" w:type="dxa"/>
        <w:jc w:val="center"/>
        <w:tblLayout w:type="fixed"/>
        <w:tblLook w:val="04A0"/>
      </w:tblPr>
      <w:tblGrid>
        <w:gridCol w:w="1555"/>
        <w:gridCol w:w="6808"/>
        <w:gridCol w:w="7088"/>
      </w:tblGrid>
      <w:tr w:rsidR="004E73E9" w:rsidTr="00603292">
        <w:trPr>
          <w:jc w:val="center"/>
        </w:trPr>
        <w:tc>
          <w:tcPr>
            <w:tcW w:w="1555"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章节</w:t>
            </w:r>
          </w:p>
        </w:tc>
        <w:tc>
          <w:tcPr>
            <w:tcW w:w="6808"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修改前</w:t>
            </w:r>
          </w:p>
        </w:tc>
        <w:tc>
          <w:tcPr>
            <w:tcW w:w="7088"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修改后</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sidRPr="00697BE3">
              <w:rPr>
                <w:rFonts w:ascii="仿宋" w:hAnsi="仿宋" w:hint="eastAsia"/>
                <w:b/>
                <w:sz w:val="21"/>
                <w:szCs w:val="21"/>
              </w:rPr>
              <w:t>第一部分</w:t>
            </w:r>
            <w:r>
              <w:rPr>
                <w:rFonts w:ascii="仿宋" w:hAnsi="仿宋"/>
                <w:b/>
                <w:sz w:val="21"/>
                <w:szCs w:val="21"/>
              </w:rPr>
              <w:t xml:space="preserve"> </w:t>
            </w:r>
            <w:r w:rsidRPr="00697BE3">
              <w:rPr>
                <w:rFonts w:ascii="仿宋" w:hAnsi="仿宋" w:hint="eastAsia"/>
                <w:b/>
                <w:sz w:val="21"/>
                <w:szCs w:val="21"/>
              </w:rPr>
              <w:t>前言</w:t>
            </w:r>
          </w:p>
        </w:tc>
        <w:tc>
          <w:tcPr>
            <w:tcW w:w="6808" w:type="dxa"/>
          </w:tcPr>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无</w:t>
            </w:r>
          </w:p>
        </w:tc>
        <w:tc>
          <w:tcPr>
            <w:tcW w:w="7088"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八</w:t>
            </w:r>
            <w:r w:rsidRPr="00697BE3">
              <w:rPr>
                <w:rFonts w:ascii="仿宋" w:hAnsi="仿宋" w:hint="eastAsia"/>
                <w:b/>
                <w:sz w:val="21"/>
                <w:szCs w:val="21"/>
                <w:u w:val="single"/>
              </w:rPr>
              <w:t>、</w:t>
            </w:r>
            <w:r w:rsidRPr="00955ED4">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r w:rsidRPr="00697BE3">
              <w:rPr>
                <w:rFonts w:ascii="仿宋" w:hAnsi="仿宋" w:hint="eastAsia"/>
                <w:b/>
                <w:sz w:val="21"/>
                <w:szCs w:val="21"/>
                <w:u w:val="single"/>
              </w:rPr>
              <w:t>。</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555" w:type="dxa"/>
          </w:tcPr>
          <w:p w:rsidR="004E73E9" w:rsidRPr="00697BE3" w:rsidRDefault="004E73E9" w:rsidP="004E73E9">
            <w:pPr>
              <w:ind w:firstLineChars="0" w:firstLine="0"/>
              <w:rPr>
                <w:rFonts w:ascii="仿宋" w:hAnsi="仿宋"/>
                <w:b/>
                <w:sz w:val="21"/>
                <w:szCs w:val="21"/>
              </w:rPr>
            </w:pPr>
            <w:r>
              <w:rPr>
                <w:rFonts w:ascii="仿宋" w:hAnsi="仿宋" w:hint="eastAsia"/>
                <w:b/>
                <w:sz w:val="21"/>
                <w:szCs w:val="21"/>
              </w:rPr>
              <w:t>第二</w:t>
            </w:r>
            <w:r w:rsidRPr="00697BE3">
              <w:rPr>
                <w:rFonts w:ascii="仿宋" w:hAnsi="仿宋" w:hint="eastAsia"/>
                <w:b/>
                <w:sz w:val="21"/>
                <w:szCs w:val="21"/>
              </w:rPr>
              <w:t>部分</w:t>
            </w:r>
            <w:r>
              <w:rPr>
                <w:rFonts w:ascii="仿宋" w:hAnsi="仿宋"/>
                <w:b/>
                <w:sz w:val="21"/>
                <w:szCs w:val="21"/>
              </w:rPr>
              <w:t xml:space="preserve"> </w:t>
            </w:r>
            <w:r>
              <w:rPr>
                <w:rFonts w:ascii="仿宋" w:hAnsi="仿宋" w:hint="eastAsia"/>
                <w:b/>
                <w:sz w:val="21"/>
                <w:szCs w:val="21"/>
              </w:rPr>
              <w:t>释义</w:t>
            </w:r>
          </w:p>
        </w:tc>
        <w:tc>
          <w:tcPr>
            <w:tcW w:w="6808" w:type="dxa"/>
          </w:tcPr>
          <w:p w:rsidR="004E73E9" w:rsidRPr="00697BE3" w:rsidRDefault="004E73E9" w:rsidP="004E73E9">
            <w:pPr>
              <w:ind w:firstLineChars="0" w:firstLine="0"/>
              <w:rPr>
                <w:rFonts w:ascii="仿宋" w:hAnsi="仿宋"/>
                <w:sz w:val="21"/>
                <w:szCs w:val="21"/>
              </w:rPr>
            </w:pPr>
            <w:r>
              <w:rPr>
                <w:rFonts w:ascii="仿宋" w:hAnsi="仿宋" w:hint="eastAsia"/>
                <w:sz w:val="21"/>
                <w:szCs w:val="21"/>
              </w:rPr>
              <w:t>无</w:t>
            </w:r>
          </w:p>
        </w:tc>
        <w:tc>
          <w:tcPr>
            <w:tcW w:w="7088"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CC70C8" w:rsidRDefault="004E73E9" w:rsidP="004E73E9">
            <w:pPr>
              <w:ind w:firstLineChars="0" w:firstLine="0"/>
              <w:rPr>
                <w:rFonts w:ascii="仿宋" w:hAnsi="仿宋"/>
                <w:b/>
                <w:sz w:val="21"/>
                <w:szCs w:val="21"/>
                <w:u w:val="single"/>
              </w:rPr>
            </w:pPr>
            <w:r>
              <w:rPr>
                <w:rFonts w:ascii="仿宋" w:hAnsi="仿宋" w:hint="eastAsia"/>
                <w:b/>
                <w:sz w:val="21"/>
                <w:szCs w:val="21"/>
                <w:u w:val="single"/>
              </w:rPr>
              <w:t>52</w:t>
            </w:r>
            <w:r w:rsidRPr="00CC70C8">
              <w:rPr>
                <w:rFonts w:ascii="仿宋" w:hAnsi="仿宋" w:hint="eastAsia"/>
                <w:b/>
                <w:sz w:val="21"/>
                <w:szCs w:val="21"/>
                <w:u w:val="single"/>
              </w:rPr>
              <w:t>、</w:t>
            </w:r>
            <w:r w:rsidRPr="00955ED4">
              <w:rPr>
                <w:rFonts w:ascii="仿宋" w:hAnsi="仿宋" w:hint="eastAsia"/>
                <w:b/>
                <w:sz w:val="21"/>
                <w:szCs w:val="21"/>
                <w:u w:val="single"/>
              </w:rPr>
              <w:t>基金份额类别：指根据申购费、销售服务费收取方式的不同将基金份额分为不同的类别，各基金份额类别分别设置代码，分别计算和公告基金份额净值和基金份额累计净值</w:t>
            </w:r>
          </w:p>
          <w:p w:rsidR="004E73E9" w:rsidRPr="00CC70C8" w:rsidRDefault="004E73E9" w:rsidP="004E73E9">
            <w:pPr>
              <w:ind w:firstLineChars="0" w:firstLine="0"/>
              <w:rPr>
                <w:rFonts w:ascii="仿宋" w:hAnsi="仿宋"/>
                <w:b/>
                <w:sz w:val="21"/>
                <w:szCs w:val="21"/>
                <w:u w:val="single"/>
              </w:rPr>
            </w:pPr>
            <w:r>
              <w:rPr>
                <w:rFonts w:ascii="仿宋" w:hAnsi="仿宋" w:hint="eastAsia"/>
                <w:b/>
                <w:sz w:val="21"/>
                <w:szCs w:val="21"/>
                <w:u w:val="single"/>
              </w:rPr>
              <w:t>53</w:t>
            </w:r>
            <w:r w:rsidRPr="00CC70C8">
              <w:rPr>
                <w:rFonts w:ascii="仿宋" w:hAnsi="仿宋" w:hint="eastAsia"/>
                <w:b/>
                <w:sz w:val="21"/>
                <w:szCs w:val="21"/>
                <w:u w:val="single"/>
              </w:rPr>
              <w:t>、</w:t>
            </w:r>
            <w:r w:rsidRPr="00955ED4">
              <w:rPr>
                <w:rFonts w:ascii="仿宋" w:hAnsi="仿宋" w:hint="eastAsia"/>
                <w:b/>
                <w:sz w:val="21"/>
                <w:szCs w:val="21"/>
                <w:u w:val="single"/>
              </w:rPr>
              <w:t>A</w:t>
            </w:r>
            <w:r w:rsidRPr="00955ED4">
              <w:rPr>
                <w:rFonts w:ascii="仿宋" w:hAnsi="仿宋" w:hint="eastAsia"/>
                <w:b/>
                <w:sz w:val="21"/>
                <w:szCs w:val="21"/>
                <w:u w:val="single"/>
              </w:rPr>
              <w:t>类基金份额：指在投资人申购时收取申购费，在赎回时根据持有期限收取赎回费用且不从本类别基金财产中计提销售服务费的一类基金份额，或简称“</w:t>
            </w:r>
            <w:r w:rsidRPr="00955ED4">
              <w:rPr>
                <w:rFonts w:ascii="仿宋" w:hAnsi="仿宋" w:hint="eastAsia"/>
                <w:b/>
                <w:sz w:val="21"/>
                <w:szCs w:val="21"/>
                <w:u w:val="single"/>
              </w:rPr>
              <w:t>A</w:t>
            </w:r>
            <w:r w:rsidRPr="00955ED4">
              <w:rPr>
                <w:rFonts w:ascii="仿宋" w:hAnsi="仿宋" w:hint="eastAsia"/>
                <w:b/>
                <w:sz w:val="21"/>
                <w:szCs w:val="21"/>
                <w:u w:val="single"/>
              </w:rPr>
              <w:t>类份额”</w:t>
            </w:r>
          </w:p>
          <w:p w:rsidR="004E73E9" w:rsidRPr="00CC70C8" w:rsidRDefault="004E73E9" w:rsidP="004E73E9">
            <w:pPr>
              <w:ind w:firstLineChars="0" w:firstLine="0"/>
              <w:rPr>
                <w:rFonts w:ascii="仿宋" w:hAnsi="仿宋"/>
                <w:b/>
                <w:sz w:val="21"/>
                <w:szCs w:val="21"/>
                <w:u w:val="single"/>
              </w:rPr>
            </w:pPr>
            <w:r>
              <w:rPr>
                <w:rFonts w:ascii="仿宋" w:hAnsi="仿宋" w:hint="eastAsia"/>
                <w:b/>
                <w:sz w:val="21"/>
                <w:szCs w:val="21"/>
                <w:u w:val="single"/>
              </w:rPr>
              <w:t>54</w:t>
            </w:r>
            <w:r w:rsidRPr="00CC70C8">
              <w:rPr>
                <w:rFonts w:ascii="仿宋" w:hAnsi="仿宋" w:hint="eastAsia"/>
                <w:b/>
                <w:sz w:val="21"/>
                <w:szCs w:val="21"/>
                <w:u w:val="single"/>
              </w:rPr>
              <w:t>、</w:t>
            </w:r>
            <w:r w:rsidRPr="00CC70C8">
              <w:rPr>
                <w:rFonts w:ascii="仿宋" w:hAnsi="仿宋" w:hint="eastAsia"/>
                <w:b/>
                <w:sz w:val="21"/>
                <w:szCs w:val="21"/>
                <w:u w:val="single"/>
              </w:rPr>
              <w:t>C</w:t>
            </w:r>
            <w:r w:rsidRPr="00CC70C8">
              <w:rPr>
                <w:rFonts w:ascii="仿宋" w:hAnsi="仿宋" w:hint="eastAsia"/>
                <w:b/>
                <w:sz w:val="21"/>
                <w:szCs w:val="21"/>
                <w:u w:val="single"/>
              </w:rPr>
              <w:t>类基金份额：指在投资者申购时不收取申购费，在赎回时根据持有期限收取赎回费用且从本类别基金资产中计提销售服务费的一类基金份额，或简称“</w:t>
            </w:r>
            <w:r w:rsidRPr="00CC70C8">
              <w:rPr>
                <w:rFonts w:ascii="仿宋" w:hAnsi="仿宋" w:hint="eastAsia"/>
                <w:b/>
                <w:sz w:val="21"/>
                <w:szCs w:val="21"/>
                <w:u w:val="single"/>
              </w:rPr>
              <w:t>C</w:t>
            </w:r>
            <w:r w:rsidRPr="00CC70C8">
              <w:rPr>
                <w:rFonts w:ascii="仿宋" w:hAnsi="仿宋" w:hint="eastAsia"/>
                <w:b/>
                <w:sz w:val="21"/>
                <w:szCs w:val="21"/>
                <w:u w:val="single"/>
              </w:rPr>
              <w:t>类份额”</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55</w:t>
            </w:r>
            <w:r w:rsidRPr="00CC70C8">
              <w:rPr>
                <w:rFonts w:ascii="仿宋" w:hAnsi="仿宋" w:hint="eastAsia"/>
                <w:b/>
                <w:sz w:val="21"/>
                <w:szCs w:val="21"/>
                <w:u w:val="single"/>
              </w:rPr>
              <w:t>、销售服务费：指从基金资产中计提的，用于本基金市场推广、销售以及基金份额持有人服务的费用</w:t>
            </w:r>
          </w:p>
          <w:p w:rsidR="004E73E9" w:rsidRDefault="004E73E9" w:rsidP="004E73E9">
            <w:pPr>
              <w:ind w:firstLineChars="0" w:firstLine="0"/>
              <w:rPr>
                <w:rFonts w:ascii="仿宋" w:hAnsi="仿宋"/>
                <w:b/>
                <w:sz w:val="21"/>
                <w:szCs w:val="21"/>
                <w:u w:val="single"/>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第三</w:t>
            </w:r>
            <w:r w:rsidRPr="00697BE3">
              <w:rPr>
                <w:rFonts w:ascii="仿宋" w:hAnsi="仿宋" w:hint="eastAsia"/>
                <w:b/>
                <w:sz w:val="21"/>
                <w:szCs w:val="21"/>
              </w:rPr>
              <w:t>部分</w:t>
            </w:r>
            <w:r>
              <w:rPr>
                <w:rFonts w:ascii="仿宋" w:hAnsi="仿宋"/>
                <w:b/>
                <w:sz w:val="21"/>
                <w:szCs w:val="21"/>
              </w:rPr>
              <w:t xml:space="preserve"> </w:t>
            </w:r>
            <w:r>
              <w:rPr>
                <w:rFonts w:ascii="仿宋" w:hAnsi="仿宋" w:hint="eastAsia"/>
                <w:b/>
                <w:sz w:val="21"/>
                <w:szCs w:val="21"/>
              </w:rPr>
              <w:t>基金的基本情况</w:t>
            </w:r>
          </w:p>
        </w:tc>
        <w:tc>
          <w:tcPr>
            <w:tcW w:w="6808" w:type="dxa"/>
          </w:tcPr>
          <w:p w:rsidR="004E73E9" w:rsidRDefault="004E73E9" w:rsidP="004E73E9">
            <w:pPr>
              <w:ind w:firstLineChars="0" w:firstLine="0"/>
              <w:rPr>
                <w:rFonts w:ascii="仿宋" w:hAnsi="仿宋"/>
                <w:sz w:val="21"/>
                <w:szCs w:val="21"/>
              </w:rPr>
            </w:pP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E94120" w:rsidRDefault="004E73E9" w:rsidP="004E73E9">
            <w:pPr>
              <w:ind w:firstLineChars="0" w:firstLine="0"/>
              <w:rPr>
                <w:rFonts w:ascii="仿宋" w:hAnsi="仿宋"/>
                <w:sz w:val="21"/>
                <w:szCs w:val="21"/>
              </w:rPr>
            </w:pPr>
            <w:r w:rsidRPr="00E94120">
              <w:rPr>
                <w:rFonts w:ascii="仿宋" w:hAnsi="仿宋" w:hint="eastAsia"/>
                <w:sz w:val="21"/>
                <w:szCs w:val="21"/>
              </w:rPr>
              <w:t>八、基金份额的类别设置</w:t>
            </w:r>
          </w:p>
          <w:p w:rsidR="004E73E9" w:rsidRDefault="004E73E9" w:rsidP="004E73E9">
            <w:pPr>
              <w:ind w:firstLineChars="0" w:firstLine="0"/>
              <w:rPr>
                <w:rFonts w:ascii="仿宋" w:hAnsi="仿宋"/>
                <w:sz w:val="21"/>
                <w:szCs w:val="21"/>
              </w:rPr>
            </w:pPr>
            <w:r w:rsidRPr="00E94120">
              <w:rPr>
                <w:rFonts w:ascii="仿宋" w:hAnsi="仿宋" w:hint="eastAsia"/>
                <w:sz w:val="21"/>
                <w:szCs w:val="21"/>
              </w:rPr>
              <w:t>在不违反法律法规、基金合同的约定以及对基金份额持有人利益无实质性不利影响的情况下，本基金可根据费用收取方式的不同，分设不同的基金份额类别，各类基金份额按照不同的费率计提费用，单独设置基金代码，分别计算和公告基金份额净值和基金份额累计净值。本基金的基金份额类别设置（如有），详见基金管理人届时更新的招募说明书或相关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p>
        </w:tc>
        <w:tc>
          <w:tcPr>
            <w:tcW w:w="7088"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955ED4" w:rsidRDefault="004E73E9" w:rsidP="004E73E9">
            <w:pPr>
              <w:ind w:firstLineChars="0" w:firstLine="0"/>
              <w:rPr>
                <w:rFonts w:ascii="仿宋" w:hAnsi="仿宋"/>
                <w:sz w:val="21"/>
                <w:szCs w:val="21"/>
              </w:rPr>
            </w:pPr>
            <w:r w:rsidRPr="00955ED4">
              <w:rPr>
                <w:rFonts w:ascii="仿宋" w:hAnsi="仿宋" w:hint="eastAsia"/>
                <w:sz w:val="21"/>
                <w:szCs w:val="21"/>
              </w:rPr>
              <w:t>八、基金份额</w:t>
            </w:r>
            <w:r>
              <w:rPr>
                <w:rFonts w:ascii="仿宋" w:hAnsi="仿宋" w:hint="eastAsia"/>
                <w:sz w:val="21"/>
                <w:szCs w:val="21"/>
              </w:rPr>
              <w:t>的</w:t>
            </w:r>
            <w:r w:rsidRPr="00955ED4">
              <w:rPr>
                <w:rFonts w:ascii="仿宋" w:hAnsi="仿宋" w:hint="eastAsia"/>
                <w:sz w:val="21"/>
                <w:szCs w:val="21"/>
              </w:rPr>
              <w:t>类别设置</w:t>
            </w:r>
          </w:p>
          <w:p w:rsidR="004E73E9" w:rsidRPr="00955ED4" w:rsidRDefault="004E73E9" w:rsidP="004E73E9">
            <w:pPr>
              <w:ind w:firstLineChars="0" w:firstLine="0"/>
              <w:rPr>
                <w:rFonts w:ascii="仿宋" w:hAnsi="仿宋"/>
                <w:b/>
                <w:sz w:val="21"/>
                <w:szCs w:val="21"/>
                <w:u w:val="single"/>
              </w:rPr>
            </w:pPr>
            <w:r w:rsidRPr="00955ED4">
              <w:rPr>
                <w:rFonts w:ascii="仿宋" w:hAnsi="仿宋" w:hint="eastAsia"/>
                <w:b/>
                <w:sz w:val="21"/>
                <w:szCs w:val="21"/>
                <w:u w:val="single"/>
              </w:rPr>
              <w:t>本基金根据申购费用、销售服务费收取方式的不同，将基金份额分为不同的类别。在投资者申购时收取申购费用，在赎回时根据持有期限收取赎回费用且不从本类别基金财产中计提销售服务费的基金份额，称为</w:t>
            </w:r>
            <w:r w:rsidRPr="00955ED4">
              <w:rPr>
                <w:rFonts w:ascii="仿宋" w:hAnsi="仿宋" w:hint="eastAsia"/>
                <w:b/>
                <w:sz w:val="21"/>
                <w:szCs w:val="21"/>
                <w:u w:val="single"/>
              </w:rPr>
              <w:t>A</w:t>
            </w:r>
            <w:r w:rsidRPr="00955ED4">
              <w:rPr>
                <w:rFonts w:ascii="仿宋" w:hAnsi="仿宋" w:hint="eastAsia"/>
                <w:b/>
                <w:sz w:val="21"/>
                <w:szCs w:val="21"/>
                <w:u w:val="single"/>
              </w:rPr>
              <w:t>类基金份额</w:t>
            </w:r>
            <w:r w:rsidRPr="009F2B8A">
              <w:rPr>
                <w:rFonts w:ascii="仿宋" w:hAnsi="仿宋" w:hint="eastAsia"/>
                <w:b/>
                <w:sz w:val="21"/>
                <w:szCs w:val="21"/>
                <w:u w:val="single"/>
              </w:rPr>
              <w:t>；在投资者申购时不收取申购费用，在赎回时根据持有期限收取赎回费用且从本类别基金财产中计提销售服务费的基金份额</w:t>
            </w:r>
            <w:r w:rsidRPr="00955ED4">
              <w:rPr>
                <w:rFonts w:ascii="仿宋" w:hAnsi="仿宋" w:hint="eastAsia"/>
                <w:b/>
                <w:sz w:val="21"/>
                <w:szCs w:val="21"/>
                <w:u w:val="single"/>
              </w:rPr>
              <w:t>，称为</w:t>
            </w:r>
            <w:r w:rsidRPr="00955ED4">
              <w:rPr>
                <w:rFonts w:ascii="仿宋" w:hAnsi="仿宋" w:hint="eastAsia"/>
                <w:b/>
                <w:sz w:val="21"/>
                <w:szCs w:val="21"/>
                <w:u w:val="single"/>
              </w:rPr>
              <w:t>C</w:t>
            </w:r>
            <w:r w:rsidRPr="00955ED4">
              <w:rPr>
                <w:rFonts w:ascii="仿宋" w:hAnsi="仿宋" w:hint="eastAsia"/>
                <w:b/>
                <w:sz w:val="21"/>
                <w:szCs w:val="21"/>
                <w:u w:val="single"/>
              </w:rPr>
              <w:t>类基金份额。</w:t>
            </w:r>
          </w:p>
          <w:p w:rsidR="004E73E9" w:rsidRPr="00955ED4" w:rsidRDefault="004E73E9" w:rsidP="004E73E9">
            <w:pPr>
              <w:ind w:firstLineChars="0" w:firstLine="0"/>
              <w:rPr>
                <w:rFonts w:ascii="仿宋" w:hAnsi="仿宋"/>
                <w:b/>
                <w:sz w:val="21"/>
                <w:szCs w:val="21"/>
                <w:u w:val="single"/>
              </w:rPr>
            </w:pPr>
            <w:r w:rsidRPr="00955ED4">
              <w:rPr>
                <w:rFonts w:ascii="仿宋" w:hAnsi="仿宋" w:hint="eastAsia"/>
                <w:b/>
                <w:sz w:val="21"/>
                <w:szCs w:val="21"/>
                <w:u w:val="single"/>
              </w:rPr>
              <w:t>本基金</w:t>
            </w:r>
            <w:r w:rsidRPr="00955ED4">
              <w:rPr>
                <w:rFonts w:ascii="仿宋" w:hAnsi="仿宋" w:hint="eastAsia"/>
                <w:b/>
                <w:sz w:val="21"/>
                <w:szCs w:val="21"/>
                <w:u w:val="single"/>
              </w:rPr>
              <w:t>A</w:t>
            </w:r>
            <w:r w:rsidRPr="00955ED4">
              <w:rPr>
                <w:rFonts w:ascii="仿宋" w:hAnsi="仿宋" w:hint="eastAsia"/>
                <w:b/>
                <w:sz w:val="21"/>
                <w:szCs w:val="21"/>
                <w:u w:val="single"/>
              </w:rPr>
              <w:t>类和</w:t>
            </w:r>
            <w:r w:rsidRPr="00955ED4">
              <w:rPr>
                <w:rFonts w:ascii="仿宋" w:hAnsi="仿宋" w:hint="eastAsia"/>
                <w:b/>
                <w:sz w:val="21"/>
                <w:szCs w:val="21"/>
                <w:u w:val="single"/>
              </w:rPr>
              <w:t>C</w:t>
            </w:r>
            <w:r w:rsidRPr="00955ED4">
              <w:rPr>
                <w:rFonts w:ascii="仿宋" w:hAnsi="仿宋" w:hint="eastAsia"/>
                <w:b/>
                <w:sz w:val="21"/>
                <w:szCs w:val="21"/>
                <w:u w:val="single"/>
              </w:rPr>
              <w:t>类基金份额分别设置代码。由于基金费用的不同，本基金</w:t>
            </w:r>
            <w:r w:rsidRPr="00955ED4">
              <w:rPr>
                <w:rFonts w:ascii="仿宋" w:hAnsi="仿宋" w:hint="eastAsia"/>
                <w:b/>
                <w:sz w:val="21"/>
                <w:szCs w:val="21"/>
                <w:u w:val="single"/>
              </w:rPr>
              <w:t>A</w:t>
            </w:r>
            <w:r w:rsidRPr="00955ED4">
              <w:rPr>
                <w:rFonts w:ascii="仿宋" w:hAnsi="仿宋" w:hint="eastAsia"/>
                <w:b/>
                <w:sz w:val="21"/>
                <w:szCs w:val="21"/>
                <w:u w:val="single"/>
              </w:rPr>
              <w:t>类基金份额和</w:t>
            </w:r>
            <w:r w:rsidRPr="00955ED4">
              <w:rPr>
                <w:rFonts w:ascii="仿宋" w:hAnsi="仿宋" w:hint="eastAsia"/>
                <w:b/>
                <w:sz w:val="21"/>
                <w:szCs w:val="21"/>
                <w:u w:val="single"/>
              </w:rPr>
              <w:t>C</w:t>
            </w:r>
            <w:r w:rsidRPr="00955ED4">
              <w:rPr>
                <w:rFonts w:ascii="仿宋" w:hAnsi="仿宋" w:hint="eastAsia"/>
                <w:b/>
                <w:sz w:val="21"/>
                <w:szCs w:val="21"/>
                <w:u w:val="single"/>
              </w:rPr>
              <w:t>类基金份额将分别计算基金份额净值。</w:t>
            </w:r>
          </w:p>
          <w:p w:rsidR="004E73E9" w:rsidRPr="00CC70C8" w:rsidRDefault="004E73E9" w:rsidP="004E73E9">
            <w:pPr>
              <w:ind w:firstLineChars="0" w:firstLine="0"/>
              <w:rPr>
                <w:rFonts w:ascii="仿宋" w:hAnsi="仿宋"/>
                <w:b/>
                <w:sz w:val="21"/>
                <w:szCs w:val="21"/>
                <w:u w:val="single"/>
              </w:rPr>
            </w:pPr>
            <w:r w:rsidRPr="00955ED4">
              <w:rPr>
                <w:rFonts w:ascii="仿宋" w:hAnsi="仿宋" w:hint="eastAsia"/>
                <w:b/>
                <w:sz w:val="21"/>
                <w:szCs w:val="21"/>
                <w:u w:val="single"/>
              </w:rPr>
              <w:t>投资者可自行选择申购的基金份额类别。</w:t>
            </w:r>
          </w:p>
          <w:p w:rsidR="004E73E9" w:rsidRDefault="004E73E9" w:rsidP="004E73E9">
            <w:pPr>
              <w:ind w:firstLineChars="0" w:firstLine="0"/>
              <w:rPr>
                <w:rFonts w:ascii="仿宋" w:hAnsi="仿宋"/>
                <w:b/>
                <w:sz w:val="21"/>
                <w:szCs w:val="21"/>
                <w:u w:val="single"/>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第六部分</w:t>
            </w:r>
            <w:r>
              <w:rPr>
                <w:rFonts w:ascii="仿宋" w:hAnsi="仿宋" w:hint="eastAsia"/>
                <w:b/>
                <w:sz w:val="21"/>
                <w:szCs w:val="21"/>
              </w:rPr>
              <w:t xml:space="preserve"> </w:t>
            </w:r>
            <w:r w:rsidRPr="00CC70C8">
              <w:rPr>
                <w:rFonts w:ascii="仿宋" w:hAnsi="仿宋" w:hint="eastAsia"/>
                <w:b/>
                <w:sz w:val="21"/>
                <w:szCs w:val="21"/>
              </w:rPr>
              <w:t>基金份额的申购与赎回</w:t>
            </w:r>
          </w:p>
        </w:tc>
        <w:tc>
          <w:tcPr>
            <w:tcW w:w="6808" w:type="dxa"/>
          </w:tcPr>
          <w:p w:rsidR="004E73E9" w:rsidRPr="00E94120" w:rsidRDefault="004E73E9" w:rsidP="004E73E9">
            <w:pPr>
              <w:ind w:firstLineChars="0" w:firstLine="0"/>
              <w:rPr>
                <w:rFonts w:ascii="仿宋" w:hAnsi="仿宋"/>
                <w:sz w:val="21"/>
                <w:szCs w:val="21"/>
              </w:rPr>
            </w:pPr>
            <w:r w:rsidRPr="00E94120">
              <w:rPr>
                <w:rFonts w:ascii="仿宋" w:hAnsi="仿宋" w:hint="eastAsia"/>
                <w:sz w:val="21"/>
                <w:szCs w:val="21"/>
              </w:rPr>
              <w:t>三、申购与赎回的原则</w:t>
            </w:r>
          </w:p>
          <w:p w:rsidR="004E73E9" w:rsidRDefault="004E73E9" w:rsidP="004E73E9">
            <w:pPr>
              <w:ind w:firstLineChars="0" w:firstLine="0"/>
              <w:rPr>
                <w:rFonts w:ascii="仿宋" w:hAnsi="仿宋"/>
                <w:sz w:val="21"/>
                <w:szCs w:val="21"/>
              </w:rPr>
            </w:pPr>
            <w:r w:rsidRPr="00E94120">
              <w:rPr>
                <w:rFonts w:ascii="仿宋" w:hAnsi="仿宋" w:hint="eastAsia"/>
                <w:sz w:val="21"/>
                <w:szCs w:val="21"/>
              </w:rPr>
              <w:t>1</w:t>
            </w:r>
            <w:r>
              <w:rPr>
                <w:rFonts w:ascii="仿宋" w:hAnsi="仿宋" w:hint="eastAsia"/>
                <w:sz w:val="21"/>
                <w:szCs w:val="21"/>
              </w:rPr>
              <w:t>、“未知价”原则，即申购、赎回价格以申请当日收市后计算的</w:t>
            </w:r>
            <w:r w:rsidRPr="00E94120">
              <w:rPr>
                <w:rFonts w:ascii="仿宋" w:hAnsi="仿宋" w:hint="eastAsia"/>
                <w:sz w:val="21"/>
                <w:szCs w:val="21"/>
              </w:rPr>
              <w:t>基金份额净值为基准进行计算；</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Pr="00E94120" w:rsidRDefault="004E73E9" w:rsidP="004E73E9">
            <w:pPr>
              <w:ind w:firstLineChars="0" w:firstLine="0"/>
              <w:rPr>
                <w:rFonts w:ascii="仿宋" w:hAnsi="仿宋"/>
                <w:sz w:val="21"/>
                <w:szCs w:val="21"/>
              </w:rPr>
            </w:pPr>
            <w:r w:rsidRPr="00E94120">
              <w:rPr>
                <w:rFonts w:ascii="仿宋" w:hAnsi="仿宋" w:hint="eastAsia"/>
                <w:sz w:val="21"/>
                <w:szCs w:val="21"/>
              </w:rPr>
              <w:t>三、申购与赎回的原则</w:t>
            </w:r>
          </w:p>
          <w:p w:rsidR="004E73E9" w:rsidRDefault="004E73E9" w:rsidP="004E73E9">
            <w:pPr>
              <w:ind w:firstLineChars="0" w:firstLine="0"/>
              <w:rPr>
                <w:rFonts w:ascii="仿宋" w:hAnsi="仿宋"/>
                <w:sz w:val="21"/>
                <w:szCs w:val="21"/>
              </w:rPr>
            </w:pPr>
            <w:r w:rsidRPr="00E94120">
              <w:rPr>
                <w:rFonts w:ascii="仿宋" w:hAnsi="仿宋" w:hint="eastAsia"/>
                <w:sz w:val="21"/>
                <w:szCs w:val="21"/>
              </w:rPr>
              <w:t>1</w:t>
            </w:r>
            <w:r w:rsidRPr="00E94120">
              <w:rPr>
                <w:rFonts w:ascii="仿宋" w:hAnsi="仿宋" w:hint="eastAsia"/>
                <w:sz w:val="21"/>
                <w:szCs w:val="21"/>
              </w:rPr>
              <w:t>、“未知价”原则，即申购、赎回价格以申请当日收市后计算的</w:t>
            </w:r>
            <w:r w:rsidRPr="00D9353D">
              <w:rPr>
                <w:rFonts w:ascii="仿宋" w:hAnsi="仿宋" w:hint="eastAsia"/>
                <w:b/>
                <w:sz w:val="21"/>
                <w:szCs w:val="21"/>
                <w:u w:val="single"/>
              </w:rPr>
              <w:t>该类</w:t>
            </w:r>
            <w:r w:rsidRPr="00E94120">
              <w:rPr>
                <w:rFonts w:ascii="仿宋" w:hAnsi="仿宋" w:hint="eastAsia"/>
                <w:sz w:val="21"/>
                <w:szCs w:val="21"/>
              </w:rPr>
              <w:t>基金份额净值为基准进行计算；</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第六部分</w:t>
            </w:r>
            <w:r>
              <w:rPr>
                <w:rFonts w:ascii="仿宋" w:hAnsi="仿宋" w:hint="eastAsia"/>
                <w:b/>
                <w:sz w:val="21"/>
                <w:szCs w:val="21"/>
              </w:rPr>
              <w:t xml:space="preserve"> </w:t>
            </w:r>
            <w:r w:rsidRPr="00CC70C8">
              <w:rPr>
                <w:rFonts w:ascii="仿宋" w:hAnsi="仿宋" w:hint="eastAsia"/>
                <w:b/>
                <w:sz w:val="21"/>
                <w:szCs w:val="21"/>
              </w:rPr>
              <w:t>基金份额的申购与赎回</w:t>
            </w:r>
          </w:p>
        </w:tc>
        <w:tc>
          <w:tcPr>
            <w:tcW w:w="6808" w:type="dxa"/>
          </w:tcPr>
          <w:p w:rsidR="004E73E9" w:rsidRDefault="004E73E9" w:rsidP="004E73E9">
            <w:pPr>
              <w:ind w:firstLineChars="0" w:firstLine="0"/>
              <w:rPr>
                <w:rFonts w:ascii="仿宋" w:hAnsi="仿宋"/>
                <w:sz w:val="21"/>
                <w:szCs w:val="21"/>
              </w:rPr>
            </w:pPr>
            <w:r w:rsidRPr="00CC70C8">
              <w:rPr>
                <w:rFonts w:ascii="仿宋" w:hAnsi="仿宋" w:hint="eastAsia"/>
                <w:sz w:val="21"/>
                <w:szCs w:val="21"/>
              </w:rPr>
              <w:t>六、申购和赎回的价格、费用及其用途</w:t>
            </w:r>
          </w:p>
          <w:p w:rsidR="004E73E9" w:rsidRDefault="004E73E9" w:rsidP="004E73E9">
            <w:pPr>
              <w:ind w:firstLineChars="0" w:firstLine="0"/>
              <w:rPr>
                <w:rFonts w:ascii="仿宋" w:hAnsi="仿宋"/>
                <w:sz w:val="21"/>
                <w:szCs w:val="21"/>
              </w:rPr>
            </w:pPr>
            <w:r w:rsidRPr="00452158">
              <w:rPr>
                <w:rFonts w:ascii="仿宋" w:hAnsi="仿宋" w:hint="eastAsia"/>
                <w:sz w:val="21"/>
                <w:szCs w:val="21"/>
              </w:rPr>
              <w:t>1</w:t>
            </w:r>
            <w:r w:rsidRPr="00452158">
              <w:rPr>
                <w:rFonts w:ascii="仿宋" w:hAnsi="仿宋" w:hint="eastAsia"/>
                <w:sz w:val="21"/>
                <w:szCs w:val="21"/>
              </w:rPr>
              <w:t>、本基金份额净值的计算，保留到小数点后</w:t>
            </w:r>
            <w:r w:rsidRPr="00452158">
              <w:rPr>
                <w:rFonts w:ascii="仿宋" w:hAnsi="仿宋" w:hint="eastAsia"/>
                <w:sz w:val="21"/>
                <w:szCs w:val="21"/>
              </w:rPr>
              <w:t>4</w:t>
            </w:r>
            <w:r w:rsidRPr="00452158">
              <w:rPr>
                <w:rFonts w:ascii="仿宋" w:hAnsi="仿宋" w:hint="eastAsia"/>
                <w:sz w:val="21"/>
                <w:szCs w:val="21"/>
              </w:rPr>
              <w:t>位，小数点后第</w:t>
            </w:r>
            <w:r w:rsidRPr="00452158">
              <w:rPr>
                <w:rFonts w:ascii="仿宋" w:hAnsi="仿宋" w:hint="eastAsia"/>
                <w:sz w:val="21"/>
                <w:szCs w:val="21"/>
              </w:rPr>
              <w:t>5</w:t>
            </w:r>
            <w:r w:rsidRPr="00452158">
              <w:rPr>
                <w:rFonts w:ascii="仿宋" w:hAnsi="仿宋" w:hint="eastAsia"/>
                <w:sz w:val="21"/>
                <w:szCs w:val="21"/>
              </w:rPr>
              <w:t>位四舍五入，由此产生的收益或损失由基金财产承担。</w:t>
            </w:r>
            <w:r w:rsidRPr="00452158">
              <w:rPr>
                <w:rFonts w:ascii="仿宋" w:hAnsi="仿宋" w:hint="eastAsia"/>
                <w:sz w:val="21"/>
                <w:szCs w:val="21"/>
              </w:rPr>
              <w:t>T</w:t>
            </w:r>
            <w:r w:rsidRPr="00452158">
              <w:rPr>
                <w:rFonts w:ascii="仿宋" w:hAnsi="仿宋" w:hint="eastAsia"/>
                <w:sz w:val="21"/>
                <w:szCs w:val="21"/>
              </w:rPr>
              <w:t>日的基金份额净值在当天收市后计算，并在</w:t>
            </w:r>
            <w:r w:rsidRPr="00452158">
              <w:rPr>
                <w:rFonts w:ascii="仿宋" w:hAnsi="仿宋" w:hint="eastAsia"/>
                <w:sz w:val="21"/>
                <w:szCs w:val="21"/>
              </w:rPr>
              <w:t>T+1</w:t>
            </w:r>
            <w:r w:rsidRPr="00452158">
              <w:rPr>
                <w:rFonts w:ascii="仿宋" w:hAnsi="仿宋" w:hint="eastAsia"/>
                <w:sz w:val="21"/>
                <w:szCs w:val="21"/>
              </w:rPr>
              <w:t>日内公告。遇特殊情况，经中国证监会同意，可以适当延迟计算或公告。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CC70C8" w:rsidRDefault="004E73E9" w:rsidP="004E73E9">
            <w:pPr>
              <w:ind w:firstLineChars="0" w:firstLine="0"/>
              <w:rPr>
                <w:rFonts w:ascii="仿宋" w:hAnsi="仿宋"/>
                <w:sz w:val="21"/>
                <w:szCs w:val="21"/>
              </w:rPr>
            </w:pPr>
            <w:r w:rsidRPr="00CC70C8">
              <w:rPr>
                <w:rFonts w:ascii="仿宋" w:hAnsi="仿宋" w:hint="eastAsia"/>
                <w:sz w:val="21"/>
                <w:szCs w:val="21"/>
              </w:rPr>
              <w:t>4</w:t>
            </w:r>
            <w:r w:rsidRPr="00CC70C8">
              <w:rPr>
                <w:rFonts w:ascii="仿宋" w:hAnsi="仿宋" w:hint="eastAsia"/>
                <w:sz w:val="21"/>
                <w:szCs w:val="21"/>
              </w:rPr>
              <w:t>、</w:t>
            </w:r>
            <w:r>
              <w:rPr>
                <w:rFonts w:ascii="仿宋" w:hAnsi="仿宋" w:hint="eastAsia"/>
                <w:sz w:val="21"/>
                <w:szCs w:val="21"/>
              </w:rPr>
              <w:t>申购费用由</w:t>
            </w:r>
            <w:r w:rsidRPr="00955ED4">
              <w:rPr>
                <w:rFonts w:ascii="仿宋" w:hAnsi="仿宋" w:hint="eastAsia"/>
                <w:sz w:val="21"/>
                <w:szCs w:val="21"/>
              </w:rPr>
              <w:t>投资者承担，不列入基金财产。</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5</w:t>
            </w:r>
            <w:r w:rsidRPr="00CC70C8">
              <w:rPr>
                <w:rFonts w:ascii="仿宋" w:hAnsi="仿宋" w:hint="eastAsia"/>
                <w:sz w:val="21"/>
                <w:szCs w:val="21"/>
              </w:rPr>
              <w:t>、</w:t>
            </w:r>
            <w:r w:rsidRPr="00955ED4">
              <w:rPr>
                <w:rFonts w:ascii="仿宋" w:hAnsi="仿宋" w:hint="eastAsia"/>
                <w:sz w:val="21"/>
                <w:szCs w:val="21"/>
              </w:rPr>
              <w:t>赎回费用由赎回基金份额的基金份额持有人承担，在基金份额持有人赎回基金份额时收取。对于持续持有期少于</w:t>
            </w:r>
            <w:r w:rsidRPr="00955ED4">
              <w:rPr>
                <w:rFonts w:ascii="仿宋" w:hAnsi="仿宋" w:hint="eastAsia"/>
                <w:sz w:val="21"/>
                <w:szCs w:val="21"/>
              </w:rPr>
              <w:t>7</w:t>
            </w:r>
            <w:r w:rsidRPr="00955ED4">
              <w:rPr>
                <w:rFonts w:ascii="仿宋" w:hAnsi="仿宋" w:hint="eastAsia"/>
                <w:sz w:val="21"/>
                <w:szCs w:val="21"/>
              </w:rPr>
              <w:t>日的投资者收取不少于</w:t>
            </w:r>
            <w:r w:rsidRPr="00955ED4">
              <w:rPr>
                <w:rFonts w:ascii="仿宋" w:hAnsi="仿宋" w:hint="eastAsia"/>
                <w:sz w:val="21"/>
                <w:szCs w:val="21"/>
              </w:rPr>
              <w:t>1.50%</w:t>
            </w:r>
            <w:r w:rsidRPr="00955ED4">
              <w:rPr>
                <w:rFonts w:ascii="仿宋" w:hAnsi="仿宋" w:hint="eastAsia"/>
                <w:sz w:val="21"/>
                <w:szCs w:val="21"/>
              </w:rPr>
              <w:t>的赎回费，并将上述赎回费全额计入基金财产。赎回费用纳入基金财产的比例详见招募说明书，未归入基金财产的部</w:t>
            </w:r>
            <w:r>
              <w:rPr>
                <w:rFonts w:ascii="仿宋" w:hAnsi="仿宋" w:hint="eastAsia"/>
                <w:sz w:val="21"/>
                <w:szCs w:val="21"/>
              </w:rPr>
              <w:t>分用于支付登记费和其他必要的手续费</w:t>
            </w:r>
            <w:r w:rsidRPr="00CC70C8">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sidRPr="00CC70C8">
              <w:rPr>
                <w:rFonts w:ascii="仿宋" w:hAnsi="仿宋" w:hint="eastAsia"/>
                <w:sz w:val="21"/>
                <w:szCs w:val="21"/>
              </w:rPr>
              <w:t>六、申购和赎回的价格、费用及其用途</w:t>
            </w:r>
          </w:p>
          <w:p w:rsidR="004E73E9" w:rsidRDefault="004E73E9" w:rsidP="004E73E9">
            <w:pPr>
              <w:ind w:firstLineChars="0" w:firstLine="0"/>
              <w:rPr>
                <w:rFonts w:ascii="仿宋" w:hAnsi="仿宋"/>
                <w:sz w:val="21"/>
                <w:szCs w:val="21"/>
              </w:rPr>
            </w:pPr>
            <w:r w:rsidRPr="00452158">
              <w:rPr>
                <w:rFonts w:ascii="仿宋" w:hAnsi="仿宋" w:hint="eastAsia"/>
                <w:sz w:val="21"/>
                <w:szCs w:val="21"/>
              </w:rPr>
              <w:t>1</w:t>
            </w:r>
            <w:r w:rsidRPr="00452158">
              <w:rPr>
                <w:rFonts w:ascii="仿宋" w:hAnsi="仿宋" w:hint="eastAsia"/>
                <w:sz w:val="21"/>
                <w:szCs w:val="21"/>
              </w:rPr>
              <w:t>、本基金</w:t>
            </w:r>
            <w:r w:rsidRPr="00D9353D">
              <w:rPr>
                <w:rFonts w:ascii="仿宋" w:hAnsi="仿宋" w:hint="eastAsia"/>
                <w:b/>
                <w:sz w:val="21"/>
                <w:szCs w:val="21"/>
                <w:u w:val="single"/>
              </w:rPr>
              <w:t>各类基金</w:t>
            </w:r>
            <w:r w:rsidRPr="00452158">
              <w:rPr>
                <w:rFonts w:ascii="仿宋" w:hAnsi="仿宋" w:hint="eastAsia"/>
                <w:sz w:val="21"/>
                <w:szCs w:val="21"/>
              </w:rPr>
              <w:t>份额净值的计算，保留到小数点后</w:t>
            </w:r>
            <w:r w:rsidRPr="00452158">
              <w:rPr>
                <w:rFonts w:ascii="仿宋" w:hAnsi="仿宋" w:hint="eastAsia"/>
                <w:sz w:val="21"/>
                <w:szCs w:val="21"/>
              </w:rPr>
              <w:t>4</w:t>
            </w:r>
            <w:r w:rsidRPr="00452158">
              <w:rPr>
                <w:rFonts w:ascii="仿宋" w:hAnsi="仿宋" w:hint="eastAsia"/>
                <w:sz w:val="21"/>
                <w:szCs w:val="21"/>
              </w:rPr>
              <w:t>位，小数点后第</w:t>
            </w:r>
            <w:r w:rsidRPr="00452158">
              <w:rPr>
                <w:rFonts w:ascii="仿宋" w:hAnsi="仿宋" w:hint="eastAsia"/>
                <w:sz w:val="21"/>
                <w:szCs w:val="21"/>
              </w:rPr>
              <w:t>5</w:t>
            </w:r>
            <w:r w:rsidRPr="00452158">
              <w:rPr>
                <w:rFonts w:ascii="仿宋" w:hAnsi="仿宋" w:hint="eastAsia"/>
                <w:sz w:val="21"/>
                <w:szCs w:val="21"/>
              </w:rPr>
              <w:t>位四舍五入，由此产生的收益或损失由基金财产承担。</w:t>
            </w:r>
            <w:r w:rsidRPr="00452158">
              <w:rPr>
                <w:rFonts w:ascii="仿宋" w:hAnsi="仿宋" w:hint="eastAsia"/>
                <w:sz w:val="21"/>
                <w:szCs w:val="21"/>
              </w:rPr>
              <w:t>T</w:t>
            </w:r>
            <w:r w:rsidRPr="00452158">
              <w:rPr>
                <w:rFonts w:ascii="仿宋" w:hAnsi="仿宋" w:hint="eastAsia"/>
                <w:sz w:val="21"/>
                <w:szCs w:val="21"/>
              </w:rPr>
              <w:t>日的</w:t>
            </w:r>
            <w:r w:rsidRPr="00D9353D">
              <w:rPr>
                <w:rFonts w:ascii="仿宋" w:hAnsi="仿宋" w:hint="eastAsia"/>
                <w:b/>
                <w:sz w:val="21"/>
                <w:szCs w:val="21"/>
                <w:u w:val="single"/>
              </w:rPr>
              <w:t>各类</w:t>
            </w:r>
            <w:r w:rsidRPr="00452158">
              <w:rPr>
                <w:rFonts w:ascii="仿宋" w:hAnsi="仿宋" w:hint="eastAsia"/>
                <w:sz w:val="21"/>
                <w:szCs w:val="21"/>
              </w:rPr>
              <w:t>基金份额净值在当天收市后计算，并在</w:t>
            </w:r>
            <w:r w:rsidRPr="00452158">
              <w:rPr>
                <w:rFonts w:ascii="仿宋" w:hAnsi="仿宋" w:hint="eastAsia"/>
                <w:sz w:val="21"/>
                <w:szCs w:val="21"/>
              </w:rPr>
              <w:t>T+1</w:t>
            </w:r>
            <w:r w:rsidRPr="00452158">
              <w:rPr>
                <w:rFonts w:ascii="仿宋" w:hAnsi="仿宋" w:hint="eastAsia"/>
                <w:sz w:val="21"/>
                <w:szCs w:val="21"/>
              </w:rPr>
              <w:t>日内公告。遇特殊情况，经中国证监会同意，可以适当延迟计算或公告。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4</w:t>
            </w:r>
            <w:r w:rsidRPr="00CC70C8">
              <w:rPr>
                <w:rFonts w:ascii="仿宋" w:hAnsi="仿宋" w:hint="eastAsia"/>
                <w:sz w:val="21"/>
                <w:szCs w:val="21"/>
              </w:rPr>
              <w:t>、</w:t>
            </w:r>
            <w:r w:rsidRPr="00CC70C8">
              <w:rPr>
                <w:rFonts w:ascii="仿宋" w:hAnsi="仿宋" w:hint="eastAsia"/>
                <w:b/>
                <w:sz w:val="21"/>
                <w:szCs w:val="21"/>
                <w:u w:val="single"/>
              </w:rPr>
              <w:t>本基金</w:t>
            </w:r>
            <w:r w:rsidRPr="00CC70C8">
              <w:rPr>
                <w:rFonts w:ascii="仿宋" w:hAnsi="仿宋" w:hint="eastAsia"/>
                <w:b/>
                <w:sz w:val="21"/>
                <w:szCs w:val="21"/>
                <w:u w:val="single"/>
              </w:rPr>
              <w:t>A</w:t>
            </w:r>
            <w:r w:rsidRPr="00CC70C8">
              <w:rPr>
                <w:rFonts w:ascii="仿宋" w:hAnsi="仿宋" w:hint="eastAsia"/>
                <w:b/>
                <w:sz w:val="21"/>
                <w:szCs w:val="21"/>
                <w:u w:val="single"/>
              </w:rPr>
              <w:t>类基金份额的</w:t>
            </w:r>
            <w:r w:rsidRPr="00CC70C8">
              <w:rPr>
                <w:rFonts w:ascii="仿宋" w:hAnsi="仿宋" w:hint="eastAsia"/>
                <w:sz w:val="21"/>
                <w:szCs w:val="21"/>
              </w:rPr>
              <w:t>申购费用由</w:t>
            </w:r>
            <w:r w:rsidRPr="00CC70C8">
              <w:rPr>
                <w:rFonts w:ascii="仿宋" w:hAnsi="仿宋" w:hint="eastAsia"/>
                <w:b/>
                <w:sz w:val="21"/>
                <w:szCs w:val="21"/>
                <w:u w:val="single"/>
              </w:rPr>
              <w:t>申购</w:t>
            </w:r>
            <w:r w:rsidRPr="00CC70C8">
              <w:rPr>
                <w:rFonts w:ascii="仿宋" w:hAnsi="仿宋" w:hint="eastAsia"/>
                <w:b/>
                <w:sz w:val="21"/>
                <w:szCs w:val="21"/>
                <w:u w:val="single"/>
              </w:rPr>
              <w:t>A</w:t>
            </w:r>
            <w:r w:rsidRPr="00CC70C8">
              <w:rPr>
                <w:rFonts w:ascii="仿宋" w:hAnsi="仿宋" w:hint="eastAsia"/>
                <w:b/>
                <w:sz w:val="21"/>
                <w:szCs w:val="21"/>
                <w:u w:val="single"/>
              </w:rPr>
              <w:t>类基金份额的</w:t>
            </w:r>
            <w:r w:rsidRPr="00CC70C8">
              <w:rPr>
                <w:rFonts w:ascii="仿宋" w:hAnsi="仿宋" w:hint="eastAsia"/>
                <w:sz w:val="21"/>
                <w:szCs w:val="21"/>
              </w:rPr>
              <w:t>投资者承担，不列入基金财产。</w:t>
            </w:r>
            <w:r w:rsidRPr="00CC70C8">
              <w:rPr>
                <w:rFonts w:ascii="仿宋" w:hAnsi="仿宋" w:hint="eastAsia"/>
                <w:b/>
                <w:sz w:val="21"/>
                <w:szCs w:val="21"/>
                <w:u w:val="single"/>
              </w:rPr>
              <w:t>本基金</w:t>
            </w:r>
            <w:r w:rsidRPr="00CC70C8">
              <w:rPr>
                <w:rFonts w:ascii="仿宋" w:hAnsi="仿宋" w:hint="eastAsia"/>
                <w:b/>
                <w:sz w:val="21"/>
                <w:szCs w:val="21"/>
                <w:u w:val="single"/>
              </w:rPr>
              <w:t>C</w:t>
            </w:r>
            <w:r w:rsidRPr="00CC70C8">
              <w:rPr>
                <w:rFonts w:ascii="仿宋" w:hAnsi="仿宋" w:hint="eastAsia"/>
                <w:b/>
                <w:sz w:val="21"/>
                <w:szCs w:val="21"/>
                <w:u w:val="single"/>
              </w:rPr>
              <w:t>类基金份额不收取申购费用。</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5</w:t>
            </w:r>
            <w:r w:rsidRPr="00CC70C8">
              <w:rPr>
                <w:rFonts w:ascii="仿宋" w:hAnsi="仿宋" w:hint="eastAsia"/>
                <w:sz w:val="21"/>
                <w:szCs w:val="21"/>
              </w:rPr>
              <w:t>、</w:t>
            </w:r>
            <w:r w:rsidRPr="00CC70C8">
              <w:rPr>
                <w:rFonts w:ascii="仿宋" w:hAnsi="仿宋" w:hint="eastAsia"/>
                <w:b/>
                <w:sz w:val="21"/>
                <w:szCs w:val="21"/>
                <w:u w:val="single"/>
              </w:rPr>
              <w:t>本基金</w:t>
            </w:r>
            <w:r w:rsidRPr="00CC70C8">
              <w:rPr>
                <w:rFonts w:ascii="仿宋" w:hAnsi="仿宋" w:hint="eastAsia"/>
                <w:b/>
                <w:sz w:val="21"/>
                <w:szCs w:val="21"/>
                <w:u w:val="single"/>
              </w:rPr>
              <w:t>A</w:t>
            </w:r>
            <w:r w:rsidRPr="00CC70C8">
              <w:rPr>
                <w:rFonts w:ascii="仿宋" w:hAnsi="仿宋" w:hint="eastAsia"/>
                <w:b/>
                <w:sz w:val="21"/>
                <w:szCs w:val="21"/>
                <w:u w:val="single"/>
              </w:rPr>
              <w:t>类和</w:t>
            </w:r>
            <w:r w:rsidRPr="00CC70C8">
              <w:rPr>
                <w:rFonts w:ascii="仿宋" w:hAnsi="仿宋" w:hint="eastAsia"/>
                <w:b/>
                <w:sz w:val="21"/>
                <w:szCs w:val="21"/>
                <w:u w:val="single"/>
              </w:rPr>
              <w:t>C</w:t>
            </w:r>
            <w:r w:rsidRPr="00CC70C8">
              <w:rPr>
                <w:rFonts w:ascii="仿宋" w:hAnsi="仿宋" w:hint="eastAsia"/>
                <w:b/>
                <w:sz w:val="21"/>
                <w:szCs w:val="21"/>
                <w:u w:val="single"/>
              </w:rPr>
              <w:t>类基金份额的</w:t>
            </w:r>
            <w:r w:rsidRPr="00955ED4">
              <w:rPr>
                <w:rFonts w:ascii="仿宋" w:hAnsi="仿宋" w:hint="eastAsia"/>
                <w:sz w:val="21"/>
                <w:szCs w:val="21"/>
              </w:rPr>
              <w:t>赎回费用由赎回基金份额的基金份额持有人承担，在基金份额持有人赎回基金份额时收取。对于持续持有期少于</w:t>
            </w:r>
            <w:r w:rsidRPr="00955ED4">
              <w:rPr>
                <w:rFonts w:ascii="仿宋" w:hAnsi="仿宋" w:hint="eastAsia"/>
                <w:sz w:val="21"/>
                <w:szCs w:val="21"/>
              </w:rPr>
              <w:t>7</w:t>
            </w:r>
            <w:r w:rsidRPr="00955ED4">
              <w:rPr>
                <w:rFonts w:ascii="仿宋" w:hAnsi="仿宋" w:hint="eastAsia"/>
                <w:sz w:val="21"/>
                <w:szCs w:val="21"/>
              </w:rPr>
              <w:t>日的投资者收取不少于</w:t>
            </w:r>
            <w:r w:rsidRPr="00955ED4">
              <w:rPr>
                <w:rFonts w:ascii="仿宋" w:hAnsi="仿宋" w:hint="eastAsia"/>
                <w:sz w:val="21"/>
                <w:szCs w:val="21"/>
              </w:rPr>
              <w:t>1.50%</w:t>
            </w:r>
            <w:r w:rsidRPr="00955ED4">
              <w:rPr>
                <w:rFonts w:ascii="仿宋" w:hAnsi="仿宋" w:hint="eastAsia"/>
                <w:sz w:val="21"/>
                <w:szCs w:val="21"/>
              </w:rPr>
              <w:t>的赎回费，并将上述赎回费全额计入基金财产。赎回费用纳入基金财产的比例详见招募说明书，未归入基金财产的部分用于支付登记费和其他必要的手续费</w:t>
            </w:r>
            <w:r w:rsidRPr="00CC70C8">
              <w:rPr>
                <w:rFonts w:ascii="仿宋" w:hAnsi="仿宋" w:hint="eastAsia"/>
                <w:sz w:val="21"/>
                <w:szCs w:val="21"/>
              </w:rPr>
              <w:t>。</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第六部分</w:t>
            </w:r>
            <w:r>
              <w:rPr>
                <w:rFonts w:ascii="仿宋" w:hAnsi="仿宋" w:hint="eastAsia"/>
                <w:b/>
                <w:sz w:val="21"/>
                <w:szCs w:val="21"/>
              </w:rPr>
              <w:t xml:space="preserve"> </w:t>
            </w:r>
            <w:r w:rsidRPr="00CC70C8">
              <w:rPr>
                <w:rFonts w:ascii="仿宋" w:hAnsi="仿宋" w:hint="eastAsia"/>
                <w:b/>
                <w:sz w:val="21"/>
                <w:szCs w:val="21"/>
              </w:rPr>
              <w:t>基金份额的申购与赎回</w:t>
            </w:r>
          </w:p>
        </w:tc>
        <w:tc>
          <w:tcPr>
            <w:tcW w:w="6808" w:type="dxa"/>
          </w:tcPr>
          <w:p w:rsidR="004E73E9" w:rsidRDefault="004E73E9" w:rsidP="004E73E9">
            <w:pPr>
              <w:ind w:firstLineChars="0" w:firstLine="0"/>
              <w:rPr>
                <w:rFonts w:ascii="仿宋" w:hAnsi="仿宋"/>
                <w:sz w:val="21"/>
                <w:szCs w:val="21"/>
              </w:rPr>
            </w:pPr>
            <w:r w:rsidRPr="00CC70C8">
              <w:rPr>
                <w:rFonts w:ascii="仿宋" w:hAnsi="仿宋" w:hint="eastAsia"/>
                <w:sz w:val="21"/>
                <w:szCs w:val="21"/>
              </w:rPr>
              <w:t>九、巨额赎回的情形及处理方式</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2</w:t>
            </w:r>
            <w:r w:rsidRPr="00CC70C8">
              <w:rPr>
                <w:rFonts w:ascii="仿宋" w:hAnsi="仿宋" w:hint="eastAsia"/>
                <w:sz w:val="21"/>
                <w:szCs w:val="21"/>
              </w:rPr>
              <w:t>、巨额赎回的处理方式</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w:t>
            </w:r>
            <w:r w:rsidRPr="00CC70C8">
              <w:rPr>
                <w:rFonts w:ascii="仿宋" w:hAnsi="仿宋" w:hint="eastAsia"/>
                <w:sz w:val="21"/>
                <w:szCs w:val="21"/>
              </w:rPr>
              <w:t>2</w:t>
            </w:r>
            <w:r w:rsidRPr="00CC70C8">
              <w:rPr>
                <w:rFonts w:ascii="仿宋" w:hAnsi="仿宋" w:hint="eastAsia"/>
                <w:sz w:val="21"/>
                <w:szCs w:val="21"/>
              </w:rPr>
              <w:t>）部分延期赎回：</w:t>
            </w:r>
            <w:r w:rsidRPr="00955ED4">
              <w:rPr>
                <w:rFonts w:ascii="仿宋" w:hAnsi="仿宋" w:hint="eastAsia"/>
                <w:sz w:val="21"/>
                <w:szCs w:val="21"/>
              </w:rPr>
              <w:t>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955ED4">
              <w:rPr>
                <w:rFonts w:ascii="仿宋" w:hAnsi="仿宋" w:hint="eastAsia"/>
                <w:sz w:val="21"/>
                <w:szCs w:val="21"/>
              </w:rPr>
              <w:t>10%</w:t>
            </w:r>
            <w:r w:rsidRPr="00955ED4">
              <w:rPr>
                <w:rFonts w:ascii="仿宋" w:hAnsi="仿宋" w:hint="eastAsia"/>
                <w:sz w:val="21"/>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w:t>
            </w:r>
            <w:r>
              <w:rPr>
                <w:rFonts w:ascii="仿宋" w:hAnsi="仿宋" w:hint="eastAsia"/>
                <w:sz w:val="21"/>
                <w:szCs w:val="21"/>
              </w:rPr>
              <w:t>回申请与下一开放日赎回申请一并处理，无优先权并以下一开放日的</w:t>
            </w:r>
            <w:r w:rsidRPr="00955ED4">
              <w:rPr>
                <w:rFonts w:ascii="仿宋" w:hAnsi="仿宋" w:hint="eastAsia"/>
                <w:sz w:val="21"/>
                <w:szCs w:val="21"/>
              </w:rPr>
              <w:t>基金份额净值为基础计算赎回金额，以此类推，直到全部赎回为止。如投资者在提交赎回申请时未作明确选择，投资者未能赎回部分作自动延期赎回处理。部分顺延赎回不受单笔赎回最低份额的限制</w:t>
            </w:r>
            <w:r w:rsidRPr="00CC70C8">
              <w:rPr>
                <w:rFonts w:ascii="仿宋" w:hAnsi="仿宋" w:hint="eastAsia"/>
                <w:sz w:val="21"/>
                <w:szCs w:val="21"/>
              </w:rPr>
              <w:t>。</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sidRPr="00CC70C8">
              <w:rPr>
                <w:rFonts w:ascii="仿宋" w:hAnsi="仿宋" w:hint="eastAsia"/>
                <w:sz w:val="21"/>
                <w:szCs w:val="21"/>
              </w:rPr>
              <w:t>九、巨额赎回的情形及处理方式</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2</w:t>
            </w:r>
            <w:r w:rsidRPr="00CC70C8">
              <w:rPr>
                <w:rFonts w:ascii="仿宋" w:hAnsi="仿宋" w:hint="eastAsia"/>
                <w:sz w:val="21"/>
                <w:szCs w:val="21"/>
              </w:rPr>
              <w:t>、巨额赎回的处理方式</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CC70C8">
              <w:rPr>
                <w:rFonts w:ascii="仿宋" w:hAnsi="仿宋" w:hint="eastAsia"/>
                <w:sz w:val="21"/>
                <w:szCs w:val="21"/>
              </w:rPr>
              <w:t>（</w:t>
            </w:r>
            <w:r w:rsidRPr="00CC70C8">
              <w:rPr>
                <w:rFonts w:ascii="仿宋" w:hAnsi="仿宋" w:hint="eastAsia"/>
                <w:sz w:val="21"/>
                <w:szCs w:val="21"/>
              </w:rPr>
              <w:t>2</w:t>
            </w:r>
            <w:r w:rsidRPr="00CC70C8">
              <w:rPr>
                <w:rFonts w:ascii="仿宋" w:hAnsi="仿宋" w:hint="eastAsia"/>
                <w:sz w:val="21"/>
                <w:szCs w:val="21"/>
              </w:rPr>
              <w:t>）</w:t>
            </w:r>
            <w:r w:rsidRPr="00955ED4">
              <w:rPr>
                <w:rFonts w:ascii="仿宋" w:hAnsi="仿宋" w:hint="eastAsia"/>
                <w:sz w:val="21"/>
                <w:szCs w:val="21"/>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955ED4">
              <w:rPr>
                <w:rFonts w:ascii="仿宋" w:hAnsi="仿宋" w:hint="eastAsia"/>
                <w:sz w:val="21"/>
                <w:szCs w:val="21"/>
              </w:rPr>
              <w:t>10%</w:t>
            </w:r>
            <w:r w:rsidRPr="00955ED4">
              <w:rPr>
                <w:rFonts w:ascii="仿宋" w:hAnsi="仿宋" w:hint="eastAsia"/>
                <w:sz w:val="21"/>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955ED4">
              <w:rPr>
                <w:rFonts w:ascii="仿宋" w:hAnsi="仿宋" w:hint="eastAsia"/>
                <w:b/>
                <w:sz w:val="21"/>
                <w:szCs w:val="21"/>
                <w:u w:val="single"/>
              </w:rPr>
              <w:t>该类</w:t>
            </w:r>
            <w:r w:rsidRPr="00955ED4">
              <w:rPr>
                <w:rFonts w:ascii="仿宋" w:hAnsi="仿宋" w:hint="eastAsia"/>
                <w:sz w:val="21"/>
                <w:szCs w:val="21"/>
              </w:rPr>
              <w:t>基金份额净值为基础计算赎回金额，以此类推，直到全部赎回为止。如投资者在提交赎回申请时未作明确选择，投资者未能赎回</w:t>
            </w:r>
            <w:r>
              <w:rPr>
                <w:rFonts w:ascii="仿宋" w:hAnsi="仿宋" w:hint="eastAsia"/>
                <w:sz w:val="21"/>
                <w:szCs w:val="21"/>
              </w:rPr>
              <w:t>部分作自动延期赎回处理。部分顺延赎回不受单笔赎回最低份额的限制</w:t>
            </w:r>
            <w:r w:rsidRPr="00CC70C8">
              <w:rPr>
                <w:rFonts w:ascii="仿宋" w:hAnsi="仿宋" w:hint="eastAsia"/>
                <w:sz w:val="21"/>
                <w:szCs w:val="21"/>
              </w:rPr>
              <w:t>。</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第六部分</w:t>
            </w:r>
            <w:r>
              <w:rPr>
                <w:rFonts w:ascii="仿宋" w:hAnsi="仿宋" w:hint="eastAsia"/>
                <w:b/>
                <w:sz w:val="21"/>
                <w:szCs w:val="21"/>
              </w:rPr>
              <w:t xml:space="preserve"> </w:t>
            </w:r>
            <w:r w:rsidRPr="00CC70C8">
              <w:rPr>
                <w:rFonts w:ascii="仿宋" w:hAnsi="仿宋" w:hint="eastAsia"/>
                <w:b/>
                <w:sz w:val="21"/>
                <w:szCs w:val="21"/>
              </w:rPr>
              <w:t>基金份额的申购与赎回</w:t>
            </w:r>
          </w:p>
        </w:tc>
        <w:tc>
          <w:tcPr>
            <w:tcW w:w="6808" w:type="dxa"/>
          </w:tcPr>
          <w:p w:rsidR="004E73E9" w:rsidRDefault="004E73E9" w:rsidP="004E73E9">
            <w:pPr>
              <w:ind w:firstLineChars="0" w:firstLine="0"/>
              <w:rPr>
                <w:rFonts w:ascii="仿宋" w:hAnsi="仿宋"/>
                <w:sz w:val="21"/>
                <w:szCs w:val="21"/>
              </w:rPr>
            </w:pPr>
            <w:r w:rsidRPr="00896E26">
              <w:rPr>
                <w:rFonts w:ascii="仿宋" w:hAnsi="仿宋" w:hint="eastAsia"/>
                <w:sz w:val="21"/>
                <w:szCs w:val="21"/>
              </w:rPr>
              <w:t>十、暂停申购或赎回的公告和重新开放申购或赎回的公告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2</w:t>
            </w:r>
            <w:r w:rsidRPr="00896E26">
              <w:rPr>
                <w:rFonts w:ascii="仿宋" w:hAnsi="仿宋" w:hint="eastAsia"/>
                <w:sz w:val="21"/>
                <w:szCs w:val="21"/>
              </w:rPr>
              <w:t>、</w:t>
            </w:r>
            <w:r w:rsidRPr="00955ED4">
              <w:rPr>
                <w:rFonts w:ascii="仿宋" w:hAnsi="仿宋" w:hint="eastAsia"/>
                <w:sz w:val="21"/>
                <w:szCs w:val="21"/>
              </w:rPr>
              <w:t>如发生暂停的时间为</w:t>
            </w:r>
            <w:r w:rsidRPr="00955ED4">
              <w:rPr>
                <w:rFonts w:ascii="仿宋" w:hAnsi="仿宋" w:hint="eastAsia"/>
                <w:sz w:val="21"/>
                <w:szCs w:val="21"/>
              </w:rPr>
              <w:t>1</w:t>
            </w:r>
            <w:r w:rsidRPr="00955ED4">
              <w:rPr>
                <w:rFonts w:ascii="仿宋" w:hAnsi="仿宋" w:hint="eastAsia"/>
                <w:sz w:val="21"/>
                <w:szCs w:val="21"/>
              </w:rPr>
              <w:t>日，基金管理人应于重新开放日，在指定媒介上刊登基金重新开放申购或赎回公告，并公布最近</w:t>
            </w:r>
            <w:r w:rsidRPr="00955ED4">
              <w:rPr>
                <w:rFonts w:ascii="仿宋" w:hAnsi="仿宋" w:hint="eastAsia"/>
                <w:sz w:val="21"/>
                <w:szCs w:val="21"/>
              </w:rPr>
              <w:t>1</w:t>
            </w:r>
            <w:r w:rsidRPr="00955ED4">
              <w:rPr>
                <w:rFonts w:ascii="仿宋" w:hAnsi="仿宋" w:hint="eastAsia"/>
                <w:sz w:val="21"/>
                <w:szCs w:val="21"/>
              </w:rPr>
              <w:t>个开放日的基金份额净值</w:t>
            </w:r>
            <w:r w:rsidRPr="00896E26">
              <w:rPr>
                <w:rFonts w:ascii="仿宋" w:hAnsi="仿宋" w:hint="eastAsia"/>
                <w:sz w:val="21"/>
                <w:szCs w:val="21"/>
              </w:rPr>
              <w:t>。</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sidRPr="00896E26">
              <w:rPr>
                <w:rFonts w:ascii="仿宋" w:hAnsi="仿宋" w:hint="eastAsia"/>
                <w:sz w:val="21"/>
                <w:szCs w:val="21"/>
              </w:rPr>
              <w:t>十、暂停申购或赎回的公告和重新开放申购或赎回的公告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896E26">
              <w:rPr>
                <w:rFonts w:ascii="仿宋" w:hAnsi="仿宋" w:hint="eastAsia"/>
                <w:sz w:val="21"/>
                <w:szCs w:val="21"/>
              </w:rPr>
              <w:t>2</w:t>
            </w:r>
            <w:r w:rsidRPr="00896E26">
              <w:rPr>
                <w:rFonts w:ascii="仿宋" w:hAnsi="仿宋" w:hint="eastAsia"/>
                <w:sz w:val="21"/>
                <w:szCs w:val="21"/>
              </w:rPr>
              <w:t>、</w:t>
            </w:r>
            <w:r w:rsidRPr="00955ED4">
              <w:rPr>
                <w:rFonts w:ascii="仿宋" w:hAnsi="仿宋" w:hint="eastAsia"/>
                <w:sz w:val="21"/>
                <w:szCs w:val="21"/>
              </w:rPr>
              <w:t>如发生暂停的时间为</w:t>
            </w:r>
            <w:r w:rsidRPr="00955ED4">
              <w:rPr>
                <w:rFonts w:ascii="仿宋" w:hAnsi="仿宋" w:hint="eastAsia"/>
                <w:sz w:val="21"/>
                <w:szCs w:val="21"/>
              </w:rPr>
              <w:t>1</w:t>
            </w:r>
            <w:r w:rsidRPr="00955ED4">
              <w:rPr>
                <w:rFonts w:ascii="仿宋" w:hAnsi="仿宋" w:hint="eastAsia"/>
                <w:sz w:val="21"/>
                <w:szCs w:val="21"/>
              </w:rPr>
              <w:t>日，基金管理人应于重新开放日，在指定媒介上刊登基金重新开放申购或赎回公告，并公布最近</w:t>
            </w:r>
            <w:r w:rsidRPr="00955ED4">
              <w:rPr>
                <w:rFonts w:ascii="仿宋" w:hAnsi="仿宋" w:hint="eastAsia"/>
                <w:sz w:val="21"/>
                <w:szCs w:val="21"/>
              </w:rPr>
              <w:t>1</w:t>
            </w:r>
            <w:r w:rsidRPr="00955ED4">
              <w:rPr>
                <w:rFonts w:ascii="仿宋" w:hAnsi="仿宋" w:hint="eastAsia"/>
                <w:sz w:val="21"/>
                <w:szCs w:val="21"/>
              </w:rPr>
              <w:t>个开放日</w:t>
            </w:r>
            <w:r w:rsidRPr="00955ED4">
              <w:rPr>
                <w:rFonts w:ascii="仿宋" w:hAnsi="仿宋" w:hint="eastAsia"/>
                <w:b/>
                <w:sz w:val="21"/>
                <w:szCs w:val="21"/>
                <w:u w:val="single"/>
              </w:rPr>
              <w:t>各类基金份额</w:t>
            </w:r>
            <w:r w:rsidRPr="00955ED4">
              <w:rPr>
                <w:rFonts w:ascii="仿宋" w:hAnsi="仿宋" w:hint="eastAsia"/>
                <w:sz w:val="21"/>
                <w:szCs w:val="21"/>
              </w:rPr>
              <w:t>的基金份额净值</w:t>
            </w:r>
            <w:r w:rsidRPr="00896E26">
              <w:rPr>
                <w:rFonts w:ascii="仿宋" w:hAnsi="仿宋" w:hint="eastAsia"/>
                <w:sz w:val="21"/>
                <w:szCs w:val="21"/>
              </w:rPr>
              <w:t>。</w:t>
            </w:r>
          </w:p>
          <w:p w:rsidR="004E73E9" w:rsidRPr="00CC70C8"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sidRPr="00D00ACB">
              <w:rPr>
                <w:rFonts w:ascii="仿宋" w:hAnsi="仿宋" w:hint="eastAsia"/>
                <w:b/>
                <w:sz w:val="21"/>
                <w:szCs w:val="21"/>
              </w:rPr>
              <w:t>第七部分</w:t>
            </w:r>
            <w:r>
              <w:rPr>
                <w:rFonts w:ascii="仿宋" w:hAnsi="仿宋" w:hint="eastAsia"/>
                <w:b/>
                <w:sz w:val="21"/>
                <w:szCs w:val="21"/>
              </w:rPr>
              <w:t xml:space="preserve"> </w:t>
            </w:r>
            <w:r w:rsidRPr="00D00ACB">
              <w:rPr>
                <w:rFonts w:ascii="仿宋" w:hAnsi="仿宋" w:hint="eastAsia"/>
                <w:b/>
                <w:sz w:val="21"/>
                <w:szCs w:val="21"/>
              </w:rPr>
              <w:t>基金合同当事人及权利义务</w:t>
            </w:r>
          </w:p>
        </w:tc>
        <w:tc>
          <w:tcPr>
            <w:tcW w:w="6808" w:type="dxa"/>
          </w:tcPr>
          <w:p w:rsidR="004E73E9" w:rsidRDefault="004E73E9" w:rsidP="004E73E9">
            <w:pPr>
              <w:ind w:firstLineChars="0" w:firstLine="0"/>
              <w:rPr>
                <w:rFonts w:ascii="仿宋" w:hAnsi="仿宋"/>
                <w:sz w:val="21"/>
                <w:szCs w:val="21"/>
              </w:rPr>
            </w:pPr>
            <w:r w:rsidRPr="00BD2B40">
              <w:rPr>
                <w:rFonts w:ascii="仿宋" w:hAnsi="仿宋" w:hint="eastAsia"/>
                <w:sz w:val="21"/>
                <w:szCs w:val="21"/>
              </w:rPr>
              <w:t>二、基金托管人</w:t>
            </w:r>
          </w:p>
          <w:p w:rsidR="004E73E9" w:rsidRDefault="004E73E9" w:rsidP="004E73E9">
            <w:pPr>
              <w:ind w:firstLineChars="0" w:firstLine="0"/>
              <w:rPr>
                <w:rFonts w:ascii="仿宋" w:hAnsi="仿宋"/>
                <w:sz w:val="21"/>
                <w:szCs w:val="21"/>
              </w:rPr>
            </w:pPr>
            <w:r w:rsidRPr="00BD2B40">
              <w:rPr>
                <w:rFonts w:ascii="仿宋" w:hAnsi="仿宋" w:hint="eastAsia"/>
                <w:sz w:val="21"/>
                <w:szCs w:val="21"/>
              </w:rPr>
              <w:t>（二）</w:t>
            </w:r>
            <w:r w:rsidRPr="00BD2B40">
              <w:rPr>
                <w:rFonts w:ascii="仿宋" w:hAnsi="仿宋" w:hint="eastAsia"/>
                <w:sz w:val="21"/>
                <w:szCs w:val="21"/>
              </w:rPr>
              <w:tab/>
            </w:r>
            <w:r w:rsidRPr="00BD2B40">
              <w:rPr>
                <w:rFonts w:ascii="仿宋" w:hAnsi="仿宋" w:hint="eastAsia"/>
                <w:sz w:val="21"/>
                <w:szCs w:val="21"/>
              </w:rPr>
              <w:t>基金托管人的权利与义务</w:t>
            </w:r>
          </w:p>
          <w:p w:rsidR="004E73E9" w:rsidRDefault="004E73E9" w:rsidP="004E73E9">
            <w:pPr>
              <w:ind w:firstLineChars="0" w:firstLine="0"/>
              <w:rPr>
                <w:rFonts w:ascii="仿宋" w:hAnsi="仿宋"/>
                <w:sz w:val="21"/>
                <w:szCs w:val="21"/>
              </w:rPr>
            </w:pPr>
            <w:r w:rsidRPr="00BD2B40">
              <w:rPr>
                <w:rFonts w:ascii="仿宋" w:hAnsi="仿宋" w:hint="eastAsia"/>
                <w:sz w:val="21"/>
                <w:szCs w:val="21"/>
              </w:rPr>
              <w:t>2</w:t>
            </w:r>
            <w:r w:rsidRPr="00BD2B40">
              <w:rPr>
                <w:rFonts w:ascii="仿宋" w:hAnsi="仿宋" w:hint="eastAsia"/>
                <w:sz w:val="21"/>
                <w:szCs w:val="21"/>
              </w:rPr>
              <w:t>、根据《基金法》、《运作办法》及其他有关规定，基金托管人的义务包括但不限于：</w:t>
            </w:r>
          </w:p>
          <w:p w:rsidR="004E73E9" w:rsidRPr="00D77300"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BD2B40">
              <w:rPr>
                <w:rFonts w:ascii="仿宋" w:hAnsi="仿宋" w:hint="eastAsia"/>
                <w:sz w:val="21"/>
                <w:szCs w:val="21"/>
              </w:rPr>
              <w:t>（</w:t>
            </w:r>
            <w:r w:rsidRPr="00BD2B40">
              <w:rPr>
                <w:rFonts w:ascii="仿宋" w:hAnsi="仿宋" w:hint="eastAsia"/>
                <w:sz w:val="21"/>
                <w:szCs w:val="21"/>
              </w:rPr>
              <w:t>8</w:t>
            </w:r>
            <w:r>
              <w:rPr>
                <w:rFonts w:ascii="仿宋" w:hAnsi="仿宋" w:hint="eastAsia"/>
                <w:sz w:val="21"/>
                <w:szCs w:val="21"/>
              </w:rPr>
              <w:t>）复核、审查基金管理人计算的基金资产净值、</w:t>
            </w:r>
            <w:r w:rsidRPr="00BD2B40">
              <w:rPr>
                <w:rFonts w:ascii="仿宋" w:hAnsi="仿宋" w:hint="eastAsia"/>
                <w:sz w:val="21"/>
                <w:szCs w:val="21"/>
              </w:rPr>
              <w:t>基金份额净值、基金份额申购、赎回价格；</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sidRPr="00BD2B40">
              <w:rPr>
                <w:rFonts w:ascii="仿宋" w:hAnsi="仿宋" w:hint="eastAsia"/>
                <w:sz w:val="21"/>
                <w:szCs w:val="21"/>
              </w:rPr>
              <w:t>二、基金托管人</w:t>
            </w:r>
          </w:p>
          <w:p w:rsidR="004E73E9" w:rsidRDefault="004E73E9" w:rsidP="004E73E9">
            <w:pPr>
              <w:ind w:firstLineChars="0" w:firstLine="0"/>
              <w:rPr>
                <w:rFonts w:ascii="仿宋" w:hAnsi="仿宋"/>
                <w:sz w:val="21"/>
                <w:szCs w:val="21"/>
              </w:rPr>
            </w:pPr>
            <w:r w:rsidRPr="00BD2B40">
              <w:rPr>
                <w:rFonts w:ascii="仿宋" w:hAnsi="仿宋" w:hint="eastAsia"/>
                <w:sz w:val="21"/>
                <w:szCs w:val="21"/>
              </w:rPr>
              <w:t>（二）</w:t>
            </w:r>
            <w:r w:rsidRPr="00BD2B40">
              <w:rPr>
                <w:rFonts w:ascii="仿宋" w:hAnsi="仿宋" w:hint="eastAsia"/>
                <w:sz w:val="21"/>
                <w:szCs w:val="21"/>
              </w:rPr>
              <w:tab/>
            </w:r>
            <w:r w:rsidRPr="00BD2B40">
              <w:rPr>
                <w:rFonts w:ascii="仿宋" w:hAnsi="仿宋" w:hint="eastAsia"/>
                <w:sz w:val="21"/>
                <w:szCs w:val="21"/>
              </w:rPr>
              <w:t>基金托管人的权利与义务</w:t>
            </w:r>
          </w:p>
          <w:p w:rsidR="004E73E9" w:rsidRDefault="004E73E9" w:rsidP="004E73E9">
            <w:pPr>
              <w:ind w:firstLineChars="0" w:firstLine="0"/>
              <w:rPr>
                <w:rFonts w:ascii="仿宋" w:hAnsi="仿宋"/>
                <w:sz w:val="21"/>
                <w:szCs w:val="21"/>
              </w:rPr>
            </w:pPr>
            <w:r w:rsidRPr="00BD2B40">
              <w:rPr>
                <w:rFonts w:ascii="仿宋" w:hAnsi="仿宋" w:hint="eastAsia"/>
                <w:sz w:val="21"/>
                <w:szCs w:val="21"/>
              </w:rPr>
              <w:t>2</w:t>
            </w:r>
            <w:r w:rsidRPr="00BD2B40">
              <w:rPr>
                <w:rFonts w:ascii="仿宋" w:hAnsi="仿宋" w:hint="eastAsia"/>
                <w:sz w:val="21"/>
                <w:szCs w:val="21"/>
              </w:rPr>
              <w:t>、根据《基金法》、《运作办法》及其他有关规定，基金托管人的义务包括但不限于：</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BD2B40">
              <w:rPr>
                <w:rFonts w:ascii="仿宋" w:hAnsi="仿宋" w:hint="eastAsia"/>
                <w:sz w:val="21"/>
                <w:szCs w:val="21"/>
              </w:rPr>
              <w:t>（</w:t>
            </w:r>
            <w:r w:rsidRPr="00BD2B40">
              <w:rPr>
                <w:rFonts w:ascii="仿宋" w:hAnsi="仿宋" w:hint="eastAsia"/>
                <w:sz w:val="21"/>
                <w:szCs w:val="21"/>
              </w:rPr>
              <w:t>8</w:t>
            </w:r>
            <w:r w:rsidRPr="00BD2B40">
              <w:rPr>
                <w:rFonts w:ascii="仿宋" w:hAnsi="仿宋" w:hint="eastAsia"/>
                <w:sz w:val="21"/>
                <w:szCs w:val="21"/>
              </w:rPr>
              <w:t>）复核、审查基金管理人计算的基金资产净值、</w:t>
            </w:r>
            <w:r w:rsidRPr="00D9353D">
              <w:rPr>
                <w:rFonts w:ascii="仿宋" w:hAnsi="仿宋" w:hint="eastAsia"/>
                <w:b/>
                <w:sz w:val="21"/>
                <w:szCs w:val="21"/>
                <w:u w:val="single"/>
              </w:rPr>
              <w:t>各类</w:t>
            </w:r>
            <w:r w:rsidRPr="00BD2B40">
              <w:rPr>
                <w:rFonts w:ascii="仿宋" w:hAnsi="仿宋" w:hint="eastAsia"/>
                <w:sz w:val="21"/>
                <w:szCs w:val="21"/>
              </w:rPr>
              <w:t>基金份额净值、基金份额申购、赎回价格；</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sidRPr="00D00ACB">
              <w:rPr>
                <w:rFonts w:ascii="仿宋" w:hAnsi="仿宋" w:hint="eastAsia"/>
                <w:b/>
                <w:sz w:val="21"/>
                <w:szCs w:val="21"/>
              </w:rPr>
              <w:t>第七部分</w:t>
            </w:r>
            <w:r>
              <w:rPr>
                <w:rFonts w:ascii="仿宋" w:hAnsi="仿宋" w:hint="eastAsia"/>
                <w:b/>
                <w:sz w:val="21"/>
                <w:szCs w:val="21"/>
              </w:rPr>
              <w:t xml:space="preserve"> </w:t>
            </w:r>
            <w:r w:rsidRPr="00D00ACB">
              <w:rPr>
                <w:rFonts w:ascii="仿宋" w:hAnsi="仿宋" w:hint="eastAsia"/>
                <w:b/>
                <w:sz w:val="21"/>
                <w:szCs w:val="21"/>
              </w:rPr>
              <w:t>基金合同当事人及权利义务</w:t>
            </w:r>
          </w:p>
        </w:tc>
        <w:tc>
          <w:tcPr>
            <w:tcW w:w="6808" w:type="dxa"/>
          </w:tcPr>
          <w:p w:rsidR="004E73E9" w:rsidRDefault="004E73E9" w:rsidP="004E73E9">
            <w:pPr>
              <w:ind w:firstLineChars="0" w:firstLine="0"/>
              <w:rPr>
                <w:rFonts w:ascii="仿宋" w:hAnsi="仿宋"/>
                <w:sz w:val="21"/>
                <w:szCs w:val="21"/>
              </w:rPr>
            </w:pPr>
            <w:r w:rsidRPr="00D00ACB">
              <w:rPr>
                <w:rFonts w:ascii="仿宋" w:hAnsi="仿宋" w:hint="eastAsia"/>
                <w:sz w:val="21"/>
                <w:szCs w:val="21"/>
              </w:rPr>
              <w:t>三、基金份额持有人</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每份基金份额具有同等的合法权益。如本基金在未来条件成熟时，增减基金份额类别，则同一类别内每一基金份额享有同等分配权。</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sidRPr="00D00ACB">
              <w:rPr>
                <w:rFonts w:ascii="仿宋" w:hAnsi="仿宋" w:hint="eastAsia"/>
                <w:sz w:val="21"/>
                <w:szCs w:val="21"/>
              </w:rPr>
              <w:t>三、基金份额持有人</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4E73E9" w:rsidRDefault="004E73E9" w:rsidP="004E73E9">
            <w:pPr>
              <w:ind w:firstLineChars="0" w:firstLine="0"/>
              <w:rPr>
                <w:rFonts w:ascii="仿宋" w:hAnsi="仿宋"/>
                <w:sz w:val="21"/>
                <w:szCs w:val="21"/>
              </w:rPr>
            </w:pPr>
            <w:r w:rsidRPr="00D00ACB">
              <w:rPr>
                <w:rFonts w:ascii="仿宋" w:hAnsi="仿宋" w:hint="eastAsia"/>
                <w:b/>
                <w:sz w:val="21"/>
                <w:szCs w:val="21"/>
                <w:u w:val="single"/>
              </w:rPr>
              <w:t>同一类别</w:t>
            </w:r>
            <w:r w:rsidRPr="00D00ACB">
              <w:rPr>
                <w:rFonts w:ascii="仿宋" w:hAnsi="仿宋" w:hint="eastAsia"/>
                <w:sz w:val="21"/>
                <w:szCs w:val="21"/>
              </w:rPr>
              <w:t>每份基金份额具有同等的合法权益。如本基金在未来条件成熟时，增减基金份额类别，则同一类别内每一基金份额享有同等分配权。</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第八部分</w:t>
            </w:r>
            <w:r>
              <w:rPr>
                <w:rFonts w:ascii="仿宋" w:hAnsi="仿宋" w:hint="eastAsia"/>
                <w:b/>
                <w:sz w:val="21"/>
                <w:szCs w:val="21"/>
              </w:rPr>
              <w:t xml:space="preserve"> </w:t>
            </w:r>
            <w:r>
              <w:rPr>
                <w:rFonts w:ascii="仿宋" w:hAnsi="仿宋" w:hint="eastAsia"/>
                <w:b/>
                <w:sz w:val="21"/>
                <w:szCs w:val="21"/>
              </w:rPr>
              <w:t>基金份额持有人大会</w:t>
            </w:r>
          </w:p>
        </w:tc>
        <w:tc>
          <w:tcPr>
            <w:tcW w:w="6808" w:type="dxa"/>
          </w:tcPr>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一、召开事由</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1</w:t>
            </w:r>
            <w:r w:rsidRPr="00D00ACB">
              <w:rPr>
                <w:rFonts w:ascii="仿宋" w:hAnsi="仿宋" w:hint="eastAsia"/>
                <w:sz w:val="21"/>
                <w:szCs w:val="21"/>
              </w:rPr>
              <w:t>、除法律法规、监管机构或基金合同另有规定的，当出现或需要决定下列事由之一的，应当召开基金份额持有人大会：</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1</w:t>
            </w:r>
            <w:r w:rsidRPr="00D00ACB">
              <w:rPr>
                <w:rFonts w:ascii="仿宋" w:hAnsi="仿宋" w:hint="eastAsia"/>
                <w:sz w:val="21"/>
                <w:szCs w:val="21"/>
              </w:rPr>
              <w:t>）终止基金合同；</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2</w:t>
            </w:r>
            <w:r w:rsidRPr="00D00ACB">
              <w:rPr>
                <w:rFonts w:ascii="仿宋" w:hAnsi="仿宋" w:hint="eastAsia"/>
                <w:sz w:val="21"/>
                <w:szCs w:val="21"/>
              </w:rPr>
              <w:t>）更换基金管理人；</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3</w:t>
            </w:r>
            <w:r w:rsidRPr="00D00ACB">
              <w:rPr>
                <w:rFonts w:ascii="仿宋" w:hAnsi="仿宋" w:hint="eastAsia"/>
                <w:sz w:val="21"/>
                <w:szCs w:val="21"/>
              </w:rPr>
              <w:t>）更换基金托管人；</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4</w:t>
            </w:r>
            <w:r w:rsidRPr="00D00ACB">
              <w:rPr>
                <w:rFonts w:ascii="仿宋" w:hAnsi="仿宋" w:hint="eastAsia"/>
                <w:sz w:val="21"/>
                <w:szCs w:val="21"/>
              </w:rPr>
              <w:t>）转换基金运作方式；</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5</w:t>
            </w:r>
            <w:r w:rsidRPr="00D00ACB">
              <w:rPr>
                <w:rFonts w:ascii="仿宋" w:hAnsi="仿宋" w:hint="eastAsia"/>
                <w:sz w:val="21"/>
                <w:szCs w:val="21"/>
              </w:rPr>
              <w:t>）调整基金管理人、基金托管人的报酬标准</w:t>
            </w:r>
            <w:r w:rsidRPr="00896E26">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D00ACB" w:rsidRDefault="004E73E9" w:rsidP="004E73E9">
            <w:pPr>
              <w:ind w:firstLineChars="0" w:firstLine="0"/>
              <w:rPr>
                <w:rFonts w:ascii="仿宋" w:hAnsi="仿宋"/>
                <w:sz w:val="21"/>
                <w:szCs w:val="21"/>
              </w:rPr>
            </w:pPr>
            <w:r w:rsidRPr="00896E26">
              <w:rPr>
                <w:rFonts w:ascii="仿宋" w:hAnsi="仿宋" w:hint="eastAsia"/>
                <w:sz w:val="21"/>
                <w:szCs w:val="21"/>
              </w:rPr>
              <w:t>2</w:t>
            </w:r>
            <w:r w:rsidRPr="00896E26">
              <w:rPr>
                <w:rFonts w:ascii="仿宋" w:hAnsi="仿宋" w:hint="eastAsia"/>
                <w:sz w:val="21"/>
                <w:szCs w:val="21"/>
              </w:rPr>
              <w:t>、</w:t>
            </w:r>
            <w:r w:rsidRPr="00D00ACB">
              <w:rPr>
                <w:rFonts w:ascii="仿宋" w:hAnsi="仿宋" w:hint="eastAsia"/>
                <w:sz w:val="21"/>
                <w:szCs w:val="21"/>
              </w:rPr>
              <w:t>在不违反法律法规和基金合同的约定的情况下，以下情况可由基金管理人和基金托管人协商后修改，不需召开基金份额持有人大会：</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1</w:t>
            </w:r>
            <w:r w:rsidRPr="00D00ACB">
              <w:rPr>
                <w:rFonts w:ascii="仿宋" w:hAnsi="仿宋" w:hint="eastAsia"/>
                <w:sz w:val="21"/>
                <w:szCs w:val="21"/>
              </w:rPr>
              <w:t>）法律法规要求增加的基金费用的收取；</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2</w:t>
            </w:r>
            <w:r w:rsidRPr="00D00ACB">
              <w:rPr>
                <w:rFonts w:ascii="仿宋" w:hAnsi="仿宋" w:hint="eastAsia"/>
                <w:sz w:val="21"/>
                <w:szCs w:val="21"/>
              </w:rPr>
              <w:t>）在对现有基金份额持有人利益无实质性不利影响的前提下，且法律法规和基金合同规定的范围内调整本基金的申购费率、调低赎回费率；或者变更收费方式，调整基金份额类别、停止现有基金份额类别的销售或者增设本基金的基金份额类别</w:t>
            </w:r>
            <w:r w:rsidRPr="00896E26">
              <w:rPr>
                <w:rFonts w:ascii="仿宋" w:hAnsi="仿宋" w:hint="eastAsia"/>
                <w:sz w:val="21"/>
                <w:szCs w:val="21"/>
              </w:rPr>
              <w:t>；</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Pr="00896E26" w:rsidRDefault="004E73E9" w:rsidP="004E73E9">
            <w:pPr>
              <w:ind w:firstLineChars="0" w:firstLine="0"/>
              <w:rPr>
                <w:rFonts w:ascii="仿宋" w:hAnsi="仿宋"/>
                <w:sz w:val="21"/>
                <w:szCs w:val="21"/>
              </w:rPr>
            </w:pPr>
            <w:r w:rsidRPr="00896E26">
              <w:rPr>
                <w:rFonts w:ascii="仿宋" w:hAnsi="仿宋" w:hint="eastAsia"/>
                <w:sz w:val="21"/>
                <w:szCs w:val="21"/>
              </w:rPr>
              <w:t>一、召开事由</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1</w:t>
            </w:r>
            <w:r w:rsidRPr="00D00ACB">
              <w:rPr>
                <w:rFonts w:ascii="仿宋" w:hAnsi="仿宋" w:hint="eastAsia"/>
                <w:sz w:val="21"/>
                <w:szCs w:val="21"/>
              </w:rPr>
              <w:t>、除法律法规、监管机构或基金合同另有规定的，当出现或需要决定下列事由之一的，应当召开基金份额持有人大会：</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1</w:t>
            </w:r>
            <w:r w:rsidRPr="00D00ACB">
              <w:rPr>
                <w:rFonts w:ascii="仿宋" w:hAnsi="仿宋" w:hint="eastAsia"/>
                <w:sz w:val="21"/>
                <w:szCs w:val="21"/>
              </w:rPr>
              <w:t>）终止基金合同；</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2</w:t>
            </w:r>
            <w:r w:rsidRPr="00D00ACB">
              <w:rPr>
                <w:rFonts w:ascii="仿宋" w:hAnsi="仿宋" w:hint="eastAsia"/>
                <w:sz w:val="21"/>
                <w:szCs w:val="21"/>
              </w:rPr>
              <w:t>）更换基金管理人；</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3</w:t>
            </w:r>
            <w:r w:rsidRPr="00D00ACB">
              <w:rPr>
                <w:rFonts w:ascii="仿宋" w:hAnsi="仿宋" w:hint="eastAsia"/>
                <w:sz w:val="21"/>
                <w:szCs w:val="21"/>
              </w:rPr>
              <w:t>）更换基金托管人；</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4</w:t>
            </w:r>
            <w:r w:rsidRPr="00D00ACB">
              <w:rPr>
                <w:rFonts w:ascii="仿宋" w:hAnsi="仿宋" w:hint="eastAsia"/>
                <w:sz w:val="21"/>
                <w:szCs w:val="21"/>
              </w:rPr>
              <w:t>）转换基金运作方式；</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5</w:t>
            </w:r>
            <w:r w:rsidRPr="00D00ACB">
              <w:rPr>
                <w:rFonts w:ascii="仿宋" w:hAnsi="仿宋" w:hint="eastAsia"/>
                <w:sz w:val="21"/>
                <w:szCs w:val="21"/>
              </w:rPr>
              <w:t>）调整基金管理人、基金托管人的报酬标准</w:t>
            </w:r>
            <w:r w:rsidRPr="00D00ACB">
              <w:rPr>
                <w:rFonts w:ascii="仿宋" w:hAnsi="仿宋" w:hint="eastAsia"/>
                <w:b/>
                <w:sz w:val="21"/>
                <w:szCs w:val="21"/>
                <w:u w:val="single"/>
              </w:rPr>
              <w:t>或提高销售服务费</w:t>
            </w:r>
            <w:r>
              <w:rPr>
                <w:rFonts w:ascii="仿宋" w:hAnsi="仿宋" w:hint="eastAsia"/>
                <w:b/>
                <w:sz w:val="21"/>
                <w:szCs w:val="21"/>
                <w:u w:val="single"/>
              </w:rPr>
              <w:t>率</w:t>
            </w:r>
            <w:r w:rsidRPr="00896E26">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D00ACB" w:rsidRDefault="004E73E9" w:rsidP="004E73E9">
            <w:pPr>
              <w:ind w:firstLineChars="0" w:firstLine="0"/>
              <w:rPr>
                <w:rFonts w:ascii="仿宋" w:hAnsi="仿宋"/>
                <w:sz w:val="21"/>
                <w:szCs w:val="21"/>
              </w:rPr>
            </w:pPr>
            <w:r w:rsidRPr="00896E26">
              <w:rPr>
                <w:rFonts w:ascii="仿宋" w:hAnsi="仿宋" w:hint="eastAsia"/>
                <w:sz w:val="21"/>
                <w:szCs w:val="21"/>
              </w:rPr>
              <w:t>2</w:t>
            </w:r>
            <w:r w:rsidRPr="00896E26">
              <w:rPr>
                <w:rFonts w:ascii="仿宋" w:hAnsi="仿宋" w:hint="eastAsia"/>
                <w:sz w:val="21"/>
                <w:szCs w:val="21"/>
              </w:rPr>
              <w:t>、</w:t>
            </w:r>
            <w:r w:rsidRPr="00D00ACB">
              <w:rPr>
                <w:rFonts w:ascii="仿宋" w:hAnsi="仿宋" w:hint="eastAsia"/>
                <w:sz w:val="21"/>
                <w:szCs w:val="21"/>
              </w:rPr>
              <w:t>在不违反法律法规和基金合同的约定的情况下，以下情况可由基金管理人和基金托管人协商后修改，不需召开基金份额持有人大会：</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1</w:t>
            </w:r>
            <w:r w:rsidRPr="00D00ACB">
              <w:rPr>
                <w:rFonts w:ascii="仿宋" w:hAnsi="仿宋" w:hint="eastAsia"/>
                <w:sz w:val="21"/>
                <w:szCs w:val="21"/>
              </w:rPr>
              <w:t>）法律法规要求增加的基金费用的收取；</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2</w:t>
            </w:r>
            <w:r w:rsidRPr="00D00ACB">
              <w:rPr>
                <w:rFonts w:ascii="仿宋" w:hAnsi="仿宋" w:hint="eastAsia"/>
                <w:sz w:val="21"/>
                <w:szCs w:val="21"/>
              </w:rPr>
              <w:t>）在对现有基金份额持有人利益无实质性不利影响的前提下，且法律法规和基金合同规定的范围内调整本基金的申购费率、调低赎回费率</w:t>
            </w:r>
            <w:r w:rsidRPr="00D00ACB">
              <w:rPr>
                <w:rFonts w:ascii="仿宋" w:hAnsi="仿宋" w:hint="eastAsia"/>
                <w:b/>
                <w:sz w:val="21"/>
                <w:szCs w:val="21"/>
                <w:u w:val="single"/>
              </w:rPr>
              <w:t>、调低销售服务费率</w:t>
            </w:r>
            <w:r w:rsidRPr="00D00ACB">
              <w:rPr>
                <w:rFonts w:ascii="仿宋" w:hAnsi="仿宋" w:hint="eastAsia"/>
                <w:sz w:val="21"/>
                <w:szCs w:val="21"/>
              </w:rPr>
              <w:t>；或者变更收费方式，调整基金份额类别、停止现有基金份额类别的销售或者增设本基金的基金份额类别</w:t>
            </w:r>
            <w:r w:rsidRPr="00896E26">
              <w:rPr>
                <w:rFonts w:ascii="仿宋" w:hAnsi="仿宋" w:hint="eastAsia"/>
                <w:sz w:val="21"/>
                <w:szCs w:val="21"/>
              </w:rPr>
              <w:t>；</w:t>
            </w:r>
          </w:p>
          <w:p w:rsidR="004E73E9" w:rsidRPr="00896E26"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808"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本基金的投资范围为具有良好流动性的金融工具，包括国内依法发行上市的股票</w:t>
            </w:r>
            <w:r>
              <w:rPr>
                <w:rFonts w:ascii="仿宋" w:hAnsi="仿宋" w:hint="eastAsia"/>
                <w:sz w:val="21"/>
                <w:szCs w:val="21"/>
              </w:rPr>
              <w:t>（包括主板、中小板、创业板以及其他经中国证监会核准上市的股票）</w:t>
            </w:r>
            <w:r w:rsidRPr="00D00ACB">
              <w:rPr>
                <w:rFonts w:ascii="仿宋" w:hAnsi="仿宋" w:hint="eastAsia"/>
                <w:sz w:val="21"/>
                <w:szCs w:val="21"/>
              </w:rPr>
              <w:t>、港股通标的股票、债券（包括国债、地方政府债、金融债、企业债、公司债、次级债、可转换债券、分离交易可转债、央行票据、中期票据、短期融资券（含超短期融资券）、可交换债券、中小企业私募债券）、资产支持证券、债券回购、银行存款（包括定期存款、协议存款、通知存款等）、同业存单、衍生工具（权证、股指期货等）以及法律法规或中国证监会允许基金投资的其他金融工具</w:t>
            </w:r>
            <w:r w:rsidRPr="00D00ACB">
              <w:rPr>
                <w:rFonts w:ascii="仿宋" w:hAnsi="仿宋" w:hint="eastAsia"/>
                <w:sz w:val="21"/>
                <w:szCs w:val="21"/>
              </w:rPr>
              <w:t>(</w:t>
            </w:r>
            <w:r w:rsidRPr="00D00ACB">
              <w:rPr>
                <w:rFonts w:ascii="仿宋" w:hAnsi="仿宋" w:hint="eastAsia"/>
                <w:sz w:val="21"/>
                <w:szCs w:val="21"/>
              </w:rPr>
              <w:t>但须符合中国证监会的相关规定</w:t>
            </w:r>
            <w:r w:rsidRPr="00D00ACB">
              <w:rPr>
                <w:rFonts w:ascii="仿宋" w:hAnsi="仿宋" w:hint="eastAsia"/>
                <w:sz w:val="21"/>
                <w:szCs w:val="21"/>
              </w:rPr>
              <w:t>)</w:t>
            </w:r>
            <w:r w:rsidRPr="00896E26">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基金的投资组合比例为：股票投资占基金资产的比例为</w:t>
            </w:r>
            <w:r w:rsidRPr="00D00ACB">
              <w:rPr>
                <w:rFonts w:ascii="仿宋" w:hAnsi="仿宋" w:hint="eastAsia"/>
                <w:sz w:val="21"/>
                <w:szCs w:val="21"/>
              </w:rPr>
              <w:t>60%-95%</w:t>
            </w:r>
            <w:r w:rsidRPr="00D00ACB">
              <w:rPr>
                <w:rFonts w:ascii="仿宋" w:hAnsi="仿宋" w:hint="eastAsia"/>
                <w:sz w:val="21"/>
                <w:szCs w:val="21"/>
              </w:rPr>
              <w:t>（其中，投资于港股通标的股票的比例占股票资产的</w:t>
            </w:r>
            <w:r w:rsidRPr="00D00ACB">
              <w:rPr>
                <w:rFonts w:ascii="仿宋" w:hAnsi="仿宋" w:hint="eastAsia"/>
                <w:sz w:val="21"/>
                <w:szCs w:val="21"/>
              </w:rPr>
              <w:t>0-50%</w:t>
            </w:r>
            <w:r w:rsidRPr="00D00ACB">
              <w:rPr>
                <w:rFonts w:ascii="仿宋" w:hAnsi="仿宋" w:hint="eastAsia"/>
                <w:sz w:val="21"/>
                <w:szCs w:val="21"/>
              </w:rPr>
              <w:t>），其中投资于军工主题相关的股票不低于非现金基金资产的</w:t>
            </w:r>
            <w:r w:rsidRPr="00D00ACB">
              <w:rPr>
                <w:rFonts w:ascii="仿宋" w:hAnsi="仿宋" w:hint="eastAsia"/>
                <w:sz w:val="21"/>
                <w:szCs w:val="21"/>
              </w:rPr>
              <w:t>80%</w:t>
            </w:r>
            <w:r w:rsidRPr="00D00ACB">
              <w:rPr>
                <w:rFonts w:ascii="仿宋" w:hAnsi="仿宋" w:hint="eastAsia"/>
                <w:sz w:val="21"/>
                <w:szCs w:val="21"/>
              </w:rPr>
              <w:t>；权证投资占基金资产净值的比例为</w:t>
            </w:r>
            <w:r w:rsidRPr="00D00ACB">
              <w:rPr>
                <w:rFonts w:ascii="仿宋" w:hAnsi="仿宋" w:hint="eastAsia"/>
                <w:sz w:val="21"/>
                <w:szCs w:val="21"/>
              </w:rPr>
              <w:t>0%-3%</w:t>
            </w:r>
            <w:r w:rsidRPr="00D00ACB">
              <w:rPr>
                <w:rFonts w:ascii="仿宋" w:hAnsi="仿宋" w:hint="eastAsia"/>
                <w:sz w:val="21"/>
                <w:szCs w:val="21"/>
              </w:rPr>
              <w:t>，每个交易日日终在扣除股指期货合约需缴纳的交易保证金后，现金或者到期日在一年以内的政府债券不低于基金资产净值的</w:t>
            </w:r>
            <w:r w:rsidRPr="00D00ACB">
              <w:rPr>
                <w:rFonts w:ascii="仿宋" w:hAnsi="仿宋" w:hint="eastAsia"/>
                <w:sz w:val="21"/>
                <w:szCs w:val="21"/>
              </w:rPr>
              <w:t>5%</w:t>
            </w:r>
            <w:r w:rsidRPr="00D00ACB">
              <w:rPr>
                <w:rFonts w:ascii="仿宋" w:hAnsi="仿宋" w:hint="eastAsia"/>
                <w:sz w:val="21"/>
                <w:szCs w:val="21"/>
              </w:rPr>
              <w:t>，其中现金不包括结算备付金、存出保证金、应收申购款等</w:t>
            </w:r>
            <w:r w:rsidRPr="00896E26">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本基金的投资范围为具有良好流动性的金融工具，包括国内依法发行上市的股票（包括主板、中小板、创业板以及其他经中国证监会核准上市的股票）、</w:t>
            </w:r>
            <w:r w:rsidRPr="00D00ACB">
              <w:rPr>
                <w:rFonts w:ascii="仿宋" w:hAnsi="仿宋" w:hint="eastAsia"/>
                <w:b/>
                <w:sz w:val="21"/>
                <w:szCs w:val="21"/>
                <w:u w:val="single"/>
              </w:rPr>
              <w:t>存托凭证、</w:t>
            </w:r>
            <w:r w:rsidRPr="00D00ACB">
              <w:rPr>
                <w:rFonts w:ascii="仿宋" w:hAnsi="仿宋" w:hint="eastAsia"/>
                <w:sz w:val="21"/>
                <w:szCs w:val="21"/>
              </w:rPr>
              <w:t>港股通标的股票、债券（包括国债、地方政府债、金融债、企业债、公司债、次级债、可转换债券、分离交易可转债、央行票据、中期票据、短期融资券（含超短期融资券）、可交换债券、中小企业私募债券）、资产支持证券、债券回购、银行存款（包括定期存款、协议存款、通知存款等）、同业存单、衍生工具（权证、股指期货等）以及法律法规或中国证监会允许基金投资的其他金融工具</w:t>
            </w:r>
            <w:r w:rsidRPr="00D00ACB">
              <w:rPr>
                <w:rFonts w:ascii="仿宋" w:hAnsi="仿宋" w:hint="eastAsia"/>
                <w:sz w:val="21"/>
                <w:szCs w:val="21"/>
              </w:rPr>
              <w:t>(</w:t>
            </w:r>
            <w:r w:rsidRPr="00D00ACB">
              <w:rPr>
                <w:rFonts w:ascii="仿宋" w:hAnsi="仿宋" w:hint="eastAsia"/>
                <w:sz w:val="21"/>
                <w:szCs w:val="21"/>
              </w:rPr>
              <w:t>但须符合中国证监会的相关规定</w:t>
            </w:r>
            <w:r w:rsidRPr="00D00ACB">
              <w:rPr>
                <w:rFonts w:ascii="仿宋" w:hAnsi="仿宋" w:hint="eastAsia"/>
                <w:sz w:val="21"/>
                <w:szCs w:val="21"/>
              </w:rPr>
              <w:t>)</w:t>
            </w:r>
            <w:r w:rsidRPr="00896E26">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基金的投资组合比例为：股票</w:t>
            </w:r>
            <w:r w:rsidRPr="00D00ACB">
              <w:rPr>
                <w:rFonts w:ascii="仿宋" w:hAnsi="仿宋" w:hint="eastAsia"/>
                <w:b/>
                <w:sz w:val="21"/>
                <w:szCs w:val="21"/>
                <w:u w:val="single"/>
              </w:rPr>
              <w:t>及存托凭证</w:t>
            </w:r>
            <w:r w:rsidRPr="00D00ACB">
              <w:rPr>
                <w:rFonts w:ascii="仿宋" w:hAnsi="仿宋" w:hint="eastAsia"/>
                <w:sz w:val="21"/>
                <w:szCs w:val="21"/>
              </w:rPr>
              <w:t>投资占基金资产的比例为</w:t>
            </w:r>
            <w:r w:rsidRPr="00D00ACB">
              <w:rPr>
                <w:rFonts w:ascii="仿宋" w:hAnsi="仿宋" w:hint="eastAsia"/>
                <w:sz w:val="21"/>
                <w:szCs w:val="21"/>
              </w:rPr>
              <w:t>60%-95%</w:t>
            </w:r>
            <w:r w:rsidRPr="00D00ACB">
              <w:rPr>
                <w:rFonts w:ascii="仿宋" w:hAnsi="仿宋" w:hint="eastAsia"/>
                <w:sz w:val="21"/>
                <w:szCs w:val="21"/>
              </w:rPr>
              <w:t>（其中，投资于港股通标的股票的比例占股票资产的</w:t>
            </w:r>
            <w:r w:rsidRPr="00D00ACB">
              <w:rPr>
                <w:rFonts w:ascii="仿宋" w:hAnsi="仿宋" w:hint="eastAsia"/>
                <w:sz w:val="21"/>
                <w:szCs w:val="21"/>
              </w:rPr>
              <w:t>0-50%</w:t>
            </w:r>
            <w:r w:rsidRPr="00D00ACB">
              <w:rPr>
                <w:rFonts w:ascii="仿宋" w:hAnsi="仿宋" w:hint="eastAsia"/>
                <w:sz w:val="21"/>
                <w:szCs w:val="21"/>
              </w:rPr>
              <w:t>），其中投资于军工主题相关的股票</w:t>
            </w:r>
            <w:r w:rsidRPr="00D00ACB">
              <w:rPr>
                <w:rFonts w:ascii="仿宋" w:hAnsi="仿宋" w:hint="eastAsia"/>
                <w:b/>
                <w:sz w:val="21"/>
                <w:szCs w:val="21"/>
                <w:u w:val="single"/>
              </w:rPr>
              <w:t>及存托凭证</w:t>
            </w:r>
            <w:r w:rsidRPr="00D00ACB">
              <w:rPr>
                <w:rFonts w:ascii="仿宋" w:hAnsi="仿宋" w:hint="eastAsia"/>
                <w:sz w:val="21"/>
                <w:szCs w:val="21"/>
              </w:rPr>
              <w:t>不低于非现金基金资产的</w:t>
            </w:r>
            <w:r w:rsidRPr="00D00ACB">
              <w:rPr>
                <w:rFonts w:ascii="仿宋" w:hAnsi="仿宋" w:hint="eastAsia"/>
                <w:sz w:val="21"/>
                <w:szCs w:val="21"/>
              </w:rPr>
              <w:t>80%</w:t>
            </w:r>
            <w:r w:rsidRPr="00D00ACB">
              <w:rPr>
                <w:rFonts w:ascii="仿宋" w:hAnsi="仿宋" w:hint="eastAsia"/>
                <w:sz w:val="21"/>
                <w:szCs w:val="21"/>
              </w:rPr>
              <w:t>；权证投资占基金资产净值的比例为</w:t>
            </w:r>
            <w:r w:rsidRPr="00D00ACB">
              <w:rPr>
                <w:rFonts w:ascii="仿宋" w:hAnsi="仿宋" w:hint="eastAsia"/>
                <w:sz w:val="21"/>
                <w:szCs w:val="21"/>
              </w:rPr>
              <w:t>0%-3%</w:t>
            </w:r>
            <w:r w:rsidRPr="00D00ACB">
              <w:rPr>
                <w:rFonts w:ascii="仿宋" w:hAnsi="仿宋" w:hint="eastAsia"/>
                <w:sz w:val="21"/>
                <w:szCs w:val="21"/>
              </w:rPr>
              <w:t>，每个交易日日终在扣除股指期货合约需缴纳的交易保证金后，现金或者到期日在一年以内的政府债券不低于基金资产净值的</w:t>
            </w:r>
            <w:r w:rsidRPr="00D00ACB">
              <w:rPr>
                <w:rFonts w:ascii="仿宋" w:hAnsi="仿宋" w:hint="eastAsia"/>
                <w:sz w:val="21"/>
                <w:szCs w:val="21"/>
              </w:rPr>
              <w:t>5%</w:t>
            </w:r>
            <w:r w:rsidRPr="00D00ACB">
              <w:rPr>
                <w:rFonts w:ascii="仿宋" w:hAnsi="仿宋" w:hint="eastAsia"/>
                <w:sz w:val="21"/>
                <w:szCs w:val="21"/>
              </w:rPr>
              <w:t>，其中现金不包括结算备付金、存出保证金、应收申购款等</w:t>
            </w:r>
            <w:r w:rsidRPr="00896E26">
              <w:rPr>
                <w:rFonts w:ascii="仿宋" w:hAnsi="仿宋" w:hint="eastAsia"/>
                <w:sz w:val="21"/>
                <w:szCs w:val="21"/>
              </w:rPr>
              <w:t>。</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808"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tc>
        <w:tc>
          <w:tcPr>
            <w:tcW w:w="7088"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三、投资策略</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D00ACB" w:rsidRDefault="004E73E9" w:rsidP="004E73E9">
            <w:pPr>
              <w:ind w:firstLineChars="0" w:firstLine="0"/>
              <w:rPr>
                <w:rFonts w:ascii="仿宋" w:hAnsi="仿宋"/>
                <w:b/>
                <w:sz w:val="21"/>
                <w:szCs w:val="21"/>
                <w:u w:val="single"/>
              </w:rPr>
            </w:pPr>
            <w:r w:rsidRPr="00D00ACB">
              <w:rPr>
                <w:rFonts w:ascii="仿宋" w:hAnsi="仿宋" w:hint="eastAsia"/>
                <w:b/>
                <w:sz w:val="21"/>
                <w:szCs w:val="21"/>
                <w:u w:val="single"/>
              </w:rPr>
              <w:t>3</w:t>
            </w:r>
            <w:r w:rsidRPr="00D00ACB">
              <w:rPr>
                <w:rFonts w:ascii="仿宋" w:hAnsi="仿宋" w:hint="eastAsia"/>
                <w:b/>
                <w:sz w:val="21"/>
                <w:szCs w:val="21"/>
                <w:u w:val="single"/>
              </w:rPr>
              <w:t>、存托凭证投资策略</w:t>
            </w:r>
          </w:p>
          <w:p w:rsidR="004E73E9" w:rsidRDefault="004E73E9" w:rsidP="004E73E9">
            <w:pPr>
              <w:ind w:firstLineChars="0" w:firstLine="0"/>
              <w:rPr>
                <w:rFonts w:ascii="仿宋" w:hAnsi="仿宋"/>
                <w:b/>
                <w:sz w:val="21"/>
                <w:szCs w:val="21"/>
                <w:u w:val="single"/>
              </w:rPr>
            </w:pPr>
            <w:r w:rsidRPr="00E9412D">
              <w:rPr>
                <w:rFonts w:ascii="仿宋" w:hAnsi="仿宋" w:hint="eastAsia"/>
                <w:b/>
                <w:sz w:val="21"/>
                <w:szCs w:val="21"/>
                <w:u w:val="single"/>
              </w:rPr>
              <w:t>本基金将根据投资目标和股票投资策略，基于对基础证券投资价值的研究判断，进行存托凭证的投资</w:t>
            </w:r>
            <w:r w:rsidRPr="00896E26">
              <w:rPr>
                <w:rFonts w:ascii="仿宋" w:hAnsi="仿宋" w:hint="eastAsia"/>
                <w:b/>
                <w:sz w:val="21"/>
                <w:szCs w:val="21"/>
                <w:u w:val="single"/>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808" w:type="dxa"/>
          </w:tcPr>
          <w:p w:rsidR="004E73E9" w:rsidRDefault="004E73E9" w:rsidP="004E73E9">
            <w:pPr>
              <w:ind w:firstLineChars="0" w:firstLine="0"/>
              <w:rPr>
                <w:rFonts w:ascii="仿宋" w:hAnsi="仿宋"/>
                <w:sz w:val="21"/>
                <w:szCs w:val="21"/>
              </w:rPr>
            </w:pPr>
            <w:r>
              <w:rPr>
                <w:rFonts w:ascii="仿宋" w:hAnsi="仿宋" w:hint="eastAsia"/>
                <w:sz w:val="21"/>
                <w:szCs w:val="21"/>
              </w:rPr>
              <w:t>四、投资限制</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1</w:t>
            </w:r>
            <w:r w:rsidRPr="00D00ACB">
              <w:rPr>
                <w:rFonts w:ascii="仿宋" w:hAnsi="仿宋" w:hint="eastAsia"/>
                <w:sz w:val="21"/>
                <w:szCs w:val="21"/>
              </w:rPr>
              <w:t>、组合限制</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基金的投资组合应遵循以下限制：</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1</w:t>
            </w:r>
            <w:r w:rsidRPr="00D00ACB">
              <w:rPr>
                <w:rFonts w:ascii="仿宋" w:hAnsi="仿宋" w:hint="eastAsia"/>
                <w:sz w:val="21"/>
                <w:szCs w:val="21"/>
              </w:rPr>
              <w:t>）本基金股票投资占基金资产的比例为</w:t>
            </w:r>
            <w:r w:rsidRPr="00D00ACB">
              <w:rPr>
                <w:rFonts w:ascii="仿宋" w:hAnsi="仿宋" w:hint="eastAsia"/>
                <w:sz w:val="21"/>
                <w:szCs w:val="21"/>
              </w:rPr>
              <w:t>60%-95%</w:t>
            </w:r>
            <w:r w:rsidRPr="00D00ACB">
              <w:rPr>
                <w:rFonts w:ascii="仿宋" w:hAnsi="仿宋" w:hint="eastAsia"/>
                <w:sz w:val="21"/>
                <w:szCs w:val="21"/>
              </w:rPr>
              <w:t>（其中，投资于港股通标的股票的比例占股票资产的</w:t>
            </w:r>
            <w:r w:rsidRPr="00D00ACB">
              <w:rPr>
                <w:rFonts w:ascii="仿宋" w:hAnsi="仿宋" w:hint="eastAsia"/>
                <w:sz w:val="21"/>
                <w:szCs w:val="21"/>
              </w:rPr>
              <w:t>0-50%</w:t>
            </w:r>
            <w:r w:rsidRPr="00D00ACB">
              <w:rPr>
                <w:rFonts w:ascii="仿宋" w:hAnsi="仿宋" w:hint="eastAsia"/>
                <w:sz w:val="21"/>
                <w:szCs w:val="21"/>
              </w:rPr>
              <w:t>）；投资于本基金定义的军工主题相关的股票不低于非现金基金资产的</w:t>
            </w:r>
            <w:r w:rsidRPr="00D00ACB">
              <w:rPr>
                <w:rFonts w:ascii="仿宋" w:hAnsi="仿宋" w:hint="eastAsia"/>
                <w:sz w:val="21"/>
                <w:szCs w:val="21"/>
              </w:rPr>
              <w:t>80%</w:t>
            </w: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Pr>
                <w:rFonts w:ascii="仿宋" w:hAnsi="仿宋" w:hint="eastAsia"/>
                <w:sz w:val="21"/>
                <w:szCs w:val="21"/>
              </w:rPr>
              <w:t>四、投资限制</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1</w:t>
            </w:r>
            <w:r w:rsidRPr="00D00ACB">
              <w:rPr>
                <w:rFonts w:ascii="仿宋" w:hAnsi="仿宋" w:hint="eastAsia"/>
                <w:sz w:val="21"/>
                <w:szCs w:val="21"/>
              </w:rPr>
              <w:t>、组合限制</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基金的投资组合应遵循以下限制：</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w:t>
            </w:r>
            <w:r w:rsidRPr="00D00ACB">
              <w:rPr>
                <w:rFonts w:ascii="仿宋" w:hAnsi="仿宋" w:hint="eastAsia"/>
                <w:sz w:val="21"/>
                <w:szCs w:val="21"/>
              </w:rPr>
              <w:t>1</w:t>
            </w:r>
            <w:r w:rsidRPr="00D00ACB">
              <w:rPr>
                <w:rFonts w:ascii="仿宋" w:hAnsi="仿宋" w:hint="eastAsia"/>
                <w:sz w:val="21"/>
                <w:szCs w:val="21"/>
              </w:rPr>
              <w:t>）本基金股票</w:t>
            </w:r>
            <w:r w:rsidRPr="00D00ACB">
              <w:rPr>
                <w:rFonts w:ascii="仿宋" w:hAnsi="仿宋" w:hint="eastAsia"/>
                <w:b/>
                <w:sz w:val="21"/>
                <w:szCs w:val="21"/>
                <w:u w:val="single"/>
              </w:rPr>
              <w:t>及存托凭证</w:t>
            </w:r>
            <w:r w:rsidRPr="00D00ACB">
              <w:rPr>
                <w:rFonts w:ascii="仿宋" w:hAnsi="仿宋" w:hint="eastAsia"/>
                <w:sz w:val="21"/>
                <w:szCs w:val="21"/>
              </w:rPr>
              <w:t>投资占基金资产的比例为</w:t>
            </w:r>
            <w:r w:rsidRPr="00D00ACB">
              <w:rPr>
                <w:rFonts w:ascii="仿宋" w:hAnsi="仿宋" w:hint="eastAsia"/>
                <w:sz w:val="21"/>
                <w:szCs w:val="21"/>
              </w:rPr>
              <w:t>60%-95%</w:t>
            </w:r>
            <w:r w:rsidRPr="00D00ACB">
              <w:rPr>
                <w:rFonts w:ascii="仿宋" w:hAnsi="仿宋" w:hint="eastAsia"/>
                <w:sz w:val="21"/>
                <w:szCs w:val="21"/>
              </w:rPr>
              <w:t>（其中，投资于港股通标的股票的比例占股票资产的</w:t>
            </w:r>
            <w:r w:rsidRPr="00D00ACB">
              <w:rPr>
                <w:rFonts w:ascii="仿宋" w:hAnsi="仿宋" w:hint="eastAsia"/>
                <w:sz w:val="21"/>
                <w:szCs w:val="21"/>
              </w:rPr>
              <w:t>0-50%</w:t>
            </w:r>
            <w:r w:rsidRPr="00D00ACB">
              <w:rPr>
                <w:rFonts w:ascii="仿宋" w:hAnsi="仿宋" w:hint="eastAsia"/>
                <w:sz w:val="21"/>
                <w:szCs w:val="21"/>
              </w:rPr>
              <w:t>）；投资于本基金定义的军工主题相关的股票</w:t>
            </w:r>
            <w:r w:rsidRPr="00D00ACB">
              <w:rPr>
                <w:rFonts w:ascii="仿宋" w:hAnsi="仿宋" w:hint="eastAsia"/>
                <w:b/>
                <w:sz w:val="21"/>
                <w:szCs w:val="21"/>
                <w:u w:val="single"/>
              </w:rPr>
              <w:t>及存托凭证</w:t>
            </w:r>
            <w:r w:rsidRPr="00D00ACB">
              <w:rPr>
                <w:rFonts w:ascii="仿宋" w:hAnsi="仿宋" w:hint="eastAsia"/>
                <w:sz w:val="21"/>
                <w:szCs w:val="21"/>
              </w:rPr>
              <w:t>不低于非现金基金资产的</w:t>
            </w:r>
            <w:r w:rsidRPr="00D00ACB">
              <w:rPr>
                <w:rFonts w:ascii="仿宋" w:hAnsi="仿宋" w:hint="eastAsia"/>
                <w:sz w:val="21"/>
                <w:szCs w:val="21"/>
              </w:rPr>
              <w:t>80%</w:t>
            </w: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8569EA">
              <w:rPr>
                <w:rFonts w:ascii="仿宋" w:hAnsi="仿宋" w:hint="eastAsia"/>
                <w:b/>
                <w:sz w:val="21"/>
                <w:szCs w:val="21"/>
                <w:u w:val="single"/>
              </w:rPr>
              <w:t>（</w:t>
            </w:r>
            <w:r>
              <w:rPr>
                <w:rFonts w:ascii="仿宋" w:hAnsi="仿宋" w:hint="eastAsia"/>
                <w:b/>
                <w:sz w:val="21"/>
                <w:szCs w:val="21"/>
                <w:u w:val="single"/>
              </w:rPr>
              <w:t>21</w:t>
            </w:r>
            <w:r>
              <w:rPr>
                <w:rFonts w:ascii="仿宋" w:hAnsi="仿宋" w:hint="eastAsia"/>
                <w:b/>
                <w:sz w:val="21"/>
                <w:szCs w:val="21"/>
                <w:u w:val="single"/>
              </w:rPr>
              <w:t>）本基金投资存托凭证的比例限制依照境内上市交易的股票执行；</w:t>
            </w:r>
          </w:p>
          <w:p w:rsidR="004E73E9" w:rsidRPr="00B2525F"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08"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7088" w:type="dxa"/>
          </w:tcPr>
          <w:p w:rsidR="004E73E9" w:rsidRPr="00697BE3"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三、估值方法</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8</w:t>
            </w:r>
            <w:r w:rsidRPr="00B2525F">
              <w:rPr>
                <w:rFonts w:ascii="仿宋" w:hAnsi="仿宋" w:hint="eastAsia"/>
                <w:b/>
                <w:sz w:val="21"/>
                <w:szCs w:val="21"/>
                <w:u w:val="single"/>
              </w:rPr>
              <w:t>、本基金投资存托凭证的估值核算依照境内上市交易的股票执行。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08" w:type="dxa"/>
          </w:tcPr>
          <w:p w:rsidR="004E73E9" w:rsidRDefault="004E73E9" w:rsidP="004E73E9">
            <w:pPr>
              <w:ind w:firstLineChars="0" w:firstLine="0"/>
              <w:rPr>
                <w:rFonts w:ascii="仿宋" w:hAnsi="仿宋"/>
                <w:sz w:val="21"/>
                <w:szCs w:val="21"/>
              </w:rPr>
            </w:pPr>
            <w:r w:rsidRPr="008569EA">
              <w:rPr>
                <w:rFonts w:ascii="仿宋" w:hAnsi="仿宋" w:hint="eastAsia"/>
                <w:sz w:val="21"/>
                <w:szCs w:val="21"/>
              </w:rPr>
              <w:t>四、估值程序</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1</w:t>
            </w:r>
            <w:r w:rsidRPr="00D00ACB">
              <w:rPr>
                <w:rFonts w:ascii="仿宋" w:hAnsi="仿宋" w:hint="eastAsia"/>
                <w:sz w:val="21"/>
                <w:szCs w:val="21"/>
              </w:rPr>
              <w:t>、基金份额净值是按照每个工作日闭市后，基金资产净值除以当日基金份额的余额数量计算，精确到</w:t>
            </w:r>
            <w:r w:rsidRPr="00D00ACB">
              <w:rPr>
                <w:rFonts w:ascii="仿宋" w:hAnsi="仿宋" w:hint="eastAsia"/>
                <w:sz w:val="21"/>
                <w:szCs w:val="21"/>
              </w:rPr>
              <w:t>0.0001</w:t>
            </w:r>
            <w:r w:rsidRPr="00D00ACB">
              <w:rPr>
                <w:rFonts w:ascii="仿宋" w:hAnsi="仿宋" w:hint="eastAsia"/>
                <w:sz w:val="21"/>
                <w:szCs w:val="21"/>
              </w:rPr>
              <w:t>元，小数点后第</w:t>
            </w:r>
            <w:r w:rsidRPr="00D00ACB">
              <w:rPr>
                <w:rFonts w:ascii="仿宋" w:hAnsi="仿宋" w:hint="eastAsia"/>
                <w:sz w:val="21"/>
                <w:szCs w:val="21"/>
              </w:rPr>
              <w:t>5</w:t>
            </w:r>
            <w:r w:rsidRPr="00D00ACB">
              <w:rPr>
                <w:rFonts w:ascii="仿宋" w:hAnsi="仿宋" w:hint="eastAsia"/>
                <w:sz w:val="21"/>
                <w:szCs w:val="21"/>
              </w:rPr>
              <w:t>位四舍五入。法律法规、监管机构、基金合同另有规定的，从其规定。</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基金管理人于每个工作日计算基金资产净值及</w:t>
            </w:r>
            <w:r w:rsidRPr="00D00ACB">
              <w:rPr>
                <w:rFonts w:ascii="仿宋" w:hAnsi="仿宋" w:hint="eastAsia"/>
                <w:sz w:val="21"/>
                <w:szCs w:val="21"/>
              </w:rPr>
              <w:t>基金份额净值，并按规定公告</w:t>
            </w:r>
            <w:r w:rsidRPr="008569EA">
              <w:rPr>
                <w:rFonts w:ascii="仿宋" w:hAnsi="仿宋" w:hint="eastAsia"/>
                <w:sz w:val="21"/>
                <w:szCs w:val="21"/>
              </w:rPr>
              <w:t>。</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2</w:t>
            </w:r>
            <w:r w:rsidRPr="00D00ACB">
              <w:rPr>
                <w:rFonts w:ascii="仿宋" w:hAnsi="仿宋" w:hint="eastAsia"/>
                <w:sz w:val="21"/>
                <w:szCs w:val="21"/>
              </w:rPr>
              <w:t>、基金管理人应每个工作日对基金资产估值。但基金管理人根据法律法规或本基金合同的</w:t>
            </w:r>
            <w:r>
              <w:rPr>
                <w:rFonts w:ascii="仿宋" w:hAnsi="仿宋" w:hint="eastAsia"/>
                <w:sz w:val="21"/>
                <w:szCs w:val="21"/>
              </w:rPr>
              <w:t>规定暂停估值时除外。基金管理人每个工作日对基金资产估值后，将</w:t>
            </w:r>
            <w:r w:rsidRPr="00D00ACB">
              <w:rPr>
                <w:rFonts w:ascii="仿宋" w:hAnsi="仿宋" w:hint="eastAsia"/>
                <w:sz w:val="21"/>
                <w:szCs w:val="21"/>
              </w:rPr>
              <w:t>基金份额净值结果发送基金托管人，经基金托管人复核无误后，由基金管理人按规定对外公布</w:t>
            </w:r>
            <w:r w:rsidRPr="008569EA">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sidRPr="008569EA">
              <w:rPr>
                <w:rFonts w:ascii="仿宋" w:hAnsi="仿宋" w:hint="eastAsia"/>
                <w:sz w:val="21"/>
                <w:szCs w:val="21"/>
              </w:rPr>
              <w:t>四、估值程序</w:t>
            </w:r>
          </w:p>
          <w:p w:rsidR="004E73E9" w:rsidRPr="00D00ACB" w:rsidRDefault="004E73E9" w:rsidP="004E73E9">
            <w:pPr>
              <w:ind w:firstLineChars="0" w:firstLine="0"/>
              <w:rPr>
                <w:rFonts w:ascii="仿宋" w:hAnsi="仿宋"/>
                <w:sz w:val="21"/>
                <w:szCs w:val="21"/>
              </w:rPr>
            </w:pPr>
            <w:r w:rsidRPr="00D00ACB">
              <w:rPr>
                <w:rFonts w:ascii="仿宋" w:hAnsi="仿宋" w:hint="eastAsia"/>
                <w:sz w:val="21"/>
                <w:szCs w:val="21"/>
              </w:rPr>
              <w:t>1</w:t>
            </w:r>
            <w:r w:rsidRPr="00D00ACB">
              <w:rPr>
                <w:rFonts w:ascii="仿宋" w:hAnsi="仿宋" w:hint="eastAsia"/>
                <w:sz w:val="21"/>
                <w:szCs w:val="21"/>
              </w:rPr>
              <w:t>、基金份额净值是按照每个工作日闭市后，基金资产净值除以当日基金份额的余额数量计算，精确到</w:t>
            </w:r>
            <w:r w:rsidRPr="00D00ACB">
              <w:rPr>
                <w:rFonts w:ascii="仿宋" w:hAnsi="仿宋" w:hint="eastAsia"/>
                <w:sz w:val="21"/>
                <w:szCs w:val="21"/>
              </w:rPr>
              <w:t>0.0001</w:t>
            </w:r>
            <w:r w:rsidRPr="00D00ACB">
              <w:rPr>
                <w:rFonts w:ascii="仿宋" w:hAnsi="仿宋" w:hint="eastAsia"/>
                <w:sz w:val="21"/>
                <w:szCs w:val="21"/>
              </w:rPr>
              <w:t>元，小数点后第</w:t>
            </w:r>
            <w:r w:rsidRPr="00D00ACB">
              <w:rPr>
                <w:rFonts w:ascii="仿宋" w:hAnsi="仿宋" w:hint="eastAsia"/>
                <w:sz w:val="21"/>
                <w:szCs w:val="21"/>
              </w:rPr>
              <w:t>5</w:t>
            </w:r>
            <w:r w:rsidRPr="00D00ACB">
              <w:rPr>
                <w:rFonts w:ascii="仿宋" w:hAnsi="仿宋" w:hint="eastAsia"/>
                <w:sz w:val="21"/>
                <w:szCs w:val="21"/>
              </w:rPr>
              <w:t>位四舍五入。法律法规、监管机构、基金合同另有规定的，从其规定。</w:t>
            </w:r>
          </w:p>
          <w:p w:rsidR="004E73E9" w:rsidRPr="008569EA" w:rsidRDefault="004E73E9" w:rsidP="004E73E9">
            <w:pPr>
              <w:ind w:firstLineChars="0" w:firstLine="0"/>
              <w:rPr>
                <w:rFonts w:ascii="仿宋" w:hAnsi="仿宋"/>
                <w:sz w:val="21"/>
                <w:szCs w:val="21"/>
              </w:rPr>
            </w:pPr>
            <w:r w:rsidRPr="00D00ACB">
              <w:rPr>
                <w:rFonts w:ascii="仿宋" w:hAnsi="仿宋" w:hint="eastAsia"/>
                <w:sz w:val="21"/>
                <w:szCs w:val="21"/>
              </w:rPr>
              <w:t>基金管理人于每个工作日计算基金资产净值及</w:t>
            </w:r>
            <w:r w:rsidRPr="00D00ACB">
              <w:rPr>
                <w:rFonts w:ascii="仿宋" w:hAnsi="仿宋" w:hint="eastAsia"/>
                <w:b/>
                <w:sz w:val="21"/>
                <w:szCs w:val="21"/>
                <w:u w:val="single"/>
              </w:rPr>
              <w:t>各类</w:t>
            </w:r>
            <w:r w:rsidRPr="00D00ACB">
              <w:rPr>
                <w:rFonts w:ascii="仿宋" w:hAnsi="仿宋" w:hint="eastAsia"/>
                <w:sz w:val="21"/>
                <w:szCs w:val="21"/>
              </w:rPr>
              <w:t>基金份额净值，并按规定公告</w:t>
            </w:r>
            <w:r w:rsidRPr="008569EA">
              <w:rPr>
                <w:rFonts w:ascii="仿宋" w:hAnsi="仿宋" w:hint="eastAsia"/>
                <w:sz w:val="21"/>
                <w:szCs w:val="21"/>
              </w:rPr>
              <w:t>。</w:t>
            </w:r>
          </w:p>
          <w:p w:rsidR="004E73E9" w:rsidRPr="00697BE3" w:rsidRDefault="004E73E9" w:rsidP="004E73E9">
            <w:pPr>
              <w:ind w:firstLineChars="0" w:firstLine="0"/>
              <w:rPr>
                <w:rFonts w:ascii="仿宋" w:hAnsi="仿宋"/>
                <w:b/>
                <w:sz w:val="21"/>
                <w:szCs w:val="21"/>
                <w:u w:val="single"/>
              </w:rPr>
            </w:pPr>
            <w:r w:rsidRPr="00D00ACB">
              <w:rPr>
                <w:rFonts w:ascii="仿宋" w:hAnsi="仿宋" w:hint="eastAsia"/>
                <w:sz w:val="21"/>
                <w:szCs w:val="21"/>
              </w:rPr>
              <w:t>2</w:t>
            </w:r>
            <w:r w:rsidRPr="00D00ACB">
              <w:rPr>
                <w:rFonts w:ascii="仿宋" w:hAnsi="仿宋" w:hint="eastAsia"/>
                <w:sz w:val="21"/>
                <w:szCs w:val="21"/>
              </w:rPr>
              <w:t>、基金管理人应每个工作日对基金资产估值。但基金管理人根据法律法规或本基金合同的规定暂停估值时除外。基金管理人每个工作日对基金资产估值后，将</w:t>
            </w:r>
            <w:r w:rsidRPr="00D00ACB">
              <w:rPr>
                <w:rFonts w:ascii="仿宋" w:hAnsi="仿宋" w:hint="eastAsia"/>
                <w:b/>
                <w:sz w:val="21"/>
                <w:szCs w:val="21"/>
                <w:u w:val="single"/>
              </w:rPr>
              <w:t>各类</w:t>
            </w:r>
            <w:r w:rsidRPr="00D00ACB">
              <w:rPr>
                <w:rFonts w:ascii="仿宋" w:hAnsi="仿宋" w:hint="eastAsia"/>
                <w:sz w:val="21"/>
                <w:szCs w:val="21"/>
              </w:rPr>
              <w:t>基金份额净值结果发送基金托管人，经基金托管人复核无误后，由基金管理人按规定对外公布</w:t>
            </w:r>
            <w:r w:rsidRPr="008569EA">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08" w:type="dxa"/>
          </w:tcPr>
          <w:p w:rsidR="004E73E9" w:rsidRDefault="004E73E9" w:rsidP="004E73E9">
            <w:pPr>
              <w:ind w:firstLineChars="0" w:firstLine="0"/>
              <w:rPr>
                <w:rFonts w:ascii="仿宋" w:hAnsi="仿宋"/>
                <w:sz w:val="21"/>
                <w:szCs w:val="21"/>
              </w:rPr>
            </w:pPr>
            <w:r w:rsidRPr="00E37F94">
              <w:rPr>
                <w:rFonts w:ascii="仿宋" w:hAnsi="仿宋" w:hint="eastAsia"/>
                <w:sz w:val="21"/>
                <w:szCs w:val="21"/>
              </w:rPr>
              <w:t>五、估值错误的处理</w:t>
            </w:r>
          </w:p>
          <w:p w:rsidR="004E73E9" w:rsidRDefault="004E73E9" w:rsidP="004E73E9">
            <w:pPr>
              <w:ind w:firstLineChars="0" w:firstLine="0"/>
              <w:rPr>
                <w:rFonts w:ascii="仿宋" w:hAnsi="仿宋"/>
                <w:sz w:val="21"/>
                <w:szCs w:val="21"/>
              </w:rPr>
            </w:pPr>
            <w:r w:rsidRPr="00E37F94">
              <w:rPr>
                <w:rFonts w:ascii="仿宋" w:hAnsi="仿宋" w:hint="eastAsia"/>
                <w:sz w:val="21"/>
                <w:szCs w:val="21"/>
              </w:rPr>
              <w:t>4</w:t>
            </w:r>
            <w:r w:rsidRPr="00E37F94">
              <w:rPr>
                <w:rFonts w:ascii="仿宋" w:hAnsi="仿宋" w:hint="eastAsia"/>
                <w:sz w:val="21"/>
                <w:szCs w:val="21"/>
              </w:rPr>
              <w:t>、基金份额净值估值错误处理的方法如下：</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E37F94">
              <w:rPr>
                <w:rFonts w:ascii="仿宋" w:hAnsi="仿宋" w:hint="eastAsia"/>
                <w:sz w:val="21"/>
                <w:szCs w:val="21"/>
              </w:rPr>
              <w:t>（</w:t>
            </w:r>
            <w:r w:rsidRPr="00E37F94">
              <w:rPr>
                <w:rFonts w:ascii="仿宋" w:hAnsi="仿宋" w:hint="eastAsia"/>
                <w:sz w:val="21"/>
                <w:szCs w:val="21"/>
              </w:rPr>
              <w:t>2</w:t>
            </w:r>
            <w:r>
              <w:rPr>
                <w:rFonts w:ascii="仿宋" w:hAnsi="仿宋" w:hint="eastAsia"/>
                <w:sz w:val="21"/>
                <w:szCs w:val="21"/>
              </w:rPr>
              <w:t>）错误偏差达到</w:t>
            </w:r>
            <w:r w:rsidRPr="00E37F94">
              <w:rPr>
                <w:rFonts w:ascii="仿宋" w:hAnsi="仿宋" w:hint="eastAsia"/>
                <w:sz w:val="21"/>
                <w:szCs w:val="21"/>
              </w:rPr>
              <w:t>基金份额净值的</w:t>
            </w:r>
            <w:r w:rsidRPr="00E37F94">
              <w:rPr>
                <w:rFonts w:ascii="仿宋" w:hAnsi="仿宋" w:hint="eastAsia"/>
                <w:sz w:val="21"/>
                <w:szCs w:val="21"/>
              </w:rPr>
              <w:t>0.25%</w:t>
            </w:r>
            <w:r w:rsidRPr="00E37F94">
              <w:rPr>
                <w:rFonts w:ascii="仿宋" w:hAnsi="仿宋" w:hint="eastAsia"/>
                <w:sz w:val="21"/>
                <w:szCs w:val="21"/>
              </w:rPr>
              <w:t>时，</w:t>
            </w:r>
            <w:r>
              <w:rPr>
                <w:rFonts w:ascii="仿宋" w:hAnsi="仿宋" w:hint="eastAsia"/>
                <w:sz w:val="21"/>
                <w:szCs w:val="21"/>
              </w:rPr>
              <w:t>基金管理人应当通报基金托管人并报中国证监会备案；错误偏差达到</w:t>
            </w:r>
            <w:r w:rsidRPr="00E37F94">
              <w:rPr>
                <w:rFonts w:ascii="仿宋" w:hAnsi="仿宋" w:hint="eastAsia"/>
                <w:sz w:val="21"/>
                <w:szCs w:val="21"/>
              </w:rPr>
              <w:t>基金份额净值的</w:t>
            </w:r>
            <w:r w:rsidRPr="00E37F94">
              <w:rPr>
                <w:rFonts w:ascii="仿宋" w:hAnsi="仿宋" w:hint="eastAsia"/>
                <w:sz w:val="21"/>
                <w:szCs w:val="21"/>
              </w:rPr>
              <w:t>0.5%</w:t>
            </w:r>
            <w:r w:rsidRPr="00E37F94">
              <w:rPr>
                <w:rFonts w:ascii="仿宋" w:hAnsi="仿宋" w:hint="eastAsia"/>
                <w:sz w:val="21"/>
                <w:szCs w:val="21"/>
              </w:rPr>
              <w:t>时，基金管理人应当公告。</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sidRPr="00E37F94">
              <w:rPr>
                <w:rFonts w:ascii="仿宋" w:hAnsi="仿宋" w:hint="eastAsia"/>
                <w:sz w:val="21"/>
                <w:szCs w:val="21"/>
              </w:rPr>
              <w:t>五、估值错误的处理</w:t>
            </w:r>
          </w:p>
          <w:p w:rsidR="004E73E9" w:rsidRDefault="004E73E9" w:rsidP="004E73E9">
            <w:pPr>
              <w:ind w:firstLineChars="0" w:firstLine="0"/>
              <w:rPr>
                <w:rFonts w:ascii="仿宋" w:hAnsi="仿宋"/>
                <w:sz w:val="21"/>
                <w:szCs w:val="21"/>
              </w:rPr>
            </w:pPr>
            <w:r w:rsidRPr="00E37F94">
              <w:rPr>
                <w:rFonts w:ascii="仿宋" w:hAnsi="仿宋" w:hint="eastAsia"/>
                <w:sz w:val="21"/>
                <w:szCs w:val="21"/>
              </w:rPr>
              <w:t>4</w:t>
            </w:r>
            <w:r w:rsidRPr="00E37F94">
              <w:rPr>
                <w:rFonts w:ascii="仿宋" w:hAnsi="仿宋" w:hint="eastAsia"/>
                <w:sz w:val="21"/>
                <w:szCs w:val="21"/>
              </w:rPr>
              <w:t>、基金份额净值估值错误处理的方法如下：</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E37F94">
              <w:rPr>
                <w:rFonts w:ascii="仿宋" w:hAnsi="仿宋" w:hint="eastAsia"/>
                <w:sz w:val="21"/>
                <w:szCs w:val="21"/>
              </w:rPr>
              <w:t>（</w:t>
            </w:r>
            <w:r w:rsidRPr="00E37F94">
              <w:rPr>
                <w:rFonts w:ascii="仿宋" w:hAnsi="仿宋" w:hint="eastAsia"/>
                <w:sz w:val="21"/>
                <w:szCs w:val="21"/>
              </w:rPr>
              <w:t>2</w:t>
            </w:r>
            <w:r w:rsidRPr="00E37F94">
              <w:rPr>
                <w:rFonts w:ascii="仿宋" w:hAnsi="仿宋" w:hint="eastAsia"/>
                <w:sz w:val="21"/>
                <w:szCs w:val="21"/>
              </w:rPr>
              <w:t>）错误偏差达到</w:t>
            </w:r>
            <w:r w:rsidRPr="00D9353D">
              <w:rPr>
                <w:rFonts w:ascii="仿宋" w:hAnsi="仿宋" w:hint="eastAsia"/>
                <w:b/>
                <w:sz w:val="21"/>
                <w:szCs w:val="21"/>
                <w:u w:val="single"/>
              </w:rPr>
              <w:t>某类</w:t>
            </w:r>
            <w:r w:rsidRPr="00E37F94">
              <w:rPr>
                <w:rFonts w:ascii="仿宋" w:hAnsi="仿宋" w:hint="eastAsia"/>
                <w:sz w:val="21"/>
                <w:szCs w:val="21"/>
              </w:rPr>
              <w:t>基金份额净值的</w:t>
            </w:r>
            <w:r w:rsidRPr="00E37F94">
              <w:rPr>
                <w:rFonts w:ascii="仿宋" w:hAnsi="仿宋" w:hint="eastAsia"/>
                <w:sz w:val="21"/>
                <w:szCs w:val="21"/>
              </w:rPr>
              <w:t>0.25%</w:t>
            </w:r>
            <w:r w:rsidRPr="00E37F94">
              <w:rPr>
                <w:rFonts w:ascii="仿宋" w:hAnsi="仿宋" w:hint="eastAsia"/>
                <w:sz w:val="21"/>
                <w:szCs w:val="21"/>
              </w:rPr>
              <w:t>时，基金管理人应当通报基金托管人并报中国证监会备案；错误偏差达到</w:t>
            </w:r>
            <w:r w:rsidRPr="00D9353D">
              <w:rPr>
                <w:rFonts w:ascii="仿宋" w:hAnsi="仿宋" w:hint="eastAsia"/>
                <w:b/>
                <w:sz w:val="21"/>
                <w:szCs w:val="21"/>
                <w:u w:val="single"/>
              </w:rPr>
              <w:t>某类</w:t>
            </w:r>
            <w:r w:rsidRPr="00E37F94">
              <w:rPr>
                <w:rFonts w:ascii="仿宋" w:hAnsi="仿宋" w:hint="eastAsia"/>
                <w:sz w:val="21"/>
                <w:szCs w:val="21"/>
              </w:rPr>
              <w:t>基金份额净值的</w:t>
            </w:r>
            <w:r w:rsidRPr="00E37F94">
              <w:rPr>
                <w:rFonts w:ascii="仿宋" w:hAnsi="仿宋" w:hint="eastAsia"/>
                <w:sz w:val="21"/>
                <w:szCs w:val="21"/>
              </w:rPr>
              <w:t>0.5%</w:t>
            </w:r>
            <w:r w:rsidRPr="00E37F94">
              <w:rPr>
                <w:rFonts w:ascii="仿宋" w:hAnsi="仿宋" w:hint="eastAsia"/>
                <w:sz w:val="21"/>
                <w:szCs w:val="21"/>
              </w:rPr>
              <w:t>时，基金管理人应当公告。</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08" w:type="dxa"/>
          </w:tcPr>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七、基金净值的确认</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用于基金信息披露的基金资产净值和</w:t>
            </w:r>
            <w:r w:rsidRPr="00D00ACB">
              <w:rPr>
                <w:rFonts w:ascii="仿宋" w:hAnsi="仿宋" w:hint="eastAsia"/>
                <w:sz w:val="21"/>
                <w:szCs w:val="21"/>
              </w:rPr>
              <w:t>基金份额净值由基金管理人负责计算，基金托管人负责进行复核</w:t>
            </w:r>
            <w:r>
              <w:rPr>
                <w:rFonts w:ascii="仿宋" w:hAnsi="仿宋" w:hint="eastAsia"/>
                <w:sz w:val="21"/>
                <w:szCs w:val="21"/>
              </w:rPr>
              <w:t>。基金管理人应于每个工作日交易结束后计算当日的基金资产净值和</w:t>
            </w:r>
            <w:r w:rsidRPr="00D00ACB">
              <w:rPr>
                <w:rFonts w:ascii="仿宋" w:hAnsi="仿宋" w:hint="eastAsia"/>
                <w:sz w:val="21"/>
                <w:szCs w:val="21"/>
              </w:rPr>
              <w:t>基金份额净值并发送给基金托管人。基金托管人对净值计算结果复核确认后发送给基金管理人，由基金管理人按规定对基金净值予以公布</w:t>
            </w:r>
            <w:r w:rsidRPr="008569EA">
              <w:rPr>
                <w:rFonts w:ascii="仿宋" w:hAnsi="仿宋" w:hint="eastAsia"/>
                <w:sz w:val="21"/>
                <w:szCs w:val="21"/>
              </w:rPr>
              <w:t>。</w:t>
            </w:r>
          </w:p>
        </w:tc>
        <w:tc>
          <w:tcPr>
            <w:tcW w:w="7088" w:type="dxa"/>
          </w:tcPr>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七、基金净值的确认</w:t>
            </w:r>
          </w:p>
          <w:p w:rsidR="004E73E9" w:rsidRPr="008569EA" w:rsidRDefault="004E73E9" w:rsidP="004E73E9">
            <w:pPr>
              <w:ind w:firstLineChars="0" w:firstLine="0"/>
              <w:rPr>
                <w:rFonts w:ascii="仿宋" w:hAnsi="仿宋"/>
                <w:sz w:val="21"/>
                <w:szCs w:val="21"/>
              </w:rPr>
            </w:pPr>
            <w:r w:rsidRPr="00D00ACB">
              <w:rPr>
                <w:rFonts w:ascii="仿宋" w:hAnsi="仿宋" w:hint="eastAsia"/>
                <w:sz w:val="21"/>
                <w:szCs w:val="21"/>
              </w:rPr>
              <w:t>用于基金信息披露的基金资产净值和</w:t>
            </w:r>
            <w:r w:rsidRPr="00D00ACB">
              <w:rPr>
                <w:rFonts w:ascii="仿宋" w:hAnsi="仿宋" w:hint="eastAsia"/>
                <w:b/>
                <w:sz w:val="21"/>
                <w:szCs w:val="21"/>
                <w:u w:val="single"/>
              </w:rPr>
              <w:t>各类</w:t>
            </w:r>
            <w:r w:rsidRPr="00D00ACB">
              <w:rPr>
                <w:rFonts w:ascii="仿宋" w:hAnsi="仿宋" w:hint="eastAsia"/>
                <w:sz w:val="21"/>
                <w:szCs w:val="21"/>
              </w:rPr>
              <w:t>基金份额净值由基金管理人负责计算，基金托管人负责进行复核。基金管理人应于每个工作日交易结束后计算当日的基金资产净值和</w:t>
            </w:r>
            <w:r w:rsidRPr="00D00ACB">
              <w:rPr>
                <w:rFonts w:ascii="仿宋" w:hAnsi="仿宋" w:hint="eastAsia"/>
                <w:b/>
                <w:sz w:val="21"/>
                <w:szCs w:val="21"/>
                <w:u w:val="single"/>
              </w:rPr>
              <w:t>各类</w:t>
            </w:r>
            <w:r w:rsidRPr="00D00ACB">
              <w:rPr>
                <w:rFonts w:ascii="仿宋" w:hAnsi="仿宋" w:hint="eastAsia"/>
                <w:sz w:val="21"/>
                <w:szCs w:val="21"/>
              </w:rPr>
              <w:t>基金份额净值并发送给基金托管人。基金托管人对净值计算结果复核确认后发送给基金管理人，由基金管理人按规定对基金净值予以公布</w:t>
            </w:r>
            <w:r w:rsidRPr="008569EA">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808" w:type="dxa"/>
          </w:tcPr>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sidRPr="00D00ACB">
              <w:rPr>
                <w:rFonts w:ascii="仿宋" w:hAnsi="仿宋" w:hint="eastAsia"/>
                <w:sz w:val="21"/>
                <w:szCs w:val="21"/>
              </w:rPr>
              <w:t>1</w:t>
            </w:r>
            <w:r w:rsidRPr="00D00ACB">
              <w:rPr>
                <w:rFonts w:ascii="仿宋" w:hAnsi="仿宋" w:hint="eastAsia"/>
                <w:sz w:val="21"/>
                <w:szCs w:val="21"/>
              </w:rPr>
              <w:t>、基金管理人或基金托管人按估值方法的第</w:t>
            </w:r>
            <w:r w:rsidRPr="00D00ACB">
              <w:rPr>
                <w:rFonts w:ascii="仿宋" w:hAnsi="仿宋" w:hint="eastAsia"/>
                <w:sz w:val="21"/>
                <w:szCs w:val="21"/>
              </w:rPr>
              <w:t>8</w:t>
            </w:r>
            <w:r w:rsidRPr="00D00ACB">
              <w:rPr>
                <w:rFonts w:ascii="仿宋" w:hAnsi="仿宋" w:hint="eastAsia"/>
                <w:sz w:val="21"/>
                <w:szCs w:val="21"/>
              </w:rPr>
              <w:t>项进行估值时，所造成的误差不作为基金资产估值错误处理</w:t>
            </w:r>
            <w:r w:rsidRPr="008569EA">
              <w:rPr>
                <w:rFonts w:ascii="仿宋" w:hAnsi="仿宋" w:hint="eastAsia"/>
                <w:sz w:val="21"/>
                <w:szCs w:val="21"/>
              </w:rPr>
              <w:t>；</w:t>
            </w:r>
          </w:p>
          <w:p w:rsidR="004E73E9" w:rsidRPr="008569EA"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八、特殊情形的处理</w:t>
            </w:r>
          </w:p>
          <w:p w:rsidR="004E73E9" w:rsidRPr="008569EA" w:rsidRDefault="004E73E9" w:rsidP="004E73E9">
            <w:pPr>
              <w:ind w:firstLineChars="0" w:firstLine="0"/>
              <w:rPr>
                <w:rFonts w:ascii="仿宋" w:hAnsi="仿宋"/>
                <w:sz w:val="21"/>
                <w:szCs w:val="21"/>
              </w:rPr>
            </w:pPr>
            <w:r w:rsidRPr="00D00ACB">
              <w:rPr>
                <w:rFonts w:ascii="仿宋" w:hAnsi="仿宋" w:hint="eastAsia"/>
                <w:sz w:val="21"/>
                <w:szCs w:val="21"/>
              </w:rPr>
              <w:t>1</w:t>
            </w:r>
            <w:r w:rsidRPr="00D00ACB">
              <w:rPr>
                <w:rFonts w:ascii="仿宋" w:hAnsi="仿宋" w:hint="eastAsia"/>
                <w:sz w:val="21"/>
                <w:szCs w:val="21"/>
              </w:rPr>
              <w:t>、基金管理人或基金托管人按估值方法的第</w:t>
            </w:r>
            <w:r w:rsidRPr="00D00ACB">
              <w:rPr>
                <w:rFonts w:ascii="仿宋" w:hAnsi="仿宋" w:hint="eastAsia"/>
                <w:b/>
                <w:sz w:val="21"/>
                <w:szCs w:val="21"/>
                <w:u w:val="single"/>
              </w:rPr>
              <w:t>9</w:t>
            </w:r>
            <w:r w:rsidRPr="00D00ACB">
              <w:rPr>
                <w:rFonts w:ascii="仿宋" w:hAnsi="仿宋" w:hint="eastAsia"/>
                <w:sz w:val="21"/>
                <w:szCs w:val="21"/>
              </w:rPr>
              <w:t>项进行估值时，所造成的误差不作为基金资产估值错误处理</w:t>
            </w:r>
            <w:r w:rsidRPr="008569EA">
              <w:rPr>
                <w:rFonts w:ascii="仿宋" w:hAnsi="仿宋" w:hint="eastAsia"/>
                <w:sz w:val="21"/>
                <w:szCs w:val="21"/>
              </w:rPr>
              <w:t>；</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第十五部分</w:t>
            </w:r>
            <w:r>
              <w:rPr>
                <w:rFonts w:ascii="仿宋" w:hAnsi="仿宋" w:hint="eastAsia"/>
                <w:b/>
                <w:sz w:val="21"/>
                <w:szCs w:val="21"/>
              </w:rPr>
              <w:t xml:space="preserve">  </w:t>
            </w:r>
            <w:r>
              <w:rPr>
                <w:rFonts w:ascii="仿宋" w:hAnsi="仿宋" w:hint="eastAsia"/>
                <w:b/>
                <w:sz w:val="21"/>
                <w:szCs w:val="21"/>
              </w:rPr>
              <w:t>基金费用与税收</w:t>
            </w:r>
          </w:p>
        </w:tc>
        <w:tc>
          <w:tcPr>
            <w:tcW w:w="6808"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p w:rsidR="004E73E9" w:rsidRDefault="004E73E9" w:rsidP="004E73E9">
            <w:pPr>
              <w:ind w:firstLineChars="0" w:firstLine="0"/>
              <w:rPr>
                <w:rFonts w:ascii="仿宋" w:hAnsi="仿宋"/>
                <w:sz w:val="21"/>
                <w:szCs w:val="21"/>
              </w:rPr>
            </w:pPr>
          </w:p>
        </w:tc>
        <w:tc>
          <w:tcPr>
            <w:tcW w:w="7088" w:type="dxa"/>
          </w:tcPr>
          <w:p w:rsidR="004E73E9" w:rsidRPr="008569EA" w:rsidRDefault="004E73E9" w:rsidP="004E73E9">
            <w:pPr>
              <w:ind w:firstLineChars="0" w:firstLine="0"/>
              <w:rPr>
                <w:rFonts w:ascii="仿宋" w:hAnsi="仿宋"/>
                <w:b/>
                <w:sz w:val="21"/>
                <w:szCs w:val="21"/>
                <w:u w:val="single"/>
              </w:rPr>
            </w:pPr>
            <w:r w:rsidRPr="008569EA">
              <w:rPr>
                <w:rFonts w:ascii="仿宋" w:hAnsi="仿宋" w:hint="eastAsia"/>
                <w:b/>
                <w:sz w:val="21"/>
                <w:szCs w:val="21"/>
                <w:u w:val="single"/>
              </w:rPr>
              <w:t>新增加：</w:t>
            </w:r>
          </w:p>
          <w:p w:rsidR="004E73E9" w:rsidRPr="008569EA" w:rsidRDefault="004E73E9" w:rsidP="004E73E9">
            <w:pPr>
              <w:ind w:firstLineChars="0" w:firstLine="0"/>
              <w:rPr>
                <w:rFonts w:ascii="仿宋" w:hAnsi="仿宋"/>
                <w:sz w:val="21"/>
                <w:szCs w:val="21"/>
              </w:rPr>
            </w:pPr>
            <w:r w:rsidRPr="008569EA">
              <w:rPr>
                <w:rFonts w:ascii="仿宋" w:hAnsi="仿宋" w:hint="eastAsia"/>
                <w:sz w:val="21"/>
                <w:szCs w:val="21"/>
              </w:rPr>
              <w:t>一、基金费用的种类</w:t>
            </w:r>
          </w:p>
          <w:p w:rsidR="004E73E9" w:rsidRPr="00D00ACB" w:rsidRDefault="004E73E9" w:rsidP="004E73E9">
            <w:pPr>
              <w:ind w:firstLineChars="0" w:firstLine="0"/>
              <w:rPr>
                <w:rFonts w:ascii="仿宋" w:hAnsi="仿宋"/>
                <w:sz w:val="21"/>
                <w:szCs w:val="21"/>
              </w:rPr>
            </w:pPr>
            <w:r>
              <w:rPr>
                <w:rFonts w:ascii="仿宋" w:hAnsi="仿宋" w:hint="eastAsia"/>
                <w:sz w:val="21"/>
                <w:szCs w:val="21"/>
              </w:rPr>
              <w:t>……</w:t>
            </w:r>
          </w:p>
          <w:p w:rsidR="004E73E9" w:rsidRPr="00D00ACB" w:rsidRDefault="004E73E9" w:rsidP="004E73E9">
            <w:pPr>
              <w:ind w:firstLineChars="0" w:firstLine="0"/>
              <w:rPr>
                <w:rFonts w:ascii="仿宋" w:hAnsi="仿宋"/>
                <w:b/>
                <w:sz w:val="21"/>
                <w:szCs w:val="21"/>
                <w:u w:val="single"/>
              </w:rPr>
            </w:pPr>
            <w:r w:rsidRPr="00D00ACB">
              <w:rPr>
                <w:rFonts w:ascii="仿宋" w:hAnsi="仿宋" w:hint="eastAsia"/>
                <w:b/>
                <w:sz w:val="21"/>
                <w:szCs w:val="21"/>
                <w:u w:val="single"/>
              </w:rPr>
              <w:t>10</w:t>
            </w:r>
            <w:r w:rsidRPr="00D00ACB">
              <w:rPr>
                <w:rFonts w:ascii="仿宋" w:hAnsi="仿宋" w:hint="eastAsia"/>
                <w:b/>
                <w:sz w:val="21"/>
                <w:szCs w:val="21"/>
                <w:u w:val="single"/>
              </w:rPr>
              <w:t>、本基金从</w:t>
            </w:r>
            <w:r w:rsidRPr="00D00ACB">
              <w:rPr>
                <w:rFonts w:ascii="仿宋" w:hAnsi="仿宋" w:hint="eastAsia"/>
                <w:b/>
                <w:sz w:val="21"/>
                <w:szCs w:val="21"/>
                <w:u w:val="single"/>
              </w:rPr>
              <w:t>C</w:t>
            </w:r>
            <w:r w:rsidRPr="00D00ACB">
              <w:rPr>
                <w:rFonts w:ascii="仿宋" w:hAnsi="仿宋" w:hint="eastAsia"/>
                <w:b/>
                <w:sz w:val="21"/>
                <w:szCs w:val="21"/>
                <w:u w:val="single"/>
              </w:rPr>
              <w:t>类基金份额的基金财产中计提的销售服务费；</w:t>
            </w:r>
          </w:p>
          <w:p w:rsidR="004E73E9" w:rsidRPr="00697BE3" w:rsidRDefault="004E73E9" w:rsidP="004E73E9">
            <w:pPr>
              <w:ind w:firstLineChars="0" w:firstLine="0"/>
              <w:rPr>
                <w:rFonts w:ascii="仿宋" w:hAnsi="仿宋"/>
                <w:b/>
                <w:sz w:val="21"/>
                <w:szCs w:val="21"/>
                <w:u w:val="single"/>
              </w:rPr>
            </w:pPr>
            <w:r w:rsidRPr="00C408CA">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第十五部分</w:t>
            </w:r>
            <w:r>
              <w:rPr>
                <w:rFonts w:ascii="仿宋" w:hAnsi="仿宋" w:hint="eastAsia"/>
                <w:b/>
                <w:sz w:val="21"/>
                <w:szCs w:val="21"/>
              </w:rPr>
              <w:t xml:space="preserve">  </w:t>
            </w:r>
            <w:r>
              <w:rPr>
                <w:rFonts w:ascii="仿宋" w:hAnsi="仿宋" w:hint="eastAsia"/>
                <w:b/>
                <w:sz w:val="21"/>
                <w:szCs w:val="21"/>
              </w:rPr>
              <w:t>基金费用与税收</w:t>
            </w:r>
          </w:p>
        </w:tc>
        <w:tc>
          <w:tcPr>
            <w:tcW w:w="680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二、基金费用计提方法、计提标准和支付方式</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p w:rsidR="004E73E9" w:rsidRPr="00B2525F" w:rsidRDefault="004E73E9" w:rsidP="004E73E9">
            <w:pPr>
              <w:ind w:firstLineChars="0" w:firstLine="0"/>
              <w:rPr>
                <w:rFonts w:ascii="仿宋" w:hAnsi="仿宋"/>
                <w:sz w:val="21"/>
                <w:szCs w:val="21"/>
              </w:rPr>
            </w:pPr>
            <w:r w:rsidRPr="00A45D54">
              <w:rPr>
                <w:rFonts w:ascii="仿宋" w:hAnsi="仿宋" w:hint="eastAsia"/>
                <w:sz w:val="21"/>
                <w:szCs w:val="21"/>
              </w:rPr>
              <w:t>上述“一、基金费用的种类”中第</w:t>
            </w:r>
            <w:r w:rsidRPr="00A45D54">
              <w:rPr>
                <w:rFonts w:ascii="仿宋" w:hAnsi="仿宋" w:hint="eastAsia"/>
                <w:sz w:val="21"/>
                <w:szCs w:val="21"/>
              </w:rPr>
              <w:t>3</w:t>
            </w:r>
            <w:r w:rsidRPr="00A45D54">
              <w:rPr>
                <w:rFonts w:ascii="仿宋" w:hAnsi="仿宋" w:hint="eastAsia"/>
                <w:sz w:val="21"/>
                <w:szCs w:val="21"/>
              </w:rPr>
              <w:t>－</w:t>
            </w:r>
            <w:r w:rsidRPr="00A45D54">
              <w:rPr>
                <w:rFonts w:ascii="仿宋" w:hAnsi="仿宋" w:hint="eastAsia"/>
                <w:sz w:val="21"/>
                <w:szCs w:val="21"/>
              </w:rPr>
              <w:t>10</w:t>
            </w:r>
            <w:r w:rsidRPr="00A45D54">
              <w:rPr>
                <w:rFonts w:ascii="仿宋" w:hAnsi="仿宋" w:hint="eastAsia"/>
                <w:sz w:val="21"/>
                <w:szCs w:val="21"/>
              </w:rPr>
              <w:t>项费用，根据有关法规及相应协议规定，按费用实际支出金额列入当期费用，由基金托管人从基金财产中支付</w:t>
            </w:r>
            <w:r w:rsidRPr="00A116CB">
              <w:rPr>
                <w:rFonts w:ascii="仿宋" w:hAnsi="仿宋" w:hint="eastAsia"/>
                <w:sz w:val="21"/>
                <w:szCs w:val="21"/>
              </w:rPr>
              <w:t>。</w:t>
            </w:r>
          </w:p>
        </w:tc>
        <w:tc>
          <w:tcPr>
            <w:tcW w:w="708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二、基金费用计提方法、计提标准和支付方式</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p w:rsidR="004E73E9" w:rsidRPr="00D00ACB"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3</w:t>
            </w:r>
            <w:r w:rsidRPr="00A116CB">
              <w:rPr>
                <w:rFonts w:ascii="仿宋" w:hAnsi="仿宋" w:hint="eastAsia"/>
                <w:b/>
                <w:sz w:val="21"/>
                <w:szCs w:val="21"/>
                <w:u w:val="single"/>
              </w:rPr>
              <w:t>、销售服务费</w:t>
            </w:r>
          </w:p>
          <w:p w:rsidR="004E73E9" w:rsidRPr="00D00ACB" w:rsidRDefault="004E73E9" w:rsidP="004E73E9">
            <w:pPr>
              <w:ind w:firstLineChars="0" w:firstLine="0"/>
              <w:rPr>
                <w:rFonts w:ascii="仿宋" w:hAnsi="仿宋"/>
                <w:b/>
                <w:sz w:val="21"/>
                <w:szCs w:val="21"/>
                <w:u w:val="single"/>
              </w:rPr>
            </w:pPr>
            <w:r w:rsidRPr="00D00ACB">
              <w:rPr>
                <w:rFonts w:ascii="仿宋" w:hAnsi="仿宋" w:hint="eastAsia"/>
                <w:b/>
                <w:sz w:val="21"/>
                <w:szCs w:val="21"/>
                <w:u w:val="single"/>
              </w:rPr>
              <w:t>本基金</w:t>
            </w:r>
            <w:r w:rsidRPr="00D00ACB">
              <w:rPr>
                <w:rFonts w:ascii="仿宋" w:hAnsi="仿宋" w:hint="eastAsia"/>
                <w:b/>
                <w:sz w:val="21"/>
                <w:szCs w:val="21"/>
                <w:u w:val="single"/>
              </w:rPr>
              <w:t>A</w:t>
            </w:r>
            <w:r w:rsidRPr="00D00ACB">
              <w:rPr>
                <w:rFonts w:ascii="仿宋" w:hAnsi="仿宋" w:hint="eastAsia"/>
                <w:b/>
                <w:sz w:val="21"/>
                <w:szCs w:val="21"/>
                <w:u w:val="single"/>
              </w:rPr>
              <w:t>类基金份额不收取销售服务费，</w:t>
            </w:r>
            <w:r w:rsidRPr="00D00ACB">
              <w:rPr>
                <w:rFonts w:ascii="仿宋" w:hAnsi="仿宋" w:hint="eastAsia"/>
                <w:b/>
                <w:sz w:val="21"/>
                <w:szCs w:val="21"/>
                <w:u w:val="single"/>
              </w:rPr>
              <w:t>C</w:t>
            </w:r>
            <w:r w:rsidRPr="00D00ACB">
              <w:rPr>
                <w:rFonts w:ascii="仿宋" w:hAnsi="仿宋" w:hint="eastAsia"/>
                <w:b/>
                <w:sz w:val="21"/>
                <w:szCs w:val="21"/>
                <w:u w:val="single"/>
              </w:rPr>
              <w:t>类基金份额的销售服务费将专门用于本基金</w:t>
            </w:r>
            <w:r w:rsidRPr="00D00ACB">
              <w:rPr>
                <w:rFonts w:ascii="仿宋" w:hAnsi="仿宋" w:hint="eastAsia"/>
                <w:b/>
                <w:sz w:val="21"/>
                <w:szCs w:val="21"/>
                <w:u w:val="single"/>
              </w:rPr>
              <w:t>C</w:t>
            </w:r>
            <w:r w:rsidRPr="00D00ACB">
              <w:rPr>
                <w:rFonts w:ascii="仿宋" w:hAnsi="仿宋" w:hint="eastAsia"/>
                <w:b/>
                <w:sz w:val="21"/>
                <w:szCs w:val="21"/>
                <w:u w:val="single"/>
              </w:rPr>
              <w:t>类基金份额的销售与基金份额持有人服务。</w:t>
            </w:r>
          </w:p>
          <w:p w:rsidR="004E73E9" w:rsidRPr="00D00ACB" w:rsidRDefault="004E73E9" w:rsidP="004E73E9">
            <w:pPr>
              <w:ind w:firstLineChars="0" w:firstLine="0"/>
              <w:rPr>
                <w:rFonts w:ascii="仿宋" w:hAnsi="仿宋"/>
                <w:b/>
                <w:sz w:val="21"/>
                <w:szCs w:val="21"/>
                <w:u w:val="single"/>
              </w:rPr>
            </w:pPr>
            <w:r w:rsidRPr="00D00ACB">
              <w:rPr>
                <w:rFonts w:ascii="仿宋" w:hAnsi="仿宋" w:hint="eastAsia"/>
                <w:b/>
                <w:sz w:val="21"/>
                <w:szCs w:val="21"/>
                <w:u w:val="single"/>
              </w:rPr>
              <w:t>在通常情况下，</w:t>
            </w:r>
            <w:r w:rsidRPr="00D00ACB">
              <w:rPr>
                <w:rFonts w:ascii="仿宋" w:hAnsi="仿宋" w:hint="eastAsia"/>
                <w:b/>
                <w:sz w:val="21"/>
                <w:szCs w:val="21"/>
                <w:u w:val="single"/>
              </w:rPr>
              <w:t>C</w:t>
            </w:r>
            <w:r w:rsidRPr="00D00ACB">
              <w:rPr>
                <w:rFonts w:ascii="仿宋" w:hAnsi="仿宋" w:hint="eastAsia"/>
                <w:b/>
                <w:sz w:val="21"/>
                <w:szCs w:val="21"/>
                <w:u w:val="single"/>
              </w:rPr>
              <w:t>类基金份额的销售服务费按前一日</w:t>
            </w:r>
            <w:r w:rsidRPr="00D00ACB">
              <w:rPr>
                <w:rFonts w:ascii="仿宋" w:hAnsi="仿宋" w:hint="eastAsia"/>
                <w:b/>
                <w:sz w:val="21"/>
                <w:szCs w:val="21"/>
                <w:u w:val="single"/>
              </w:rPr>
              <w:t>C</w:t>
            </w:r>
            <w:r w:rsidRPr="00D00ACB">
              <w:rPr>
                <w:rFonts w:ascii="仿宋" w:hAnsi="仿宋" w:hint="eastAsia"/>
                <w:b/>
                <w:sz w:val="21"/>
                <w:szCs w:val="21"/>
                <w:u w:val="single"/>
              </w:rPr>
              <w:t>类基金份额基金资产净值的</w:t>
            </w:r>
            <w:r w:rsidRPr="00D00ACB">
              <w:rPr>
                <w:rFonts w:ascii="仿宋" w:hAnsi="仿宋" w:hint="eastAsia"/>
                <w:b/>
                <w:sz w:val="21"/>
                <w:szCs w:val="21"/>
                <w:u w:val="single"/>
              </w:rPr>
              <w:t>0.60%</w:t>
            </w:r>
            <w:r w:rsidRPr="00D00ACB">
              <w:rPr>
                <w:rFonts w:ascii="仿宋" w:hAnsi="仿宋" w:hint="eastAsia"/>
                <w:b/>
                <w:sz w:val="21"/>
                <w:szCs w:val="21"/>
                <w:u w:val="single"/>
              </w:rPr>
              <w:t>年费率计提。销售服务费计算方法如下：</w:t>
            </w:r>
            <w:r w:rsidRPr="00D00ACB">
              <w:rPr>
                <w:rFonts w:ascii="仿宋" w:hAnsi="仿宋" w:hint="eastAsia"/>
                <w:b/>
                <w:sz w:val="21"/>
                <w:szCs w:val="21"/>
                <w:u w:val="single"/>
              </w:rPr>
              <w:t xml:space="preserve"> </w:t>
            </w:r>
          </w:p>
          <w:p w:rsidR="004E73E9" w:rsidRPr="00D00ACB" w:rsidRDefault="004E73E9" w:rsidP="004E73E9">
            <w:pPr>
              <w:ind w:firstLineChars="0" w:firstLine="0"/>
              <w:rPr>
                <w:rFonts w:ascii="仿宋" w:hAnsi="仿宋"/>
                <w:b/>
                <w:sz w:val="21"/>
                <w:szCs w:val="21"/>
                <w:u w:val="single"/>
              </w:rPr>
            </w:pPr>
            <w:r w:rsidRPr="00D00ACB">
              <w:rPr>
                <w:rFonts w:ascii="仿宋" w:hAnsi="仿宋" w:hint="eastAsia"/>
                <w:b/>
                <w:sz w:val="21"/>
                <w:szCs w:val="21"/>
                <w:u w:val="single"/>
              </w:rPr>
              <w:t>H</w:t>
            </w:r>
            <w:r w:rsidRPr="00D00ACB">
              <w:rPr>
                <w:rFonts w:ascii="仿宋" w:hAnsi="仿宋" w:hint="eastAsia"/>
                <w:b/>
                <w:sz w:val="21"/>
                <w:szCs w:val="21"/>
                <w:u w:val="single"/>
              </w:rPr>
              <w:t>＝</w:t>
            </w:r>
            <w:r w:rsidRPr="00D00ACB">
              <w:rPr>
                <w:rFonts w:ascii="仿宋" w:hAnsi="仿宋" w:hint="eastAsia"/>
                <w:b/>
                <w:sz w:val="21"/>
                <w:szCs w:val="21"/>
                <w:u w:val="single"/>
              </w:rPr>
              <w:t>E</w:t>
            </w:r>
            <w:r w:rsidRPr="00D00ACB">
              <w:rPr>
                <w:rFonts w:ascii="仿宋" w:hAnsi="仿宋" w:hint="eastAsia"/>
                <w:b/>
                <w:sz w:val="21"/>
                <w:szCs w:val="21"/>
                <w:u w:val="single"/>
              </w:rPr>
              <w:t>×</w:t>
            </w:r>
            <w:r w:rsidRPr="00D00ACB">
              <w:rPr>
                <w:rFonts w:ascii="仿宋" w:hAnsi="仿宋" w:hint="eastAsia"/>
                <w:b/>
                <w:sz w:val="21"/>
                <w:szCs w:val="21"/>
                <w:u w:val="single"/>
              </w:rPr>
              <w:t>0.60%</w:t>
            </w:r>
            <w:r w:rsidRPr="00D00ACB">
              <w:rPr>
                <w:rFonts w:ascii="仿宋" w:hAnsi="仿宋" w:hint="eastAsia"/>
                <w:b/>
                <w:sz w:val="21"/>
                <w:szCs w:val="21"/>
                <w:u w:val="single"/>
              </w:rPr>
              <w:t>÷当年天数</w:t>
            </w:r>
            <w:r w:rsidRPr="00D00ACB">
              <w:rPr>
                <w:rFonts w:ascii="仿宋" w:hAnsi="仿宋" w:hint="eastAsia"/>
                <w:b/>
                <w:sz w:val="21"/>
                <w:szCs w:val="21"/>
                <w:u w:val="single"/>
              </w:rPr>
              <w:t xml:space="preserve"> </w:t>
            </w:r>
          </w:p>
          <w:p w:rsidR="004E73E9" w:rsidRPr="00D00ACB" w:rsidRDefault="004E73E9" w:rsidP="004E73E9">
            <w:pPr>
              <w:ind w:firstLineChars="0" w:firstLine="0"/>
              <w:rPr>
                <w:rFonts w:ascii="仿宋" w:hAnsi="仿宋"/>
                <w:b/>
                <w:sz w:val="21"/>
                <w:szCs w:val="21"/>
                <w:u w:val="single"/>
              </w:rPr>
            </w:pPr>
            <w:r w:rsidRPr="00D00ACB">
              <w:rPr>
                <w:rFonts w:ascii="仿宋" w:hAnsi="仿宋" w:hint="eastAsia"/>
                <w:b/>
                <w:sz w:val="21"/>
                <w:szCs w:val="21"/>
                <w:u w:val="single"/>
              </w:rPr>
              <w:t>H</w:t>
            </w:r>
            <w:r w:rsidRPr="00D00ACB">
              <w:rPr>
                <w:rFonts w:ascii="仿宋" w:hAnsi="仿宋" w:hint="eastAsia"/>
                <w:b/>
                <w:sz w:val="21"/>
                <w:szCs w:val="21"/>
                <w:u w:val="single"/>
              </w:rPr>
              <w:t>为</w:t>
            </w:r>
            <w:r w:rsidRPr="00D00ACB">
              <w:rPr>
                <w:rFonts w:ascii="仿宋" w:hAnsi="仿宋" w:hint="eastAsia"/>
                <w:b/>
                <w:sz w:val="21"/>
                <w:szCs w:val="21"/>
                <w:u w:val="single"/>
              </w:rPr>
              <w:t>C</w:t>
            </w:r>
            <w:r w:rsidRPr="00D00ACB">
              <w:rPr>
                <w:rFonts w:ascii="仿宋" w:hAnsi="仿宋" w:hint="eastAsia"/>
                <w:b/>
                <w:sz w:val="21"/>
                <w:szCs w:val="21"/>
                <w:u w:val="single"/>
              </w:rPr>
              <w:t>类基金份额每日应计提的销售服务费</w:t>
            </w:r>
            <w:r w:rsidRPr="00D00ACB">
              <w:rPr>
                <w:rFonts w:ascii="仿宋" w:hAnsi="仿宋" w:hint="eastAsia"/>
                <w:b/>
                <w:sz w:val="21"/>
                <w:szCs w:val="21"/>
                <w:u w:val="single"/>
              </w:rPr>
              <w:t xml:space="preserve"> </w:t>
            </w:r>
          </w:p>
          <w:p w:rsidR="004E73E9" w:rsidRPr="00D00ACB" w:rsidRDefault="004E73E9" w:rsidP="004E73E9">
            <w:pPr>
              <w:ind w:firstLineChars="0" w:firstLine="0"/>
              <w:rPr>
                <w:rFonts w:ascii="仿宋" w:hAnsi="仿宋"/>
                <w:b/>
                <w:sz w:val="21"/>
                <w:szCs w:val="21"/>
                <w:u w:val="single"/>
              </w:rPr>
            </w:pPr>
            <w:r w:rsidRPr="00D00ACB">
              <w:rPr>
                <w:rFonts w:ascii="仿宋" w:hAnsi="仿宋" w:hint="eastAsia"/>
                <w:b/>
                <w:sz w:val="21"/>
                <w:szCs w:val="21"/>
                <w:u w:val="single"/>
              </w:rPr>
              <w:t>E</w:t>
            </w:r>
            <w:r w:rsidRPr="00D00ACB">
              <w:rPr>
                <w:rFonts w:ascii="仿宋" w:hAnsi="仿宋" w:hint="eastAsia"/>
                <w:b/>
                <w:sz w:val="21"/>
                <w:szCs w:val="21"/>
                <w:u w:val="single"/>
              </w:rPr>
              <w:t>为</w:t>
            </w:r>
            <w:r w:rsidRPr="00D00ACB">
              <w:rPr>
                <w:rFonts w:ascii="仿宋" w:hAnsi="仿宋" w:hint="eastAsia"/>
                <w:b/>
                <w:sz w:val="21"/>
                <w:szCs w:val="21"/>
                <w:u w:val="single"/>
              </w:rPr>
              <w:t>C</w:t>
            </w:r>
            <w:r w:rsidRPr="00D00ACB">
              <w:rPr>
                <w:rFonts w:ascii="仿宋" w:hAnsi="仿宋" w:hint="eastAsia"/>
                <w:b/>
                <w:sz w:val="21"/>
                <w:szCs w:val="21"/>
                <w:u w:val="single"/>
              </w:rPr>
              <w:t>类基金份额前一日基金资产净值</w:t>
            </w:r>
            <w:r w:rsidRPr="00D00ACB">
              <w:rPr>
                <w:rFonts w:ascii="仿宋" w:hAnsi="仿宋" w:hint="eastAsia"/>
                <w:b/>
                <w:sz w:val="21"/>
                <w:szCs w:val="21"/>
                <w:u w:val="single"/>
              </w:rPr>
              <w:t xml:space="preserve"> </w:t>
            </w:r>
          </w:p>
          <w:p w:rsidR="004E73E9" w:rsidRDefault="004E73E9" w:rsidP="004E73E9">
            <w:pPr>
              <w:ind w:firstLineChars="0" w:firstLine="0"/>
              <w:rPr>
                <w:rFonts w:ascii="仿宋" w:hAnsi="仿宋"/>
                <w:b/>
                <w:sz w:val="21"/>
                <w:szCs w:val="21"/>
                <w:u w:val="single"/>
              </w:rPr>
            </w:pPr>
            <w:r w:rsidRPr="00D00ACB">
              <w:rPr>
                <w:rFonts w:ascii="仿宋" w:hAnsi="仿宋" w:hint="eastAsia"/>
                <w:b/>
                <w:sz w:val="21"/>
                <w:szCs w:val="21"/>
                <w:u w:val="single"/>
              </w:rPr>
              <w:t>基金销售服务费每日计提，按月支付。由基金托管人根据与基金管理人核对一致的财务数据，自动在次月首日起</w:t>
            </w:r>
            <w:r w:rsidRPr="00D00ACB">
              <w:rPr>
                <w:rFonts w:ascii="仿宋" w:hAnsi="仿宋" w:hint="eastAsia"/>
                <w:b/>
                <w:sz w:val="21"/>
                <w:szCs w:val="21"/>
                <w:u w:val="single"/>
              </w:rPr>
              <w:t>5</w:t>
            </w:r>
            <w:r w:rsidRPr="00D00ACB">
              <w:rPr>
                <w:rFonts w:ascii="仿宋" w:hAnsi="仿宋" w:hint="eastAsia"/>
                <w:b/>
                <w:sz w:val="21"/>
                <w:szCs w:val="21"/>
                <w:u w:val="single"/>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Pr>
                <w:rFonts w:ascii="仿宋" w:hAnsi="仿宋" w:hint="eastAsia"/>
                <w:b/>
                <w:sz w:val="21"/>
                <w:szCs w:val="21"/>
                <w:u w:val="single"/>
              </w:rPr>
              <w:t>。</w:t>
            </w:r>
          </w:p>
          <w:p w:rsidR="004E73E9" w:rsidRPr="00A116CB" w:rsidRDefault="004E73E9" w:rsidP="004E73E9">
            <w:pPr>
              <w:ind w:firstLineChars="0" w:firstLine="0"/>
              <w:rPr>
                <w:rFonts w:ascii="仿宋" w:hAnsi="仿宋"/>
                <w:sz w:val="21"/>
                <w:szCs w:val="21"/>
              </w:rPr>
            </w:pPr>
            <w:r w:rsidRPr="00D00ACB">
              <w:rPr>
                <w:rFonts w:ascii="仿宋" w:hAnsi="仿宋" w:hint="eastAsia"/>
                <w:sz w:val="21"/>
                <w:szCs w:val="21"/>
              </w:rPr>
              <w:t>上述“一、基金费用的种类”中第</w:t>
            </w:r>
            <w:r w:rsidRPr="00A45D54">
              <w:rPr>
                <w:rFonts w:ascii="仿宋" w:hAnsi="仿宋" w:hint="eastAsia"/>
                <w:b/>
                <w:sz w:val="21"/>
                <w:szCs w:val="21"/>
                <w:u w:val="single"/>
              </w:rPr>
              <w:t>3</w:t>
            </w:r>
            <w:r w:rsidRPr="00A45D54">
              <w:rPr>
                <w:rFonts w:ascii="仿宋" w:hAnsi="仿宋" w:hint="eastAsia"/>
                <w:b/>
                <w:sz w:val="21"/>
                <w:szCs w:val="21"/>
                <w:u w:val="single"/>
              </w:rPr>
              <w:t>－</w:t>
            </w:r>
            <w:r w:rsidRPr="00A45D54">
              <w:rPr>
                <w:rFonts w:ascii="仿宋" w:hAnsi="仿宋" w:hint="eastAsia"/>
                <w:b/>
                <w:sz w:val="21"/>
                <w:szCs w:val="21"/>
                <w:u w:val="single"/>
              </w:rPr>
              <w:t>9</w:t>
            </w:r>
            <w:r w:rsidRPr="00A45D54">
              <w:rPr>
                <w:rFonts w:ascii="仿宋" w:hAnsi="仿宋" w:hint="eastAsia"/>
                <w:b/>
                <w:sz w:val="21"/>
                <w:szCs w:val="21"/>
                <w:u w:val="single"/>
              </w:rPr>
              <w:t>及第</w:t>
            </w:r>
            <w:r w:rsidRPr="00A45D54">
              <w:rPr>
                <w:rFonts w:ascii="仿宋" w:hAnsi="仿宋" w:hint="eastAsia"/>
                <w:b/>
                <w:sz w:val="21"/>
                <w:szCs w:val="21"/>
                <w:u w:val="single"/>
              </w:rPr>
              <w:t>11</w:t>
            </w:r>
            <w:r w:rsidRPr="00D00ACB">
              <w:rPr>
                <w:rFonts w:ascii="仿宋" w:hAnsi="仿宋" w:hint="eastAsia"/>
                <w:sz w:val="21"/>
                <w:szCs w:val="21"/>
              </w:rPr>
              <w:t>项费用，根据有关法规及相应协议规定，按费用实际支出金额列入当期费用，由基金托管人从基金财产中支付</w:t>
            </w:r>
            <w:r w:rsidRPr="00A116CB">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第十五部分</w:t>
            </w:r>
            <w:r>
              <w:rPr>
                <w:rFonts w:ascii="仿宋" w:hAnsi="仿宋" w:hint="eastAsia"/>
                <w:b/>
                <w:sz w:val="21"/>
                <w:szCs w:val="21"/>
              </w:rPr>
              <w:t xml:space="preserve">  </w:t>
            </w:r>
            <w:r>
              <w:rPr>
                <w:rFonts w:ascii="仿宋" w:hAnsi="仿宋" w:hint="eastAsia"/>
                <w:b/>
                <w:sz w:val="21"/>
                <w:szCs w:val="21"/>
              </w:rPr>
              <w:t>基金费用与税收</w:t>
            </w:r>
          </w:p>
        </w:tc>
        <w:tc>
          <w:tcPr>
            <w:tcW w:w="680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四、基金管理费</w:t>
            </w:r>
            <w:r w:rsidRPr="00D9353D">
              <w:rPr>
                <w:rFonts w:ascii="仿宋" w:hAnsi="仿宋" w:hint="eastAsia"/>
                <w:b/>
                <w:strike/>
                <w:sz w:val="21"/>
                <w:szCs w:val="21"/>
              </w:rPr>
              <w:t>和</w:t>
            </w:r>
            <w:r w:rsidRPr="00A116CB">
              <w:rPr>
                <w:rFonts w:ascii="仿宋" w:hAnsi="仿宋" w:hint="eastAsia"/>
                <w:sz w:val="21"/>
                <w:szCs w:val="21"/>
              </w:rPr>
              <w:t>基金托管费的调整</w:t>
            </w:r>
          </w:p>
          <w:p w:rsidR="004E73E9" w:rsidRPr="00A116CB" w:rsidRDefault="004E73E9" w:rsidP="004E73E9">
            <w:pPr>
              <w:ind w:firstLineChars="0" w:firstLine="0"/>
              <w:rPr>
                <w:rFonts w:ascii="仿宋" w:hAnsi="仿宋"/>
                <w:sz w:val="21"/>
                <w:szCs w:val="21"/>
              </w:rPr>
            </w:pPr>
            <w:r w:rsidRPr="00A45D54">
              <w:rPr>
                <w:rFonts w:ascii="仿宋" w:hAnsi="仿宋" w:hint="eastAsia"/>
                <w:sz w:val="21"/>
                <w:szCs w:val="21"/>
              </w:rPr>
              <w:t>基金管理人和基金托管人可协商酌情调整基金管理费率、基金托管费率，此项调整须召开基金份额持有人大会审议通过。基金管理人必须最迟于新费率实施前依照《信息披露办法》的有关规定在指定媒介刊登公告。</w:t>
            </w:r>
          </w:p>
        </w:tc>
        <w:tc>
          <w:tcPr>
            <w:tcW w:w="708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四、基金管理费</w:t>
            </w:r>
            <w:r w:rsidRPr="00D9353D">
              <w:rPr>
                <w:rFonts w:ascii="仿宋" w:hAnsi="仿宋" w:hint="eastAsia"/>
                <w:b/>
                <w:sz w:val="21"/>
                <w:szCs w:val="21"/>
                <w:u w:val="single"/>
              </w:rPr>
              <w:t>、</w:t>
            </w:r>
            <w:r w:rsidRPr="00A116CB">
              <w:rPr>
                <w:rFonts w:ascii="仿宋" w:hAnsi="仿宋" w:hint="eastAsia"/>
                <w:sz w:val="21"/>
                <w:szCs w:val="21"/>
              </w:rPr>
              <w:t>基金托管费</w:t>
            </w:r>
            <w:r w:rsidRPr="00D9353D">
              <w:rPr>
                <w:rFonts w:ascii="仿宋" w:hAnsi="仿宋" w:hint="eastAsia"/>
                <w:b/>
                <w:sz w:val="21"/>
                <w:szCs w:val="21"/>
                <w:u w:val="single"/>
              </w:rPr>
              <w:t>和销售服务费</w:t>
            </w:r>
            <w:r w:rsidRPr="00A116CB">
              <w:rPr>
                <w:rFonts w:ascii="仿宋" w:hAnsi="仿宋" w:hint="eastAsia"/>
                <w:sz w:val="21"/>
                <w:szCs w:val="21"/>
              </w:rPr>
              <w:t>的调整</w:t>
            </w:r>
          </w:p>
          <w:p w:rsidR="004E73E9" w:rsidRPr="00A116CB" w:rsidRDefault="004E73E9" w:rsidP="004E73E9">
            <w:pPr>
              <w:ind w:firstLineChars="0" w:firstLine="0"/>
              <w:rPr>
                <w:rFonts w:ascii="仿宋" w:hAnsi="仿宋"/>
                <w:sz w:val="21"/>
                <w:szCs w:val="21"/>
              </w:rPr>
            </w:pPr>
            <w:r w:rsidRPr="00A45D54">
              <w:rPr>
                <w:rFonts w:ascii="仿宋" w:hAnsi="仿宋" w:hint="eastAsia"/>
                <w:b/>
                <w:sz w:val="21"/>
                <w:szCs w:val="21"/>
                <w:u w:val="single"/>
              </w:rPr>
              <w:t>调整基金管理费率、基金托管费率和调高基金销售服务费率需经基金份额持有人大会决议通过。调低基金销售服务费率无需经基金份额持有人大会决议通过。</w:t>
            </w:r>
            <w:r w:rsidRPr="00A45D54">
              <w:rPr>
                <w:rFonts w:ascii="仿宋" w:hAnsi="仿宋" w:hint="eastAsia"/>
                <w:sz w:val="21"/>
                <w:szCs w:val="21"/>
              </w:rPr>
              <w:t>基金管理人必须最迟于新费率实施前依照</w:t>
            </w:r>
            <w:r>
              <w:rPr>
                <w:rFonts w:ascii="仿宋" w:hAnsi="仿宋" w:hint="eastAsia"/>
                <w:sz w:val="21"/>
                <w:szCs w:val="21"/>
              </w:rPr>
              <w:t>《信息披露办法》的有关规定在指定媒介刊登公告</w:t>
            </w:r>
            <w:r w:rsidRPr="00A116CB">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sidRPr="00A116CB">
              <w:rPr>
                <w:rFonts w:ascii="仿宋" w:hAnsi="仿宋" w:hint="eastAsia"/>
                <w:b/>
                <w:sz w:val="21"/>
                <w:szCs w:val="21"/>
              </w:rPr>
              <w:t>第十六部分</w:t>
            </w:r>
            <w:r w:rsidRPr="00A116CB">
              <w:rPr>
                <w:rFonts w:ascii="仿宋" w:hAnsi="仿宋" w:hint="eastAsia"/>
                <w:b/>
                <w:sz w:val="21"/>
                <w:szCs w:val="21"/>
              </w:rPr>
              <w:t xml:space="preserve"> </w:t>
            </w:r>
            <w:r w:rsidRPr="00A116CB">
              <w:rPr>
                <w:rFonts w:ascii="仿宋" w:hAnsi="仿宋" w:hint="eastAsia"/>
                <w:b/>
                <w:sz w:val="21"/>
                <w:szCs w:val="21"/>
              </w:rPr>
              <w:t>基金的收益与分配</w:t>
            </w:r>
          </w:p>
        </w:tc>
        <w:tc>
          <w:tcPr>
            <w:tcW w:w="680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三、基金收益分配原则</w:t>
            </w:r>
          </w:p>
          <w:p w:rsidR="004E73E9" w:rsidRPr="00A45D54" w:rsidRDefault="004E73E9" w:rsidP="004E73E9">
            <w:pPr>
              <w:ind w:firstLineChars="0" w:firstLine="0"/>
              <w:rPr>
                <w:rFonts w:ascii="仿宋" w:hAnsi="仿宋"/>
                <w:sz w:val="21"/>
                <w:szCs w:val="21"/>
              </w:rPr>
            </w:pPr>
            <w:r w:rsidRPr="00A45D54">
              <w:rPr>
                <w:rFonts w:ascii="仿宋" w:hAnsi="仿宋" w:hint="eastAsia"/>
                <w:sz w:val="21"/>
                <w:szCs w:val="21"/>
              </w:rPr>
              <w:t>1</w:t>
            </w:r>
            <w:r w:rsidRPr="00A45D54">
              <w:rPr>
                <w:rFonts w:ascii="仿宋" w:hAnsi="仿宋" w:hint="eastAsia"/>
                <w:sz w:val="21"/>
                <w:szCs w:val="21"/>
              </w:rPr>
              <w:t>、本基金收益分配方式分两种：现金分红与红利再投资，投资者可选择现金红利或将现金红利自动转为基金份额进行再投资；若投资者不选择，本基金默认的收益分配方式是现金分红。</w:t>
            </w:r>
          </w:p>
          <w:p w:rsidR="004E73E9" w:rsidRPr="00A45D54" w:rsidRDefault="004E73E9" w:rsidP="004E73E9">
            <w:pPr>
              <w:ind w:firstLineChars="0" w:firstLine="0"/>
              <w:rPr>
                <w:rFonts w:ascii="仿宋" w:hAnsi="仿宋"/>
                <w:sz w:val="21"/>
                <w:szCs w:val="21"/>
              </w:rPr>
            </w:pPr>
            <w:r w:rsidRPr="00A45D54">
              <w:rPr>
                <w:rFonts w:ascii="仿宋" w:hAnsi="仿宋" w:hint="eastAsia"/>
                <w:sz w:val="21"/>
                <w:szCs w:val="21"/>
              </w:rPr>
              <w:t>2</w:t>
            </w:r>
            <w:r>
              <w:rPr>
                <w:rFonts w:ascii="仿宋" w:hAnsi="仿宋" w:hint="eastAsia"/>
                <w:sz w:val="21"/>
                <w:szCs w:val="21"/>
              </w:rPr>
              <w:t>、基金收益分配后基金份额净值不能低于面值；即基金收益分配基准日的基金份额净值减去每单位</w:t>
            </w:r>
            <w:r w:rsidRPr="00A45D54">
              <w:rPr>
                <w:rFonts w:ascii="仿宋" w:hAnsi="仿宋" w:hint="eastAsia"/>
                <w:sz w:val="21"/>
                <w:szCs w:val="21"/>
              </w:rPr>
              <w:t>基金份额收益分配金额后不能低于面值。</w:t>
            </w:r>
          </w:p>
          <w:p w:rsidR="004E73E9" w:rsidRDefault="004E73E9" w:rsidP="004E73E9">
            <w:pPr>
              <w:ind w:firstLineChars="0" w:firstLine="0"/>
              <w:rPr>
                <w:rFonts w:ascii="仿宋" w:hAnsi="仿宋"/>
                <w:sz w:val="21"/>
                <w:szCs w:val="21"/>
              </w:rPr>
            </w:pPr>
            <w:r w:rsidRPr="00A45D54">
              <w:rPr>
                <w:rFonts w:ascii="仿宋" w:hAnsi="仿宋" w:hint="eastAsia"/>
                <w:sz w:val="21"/>
                <w:szCs w:val="21"/>
              </w:rPr>
              <w:t>3</w:t>
            </w:r>
            <w:r w:rsidRPr="00A45D54">
              <w:rPr>
                <w:rFonts w:ascii="仿宋" w:hAnsi="仿宋" w:hint="eastAsia"/>
                <w:sz w:val="21"/>
                <w:szCs w:val="21"/>
              </w:rPr>
              <w:t>、本基金每一基金份额享有同等分配权。如本基金在未来条件成</w:t>
            </w:r>
            <w:r>
              <w:rPr>
                <w:rFonts w:ascii="仿宋" w:hAnsi="仿宋" w:hint="eastAsia"/>
                <w:sz w:val="21"/>
                <w:szCs w:val="21"/>
              </w:rPr>
              <w:t>熟时，增减基金份额类别，则同一类别内每一基金份额享有同等分配权</w:t>
            </w:r>
            <w:r w:rsidRPr="00A116CB">
              <w:rPr>
                <w:rFonts w:ascii="仿宋" w:hAnsi="仿宋" w:hint="eastAsia"/>
                <w:sz w:val="21"/>
                <w:szCs w:val="21"/>
              </w:rPr>
              <w:t>。</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tc>
        <w:tc>
          <w:tcPr>
            <w:tcW w:w="708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三、基金收益分配原则</w:t>
            </w:r>
          </w:p>
          <w:p w:rsidR="004E73E9" w:rsidRPr="00A45D54" w:rsidRDefault="004E73E9" w:rsidP="004E73E9">
            <w:pPr>
              <w:ind w:firstLineChars="0" w:firstLine="0"/>
              <w:rPr>
                <w:rFonts w:ascii="仿宋" w:hAnsi="仿宋"/>
                <w:sz w:val="21"/>
                <w:szCs w:val="21"/>
              </w:rPr>
            </w:pPr>
            <w:r w:rsidRPr="00A45D54">
              <w:rPr>
                <w:rFonts w:ascii="仿宋" w:hAnsi="仿宋" w:hint="eastAsia"/>
                <w:sz w:val="21"/>
                <w:szCs w:val="21"/>
              </w:rPr>
              <w:t>1</w:t>
            </w:r>
            <w:r w:rsidRPr="00A45D54">
              <w:rPr>
                <w:rFonts w:ascii="仿宋" w:hAnsi="仿宋" w:hint="eastAsia"/>
                <w:sz w:val="21"/>
                <w:szCs w:val="21"/>
              </w:rPr>
              <w:t>、本基金收益分配方式分两种：现金分红与红利再投资，投资者可选择现金红利或将现金红利自动转为</w:t>
            </w:r>
            <w:r w:rsidRPr="00A45D54">
              <w:rPr>
                <w:rFonts w:ascii="仿宋" w:hAnsi="仿宋" w:hint="eastAsia"/>
                <w:b/>
                <w:sz w:val="21"/>
                <w:szCs w:val="21"/>
                <w:u w:val="single"/>
              </w:rPr>
              <w:t>相应类别的</w:t>
            </w:r>
            <w:r w:rsidRPr="00A45D54">
              <w:rPr>
                <w:rFonts w:ascii="仿宋" w:hAnsi="仿宋" w:hint="eastAsia"/>
                <w:sz w:val="21"/>
                <w:szCs w:val="21"/>
              </w:rPr>
              <w:t>基金份额进行再投资；若投资者不选择，本基金默认的收益分配方式是现金分红。</w:t>
            </w:r>
          </w:p>
          <w:p w:rsidR="004E73E9" w:rsidRPr="00A45D54" w:rsidRDefault="004E73E9" w:rsidP="004E73E9">
            <w:pPr>
              <w:ind w:firstLineChars="0" w:firstLine="0"/>
              <w:rPr>
                <w:rFonts w:ascii="仿宋" w:hAnsi="仿宋"/>
                <w:sz w:val="21"/>
                <w:szCs w:val="21"/>
              </w:rPr>
            </w:pPr>
            <w:r w:rsidRPr="00A45D54">
              <w:rPr>
                <w:rFonts w:ascii="仿宋" w:hAnsi="仿宋" w:hint="eastAsia"/>
                <w:sz w:val="21"/>
                <w:szCs w:val="21"/>
              </w:rPr>
              <w:t>2</w:t>
            </w:r>
            <w:r w:rsidRPr="00A45D54">
              <w:rPr>
                <w:rFonts w:ascii="仿宋" w:hAnsi="仿宋" w:hint="eastAsia"/>
                <w:sz w:val="21"/>
                <w:szCs w:val="21"/>
              </w:rPr>
              <w:t>、基金收益分配后</w:t>
            </w:r>
            <w:r w:rsidRPr="00A45D54">
              <w:rPr>
                <w:rFonts w:ascii="仿宋" w:hAnsi="仿宋" w:hint="eastAsia"/>
                <w:b/>
                <w:sz w:val="21"/>
                <w:szCs w:val="21"/>
                <w:u w:val="single"/>
              </w:rPr>
              <w:t>各类</w:t>
            </w:r>
            <w:r w:rsidRPr="00A45D54">
              <w:rPr>
                <w:rFonts w:ascii="仿宋" w:hAnsi="仿宋" w:hint="eastAsia"/>
                <w:sz w:val="21"/>
                <w:szCs w:val="21"/>
              </w:rPr>
              <w:t>基金份额净值不能低于面值；即基金收益分配基准日的</w:t>
            </w:r>
            <w:r w:rsidRPr="00A45D54">
              <w:rPr>
                <w:rFonts w:ascii="仿宋" w:hAnsi="仿宋" w:hint="eastAsia"/>
                <w:b/>
                <w:sz w:val="21"/>
                <w:szCs w:val="21"/>
                <w:u w:val="single"/>
              </w:rPr>
              <w:t>各类</w:t>
            </w:r>
            <w:r w:rsidRPr="00A45D54">
              <w:rPr>
                <w:rFonts w:ascii="仿宋" w:hAnsi="仿宋" w:hint="eastAsia"/>
                <w:sz w:val="21"/>
                <w:szCs w:val="21"/>
              </w:rPr>
              <w:t>基金份额净值减去每单位</w:t>
            </w:r>
            <w:r w:rsidRPr="00A45D54">
              <w:rPr>
                <w:rFonts w:ascii="仿宋" w:hAnsi="仿宋" w:hint="eastAsia"/>
                <w:b/>
                <w:sz w:val="21"/>
                <w:szCs w:val="21"/>
                <w:u w:val="single"/>
              </w:rPr>
              <w:t>该类</w:t>
            </w:r>
            <w:r w:rsidRPr="00A45D54">
              <w:rPr>
                <w:rFonts w:ascii="仿宋" w:hAnsi="仿宋" w:hint="eastAsia"/>
                <w:sz w:val="21"/>
                <w:szCs w:val="21"/>
              </w:rPr>
              <w:t>基金份额收益分配金额后不能低于面值。</w:t>
            </w:r>
          </w:p>
          <w:p w:rsidR="004E73E9" w:rsidRDefault="004E73E9" w:rsidP="004E73E9">
            <w:pPr>
              <w:ind w:firstLineChars="0" w:firstLine="0"/>
              <w:rPr>
                <w:rFonts w:ascii="仿宋" w:hAnsi="仿宋"/>
                <w:sz w:val="21"/>
                <w:szCs w:val="21"/>
              </w:rPr>
            </w:pPr>
            <w:r w:rsidRPr="00A45D54">
              <w:rPr>
                <w:rFonts w:ascii="仿宋" w:hAnsi="仿宋" w:hint="eastAsia"/>
                <w:sz w:val="21"/>
                <w:szCs w:val="21"/>
              </w:rPr>
              <w:t>3</w:t>
            </w:r>
            <w:r w:rsidRPr="00A45D54">
              <w:rPr>
                <w:rFonts w:ascii="仿宋" w:hAnsi="仿宋" w:hint="eastAsia"/>
                <w:sz w:val="21"/>
                <w:szCs w:val="21"/>
              </w:rPr>
              <w:t>、</w:t>
            </w:r>
            <w:r w:rsidRPr="00A45D54">
              <w:rPr>
                <w:rFonts w:ascii="仿宋" w:hAnsi="仿宋" w:hint="eastAsia"/>
                <w:b/>
                <w:sz w:val="21"/>
                <w:szCs w:val="21"/>
                <w:u w:val="single"/>
              </w:rPr>
              <w:t>本基金各类基金份额在费用收取上不同，其对应的可分配收益可能有所不同。本基金同一类别的</w:t>
            </w:r>
            <w:r>
              <w:rPr>
                <w:rFonts w:ascii="仿宋" w:hAnsi="仿宋" w:hint="eastAsia"/>
                <w:sz w:val="21"/>
                <w:szCs w:val="21"/>
              </w:rPr>
              <w:t>每一基金份额享有同等分配权</w:t>
            </w:r>
            <w:r w:rsidRPr="00A116CB">
              <w:rPr>
                <w:rFonts w:ascii="仿宋" w:hAnsi="仿宋" w:hint="eastAsia"/>
                <w:sz w:val="21"/>
                <w:szCs w:val="21"/>
              </w:rPr>
              <w:t>。</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tc>
      </w:tr>
      <w:tr w:rsidR="004E73E9" w:rsidTr="00603292">
        <w:trPr>
          <w:jc w:val="center"/>
        </w:trPr>
        <w:tc>
          <w:tcPr>
            <w:tcW w:w="1555" w:type="dxa"/>
          </w:tcPr>
          <w:p w:rsidR="004E73E9" w:rsidRPr="00A116CB" w:rsidRDefault="004E73E9" w:rsidP="004E73E9">
            <w:pPr>
              <w:ind w:firstLineChars="0" w:firstLine="0"/>
              <w:rPr>
                <w:rFonts w:ascii="仿宋" w:hAnsi="仿宋"/>
                <w:b/>
                <w:sz w:val="21"/>
                <w:szCs w:val="21"/>
              </w:rPr>
            </w:pPr>
            <w:r w:rsidRPr="00A116CB">
              <w:rPr>
                <w:rFonts w:ascii="仿宋" w:hAnsi="仿宋" w:hint="eastAsia"/>
                <w:b/>
                <w:sz w:val="21"/>
                <w:szCs w:val="21"/>
              </w:rPr>
              <w:t>第十六部分</w:t>
            </w:r>
            <w:r w:rsidRPr="00A116CB">
              <w:rPr>
                <w:rFonts w:ascii="仿宋" w:hAnsi="仿宋" w:hint="eastAsia"/>
                <w:b/>
                <w:sz w:val="21"/>
                <w:szCs w:val="21"/>
              </w:rPr>
              <w:t xml:space="preserve"> </w:t>
            </w:r>
            <w:r w:rsidRPr="00A116CB">
              <w:rPr>
                <w:rFonts w:ascii="仿宋" w:hAnsi="仿宋" w:hint="eastAsia"/>
                <w:b/>
                <w:sz w:val="21"/>
                <w:szCs w:val="21"/>
              </w:rPr>
              <w:t>基金的收益与分配</w:t>
            </w:r>
          </w:p>
        </w:tc>
        <w:tc>
          <w:tcPr>
            <w:tcW w:w="680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六、基金收益分配中发生的费用</w:t>
            </w:r>
          </w:p>
          <w:p w:rsidR="004E73E9" w:rsidRPr="00A116CB" w:rsidRDefault="004E73E9" w:rsidP="004E73E9">
            <w:pPr>
              <w:ind w:firstLineChars="0" w:firstLine="0"/>
              <w:rPr>
                <w:rFonts w:ascii="仿宋" w:hAnsi="仿宋"/>
                <w:sz w:val="21"/>
                <w:szCs w:val="21"/>
              </w:rPr>
            </w:pPr>
            <w:r w:rsidRPr="00A45D54">
              <w:rPr>
                <w:rFonts w:ascii="仿宋" w:hAnsi="仿宋" w:hint="eastAsia"/>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Pr="00A116CB">
              <w:rPr>
                <w:rFonts w:ascii="仿宋" w:hAnsi="仿宋" w:hint="eastAsia"/>
                <w:sz w:val="21"/>
                <w:szCs w:val="21"/>
              </w:rPr>
              <w:t>。</w:t>
            </w:r>
          </w:p>
        </w:tc>
        <w:tc>
          <w:tcPr>
            <w:tcW w:w="708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六、基金收益分配中发生的费用</w:t>
            </w:r>
          </w:p>
          <w:p w:rsidR="004E73E9" w:rsidRPr="00A116CB" w:rsidRDefault="004E73E9" w:rsidP="004E73E9">
            <w:pPr>
              <w:ind w:firstLineChars="0" w:firstLine="0"/>
              <w:rPr>
                <w:rFonts w:ascii="仿宋" w:hAnsi="仿宋"/>
                <w:sz w:val="21"/>
                <w:szCs w:val="21"/>
              </w:rPr>
            </w:pPr>
            <w:r w:rsidRPr="00A45D54">
              <w:rPr>
                <w:rFonts w:ascii="仿宋" w:hAnsi="仿宋" w:hint="eastAsia"/>
                <w:sz w:val="21"/>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Pr="00A45D54">
              <w:rPr>
                <w:rFonts w:ascii="仿宋" w:hAnsi="仿宋" w:hint="eastAsia"/>
                <w:b/>
                <w:sz w:val="21"/>
                <w:szCs w:val="21"/>
                <w:u w:val="single"/>
              </w:rPr>
              <w:t>相应类别的</w:t>
            </w:r>
            <w:r w:rsidRPr="00A45D54">
              <w:rPr>
                <w:rFonts w:ascii="仿宋" w:hAnsi="仿宋" w:hint="eastAsia"/>
                <w:sz w:val="21"/>
                <w:szCs w:val="21"/>
              </w:rPr>
              <w:t>基金份额。红利再投资的计算方法，依照《业务规则》执行</w:t>
            </w:r>
            <w:r w:rsidRPr="00A116CB">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808" w:type="dxa"/>
          </w:tcPr>
          <w:p w:rsidR="004E73E9" w:rsidRDefault="004E73E9" w:rsidP="004E73E9">
            <w:pPr>
              <w:ind w:firstLineChars="0" w:firstLine="0"/>
              <w:rPr>
                <w:rFonts w:ascii="仿宋" w:hAnsi="仿宋"/>
                <w:sz w:val="21"/>
                <w:szCs w:val="21"/>
              </w:rPr>
            </w:pPr>
            <w:r w:rsidRPr="00A116CB">
              <w:rPr>
                <w:rFonts w:ascii="仿宋" w:hAnsi="仿宋" w:hint="eastAsia"/>
                <w:sz w:val="21"/>
                <w:szCs w:val="21"/>
              </w:rPr>
              <w:t>五、公开披露的基金信息</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（四）基金净值信息</w:t>
            </w:r>
          </w:p>
          <w:p w:rsidR="004E73E9" w:rsidRPr="00A45D54" w:rsidRDefault="004E73E9" w:rsidP="004E73E9">
            <w:pPr>
              <w:ind w:firstLineChars="0" w:firstLine="0"/>
              <w:rPr>
                <w:rFonts w:ascii="仿宋" w:hAnsi="仿宋"/>
                <w:sz w:val="21"/>
                <w:szCs w:val="21"/>
              </w:rPr>
            </w:pPr>
            <w:r w:rsidRPr="00A45D54">
              <w:rPr>
                <w:rFonts w:ascii="仿宋" w:hAnsi="仿宋" w:hint="eastAsia"/>
                <w:sz w:val="21"/>
                <w:szCs w:val="21"/>
              </w:rPr>
              <w:t>基金合同生效后，在开始办理基金份额</w:t>
            </w:r>
            <w:r>
              <w:rPr>
                <w:rFonts w:ascii="仿宋" w:hAnsi="仿宋" w:hint="eastAsia"/>
                <w:sz w:val="21"/>
                <w:szCs w:val="21"/>
              </w:rPr>
              <w:t>申购或者赎回前，基金管理人应当至少每周公告一次基金资产净值和</w:t>
            </w:r>
            <w:r w:rsidRPr="00A45D54">
              <w:rPr>
                <w:rFonts w:ascii="仿宋" w:hAnsi="仿宋" w:hint="eastAsia"/>
                <w:sz w:val="21"/>
                <w:szCs w:val="21"/>
              </w:rPr>
              <w:t>基金份额净值。</w:t>
            </w:r>
          </w:p>
          <w:p w:rsidR="004E73E9" w:rsidRPr="00A45D54" w:rsidRDefault="004E73E9" w:rsidP="004E73E9">
            <w:pPr>
              <w:ind w:firstLineChars="0" w:firstLine="0"/>
              <w:rPr>
                <w:rFonts w:ascii="仿宋" w:hAnsi="仿宋"/>
                <w:sz w:val="21"/>
                <w:szCs w:val="21"/>
              </w:rPr>
            </w:pPr>
            <w:r w:rsidRPr="00A45D54">
              <w:rPr>
                <w:rFonts w:ascii="仿宋" w:hAnsi="仿宋" w:hint="eastAsia"/>
                <w:sz w:val="21"/>
                <w:szCs w:val="21"/>
              </w:rPr>
              <w:t>在开始办理基金份额申购或者赎回后，基金管理人应当在不晚于每个开放日的次</w:t>
            </w:r>
            <w:r>
              <w:rPr>
                <w:rFonts w:ascii="仿宋" w:hAnsi="仿宋" w:hint="eastAsia"/>
                <w:sz w:val="21"/>
                <w:szCs w:val="21"/>
              </w:rPr>
              <w:t>日，通过指定网站、基金销售机构网站或者营业网点，披露开放日</w:t>
            </w:r>
            <w:r w:rsidRPr="00A45D54">
              <w:rPr>
                <w:rFonts w:ascii="仿宋" w:hAnsi="仿宋" w:hint="eastAsia"/>
                <w:sz w:val="21"/>
                <w:szCs w:val="21"/>
              </w:rPr>
              <w:t>基金份额净值和基金份额累计净值。</w:t>
            </w:r>
          </w:p>
          <w:p w:rsidR="004E73E9" w:rsidRDefault="004E73E9" w:rsidP="004E73E9">
            <w:pPr>
              <w:ind w:firstLineChars="0" w:firstLine="0"/>
              <w:rPr>
                <w:rFonts w:ascii="仿宋" w:hAnsi="仿宋"/>
                <w:sz w:val="21"/>
                <w:szCs w:val="21"/>
              </w:rPr>
            </w:pPr>
            <w:r w:rsidRPr="00A45D54">
              <w:rPr>
                <w:rFonts w:ascii="仿宋" w:hAnsi="仿宋" w:hint="eastAsia"/>
                <w:sz w:val="21"/>
                <w:szCs w:val="21"/>
              </w:rPr>
              <w:t>基金管理人应当在不晚于半年</w:t>
            </w:r>
            <w:r>
              <w:rPr>
                <w:rFonts w:ascii="仿宋" w:hAnsi="仿宋" w:hint="eastAsia"/>
                <w:sz w:val="21"/>
                <w:szCs w:val="21"/>
              </w:rPr>
              <w:t>度和年度最后一日的次日，在指定网站披露半年度和年度最后一日的</w:t>
            </w:r>
            <w:r w:rsidRPr="00A45D54">
              <w:rPr>
                <w:rFonts w:ascii="仿宋" w:hAnsi="仿宋" w:hint="eastAsia"/>
                <w:sz w:val="21"/>
                <w:szCs w:val="21"/>
              </w:rPr>
              <w:t>基金份额净值和基金份额累计净值</w:t>
            </w:r>
            <w:r w:rsidRPr="00A116CB">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（七）临时报告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15</w:t>
            </w:r>
            <w:r w:rsidRPr="00A116CB">
              <w:rPr>
                <w:rFonts w:ascii="仿宋" w:hAnsi="仿宋" w:hint="eastAsia"/>
                <w:sz w:val="21"/>
                <w:szCs w:val="21"/>
              </w:rPr>
              <w:t>、</w:t>
            </w:r>
            <w:r w:rsidRPr="00A45D54">
              <w:rPr>
                <w:rFonts w:ascii="仿宋" w:hAnsi="仿宋" w:hint="eastAsia"/>
                <w:sz w:val="21"/>
                <w:szCs w:val="21"/>
              </w:rPr>
              <w:t>管理费、托管费、申购费、赎回费等费用计提标准、计提方式和费率发生变更</w:t>
            </w:r>
            <w:r w:rsidRPr="00A116CB">
              <w:rPr>
                <w:rFonts w:ascii="仿宋" w:hAnsi="仿宋" w:hint="eastAsia"/>
                <w:sz w:val="21"/>
                <w:szCs w:val="21"/>
              </w:rPr>
              <w:t>；</w:t>
            </w:r>
          </w:p>
          <w:p w:rsidR="004E73E9" w:rsidRDefault="004E73E9" w:rsidP="004E73E9">
            <w:pPr>
              <w:ind w:firstLineChars="0" w:firstLine="0"/>
              <w:rPr>
                <w:rFonts w:ascii="仿宋" w:hAnsi="仿宋"/>
                <w:sz w:val="21"/>
                <w:szCs w:val="21"/>
              </w:rPr>
            </w:pPr>
            <w:r w:rsidRPr="007D7EB7">
              <w:rPr>
                <w:rFonts w:ascii="仿宋" w:hAnsi="仿宋" w:hint="eastAsia"/>
                <w:sz w:val="21"/>
                <w:szCs w:val="21"/>
              </w:rPr>
              <w:t>16</w:t>
            </w:r>
            <w:r>
              <w:rPr>
                <w:rFonts w:ascii="仿宋" w:hAnsi="仿宋" w:hint="eastAsia"/>
                <w:sz w:val="21"/>
                <w:szCs w:val="21"/>
              </w:rPr>
              <w:t>、基金份额净值计价错误达</w:t>
            </w:r>
            <w:r w:rsidRPr="007D7EB7">
              <w:rPr>
                <w:rFonts w:ascii="仿宋" w:hAnsi="仿宋" w:hint="eastAsia"/>
                <w:sz w:val="21"/>
                <w:szCs w:val="21"/>
              </w:rPr>
              <w:t>基金份额净值百分之零点五；</w:t>
            </w:r>
          </w:p>
          <w:p w:rsidR="004E73E9" w:rsidRPr="00A116CB"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五、公开披露的基金信息</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（四）基金净值信息</w:t>
            </w:r>
          </w:p>
          <w:p w:rsidR="004E73E9" w:rsidRPr="00A45D54" w:rsidRDefault="004E73E9" w:rsidP="004E73E9">
            <w:pPr>
              <w:ind w:firstLineChars="0" w:firstLine="0"/>
              <w:rPr>
                <w:rFonts w:ascii="仿宋" w:hAnsi="仿宋"/>
                <w:sz w:val="21"/>
                <w:szCs w:val="21"/>
              </w:rPr>
            </w:pPr>
            <w:r w:rsidRPr="00A45D54">
              <w:rPr>
                <w:rFonts w:ascii="仿宋" w:hAnsi="仿宋" w:hint="eastAsia"/>
                <w:sz w:val="21"/>
                <w:szCs w:val="21"/>
              </w:rPr>
              <w:t>基金合同生效后，在开始办理基金份额申购或者赎回前，基金管理人应当至少每周公告一次基金资产净值和</w:t>
            </w:r>
            <w:r w:rsidRPr="00A45D54">
              <w:rPr>
                <w:rFonts w:ascii="仿宋" w:hAnsi="仿宋" w:hint="eastAsia"/>
                <w:b/>
                <w:sz w:val="21"/>
                <w:szCs w:val="21"/>
                <w:u w:val="single"/>
              </w:rPr>
              <w:t>各类</w:t>
            </w:r>
            <w:r w:rsidRPr="00A45D54">
              <w:rPr>
                <w:rFonts w:ascii="仿宋" w:hAnsi="仿宋" w:hint="eastAsia"/>
                <w:sz w:val="21"/>
                <w:szCs w:val="21"/>
              </w:rPr>
              <w:t>基金份额净值。</w:t>
            </w:r>
          </w:p>
          <w:p w:rsidR="004E73E9" w:rsidRPr="00A45D54" w:rsidRDefault="004E73E9" w:rsidP="004E73E9">
            <w:pPr>
              <w:ind w:firstLineChars="0" w:firstLine="0"/>
              <w:rPr>
                <w:rFonts w:ascii="仿宋" w:hAnsi="仿宋"/>
                <w:sz w:val="21"/>
                <w:szCs w:val="21"/>
              </w:rPr>
            </w:pPr>
            <w:r w:rsidRPr="00A45D54">
              <w:rPr>
                <w:rFonts w:ascii="仿宋" w:hAnsi="仿宋" w:hint="eastAsia"/>
                <w:sz w:val="21"/>
                <w:szCs w:val="21"/>
              </w:rPr>
              <w:t>在开始办理基金份额申购或者赎回后，基金管理人应当在不晚于每个开放日的次日，通过指定网站、基金销售机构网站或者营业网点，披露开放日</w:t>
            </w:r>
            <w:r w:rsidRPr="00A45D54">
              <w:rPr>
                <w:rFonts w:ascii="仿宋" w:hAnsi="仿宋" w:hint="eastAsia"/>
                <w:b/>
                <w:sz w:val="21"/>
                <w:szCs w:val="21"/>
                <w:u w:val="single"/>
              </w:rPr>
              <w:t>的各类</w:t>
            </w:r>
            <w:r w:rsidRPr="00A45D54">
              <w:rPr>
                <w:rFonts w:ascii="仿宋" w:hAnsi="仿宋" w:hint="eastAsia"/>
                <w:sz w:val="21"/>
                <w:szCs w:val="21"/>
              </w:rPr>
              <w:t>基金份额净值和基金份额累计净值。</w:t>
            </w:r>
          </w:p>
          <w:p w:rsidR="004E73E9" w:rsidRDefault="004E73E9" w:rsidP="004E73E9">
            <w:pPr>
              <w:ind w:firstLineChars="0" w:firstLine="0"/>
              <w:rPr>
                <w:rFonts w:ascii="仿宋" w:hAnsi="仿宋"/>
                <w:sz w:val="21"/>
                <w:szCs w:val="21"/>
              </w:rPr>
            </w:pPr>
            <w:r w:rsidRPr="00A45D54">
              <w:rPr>
                <w:rFonts w:ascii="仿宋" w:hAnsi="仿宋" w:hint="eastAsia"/>
                <w:sz w:val="21"/>
                <w:szCs w:val="21"/>
              </w:rPr>
              <w:t>基金管理人应当在不晚于半年度和年度最后一日的次日，在指定网站披露半年度和年度最后一日的</w:t>
            </w:r>
            <w:r w:rsidRPr="00A45D54">
              <w:rPr>
                <w:rFonts w:ascii="仿宋" w:hAnsi="仿宋" w:hint="eastAsia"/>
                <w:b/>
                <w:sz w:val="21"/>
                <w:szCs w:val="21"/>
                <w:u w:val="single"/>
              </w:rPr>
              <w:t>各类</w:t>
            </w:r>
            <w:r w:rsidRPr="00A45D54">
              <w:rPr>
                <w:rFonts w:ascii="仿宋" w:hAnsi="仿宋" w:hint="eastAsia"/>
                <w:sz w:val="21"/>
                <w:szCs w:val="21"/>
              </w:rPr>
              <w:t>基金份额净值和基金份额累计净值</w:t>
            </w:r>
            <w:r w:rsidRPr="00A116CB">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（七）临时报告</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116CB">
              <w:rPr>
                <w:rFonts w:ascii="仿宋" w:hAnsi="仿宋" w:hint="eastAsia"/>
                <w:sz w:val="21"/>
                <w:szCs w:val="21"/>
              </w:rPr>
              <w:t>15</w:t>
            </w:r>
            <w:r w:rsidRPr="00A116CB">
              <w:rPr>
                <w:rFonts w:ascii="仿宋" w:hAnsi="仿宋" w:hint="eastAsia"/>
                <w:sz w:val="21"/>
                <w:szCs w:val="21"/>
              </w:rPr>
              <w:t>、</w:t>
            </w:r>
            <w:r w:rsidRPr="00A45D54">
              <w:rPr>
                <w:rFonts w:ascii="仿宋" w:hAnsi="仿宋" w:hint="eastAsia"/>
                <w:sz w:val="21"/>
                <w:szCs w:val="21"/>
              </w:rPr>
              <w:t>管理费、托管费、</w:t>
            </w:r>
            <w:r w:rsidRPr="00A45D54">
              <w:rPr>
                <w:rFonts w:ascii="仿宋" w:hAnsi="仿宋" w:hint="eastAsia"/>
                <w:b/>
                <w:sz w:val="21"/>
                <w:szCs w:val="21"/>
                <w:u w:val="single"/>
              </w:rPr>
              <w:t>销售服务费、</w:t>
            </w:r>
            <w:r w:rsidRPr="00A45D54">
              <w:rPr>
                <w:rFonts w:ascii="仿宋" w:hAnsi="仿宋" w:hint="eastAsia"/>
                <w:sz w:val="21"/>
                <w:szCs w:val="21"/>
              </w:rPr>
              <w:t>申购费、赎回费等费用计提标准、计提方式和费率发生变更</w:t>
            </w:r>
            <w:r w:rsidRPr="00A116CB">
              <w:rPr>
                <w:rFonts w:ascii="仿宋" w:hAnsi="仿宋" w:hint="eastAsia"/>
                <w:sz w:val="21"/>
                <w:szCs w:val="21"/>
              </w:rPr>
              <w:t>；</w:t>
            </w:r>
          </w:p>
          <w:p w:rsidR="004E73E9" w:rsidRDefault="004E73E9" w:rsidP="004E73E9">
            <w:pPr>
              <w:ind w:firstLineChars="0" w:firstLine="0"/>
              <w:rPr>
                <w:rFonts w:ascii="仿宋" w:hAnsi="仿宋"/>
                <w:sz w:val="21"/>
                <w:szCs w:val="21"/>
              </w:rPr>
            </w:pPr>
            <w:r w:rsidRPr="007D7EB7">
              <w:rPr>
                <w:rFonts w:ascii="仿宋" w:hAnsi="仿宋" w:hint="eastAsia"/>
                <w:sz w:val="21"/>
                <w:szCs w:val="21"/>
              </w:rPr>
              <w:t>16</w:t>
            </w:r>
            <w:r w:rsidRPr="007D7EB7">
              <w:rPr>
                <w:rFonts w:ascii="仿宋" w:hAnsi="仿宋" w:hint="eastAsia"/>
                <w:sz w:val="21"/>
                <w:szCs w:val="21"/>
              </w:rPr>
              <w:t>、</w:t>
            </w:r>
            <w:r w:rsidRPr="00D9353D">
              <w:rPr>
                <w:rFonts w:ascii="仿宋" w:hAnsi="仿宋" w:hint="eastAsia"/>
                <w:b/>
                <w:sz w:val="21"/>
                <w:szCs w:val="21"/>
                <w:u w:val="single"/>
              </w:rPr>
              <w:t>某一类</w:t>
            </w:r>
            <w:r w:rsidRPr="007D7EB7">
              <w:rPr>
                <w:rFonts w:ascii="仿宋" w:hAnsi="仿宋" w:hint="eastAsia"/>
                <w:sz w:val="21"/>
                <w:szCs w:val="21"/>
              </w:rPr>
              <w:t>基金份额净值计价错误达</w:t>
            </w:r>
            <w:r w:rsidRPr="00D9353D">
              <w:rPr>
                <w:rFonts w:ascii="仿宋" w:hAnsi="仿宋" w:hint="eastAsia"/>
                <w:b/>
                <w:sz w:val="21"/>
                <w:szCs w:val="21"/>
                <w:u w:val="single"/>
              </w:rPr>
              <w:t>该类</w:t>
            </w:r>
            <w:r w:rsidRPr="007D7EB7">
              <w:rPr>
                <w:rFonts w:ascii="仿宋" w:hAnsi="仿宋" w:hint="eastAsia"/>
                <w:sz w:val="21"/>
                <w:szCs w:val="21"/>
              </w:rPr>
              <w:t>基金份额净值百分之零点五；</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Default="004E73E9" w:rsidP="004E73E9">
            <w:pPr>
              <w:ind w:firstLineChars="0" w:firstLine="0"/>
              <w:rPr>
                <w:rFonts w:ascii="仿宋" w:hAnsi="仿宋"/>
                <w:b/>
                <w:sz w:val="21"/>
                <w:szCs w:val="21"/>
              </w:rPr>
            </w:pPr>
            <w:r w:rsidRPr="00A116CB">
              <w:rPr>
                <w:rFonts w:ascii="仿宋" w:hAnsi="仿宋" w:hint="eastAsia"/>
                <w:b/>
                <w:sz w:val="21"/>
                <w:szCs w:val="21"/>
              </w:rPr>
              <w:t>第十八部分</w:t>
            </w:r>
            <w:r w:rsidRPr="00A116CB">
              <w:rPr>
                <w:rFonts w:ascii="仿宋" w:hAnsi="仿宋" w:hint="eastAsia"/>
                <w:b/>
                <w:sz w:val="21"/>
                <w:szCs w:val="21"/>
              </w:rPr>
              <w:t xml:space="preserve">  </w:t>
            </w:r>
            <w:r w:rsidRPr="00A116CB">
              <w:rPr>
                <w:rFonts w:ascii="仿宋" w:hAnsi="仿宋" w:hint="eastAsia"/>
                <w:b/>
                <w:sz w:val="21"/>
                <w:szCs w:val="21"/>
              </w:rPr>
              <w:t>基金的信息披露</w:t>
            </w:r>
          </w:p>
        </w:tc>
        <w:tc>
          <w:tcPr>
            <w:tcW w:w="6808" w:type="dxa"/>
          </w:tcPr>
          <w:p w:rsidR="004E73E9" w:rsidRPr="00A116CB" w:rsidRDefault="004E73E9" w:rsidP="004E73E9">
            <w:pPr>
              <w:ind w:firstLineChars="0" w:firstLine="0"/>
              <w:rPr>
                <w:rFonts w:ascii="仿宋" w:hAnsi="仿宋"/>
                <w:sz w:val="21"/>
                <w:szCs w:val="21"/>
              </w:rPr>
            </w:pPr>
            <w:r>
              <w:rPr>
                <w:rFonts w:ascii="仿宋" w:hAnsi="仿宋" w:hint="eastAsia"/>
                <w:sz w:val="21"/>
                <w:szCs w:val="21"/>
              </w:rPr>
              <w:t>无</w:t>
            </w:r>
          </w:p>
        </w:tc>
        <w:tc>
          <w:tcPr>
            <w:tcW w:w="7088" w:type="dxa"/>
          </w:tcPr>
          <w:p w:rsidR="004E73E9" w:rsidRDefault="004E73E9" w:rsidP="004E73E9">
            <w:pPr>
              <w:ind w:firstLineChars="0" w:firstLine="0"/>
              <w:rPr>
                <w:rFonts w:ascii="仿宋" w:hAnsi="仿宋"/>
                <w:b/>
                <w:sz w:val="21"/>
                <w:szCs w:val="21"/>
                <w:u w:val="single"/>
              </w:rPr>
            </w:pPr>
            <w:r w:rsidRPr="00A116CB">
              <w:rPr>
                <w:rFonts w:ascii="仿宋" w:hAnsi="仿宋" w:hint="eastAsia"/>
                <w:b/>
                <w:sz w:val="21"/>
                <w:szCs w:val="21"/>
                <w:u w:val="single"/>
              </w:rPr>
              <w:t>新增加：</w:t>
            </w:r>
          </w:p>
          <w:p w:rsidR="004E73E9" w:rsidRPr="00A116CB" w:rsidRDefault="004E73E9" w:rsidP="004E73E9">
            <w:pPr>
              <w:ind w:firstLineChars="0" w:firstLine="0"/>
              <w:rPr>
                <w:rFonts w:ascii="仿宋" w:hAnsi="仿宋"/>
                <w:sz w:val="21"/>
                <w:szCs w:val="21"/>
              </w:rPr>
            </w:pPr>
            <w:r w:rsidRPr="00A116CB">
              <w:rPr>
                <w:rFonts w:ascii="仿宋" w:hAnsi="仿宋" w:hint="eastAsia"/>
                <w:sz w:val="21"/>
                <w:szCs w:val="21"/>
              </w:rPr>
              <w:t>五、公开披露的基金信息</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（十五</w:t>
            </w:r>
            <w:r w:rsidRPr="00A116CB">
              <w:rPr>
                <w:rFonts w:ascii="仿宋" w:hAnsi="仿宋" w:hint="eastAsia"/>
                <w:b/>
                <w:sz w:val="21"/>
                <w:szCs w:val="21"/>
                <w:u w:val="single"/>
              </w:rPr>
              <w:t>）本基金投资存托凭证的信息披露依照境内上市交易的股票执行。</w:t>
            </w:r>
          </w:p>
          <w:p w:rsidR="004E73E9" w:rsidRPr="00A116CB"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55" w:type="dxa"/>
          </w:tcPr>
          <w:p w:rsidR="004E73E9" w:rsidRPr="00A116CB" w:rsidRDefault="004E73E9" w:rsidP="004E73E9">
            <w:pPr>
              <w:ind w:firstLineChars="0" w:firstLine="0"/>
              <w:rPr>
                <w:rFonts w:ascii="仿宋" w:hAnsi="仿宋"/>
                <w:b/>
                <w:sz w:val="21"/>
                <w:szCs w:val="21"/>
              </w:rPr>
            </w:pPr>
            <w:r w:rsidRPr="00A116CB">
              <w:rPr>
                <w:rFonts w:ascii="仿宋" w:hAnsi="仿宋" w:hint="eastAsia"/>
                <w:b/>
                <w:sz w:val="21"/>
                <w:szCs w:val="21"/>
              </w:rPr>
              <w:t>第十八部分</w:t>
            </w:r>
            <w:r w:rsidRPr="00A116CB">
              <w:rPr>
                <w:rFonts w:ascii="仿宋" w:hAnsi="仿宋" w:hint="eastAsia"/>
                <w:b/>
                <w:sz w:val="21"/>
                <w:szCs w:val="21"/>
              </w:rPr>
              <w:t xml:space="preserve">  </w:t>
            </w:r>
            <w:r w:rsidRPr="00A116CB">
              <w:rPr>
                <w:rFonts w:ascii="仿宋" w:hAnsi="仿宋" w:hint="eastAsia"/>
                <w:b/>
                <w:sz w:val="21"/>
                <w:szCs w:val="21"/>
              </w:rPr>
              <w:t>基金的信息披露</w:t>
            </w:r>
          </w:p>
        </w:tc>
        <w:tc>
          <w:tcPr>
            <w:tcW w:w="6808" w:type="dxa"/>
          </w:tcPr>
          <w:p w:rsidR="004E73E9" w:rsidRPr="002B4338" w:rsidRDefault="004E73E9" w:rsidP="004E73E9">
            <w:pPr>
              <w:ind w:firstLineChars="0" w:firstLine="0"/>
              <w:rPr>
                <w:rFonts w:ascii="仿宋" w:hAnsi="仿宋"/>
                <w:sz w:val="21"/>
                <w:szCs w:val="21"/>
              </w:rPr>
            </w:pPr>
            <w:r w:rsidRPr="002B4338">
              <w:rPr>
                <w:rFonts w:ascii="仿宋" w:hAnsi="仿宋" w:hint="eastAsia"/>
                <w:sz w:val="21"/>
                <w:szCs w:val="21"/>
              </w:rPr>
              <w:t>六、信息披露事务管理</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A45D54">
              <w:rPr>
                <w:rFonts w:ascii="仿宋" w:hAnsi="仿宋" w:hint="eastAsia"/>
                <w:sz w:val="21"/>
                <w:szCs w:val="21"/>
              </w:rPr>
              <w:t>基金托管人应当按照相关法律法规、中国证</w:t>
            </w:r>
            <w:r>
              <w:rPr>
                <w:rFonts w:ascii="仿宋" w:hAnsi="仿宋" w:hint="eastAsia"/>
                <w:sz w:val="21"/>
                <w:szCs w:val="21"/>
              </w:rPr>
              <w:t>监会的规定和基金合同的约定，对基金管理人编制的基金资产净值、</w:t>
            </w:r>
            <w:r w:rsidRPr="00A45D54">
              <w:rPr>
                <w:rFonts w:ascii="仿宋" w:hAnsi="仿宋" w:hint="eastAsia"/>
                <w:sz w:val="21"/>
                <w:szCs w:val="21"/>
              </w:rPr>
              <w:t>基金份额净值、基金份额申购赎回价格、基金定期报告、更新的招募说明书、基金产品资料概要、基金清算报告等公开披露的相关基金信息进行复核、审查，并向基金管理人进行书面或电子确认</w:t>
            </w:r>
            <w:r w:rsidRPr="002B4338">
              <w:rPr>
                <w:rFonts w:ascii="仿宋" w:hAnsi="仿宋" w:hint="eastAsia"/>
                <w:sz w:val="21"/>
                <w:szCs w:val="21"/>
              </w:rPr>
              <w:t>。</w:t>
            </w:r>
          </w:p>
          <w:p w:rsidR="004E73E9" w:rsidRDefault="004E73E9" w:rsidP="004E73E9">
            <w:pPr>
              <w:ind w:firstLineChars="0" w:firstLine="0"/>
              <w:rPr>
                <w:rFonts w:ascii="仿宋" w:hAnsi="仿宋"/>
                <w:sz w:val="21"/>
                <w:szCs w:val="21"/>
              </w:rPr>
            </w:pPr>
            <w:r w:rsidRPr="002B4338">
              <w:rPr>
                <w:rFonts w:ascii="仿宋" w:hAnsi="仿宋" w:hint="eastAsia"/>
                <w:sz w:val="21"/>
                <w:szCs w:val="21"/>
              </w:rPr>
              <w:t>……</w:t>
            </w:r>
          </w:p>
        </w:tc>
        <w:tc>
          <w:tcPr>
            <w:tcW w:w="7088" w:type="dxa"/>
          </w:tcPr>
          <w:p w:rsidR="004E73E9" w:rsidRPr="002B4338" w:rsidRDefault="004E73E9" w:rsidP="004E73E9">
            <w:pPr>
              <w:ind w:firstLineChars="0" w:firstLine="0"/>
              <w:rPr>
                <w:rFonts w:ascii="仿宋" w:hAnsi="仿宋"/>
                <w:sz w:val="21"/>
                <w:szCs w:val="21"/>
              </w:rPr>
            </w:pPr>
            <w:r w:rsidRPr="002B4338">
              <w:rPr>
                <w:rFonts w:ascii="仿宋" w:hAnsi="仿宋" w:hint="eastAsia"/>
                <w:sz w:val="21"/>
                <w:szCs w:val="21"/>
              </w:rPr>
              <w:t>六、信息披露事务管理</w:t>
            </w:r>
          </w:p>
          <w:p w:rsidR="004E73E9" w:rsidRPr="002B4338" w:rsidRDefault="004E73E9" w:rsidP="004E73E9">
            <w:pPr>
              <w:ind w:firstLineChars="0" w:firstLine="0"/>
              <w:rPr>
                <w:rFonts w:ascii="仿宋" w:hAnsi="仿宋"/>
                <w:sz w:val="21"/>
                <w:szCs w:val="21"/>
              </w:rPr>
            </w:pPr>
            <w:r w:rsidRPr="002B4338">
              <w:rPr>
                <w:rFonts w:ascii="仿宋" w:hAnsi="仿宋" w:hint="eastAsia"/>
                <w:sz w:val="21"/>
                <w:szCs w:val="21"/>
              </w:rPr>
              <w:t>……</w:t>
            </w:r>
          </w:p>
          <w:p w:rsidR="004E73E9" w:rsidRDefault="004E73E9" w:rsidP="004E73E9">
            <w:pPr>
              <w:ind w:firstLineChars="0" w:firstLine="0"/>
              <w:rPr>
                <w:rFonts w:ascii="仿宋" w:hAnsi="仿宋"/>
                <w:sz w:val="21"/>
                <w:szCs w:val="21"/>
              </w:rPr>
            </w:pPr>
            <w:r w:rsidRPr="00A45D54">
              <w:rPr>
                <w:rFonts w:ascii="仿宋" w:hAnsi="仿宋" w:hint="eastAsia"/>
                <w:sz w:val="21"/>
                <w:szCs w:val="21"/>
              </w:rPr>
              <w:t>基金托管人应当按照相关法律法规、中国证监会的规定和基金合同的约定，对基金管理人编制的基金资产净值、</w:t>
            </w:r>
            <w:r w:rsidRPr="00A45D54">
              <w:rPr>
                <w:rFonts w:ascii="仿宋" w:hAnsi="仿宋" w:hint="eastAsia"/>
                <w:b/>
                <w:sz w:val="21"/>
                <w:szCs w:val="21"/>
                <w:u w:val="single"/>
              </w:rPr>
              <w:t>各类</w:t>
            </w:r>
            <w:r w:rsidRPr="00A45D54">
              <w:rPr>
                <w:rFonts w:ascii="仿宋" w:hAnsi="仿宋" w:hint="eastAsia"/>
                <w:sz w:val="21"/>
                <w:szCs w:val="21"/>
              </w:rPr>
              <w:t>基金份额净值、基金份额申购赎回价格、基金定期报告、更新的招募说明书、基金产品资料概要、基金清算报告等公开披露的相关基金信息进行复核、审查，并向基金管理人进行书面或电子确认</w:t>
            </w:r>
            <w:r w:rsidRPr="002B4338">
              <w:rPr>
                <w:rFonts w:ascii="仿宋" w:hAnsi="仿宋" w:hint="eastAsia"/>
                <w:sz w:val="21"/>
                <w:szCs w:val="21"/>
              </w:rPr>
              <w:t>。</w:t>
            </w:r>
          </w:p>
          <w:p w:rsidR="004E73E9" w:rsidRPr="00A116CB" w:rsidRDefault="004E73E9" w:rsidP="004E73E9">
            <w:pPr>
              <w:ind w:firstLineChars="0" w:firstLine="0"/>
              <w:rPr>
                <w:rFonts w:ascii="仿宋" w:hAnsi="仿宋"/>
                <w:b/>
                <w:sz w:val="21"/>
                <w:szCs w:val="21"/>
                <w:u w:val="single"/>
              </w:rPr>
            </w:pPr>
            <w:r w:rsidRPr="002B4338">
              <w:rPr>
                <w:rFonts w:ascii="仿宋" w:hAnsi="仿宋" w:hint="eastAsia"/>
                <w:sz w:val="21"/>
                <w:szCs w:val="21"/>
              </w:rPr>
              <w:t>……</w:t>
            </w:r>
          </w:p>
        </w:tc>
      </w:tr>
    </w:tbl>
    <w:p w:rsidR="004E73E9" w:rsidRDefault="004E73E9" w:rsidP="004E73E9">
      <w:pPr>
        <w:pStyle w:val="Default"/>
        <w:ind w:firstLine="480"/>
      </w:pPr>
    </w:p>
    <w:p w:rsidR="004E73E9" w:rsidRDefault="004E73E9" w:rsidP="00603292">
      <w:pPr>
        <w:widowControl/>
        <w:spacing w:line="240" w:lineRule="auto"/>
        <w:ind w:firstLineChars="0" w:firstLine="0"/>
        <w:jc w:val="left"/>
        <w:rPr>
          <w:rFonts w:ascii="仿宋" w:hAnsi="仿宋"/>
        </w:rPr>
      </w:pPr>
      <w:r>
        <w:rPr>
          <w:rFonts w:cs="Times New Roman"/>
        </w:rPr>
        <w:t>附件</w:t>
      </w:r>
      <w:r>
        <w:rPr>
          <w:rFonts w:cs="Times New Roman" w:hint="eastAsia"/>
        </w:rPr>
        <w:t>7</w:t>
      </w:r>
      <w:r>
        <w:rPr>
          <w:rFonts w:cs="Times New Roman" w:hint="eastAsia"/>
        </w:rPr>
        <w:t>：</w:t>
      </w:r>
      <w:r>
        <w:rPr>
          <w:rFonts w:ascii="仿宋" w:hAnsi="仿宋" w:hint="eastAsia"/>
        </w:rPr>
        <w:t>富国中证红利指数增强型证券投资基金基金合同修订对照表</w:t>
      </w:r>
    </w:p>
    <w:tbl>
      <w:tblPr>
        <w:tblStyle w:val="a9"/>
        <w:tblW w:w="15168" w:type="dxa"/>
        <w:jc w:val="center"/>
        <w:tblLayout w:type="fixed"/>
        <w:tblLook w:val="04A0"/>
      </w:tblPr>
      <w:tblGrid>
        <w:gridCol w:w="1413"/>
        <w:gridCol w:w="6668"/>
        <w:gridCol w:w="7087"/>
      </w:tblGrid>
      <w:tr w:rsidR="004E73E9" w:rsidTr="00603292">
        <w:trPr>
          <w:jc w:val="center"/>
        </w:trPr>
        <w:tc>
          <w:tcPr>
            <w:tcW w:w="1413"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章节</w:t>
            </w:r>
          </w:p>
        </w:tc>
        <w:tc>
          <w:tcPr>
            <w:tcW w:w="6668"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修改前</w:t>
            </w:r>
          </w:p>
        </w:tc>
        <w:tc>
          <w:tcPr>
            <w:tcW w:w="7087"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修改后</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668"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tc>
        <w:tc>
          <w:tcPr>
            <w:tcW w:w="7087"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668"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Pr>
                <w:rFonts w:ascii="仿宋" w:hAnsi="仿宋" w:hint="eastAsia"/>
                <w:sz w:val="21"/>
                <w:szCs w:val="21"/>
              </w:rPr>
              <w:t>本基金的投资范围为具有良好流动性的金融工具，包括国内依法发行上市的股票、债券、权证以及中国证监会允许基金投资的其他金融工具。其中，股票资产投资比例不低于基金资产的</w:t>
            </w:r>
            <w:r>
              <w:rPr>
                <w:rFonts w:ascii="仿宋" w:hAnsi="仿宋" w:hint="eastAsia"/>
                <w:sz w:val="21"/>
                <w:szCs w:val="21"/>
              </w:rPr>
              <w:t>90%</w:t>
            </w:r>
            <w:r>
              <w:rPr>
                <w:rFonts w:ascii="仿宋" w:hAnsi="仿宋" w:hint="eastAsia"/>
                <w:sz w:val="21"/>
                <w:szCs w:val="21"/>
              </w:rPr>
              <w:t>，投资于中证红利指数成份股和备选成份股的资产不低于股票资产的</w:t>
            </w:r>
            <w:r>
              <w:rPr>
                <w:rFonts w:ascii="仿宋" w:hAnsi="仿宋" w:hint="eastAsia"/>
                <w:sz w:val="21"/>
                <w:szCs w:val="21"/>
              </w:rPr>
              <w:t>80%</w:t>
            </w:r>
            <w:r>
              <w:rPr>
                <w:rFonts w:ascii="仿宋" w:hAnsi="仿宋" w:hint="eastAsia"/>
                <w:sz w:val="21"/>
                <w:szCs w:val="21"/>
              </w:rPr>
              <w:t>；保持不低于基金资产净值</w:t>
            </w:r>
            <w:r>
              <w:rPr>
                <w:rFonts w:ascii="仿宋" w:hAnsi="仿宋" w:hint="eastAsia"/>
                <w:sz w:val="21"/>
                <w:szCs w:val="21"/>
              </w:rPr>
              <w:t>5%</w:t>
            </w:r>
            <w:r>
              <w:rPr>
                <w:rFonts w:ascii="仿宋" w:hAnsi="仿宋" w:hint="eastAsia"/>
                <w:sz w:val="21"/>
                <w:szCs w:val="21"/>
              </w:rPr>
              <w:t>的现金或者到期日在一年以内的政府债券，其中现金不包括结算备付金、存出保证金、应收申购款等。</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7087"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Pr>
                <w:rFonts w:ascii="仿宋" w:hAnsi="仿宋" w:hint="eastAsia"/>
                <w:sz w:val="21"/>
                <w:szCs w:val="21"/>
              </w:rPr>
              <w:t>本基金的投资范围为具有良好流动性的金融工具，包括国内依法发行上市的股票、</w:t>
            </w:r>
            <w:r>
              <w:rPr>
                <w:rFonts w:ascii="仿宋" w:hAnsi="仿宋" w:hint="eastAsia"/>
                <w:b/>
                <w:bCs/>
                <w:sz w:val="21"/>
                <w:szCs w:val="21"/>
                <w:u w:val="single"/>
              </w:rPr>
              <w:t>存托凭证、</w:t>
            </w:r>
            <w:r>
              <w:rPr>
                <w:rFonts w:ascii="仿宋" w:hAnsi="仿宋" w:hint="eastAsia"/>
                <w:sz w:val="21"/>
                <w:szCs w:val="21"/>
              </w:rPr>
              <w:t>债券、权证以及中国证监会允许基金投资的其他金融工具。其中，股票</w:t>
            </w:r>
            <w:r>
              <w:rPr>
                <w:rFonts w:ascii="仿宋" w:hAnsi="仿宋" w:hint="eastAsia"/>
                <w:b/>
                <w:bCs/>
                <w:sz w:val="21"/>
                <w:szCs w:val="21"/>
                <w:u w:val="single"/>
              </w:rPr>
              <w:t>及存托凭证</w:t>
            </w:r>
            <w:r>
              <w:rPr>
                <w:rFonts w:ascii="仿宋" w:hAnsi="仿宋" w:hint="eastAsia"/>
                <w:sz w:val="21"/>
                <w:szCs w:val="21"/>
              </w:rPr>
              <w:t>资产投资比例不低于基金资产的</w:t>
            </w:r>
            <w:r>
              <w:rPr>
                <w:rFonts w:ascii="仿宋" w:hAnsi="仿宋" w:hint="eastAsia"/>
                <w:sz w:val="21"/>
                <w:szCs w:val="21"/>
              </w:rPr>
              <w:t>90%</w:t>
            </w:r>
            <w:r>
              <w:rPr>
                <w:rFonts w:ascii="仿宋" w:hAnsi="仿宋" w:hint="eastAsia"/>
                <w:sz w:val="21"/>
                <w:szCs w:val="21"/>
              </w:rPr>
              <w:t>，投资于中证红利指数成份股和备选成份股</w:t>
            </w:r>
            <w:r w:rsidRPr="00AE2521">
              <w:rPr>
                <w:rFonts w:ascii="仿宋" w:hAnsi="仿宋" w:hint="eastAsia"/>
                <w:b/>
                <w:bCs/>
                <w:sz w:val="21"/>
                <w:szCs w:val="21"/>
              </w:rPr>
              <w:t>（均含存托凭证）</w:t>
            </w:r>
            <w:r>
              <w:rPr>
                <w:rFonts w:ascii="仿宋" w:hAnsi="仿宋" w:hint="eastAsia"/>
                <w:sz w:val="21"/>
                <w:szCs w:val="21"/>
              </w:rPr>
              <w:t>的资产不低于股票</w:t>
            </w:r>
            <w:r>
              <w:rPr>
                <w:rFonts w:ascii="仿宋" w:hAnsi="仿宋" w:hint="eastAsia"/>
                <w:b/>
                <w:bCs/>
                <w:sz w:val="21"/>
                <w:szCs w:val="21"/>
                <w:u w:val="single"/>
              </w:rPr>
              <w:t>及存托凭证</w:t>
            </w:r>
            <w:r>
              <w:rPr>
                <w:rFonts w:ascii="仿宋" w:hAnsi="仿宋" w:hint="eastAsia"/>
                <w:sz w:val="21"/>
                <w:szCs w:val="21"/>
              </w:rPr>
              <w:t>资产的</w:t>
            </w:r>
            <w:r>
              <w:rPr>
                <w:rFonts w:ascii="仿宋" w:hAnsi="仿宋" w:hint="eastAsia"/>
                <w:sz w:val="21"/>
                <w:szCs w:val="21"/>
              </w:rPr>
              <w:t>80%</w:t>
            </w:r>
            <w:r>
              <w:rPr>
                <w:rFonts w:ascii="仿宋" w:hAnsi="仿宋" w:hint="eastAsia"/>
                <w:sz w:val="21"/>
                <w:szCs w:val="21"/>
              </w:rPr>
              <w:t>；保持不低于基金资产净值</w:t>
            </w:r>
            <w:r>
              <w:rPr>
                <w:rFonts w:ascii="仿宋" w:hAnsi="仿宋" w:hint="eastAsia"/>
                <w:sz w:val="21"/>
                <w:szCs w:val="21"/>
              </w:rPr>
              <w:t>5%</w:t>
            </w:r>
            <w:r>
              <w:rPr>
                <w:rFonts w:ascii="仿宋" w:hAnsi="仿宋" w:hint="eastAsia"/>
                <w:sz w:val="21"/>
                <w:szCs w:val="21"/>
              </w:rPr>
              <w:t>的现金或者到期日在一年以内的政府债券，其中现金不包括结算备付金、存出保证金、应收申购款等。</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668"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p w:rsidR="004E73E9" w:rsidRDefault="004E73E9" w:rsidP="004E73E9">
            <w:pPr>
              <w:ind w:firstLineChars="0" w:firstLine="0"/>
              <w:rPr>
                <w:rFonts w:ascii="仿宋" w:hAnsi="仿宋"/>
                <w:sz w:val="21"/>
                <w:szCs w:val="21"/>
              </w:rPr>
            </w:pPr>
          </w:p>
        </w:tc>
        <w:tc>
          <w:tcPr>
            <w:tcW w:w="7087"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四、投资策略</w:t>
            </w:r>
          </w:p>
          <w:p w:rsidR="004E73E9" w:rsidRDefault="004E73E9" w:rsidP="004E73E9">
            <w:pPr>
              <w:ind w:firstLineChars="0" w:firstLine="0"/>
              <w:rPr>
                <w:rFonts w:ascii="仿宋" w:hAnsi="仿宋"/>
                <w:sz w:val="21"/>
                <w:szCs w:val="21"/>
              </w:rPr>
            </w:pPr>
            <w:r>
              <w:rPr>
                <w:rFonts w:ascii="仿宋" w:hAnsi="仿宋" w:hint="eastAsia"/>
                <w:sz w:val="21"/>
                <w:szCs w:val="21"/>
              </w:rPr>
              <w:t>（二）主动性投资为辅：</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3</w:t>
            </w:r>
            <w:r>
              <w:rPr>
                <w:rFonts w:ascii="仿宋" w:hAnsi="仿宋" w:hint="eastAsia"/>
                <w:b/>
                <w:sz w:val="21"/>
                <w:szCs w:val="21"/>
                <w:u w:val="single"/>
              </w:rPr>
              <w:t>、存托凭证投资策略。</w:t>
            </w:r>
          </w:p>
          <w:p w:rsidR="004E73E9" w:rsidRDefault="004E73E9" w:rsidP="004E73E9">
            <w:pPr>
              <w:ind w:firstLineChars="0" w:firstLine="0"/>
              <w:rPr>
                <w:rFonts w:ascii="仿宋" w:hAnsi="仿宋"/>
                <w:sz w:val="21"/>
                <w:szCs w:val="21"/>
              </w:rPr>
            </w:pPr>
            <w:r>
              <w:rPr>
                <w:rFonts w:ascii="仿宋" w:hAnsi="仿宋" w:hint="eastAsia"/>
                <w:b/>
                <w:sz w:val="21"/>
                <w:szCs w:val="21"/>
                <w:u w:val="single"/>
              </w:rPr>
              <w:t>本基金将根据投资目标和股票投资策略，基于对基础证券投资价值的研究判断，进行存托凭证的投资。</w:t>
            </w:r>
            <w:r>
              <w:rPr>
                <w:rFonts w:ascii="仿宋" w:hAnsi="仿宋" w:hint="eastAsia"/>
                <w:sz w:val="21"/>
                <w:szCs w:val="21"/>
              </w:rPr>
              <w:t>……</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668"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p w:rsidR="004E73E9" w:rsidRDefault="004E73E9" w:rsidP="004E73E9">
            <w:pPr>
              <w:ind w:firstLineChars="0" w:firstLine="0"/>
              <w:rPr>
                <w:rFonts w:ascii="仿宋" w:hAnsi="仿宋"/>
                <w:sz w:val="21"/>
                <w:szCs w:val="21"/>
              </w:rPr>
            </w:pPr>
          </w:p>
        </w:tc>
        <w:tc>
          <w:tcPr>
            <w:tcW w:w="7087"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八、投资限制</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14</w:t>
            </w:r>
            <w:r>
              <w:rPr>
                <w:rFonts w:ascii="仿宋" w:hAnsi="仿宋" w:hint="eastAsia"/>
                <w:b/>
                <w:sz w:val="21"/>
                <w:szCs w:val="21"/>
                <w:u w:val="single"/>
              </w:rPr>
              <w:t>、本基金投资存托凭证的比例限制依照境内上市交易的股票执行；</w:t>
            </w:r>
          </w:p>
          <w:p w:rsidR="004E73E9" w:rsidRDefault="004E73E9" w:rsidP="004E73E9">
            <w:pPr>
              <w:ind w:firstLineChars="0" w:firstLine="0"/>
              <w:rPr>
                <w:rFonts w:ascii="仿宋" w:hAnsi="仿宋"/>
                <w:bCs/>
                <w:sz w:val="21"/>
                <w:szCs w:val="21"/>
              </w:rPr>
            </w:pPr>
            <w:r>
              <w:rPr>
                <w:rFonts w:ascii="仿宋" w:hAnsi="仿宋" w:hint="eastAsia"/>
                <w:bCs/>
                <w:sz w:val="21"/>
                <w:szCs w:val="21"/>
              </w:rPr>
              <w:t>……</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668" w:type="dxa"/>
          </w:tcPr>
          <w:p w:rsidR="004E73E9" w:rsidRDefault="004E73E9" w:rsidP="004E73E9">
            <w:pPr>
              <w:ind w:firstLineChars="0" w:firstLine="0"/>
              <w:rPr>
                <w:rFonts w:ascii="仿宋" w:hAnsi="仿宋"/>
                <w:sz w:val="21"/>
                <w:szCs w:val="21"/>
              </w:rPr>
            </w:pPr>
            <w:r>
              <w:rPr>
                <w:rFonts w:ascii="仿宋" w:hAnsi="仿宋"/>
                <w:sz w:val="21"/>
                <w:szCs w:val="21"/>
              </w:rPr>
              <w:t>无</w:t>
            </w:r>
          </w:p>
          <w:p w:rsidR="004E73E9" w:rsidRDefault="004E73E9" w:rsidP="004E73E9">
            <w:pPr>
              <w:ind w:firstLineChars="0" w:firstLine="0"/>
              <w:rPr>
                <w:rFonts w:ascii="仿宋" w:hAnsi="仿宋"/>
                <w:sz w:val="21"/>
                <w:szCs w:val="21"/>
              </w:rPr>
            </w:pPr>
          </w:p>
          <w:p w:rsidR="004E73E9" w:rsidRDefault="004E73E9" w:rsidP="004E73E9">
            <w:pPr>
              <w:ind w:firstLineChars="0" w:firstLine="0"/>
              <w:rPr>
                <w:rFonts w:ascii="仿宋" w:hAnsi="仿宋"/>
                <w:sz w:val="21"/>
                <w:szCs w:val="21"/>
              </w:rPr>
            </w:pPr>
          </w:p>
          <w:p w:rsidR="004E73E9" w:rsidRDefault="004E73E9" w:rsidP="004E73E9">
            <w:pPr>
              <w:ind w:firstLineChars="0" w:firstLine="0"/>
              <w:rPr>
                <w:rFonts w:ascii="仿宋" w:hAnsi="仿宋"/>
                <w:sz w:val="21"/>
                <w:szCs w:val="21"/>
              </w:rPr>
            </w:pPr>
          </w:p>
          <w:p w:rsidR="004E73E9" w:rsidRDefault="004E73E9" w:rsidP="004E73E9">
            <w:pPr>
              <w:ind w:firstLineChars="0" w:firstLine="0"/>
              <w:rPr>
                <w:rFonts w:ascii="仿宋" w:hAnsi="仿宋"/>
                <w:sz w:val="21"/>
                <w:szCs w:val="21"/>
              </w:rPr>
            </w:pPr>
          </w:p>
          <w:p w:rsidR="004E73E9" w:rsidRDefault="004E73E9" w:rsidP="004E73E9">
            <w:pPr>
              <w:ind w:firstLineChars="0" w:firstLine="0"/>
              <w:rPr>
                <w:rFonts w:ascii="仿宋" w:hAnsi="仿宋"/>
                <w:sz w:val="21"/>
                <w:szCs w:val="21"/>
              </w:rPr>
            </w:pPr>
            <w:r>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、基金管理人按估值方法的第</w:t>
            </w:r>
            <w:r>
              <w:rPr>
                <w:rFonts w:ascii="仿宋" w:hAnsi="仿宋"/>
                <w:sz w:val="21"/>
                <w:szCs w:val="21"/>
              </w:rPr>
              <w:t>6</w:t>
            </w:r>
            <w:r>
              <w:rPr>
                <w:rFonts w:ascii="仿宋" w:hAnsi="仿宋" w:hint="eastAsia"/>
                <w:sz w:val="21"/>
                <w:szCs w:val="21"/>
              </w:rPr>
              <w:t>项进行估值时，所造成的误差不作为基金资产估值错误处理；</w:t>
            </w:r>
          </w:p>
        </w:tc>
        <w:tc>
          <w:tcPr>
            <w:tcW w:w="7087" w:type="dxa"/>
          </w:tcPr>
          <w:p w:rsidR="004E73E9" w:rsidRDefault="004E73E9" w:rsidP="004E73E9">
            <w:pPr>
              <w:ind w:firstLineChars="0" w:firstLine="0"/>
              <w:rPr>
                <w:rFonts w:ascii="仿宋" w:hAnsi="仿宋"/>
                <w:sz w:val="21"/>
                <w:szCs w:val="21"/>
              </w:rPr>
            </w:pPr>
            <w:r>
              <w:rPr>
                <w:rFonts w:ascii="仿宋" w:hAnsi="仿宋" w:hint="eastAsia"/>
                <w:sz w:val="21"/>
                <w:szCs w:val="21"/>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五、估值方法</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6</w:t>
            </w:r>
            <w:r>
              <w:rPr>
                <w:rFonts w:ascii="仿宋" w:hAnsi="仿宋" w:hint="eastAsia"/>
                <w:b/>
                <w:sz w:val="21"/>
                <w:szCs w:val="21"/>
                <w:u w:val="single"/>
              </w:rPr>
              <w:t>、本基金投资存托凭证的估值核算依照境内上市交易的股票执行。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、基金管理人按估值方法的第</w:t>
            </w:r>
            <w:r w:rsidRPr="00AE2521">
              <w:rPr>
                <w:rFonts w:ascii="仿宋" w:hAnsi="仿宋"/>
                <w:b/>
                <w:sz w:val="21"/>
                <w:szCs w:val="21"/>
                <w:u w:val="single"/>
              </w:rPr>
              <w:t>7</w:t>
            </w:r>
            <w:r>
              <w:rPr>
                <w:rFonts w:ascii="仿宋" w:hAnsi="仿宋" w:hint="eastAsia"/>
                <w:sz w:val="21"/>
                <w:szCs w:val="21"/>
              </w:rPr>
              <w:t>项进行估值时，所造成的误差不作为基金资产估值错误处理；</w:t>
            </w:r>
          </w:p>
        </w:tc>
      </w:tr>
      <w:tr w:rsidR="004E73E9" w:rsidTr="00603292">
        <w:trPr>
          <w:jc w:val="center"/>
        </w:trPr>
        <w:tc>
          <w:tcPr>
            <w:tcW w:w="1413"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第十七部分</w:t>
            </w:r>
            <w:r>
              <w:rPr>
                <w:rFonts w:ascii="仿宋" w:hAnsi="仿宋" w:hint="eastAsia"/>
                <w:b/>
                <w:sz w:val="21"/>
                <w:szCs w:val="21"/>
              </w:rPr>
              <w:t xml:space="preserve">  </w:t>
            </w:r>
            <w:r>
              <w:rPr>
                <w:rFonts w:ascii="仿宋" w:hAnsi="仿宋" w:hint="eastAsia"/>
                <w:b/>
                <w:sz w:val="21"/>
                <w:szCs w:val="21"/>
              </w:rPr>
              <w:t>基金的信息披露</w:t>
            </w:r>
          </w:p>
        </w:tc>
        <w:tc>
          <w:tcPr>
            <w:tcW w:w="6668"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7087" w:type="dxa"/>
          </w:tcPr>
          <w:p w:rsidR="004E73E9" w:rsidRDefault="004E73E9" w:rsidP="004E73E9">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五、公开披露的基金信息</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（十一）本基金投资存托凭证的信息披露依照境内上市交易的股票执行。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bl>
    <w:p w:rsidR="004E73E9" w:rsidRDefault="004E73E9" w:rsidP="004E73E9">
      <w:pPr>
        <w:pStyle w:val="Default"/>
        <w:ind w:firstLine="480"/>
      </w:pPr>
    </w:p>
    <w:p w:rsidR="004E73E9" w:rsidRPr="00094D3C" w:rsidRDefault="004E73E9" w:rsidP="00603292">
      <w:pPr>
        <w:widowControl/>
        <w:spacing w:line="240" w:lineRule="auto"/>
        <w:ind w:firstLineChars="0" w:firstLine="0"/>
        <w:jc w:val="left"/>
        <w:rPr>
          <w:rFonts w:ascii="仿宋" w:hAnsi="仿宋"/>
        </w:rPr>
      </w:pPr>
      <w:r>
        <w:rPr>
          <w:rFonts w:cs="Times New Roman"/>
        </w:rPr>
        <w:t>附件</w:t>
      </w:r>
      <w:r>
        <w:rPr>
          <w:rFonts w:cs="Times New Roman" w:hint="eastAsia"/>
        </w:rPr>
        <w:t>8</w:t>
      </w:r>
      <w:r>
        <w:rPr>
          <w:rFonts w:cs="Times New Roman" w:hint="eastAsia"/>
        </w:rPr>
        <w:t>：</w:t>
      </w:r>
      <w:r w:rsidRPr="00697BE3">
        <w:rPr>
          <w:rFonts w:ascii="仿宋" w:hAnsi="仿宋" w:hint="eastAsia"/>
        </w:rPr>
        <w:t>富国成长优选三年定期开放灵活配置混合型证券投资基金</w:t>
      </w:r>
      <w:r>
        <w:rPr>
          <w:rFonts w:ascii="仿宋" w:hAnsi="仿宋" w:hint="eastAsia"/>
        </w:rPr>
        <w:t>基金合同修订对照表</w:t>
      </w:r>
    </w:p>
    <w:tbl>
      <w:tblPr>
        <w:tblStyle w:val="a9"/>
        <w:tblW w:w="14885" w:type="dxa"/>
        <w:jc w:val="center"/>
        <w:tblLayout w:type="fixed"/>
        <w:tblLook w:val="04A0"/>
      </w:tblPr>
      <w:tblGrid>
        <w:gridCol w:w="1560"/>
        <w:gridCol w:w="6237"/>
        <w:gridCol w:w="7088"/>
      </w:tblGrid>
      <w:tr w:rsidR="004E73E9" w:rsidTr="00603292">
        <w:trPr>
          <w:jc w:val="center"/>
        </w:trPr>
        <w:tc>
          <w:tcPr>
            <w:tcW w:w="1560"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章节</w:t>
            </w:r>
          </w:p>
        </w:tc>
        <w:tc>
          <w:tcPr>
            <w:tcW w:w="6237"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修改前</w:t>
            </w:r>
          </w:p>
        </w:tc>
        <w:tc>
          <w:tcPr>
            <w:tcW w:w="7088"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修改后</w:t>
            </w:r>
          </w:p>
        </w:tc>
      </w:tr>
      <w:tr w:rsidR="004E73E9" w:rsidTr="00603292">
        <w:trPr>
          <w:jc w:val="center"/>
        </w:trPr>
        <w:tc>
          <w:tcPr>
            <w:tcW w:w="1560" w:type="dxa"/>
          </w:tcPr>
          <w:p w:rsidR="004E73E9" w:rsidRDefault="004E73E9" w:rsidP="004E73E9">
            <w:pPr>
              <w:ind w:firstLineChars="0" w:firstLine="0"/>
              <w:rPr>
                <w:rFonts w:ascii="仿宋" w:hAnsi="仿宋"/>
                <w:b/>
                <w:sz w:val="21"/>
                <w:szCs w:val="21"/>
              </w:rPr>
            </w:pPr>
            <w:r w:rsidRPr="00697BE3">
              <w:rPr>
                <w:rFonts w:ascii="仿宋" w:hAnsi="仿宋" w:hint="eastAsia"/>
                <w:b/>
                <w:sz w:val="21"/>
                <w:szCs w:val="21"/>
              </w:rPr>
              <w:t>第一部分</w:t>
            </w:r>
            <w:r>
              <w:rPr>
                <w:rFonts w:ascii="仿宋" w:hAnsi="仿宋"/>
                <w:b/>
                <w:sz w:val="21"/>
                <w:szCs w:val="21"/>
              </w:rPr>
              <w:t xml:space="preserve"> </w:t>
            </w:r>
            <w:r w:rsidRPr="00697BE3">
              <w:rPr>
                <w:rFonts w:ascii="仿宋" w:hAnsi="仿宋" w:hint="eastAsia"/>
                <w:b/>
                <w:sz w:val="21"/>
                <w:szCs w:val="21"/>
              </w:rPr>
              <w:t>前言</w:t>
            </w:r>
          </w:p>
        </w:tc>
        <w:tc>
          <w:tcPr>
            <w:tcW w:w="6237" w:type="dxa"/>
          </w:tcPr>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无</w:t>
            </w:r>
          </w:p>
        </w:tc>
        <w:tc>
          <w:tcPr>
            <w:tcW w:w="7088"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七、本基金的投资范围包括存托凭证。存托凭证是新证券品种，本基金投资存托凭证在承担境内上市交易股票投资的共同风险外，还将承担与存托凭证、创新企业发行、境外发行人以及交易机制相关的特有风险。</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56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697BE3">
              <w:rPr>
                <w:rFonts w:ascii="仿宋" w:hAnsi="仿宋" w:hint="eastAsia"/>
                <w:sz w:val="21"/>
                <w:szCs w:val="21"/>
              </w:rPr>
              <w:t>本基金的投资范围包括国内依法发行上市的股票（包括主板、中小板、创业板以及其他经中国证监会核准上市的股票）、港股通标的股票、债券（包括国债、地方政府债、金融债、企业债、公司债、次级债、可转换债券、分离交易可转债、央行票据、中期票据、短期融资券（含超短期融资券）、可交换债券、中小企业私募债券）、资产支持证券、债券回购、银行存款（包括定期存款、协议存款、通知存款等）、同业存单、衍生工具（权证、股指期货、国债期货等）以及法律法规或中国证监会允许基金投资的其他金融工具</w:t>
            </w:r>
            <w:r w:rsidRPr="00697BE3">
              <w:rPr>
                <w:rFonts w:ascii="仿宋" w:hAnsi="仿宋" w:hint="eastAsia"/>
                <w:sz w:val="21"/>
                <w:szCs w:val="21"/>
              </w:rPr>
              <w:t>(</w:t>
            </w:r>
            <w:r w:rsidRPr="00697BE3">
              <w:rPr>
                <w:rFonts w:ascii="仿宋" w:hAnsi="仿宋" w:hint="eastAsia"/>
                <w:sz w:val="21"/>
                <w:szCs w:val="21"/>
              </w:rPr>
              <w:t>但须符合中国证监会的相关规定</w:t>
            </w:r>
            <w:r w:rsidRPr="00697BE3">
              <w:rPr>
                <w:rFonts w:ascii="仿宋" w:hAnsi="仿宋" w:hint="eastAsia"/>
                <w:sz w:val="21"/>
                <w:szCs w:val="21"/>
              </w:rPr>
              <w:t>)</w:t>
            </w:r>
            <w:r w:rsidRPr="00697BE3">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697BE3">
              <w:rPr>
                <w:rFonts w:ascii="仿宋" w:hAnsi="仿宋" w:hint="eastAsia"/>
                <w:sz w:val="21"/>
                <w:szCs w:val="21"/>
              </w:rPr>
              <w:t>在封闭期内，本基金股票投资占基金资产的比例为</w:t>
            </w:r>
            <w:r w:rsidRPr="00697BE3">
              <w:rPr>
                <w:rFonts w:ascii="仿宋" w:hAnsi="仿宋" w:hint="eastAsia"/>
                <w:sz w:val="21"/>
                <w:szCs w:val="21"/>
              </w:rPr>
              <w:t>0-100%</w:t>
            </w:r>
            <w:r>
              <w:rPr>
                <w:rFonts w:ascii="仿宋" w:hAnsi="仿宋" w:hint="eastAsia"/>
                <w:sz w:val="21"/>
                <w:szCs w:val="21"/>
              </w:rPr>
              <w:t>；在开放期内，本基金股票</w:t>
            </w:r>
            <w:r w:rsidRPr="00697BE3">
              <w:rPr>
                <w:rFonts w:ascii="仿宋" w:hAnsi="仿宋" w:hint="eastAsia"/>
                <w:sz w:val="21"/>
                <w:szCs w:val="21"/>
              </w:rPr>
              <w:t>投资占基金资产的比例为</w:t>
            </w:r>
            <w:r w:rsidRPr="00697BE3">
              <w:rPr>
                <w:rFonts w:ascii="仿宋" w:hAnsi="仿宋" w:hint="eastAsia"/>
                <w:sz w:val="21"/>
                <w:szCs w:val="21"/>
              </w:rPr>
              <w:t>0-95%</w:t>
            </w:r>
            <w:r w:rsidRPr="00697BE3">
              <w:rPr>
                <w:rFonts w:ascii="仿宋" w:hAnsi="仿宋" w:hint="eastAsia"/>
                <w:sz w:val="21"/>
                <w:szCs w:val="21"/>
              </w:rPr>
              <w:t>。其中，投资于港股通标的股票的比例占股票资产的</w:t>
            </w:r>
            <w:r w:rsidRPr="00697BE3">
              <w:rPr>
                <w:rFonts w:ascii="仿宋" w:hAnsi="仿宋" w:hint="eastAsia"/>
                <w:sz w:val="21"/>
                <w:szCs w:val="21"/>
              </w:rPr>
              <w:t>0-50%</w:t>
            </w:r>
            <w:r w:rsidRPr="00697BE3">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697BE3">
              <w:rPr>
                <w:rFonts w:ascii="仿宋" w:hAnsi="仿宋" w:hint="eastAsia"/>
                <w:sz w:val="21"/>
                <w:szCs w:val="21"/>
              </w:rPr>
              <w:t>本基金的投资范围包括国内依法发行上市的股票（包括主板、中小板、创业板以及其他经中国证监会核准上市的股票）、</w:t>
            </w:r>
            <w:r w:rsidRPr="00697BE3">
              <w:rPr>
                <w:rFonts w:ascii="仿宋" w:hAnsi="仿宋" w:hint="eastAsia"/>
                <w:b/>
                <w:sz w:val="21"/>
                <w:szCs w:val="21"/>
                <w:u w:val="single"/>
              </w:rPr>
              <w:t>存托凭证、</w:t>
            </w:r>
            <w:r w:rsidRPr="00697BE3">
              <w:rPr>
                <w:rFonts w:ascii="仿宋" w:hAnsi="仿宋" w:hint="eastAsia"/>
                <w:sz w:val="21"/>
                <w:szCs w:val="21"/>
              </w:rPr>
              <w:t>港股通标的股票、债券（包括国债、地方政府债、金融债、企业债、公司债、次级债、可转换债券、分离交易可转债、央行票据、中期票据、短期融资券（含超短期融资券）、可交换债券、中小企业私募债券）、资产支持证券、债券回购、银行存款（包括定期存款、协议存款、通知存款等）、同业存单、衍生工具（权证、股指期货、国债期货等）以及法律法规或中国证监会允许基金投资的其他金融工具</w:t>
            </w:r>
            <w:r w:rsidRPr="00697BE3">
              <w:rPr>
                <w:rFonts w:ascii="仿宋" w:hAnsi="仿宋" w:hint="eastAsia"/>
                <w:sz w:val="21"/>
                <w:szCs w:val="21"/>
              </w:rPr>
              <w:t>(</w:t>
            </w:r>
            <w:r w:rsidRPr="00697BE3">
              <w:rPr>
                <w:rFonts w:ascii="仿宋" w:hAnsi="仿宋" w:hint="eastAsia"/>
                <w:sz w:val="21"/>
                <w:szCs w:val="21"/>
              </w:rPr>
              <w:t>但须符合中国证监会的相关规定</w:t>
            </w:r>
            <w:r w:rsidRPr="00697BE3">
              <w:rPr>
                <w:rFonts w:ascii="仿宋" w:hAnsi="仿宋" w:hint="eastAsia"/>
                <w:sz w:val="21"/>
                <w:szCs w:val="21"/>
              </w:rPr>
              <w:t>)</w:t>
            </w:r>
            <w:r w:rsidRPr="00697BE3">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697BE3">
              <w:rPr>
                <w:rFonts w:ascii="仿宋" w:hAnsi="仿宋" w:hint="eastAsia"/>
                <w:sz w:val="21"/>
                <w:szCs w:val="21"/>
              </w:rPr>
              <w:t>在封闭期内，本基金股票</w:t>
            </w:r>
            <w:r w:rsidRPr="00697BE3">
              <w:rPr>
                <w:rFonts w:ascii="仿宋" w:hAnsi="仿宋" w:hint="eastAsia"/>
                <w:b/>
                <w:sz w:val="21"/>
                <w:szCs w:val="21"/>
                <w:u w:val="single"/>
              </w:rPr>
              <w:t>及存托凭证</w:t>
            </w:r>
            <w:r w:rsidRPr="00697BE3">
              <w:rPr>
                <w:rFonts w:ascii="仿宋" w:hAnsi="仿宋" w:hint="eastAsia"/>
                <w:sz w:val="21"/>
                <w:szCs w:val="21"/>
              </w:rPr>
              <w:t>投资占基金资产的比例为</w:t>
            </w:r>
            <w:r w:rsidRPr="00697BE3">
              <w:rPr>
                <w:rFonts w:ascii="仿宋" w:hAnsi="仿宋" w:hint="eastAsia"/>
                <w:sz w:val="21"/>
                <w:szCs w:val="21"/>
              </w:rPr>
              <w:t>0-100%</w:t>
            </w:r>
            <w:r w:rsidRPr="00697BE3">
              <w:rPr>
                <w:rFonts w:ascii="仿宋" w:hAnsi="仿宋" w:hint="eastAsia"/>
                <w:sz w:val="21"/>
                <w:szCs w:val="21"/>
              </w:rPr>
              <w:t>；在开放期内，本基金股票</w:t>
            </w:r>
            <w:r w:rsidRPr="00697BE3">
              <w:rPr>
                <w:rFonts w:ascii="仿宋" w:hAnsi="仿宋" w:hint="eastAsia"/>
                <w:b/>
                <w:sz w:val="21"/>
                <w:szCs w:val="21"/>
                <w:u w:val="single"/>
              </w:rPr>
              <w:t>及存托凭证</w:t>
            </w:r>
            <w:r w:rsidRPr="00697BE3">
              <w:rPr>
                <w:rFonts w:ascii="仿宋" w:hAnsi="仿宋" w:hint="eastAsia"/>
                <w:sz w:val="21"/>
                <w:szCs w:val="21"/>
              </w:rPr>
              <w:t>投资占基金资产的比例为</w:t>
            </w:r>
            <w:r w:rsidRPr="00697BE3">
              <w:rPr>
                <w:rFonts w:ascii="仿宋" w:hAnsi="仿宋" w:hint="eastAsia"/>
                <w:sz w:val="21"/>
                <w:szCs w:val="21"/>
              </w:rPr>
              <w:t>0-95%</w:t>
            </w:r>
            <w:r w:rsidRPr="00697BE3">
              <w:rPr>
                <w:rFonts w:ascii="仿宋" w:hAnsi="仿宋" w:hint="eastAsia"/>
                <w:sz w:val="21"/>
                <w:szCs w:val="21"/>
              </w:rPr>
              <w:t>。其中，投资于港股通标的股票的比例占股票资产的</w:t>
            </w:r>
            <w:r w:rsidRPr="00697BE3">
              <w:rPr>
                <w:rFonts w:ascii="仿宋" w:hAnsi="仿宋" w:hint="eastAsia"/>
                <w:sz w:val="21"/>
                <w:szCs w:val="21"/>
              </w:rPr>
              <w:t>0-50%</w:t>
            </w:r>
            <w:r w:rsidRPr="00697BE3">
              <w:rPr>
                <w:rFonts w:ascii="仿宋" w:hAnsi="仿宋" w:hint="eastAsia"/>
                <w:sz w:val="21"/>
                <w:szCs w:val="21"/>
              </w:rPr>
              <w:t>。</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56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tc>
        <w:tc>
          <w:tcPr>
            <w:tcW w:w="7088"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三、投资策略</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697BE3"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3</w:t>
            </w:r>
            <w:r w:rsidRPr="00697BE3">
              <w:rPr>
                <w:rFonts w:ascii="仿宋" w:hAnsi="仿宋" w:hint="eastAsia"/>
                <w:b/>
                <w:sz w:val="21"/>
                <w:szCs w:val="21"/>
                <w:u w:val="single"/>
              </w:rPr>
              <w:t>、存托凭证投资策略</w:t>
            </w:r>
          </w:p>
          <w:p w:rsidR="004E73E9" w:rsidRDefault="004E73E9" w:rsidP="004E73E9">
            <w:pPr>
              <w:ind w:firstLineChars="0" w:firstLine="0"/>
              <w:rPr>
                <w:rFonts w:ascii="仿宋" w:hAnsi="仿宋"/>
                <w:b/>
                <w:sz w:val="21"/>
                <w:szCs w:val="21"/>
                <w:u w:val="single"/>
              </w:rPr>
            </w:pPr>
            <w:r w:rsidRPr="0044769F">
              <w:rPr>
                <w:rFonts w:ascii="仿宋" w:hAnsi="仿宋" w:hint="eastAsia"/>
                <w:b/>
                <w:sz w:val="21"/>
                <w:szCs w:val="21"/>
                <w:u w:val="single"/>
              </w:rPr>
              <w:t>本基金将根据投资目标和股票投资策略，基于对基础证券投资价值的研究判断，进行存托凭证的投资</w:t>
            </w:r>
            <w:r w:rsidRPr="00697BE3">
              <w:rPr>
                <w:rFonts w:ascii="仿宋" w:hAnsi="仿宋" w:hint="eastAsia"/>
                <w:b/>
                <w:sz w:val="21"/>
                <w:szCs w:val="21"/>
                <w:u w:val="single"/>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6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E73E9" w:rsidRDefault="004E73E9" w:rsidP="004E73E9">
            <w:pPr>
              <w:ind w:firstLineChars="0" w:firstLine="0"/>
              <w:rPr>
                <w:rFonts w:ascii="仿宋" w:hAnsi="仿宋"/>
                <w:sz w:val="21"/>
                <w:szCs w:val="21"/>
              </w:rPr>
            </w:pPr>
            <w:r>
              <w:rPr>
                <w:rFonts w:ascii="仿宋" w:hAnsi="仿宋" w:hint="eastAsia"/>
                <w:sz w:val="21"/>
                <w:szCs w:val="21"/>
              </w:rPr>
              <w:t>四、投资限制</w:t>
            </w:r>
          </w:p>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1</w:t>
            </w:r>
            <w:r w:rsidRPr="00697BE3">
              <w:rPr>
                <w:rFonts w:ascii="仿宋" w:hAnsi="仿宋" w:hint="eastAsia"/>
                <w:sz w:val="21"/>
                <w:szCs w:val="21"/>
              </w:rPr>
              <w:t>、组合限制</w:t>
            </w:r>
          </w:p>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基金的投资组合应遵循以下限制：</w:t>
            </w:r>
          </w:p>
          <w:p w:rsidR="004E73E9" w:rsidRDefault="004E73E9" w:rsidP="004E73E9">
            <w:pPr>
              <w:ind w:firstLineChars="0" w:firstLine="0"/>
              <w:rPr>
                <w:rFonts w:ascii="仿宋" w:hAnsi="仿宋"/>
                <w:sz w:val="21"/>
                <w:szCs w:val="21"/>
              </w:rPr>
            </w:pPr>
            <w:r w:rsidRPr="00697BE3">
              <w:rPr>
                <w:rFonts w:ascii="仿宋" w:hAnsi="仿宋" w:hint="eastAsia"/>
                <w:sz w:val="21"/>
                <w:szCs w:val="21"/>
              </w:rPr>
              <w:t>（</w:t>
            </w:r>
            <w:r w:rsidRPr="00697BE3">
              <w:rPr>
                <w:rFonts w:ascii="仿宋" w:hAnsi="仿宋" w:hint="eastAsia"/>
                <w:sz w:val="21"/>
                <w:szCs w:val="21"/>
              </w:rPr>
              <w:t>1</w:t>
            </w:r>
            <w:r w:rsidRPr="00697BE3">
              <w:rPr>
                <w:rFonts w:ascii="仿宋" w:hAnsi="仿宋" w:hint="eastAsia"/>
                <w:sz w:val="21"/>
                <w:szCs w:val="21"/>
              </w:rPr>
              <w:t>）在封闭期内，本基金股票投资占基金资产的比例为</w:t>
            </w:r>
            <w:r w:rsidRPr="00697BE3">
              <w:rPr>
                <w:rFonts w:ascii="仿宋" w:hAnsi="仿宋" w:hint="eastAsia"/>
                <w:sz w:val="21"/>
                <w:szCs w:val="21"/>
              </w:rPr>
              <w:t>0-100%</w:t>
            </w:r>
            <w:r w:rsidRPr="00697BE3">
              <w:rPr>
                <w:rFonts w:ascii="仿宋" w:hAnsi="仿宋" w:hint="eastAsia"/>
                <w:sz w:val="21"/>
                <w:szCs w:val="21"/>
              </w:rPr>
              <w:t>；在开放期内，本基金股票投资占基金资产的比例为</w:t>
            </w:r>
            <w:r w:rsidRPr="00697BE3">
              <w:rPr>
                <w:rFonts w:ascii="仿宋" w:hAnsi="仿宋" w:hint="eastAsia"/>
                <w:sz w:val="21"/>
                <w:szCs w:val="21"/>
              </w:rPr>
              <w:t>0-95%</w:t>
            </w:r>
            <w:r w:rsidRPr="00697BE3">
              <w:rPr>
                <w:rFonts w:ascii="仿宋" w:hAnsi="仿宋" w:hint="eastAsia"/>
                <w:sz w:val="21"/>
                <w:szCs w:val="21"/>
              </w:rPr>
              <w:t>。其中，投资于港股通标的股票的比例占股票资产的</w:t>
            </w:r>
            <w:r w:rsidRPr="00697BE3">
              <w:rPr>
                <w:rFonts w:ascii="仿宋" w:hAnsi="仿宋" w:hint="eastAsia"/>
                <w:sz w:val="21"/>
                <w:szCs w:val="21"/>
              </w:rPr>
              <w:t>0-50%</w:t>
            </w: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Default="004E73E9" w:rsidP="004E73E9">
            <w:pPr>
              <w:ind w:firstLineChars="0" w:firstLine="0"/>
              <w:rPr>
                <w:rFonts w:ascii="仿宋" w:hAnsi="仿宋"/>
                <w:sz w:val="21"/>
                <w:szCs w:val="21"/>
              </w:rPr>
            </w:pPr>
            <w:r>
              <w:rPr>
                <w:rFonts w:ascii="仿宋" w:hAnsi="仿宋" w:hint="eastAsia"/>
                <w:sz w:val="21"/>
                <w:szCs w:val="21"/>
              </w:rPr>
              <w:t>四、投资限制</w:t>
            </w:r>
          </w:p>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1</w:t>
            </w:r>
            <w:r w:rsidRPr="00697BE3">
              <w:rPr>
                <w:rFonts w:ascii="仿宋" w:hAnsi="仿宋" w:hint="eastAsia"/>
                <w:sz w:val="21"/>
                <w:szCs w:val="21"/>
              </w:rPr>
              <w:t>、组合限制</w:t>
            </w:r>
          </w:p>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基金的投资组合应遵循以下限制：</w:t>
            </w:r>
          </w:p>
          <w:p w:rsidR="004E73E9" w:rsidRDefault="004E73E9" w:rsidP="004E73E9">
            <w:pPr>
              <w:ind w:firstLineChars="0" w:firstLine="0"/>
              <w:rPr>
                <w:rFonts w:ascii="仿宋" w:hAnsi="仿宋"/>
                <w:sz w:val="21"/>
                <w:szCs w:val="21"/>
              </w:rPr>
            </w:pPr>
            <w:r w:rsidRPr="00697BE3">
              <w:rPr>
                <w:rFonts w:ascii="仿宋" w:hAnsi="仿宋" w:hint="eastAsia"/>
                <w:sz w:val="21"/>
                <w:szCs w:val="21"/>
              </w:rPr>
              <w:t>（</w:t>
            </w:r>
            <w:r w:rsidRPr="00697BE3">
              <w:rPr>
                <w:rFonts w:ascii="仿宋" w:hAnsi="仿宋" w:hint="eastAsia"/>
                <w:sz w:val="21"/>
                <w:szCs w:val="21"/>
              </w:rPr>
              <w:t>1</w:t>
            </w:r>
            <w:r w:rsidRPr="00697BE3">
              <w:rPr>
                <w:rFonts w:ascii="仿宋" w:hAnsi="仿宋" w:hint="eastAsia"/>
                <w:sz w:val="21"/>
                <w:szCs w:val="21"/>
              </w:rPr>
              <w:t>）在封闭期内，本基金股票</w:t>
            </w:r>
            <w:r w:rsidRPr="00697BE3">
              <w:rPr>
                <w:rFonts w:ascii="仿宋" w:hAnsi="仿宋" w:hint="eastAsia"/>
                <w:b/>
                <w:sz w:val="21"/>
                <w:szCs w:val="21"/>
                <w:u w:val="single"/>
              </w:rPr>
              <w:t>及存托凭证</w:t>
            </w:r>
            <w:r w:rsidRPr="00697BE3">
              <w:rPr>
                <w:rFonts w:ascii="仿宋" w:hAnsi="仿宋" w:hint="eastAsia"/>
                <w:sz w:val="21"/>
                <w:szCs w:val="21"/>
              </w:rPr>
              <w:t>投资占基金资产的比例为</w:t>
            </w:r>
            <w:r w:rsidRPr="00697BE3">
              <w:rPr>
                <w:rFonts w:ascii="仿宋" w:hAnsi="仿宋" w:hint="eastAsia"/>
                <w:sz w:val="21"/>
                <w:szCs w:val="21"/>
              </w:rPr>
              <w:t>0-100%</w:t>
            </w:r>
            <w:r w:rsidRPr="00697BE3">
              <w:rPr>
                <w:rFonts w:ascii="仿宋" w:hAnsi="仿宋" w:hint="eastAsia"/>
                <w:sz w:val="21"/>
                <w:szCs w:val="21"/>
              </w:rPr>
              <w:t>；在开放期内，本基金股票</w:t>
            </w:r>
            <w:r w:rsidRPr="00697BE3">
              <w:rPr>
                <w:rFonts w:ascii="仿宋" w:hAnsi="仿宋" w:hint="eastAsia"/>
                <w:b/>
                <w:sz w:val="21"/>
                <w:szCs w:val="21"/>
                <w:u w:val="single"/>
              </w:rPr>
              <w:t>及存托凭证</w:t>
            </w:r>
            <w:r w:rsidRPr="00697BE3">
              <w:rPr>
                <w:rFonts w:ascii="仿宋" w:hAnsi="仿宋" w:hint="eastAsia"/>
                <w:sz w:val="21"/>
                <w:szCs w:val="21"/>
              </w:rPr>
              <w:t>投资占基金资产的比例为</w:t>
            </w:r>
            <w:r w:rsidRPr="00697BE3">
              <w:rPr>
                <w:rFonts w:ascii="仿宋" w:hAnsi="仿宋" w:hint="eastAsia"/>
                <w:sz w:val="21"/>
                <w:szCs w:val="21"/>
              </w:rPr>
              <w:t>0-95%</w:t>
            </w:r>
            <w:r w:rsidRPr="00697BE3">
              <w:rPr>
                <w:rFonts w:ascii="仿宋" w:hAnsi="仿宋" w:hint="eastAsia"/>
                <w:sz w:val="21"/>
                <w:szCs w:val="21"/>
              </w:rPr>
              <w:t>。其中，投资于港股通标的股票的比例占股票资产的</w:t>
            </w:r>
            <w:r w:rsidRPr="00697BE3">
              <w:rPr>
                <w:rFonts w:ascii="仿宋" w:hAnsi="仿宋" w:hint="eastAsia"/>
                <w:sz w:val="21"/>
                <w:szCs w:val="21"/>
              </w:rPr>
              <w:t>0-50%</w:t>
            </w: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w:t>
            </w:r>
            <w:r w:rsidRPr="00697BE3">
              <w:rPr>
                <w:rFonts w:ascii="仿宋" w:hAnsi="仿宋" w:hint="eastAsia"/>
                <w:b/>
                <w:sz w:val="21"/>
                <w:szCs w:val="21"/>
                <w:u w:val="single"/>
              </w:rPr>
              <w:t>21</w:t>
            </w:r>
            <w:r>
              <w:rPr>
                <w:rFonts w:ascii="仿宋" w:hAnsi="仿宋" w:hint="eastAsia"/>
                <w:b/>
                <w:sz w:val="21"/>
                <w:szCs w:val="21"/>
                <w:u w:val="single"/>
              </w:rPr>
              <w:t>）本基金投资存托凭证的比例限制依照境内上市交易的股票执行；</w:t>
            </w:r>
          </w:p>
          <w:p w:rsidR="004E73E9" w:rsidRPr="00B2525F"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6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第十五部分</w:t>
            </w:r>
            <w:r>
              <w:rPr>
                <w:rFonts w:ascii="仿宋" w:hAnsi="仿宋" w:hint="eastAsia"/>
                <w:b/>
                <w:sz w:val="21"/>
                <w:szCs w:val="21"/>
              </w:rPr>
              <w:t xml:space="preserve">  </w:t>
            </w:r>
            <w:r>
              <w:rPr>
                <w:rFonts w:ascii="仿宋" w:hAnsi="仿宋" w:hint="eastAsia"/>
                <w:b/>
                <w:sz w:val="21"/>
                <w:szCs w:val="21"/>
              </w:rPr>
              <w:t>基金资产估值</w:t>
            </w:r>
          </w:p>
        </w:tc>
        <w:tc>
          <w:tcPr>
            <w:tcW w:w="6237"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7088" w:type="dxa"/>
          </w:tcPr>
          <w:p w:rsidR="004E73E9" w:rsidRPr="00697BE3"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三、估值方法</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9</w:t>
            </w:r>
            <w:r w:rsidRPr="00B2525F">
              <w:rPr>
                <w:rFonts w:ascii="仿宋" w:hAnsi="仿宋" w:hint="eastAsia"/>
                <w:b/>
                <w:sz w:val="21"/>
                <w:szCs w:val="21"/>
                <w:u w:val="single"/>
              </w:rPr>
              <w:t>、本基金投资存托凭证的估值核算依照境内上市交易的股票执行。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56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第十五部分</w:t>
            </w:r>
            <w:r>
              <w:rPr>
                <w:rFonts w:ascii="仿宋" w:hAnsi="仿宋" w:hint="eastAsia"/>
                <w:b/>
                <w:sz w:val="21"/>
                <w:szCs w:val="21"/>
              </w:rPr>
              <w:t xml:space="preserve">  </w:t>
            </w:r>
            <w:r>
              <w:rPr>
                <w:rFonts w:ascii="仿宋" w:hAnsi="仿宋" w:hint="eastAsia"/>
                <w:b/>
                <w:sz w:val="21"/>
                <w:szCs w:val="21"/>
              </w:rPr>
              <w:t>基金资产估值</w:t>
            </w:r>
          </w:p>
        </w:tc>
        <w:tc>
          <w:tcPr>
            <w:tcW w:w="6237" w:type="dxa"/>
          </w:tcPr>
          <w:p w:rsidR="004E73E9" w:rsidRPr="00B2525F" w:rsidRDefault="004E73E9" w:rsidP="004E73E9">
            <w:pPr>
              <w:ind w:firstLineChars="0" w:firstLine="0"/>
              <w:rPr>
                <w:rFonts w:ascii="仿宋" w:hAnsi="仿宋"/>
                <w:sz w:val="21"/>
                <w:szCs w:val="21"/>
              </w:rPr>
            </w:pPr>
            <w:r w:rsidRPr="00B2525F">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sidRPr="00B2525F">
              <w:rPr>
                <w:rFonts w:ascii="仿宋" w:hAnsi="仿宋" w:hint="eastAsia"/>
                <w:sz w:val="21"/>
                <w:szCs w:val="21"/>
              </w:rPr>
              <w:t>1</w:t>
            </w:r>
            <w:r w:rsidRPr="00B2525F">
              <w:rPr>
                <w:rFonts w:ascii="仿宋" w:hAnsi="仿宋" w:hint="eastAsia"/>
                <w:sz w:val="21"/>
                <w:szCs w:val="21"/>
              </w:rPr>
              <w:t>、基金管理人或基金托管人按估值方法的第</w:t>
            </w:r>
            <w:r>
              <w:rPr>
                <w:rFonts w:ascii="仿宋" w:hAnsi="仿宋" w:hint="eastAsia"/>
                <w:sz w:val="21"/>
                <w:szCs w:val="21"/>
              </w:rPr>
              <w:t>9</w:t>
            </w:r>
            <w:r w:rsidRPr="00B2525F">
              <w:rPr>
                <w:rFonts w:ascii="仿宋" w:hAnsi="仿宋" w:hint="eastAsia"/>
                <w:sz w:val="21"/>
                <w:szCs w:val="21"/>
              </w:rPr>
              <w:t>项进行估值时，所造成的误差不作为基金资产估值错误处理；</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7088" w:type="dxa"/>
          </w:tcPr>
          <w:p w:rsidR="004E73E9" w:rsidRPr="00B2525F" w:rsidRDefault="004E73E9" w:rsidP="004E73E9">
            <w:pPr>
              <w:ind w:firstLineChars="0" w:firstLine="0"/>
              <w:rPr>
                <w:rFonts w:ascii="仿宋" w:hAnsi="仿宋"/>
                <w:sz w:val="21"/>
                <w:szCs w:val="21"/>
              </w:rPr>
            </w:pPr>
            <w:r w:rsidRPr="00B2525F">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sidRPr="00B2525F">
              <w:rPr>
                <w:rFonts w:ascii="仿宋" w:hAnsi="仿宋" w:hint="eastAsia"/>
                <w:sz w:val="21"/>
                <w:szCs w:val="21"/>
              </w:rPr>
              <w:t>1</w:t>
            </w:r>
            <w:r w:rsidRPr="00B2525F">
              <w:rPr>
                <w:rFonts w:ascii="仿宋" w:hAnsi="仿宋" w:hint="eastAsia"/>
                <w:sz w:val="21"/>
                <w:szCs w:val="21"/>
              </w:rPr>
              <w:t>、基金管理人或基金托管人按估值方法的第</w:t>
            </w:r>
            <w:r w:rsidRPr="00B2525F">
              <w:rPr>
                <w:rFonts w:ascii="仿宋" w:hAnsi="仿宋" w:hint="eastAsia"/>
                <w:b/>
                <w:sz w:val="21"/>
                <w:szCs w:val="21"/>
                <w:u w:val="single"/>
              </w:rPr>
              <w:t>10</w:t>
            </w:r>
            <w:r w:rsidRPr="00B2525F">
              <w:rPr>
                <w:rFonts w:ascii="仿宋" w:hAnsi="仿宋" w:hint="eastAsia"/>
                <w:sz w:val="21"/>
                <w:szCs w:val="21"/>
              </w:rPr>
              <w:t>项进行估值时，所造成的误差不作为基金资产估值错误处理；</w:t>
            </w:r>
          </w:p>
          <w:p w:rsidR="004E73E9" w:rsidRPr="00697BE3" w:rsidRDefault="004E73E9" w:rsidP="004E73E9">
            <w:pPr>
              <w:ind w:firstLineChars="0" w:firstLine="0"/>
              <w:rPr>
                <w:rFonts w:ascii="仿宋" w:hAnsi="仿宋"/>
                <w:b/>
                <w:sz w:val="21"/>
                <w:szCs w:val="21"/>
                <w:u w:val="single"/>
              </w:rPr>
            </w:pPr>
            <w:r>
              <w:rPr>
                <w:rFonts w:ascii="仿宋" w:hAnsi="仿宋" w:hint="eastAsia"/>
                <w:sz w:val="21"/>
                <w:szCs w:val="21"/>
              </w:rPr>
              <w:t>……</w:t>
            </w:r>
          </w:p>
        </w:tc>
      </w:tr>
      <w:tr w:rsidR="004E73E9" w:rsidTr="00603292">
        <w:trPr>
          <w:jc w:val="center"/>
        </w:trPr>
        <w:tc>
          <w:tcPr>
            <w:tcW w:w="1560"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第十九部分</w:t>
            </w:r>
            <w:r>
              <w:rPr>
                <w:rFonts w:ascii="仿宋" w:hAnsi="仿宋" w:hint="eastAsia"/>
                <w:b/>
                <w:sz w:val="21"/>
                <w:szCs w:val="21"/>
              </w:rPr>
              <w:t xml:space="preserve">  </w:t>
            </w:r>
            <w:r>
              <w:rPr>
                <w:rFonts w:ascii="仿宋" w:hAnsi="仿宋" w:hint="eastAsia"/>
                <w:b/>
                <w:sz w:val="21"/>
                <w:szCs w:val="21"/>
              </w:rPr>
              <w:t>基金的信息披露</w:t>
            </w:r>
          </w:p>
        </w:tc>
        <w:tc>
          <w:tcPr>
            <w:tcW w:w="6237"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7088" w:type="dxa"/>
          </w:tcPr>
          <w:p w:rsidR="004E73E9" w:rsidRPr="00B2525F" w:rsidRDefault="004E73E9" w:rsidP="004E73E9">
            <w:pPr>
              <w:ind w:firstLineChars="0" w:firstLine="0"/>
              <w:rPr>
                <w:rFonts w:ascii="仿宋" w:hAnsi="仿宋"/>
                <w:b/>
                <w:sz w:val="21"/>
                <w:szCs w:val="21"/>
                <w:u w:val="single"/>
              </w:rPr>
            </w:pPr>
            <w:r w:rsidRPr="00B2525F">
              <w:rPr>
                <w:rFonts w:ascii="仿宋" w:hAnsi="仿宋"/>
                <w:b/>
                <w:sz w:val="21"/>
                <w:szCs w:val="21"/>
                <w:u w:val="single"/>
              </w:rPr>
              <w:t>新增加</w:t>
            </w:r>
            <w:r w:rsidRPr="00B2525F">
              <w:rPr>
                <w:rFonts w:ascii="仿宋" w:hAnsi="仿宋" w:hint="eastAsia"/>
                <w:b/>
                <w:sz w:val="21"/>
                <w:szCs w:val="21"/>
                <w:u w:val="single"/>
              </w:rPr>
              <w:t>：</w:t>
            </w:r>
          </w:p>
          <w:p w:rsidR="004E73E9" w:rsidRDefault="004E73E9" w:rsidP="004E73E9">
            <w:pPr>
              <w:ind w:firstLineChars="0" w:firstLine="0"/>
              <w:rPr>
                <w:rFonts w:ascii="仿宋" w:hAnsi="仿宋"/>
                <w:sz w:val="21"/>
                <w:szCs w:val="21"/>
              </w:rPr>
            </w:pPr>
            <w:r>
              <w:rPr>
                <w:rFonts w:ascii="仿宋" w:hAnsi="仿宋" w:hint="eastAsia"/>
                <w:sz w:val="21"/>
                <w:szCs w:val="21"/>
              </w:rPr>
              <w:t>五、公开披露的基金信息</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（十七）本基金投资存托凭证的信息披露依照境内上市交易的股票执行。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bl>
    <w:p w:rsidR="004E73E9" w:rsidRDefault="004E73E9" w:rsidP="004E73E9">
      <w:pPr>
        <w:pStyle w:val="Default"/>
        <w:ind w:firstLine="482"/>
      </w:pPr>
    </w:p>
    <w:p w:rsidR="004E73E9" w:rsidRPr="00094D3C" w:rsidRDefault="004E73E9" w:rsidP="00603292">
      <w:pPr>
        <w:widowControl/>
        <w:spacing w:line="240" w:lineRule="auto"/>
        <w:ind w:firstLineChars="0" w:firstLine="0"/>
        <w:jc w:val="left"/>
        <w:rPr>
          <w:rFonts w:ascii="仿宋" w:hAnsi="仿宋"/>
        </w:rPr>
      </w:pPr>
      <w:r>
        <w:rPr>
          <w:rFonts w:cs="Times New Roman"/>
        </w:rPr>
        <w:t>附件</w:t>
      </w:r>
      <w:r>
        <w:rPr>
          <w:rFonts w:cs="Times New Roman" w:hint="eastAsia"/>
        </w:rPr>
        <w:t>9</w:t>
      </w:r>
      <w:r>
        <w:rPr>
          <w:rFonts w:cs="Times New Roman" w:hint="eastAsia"/>
        </w:rPr>
        <w:t>：</w:t>
      </w:r>
      <w:r w:rsidRPr="00DD36BE">
        <w:rPr>
          <w:rFonts w:ascii="仿宋" w:hAnsi="仿宋" w:hint="eastAsia"/>
        </w:rPr>
        <w:t>富国医疗保健行业混合型证券投资基金</w:t>
      </w:r>
      <w:r w:rsidRPr="00DC3ABB">
        <w:rPr>
          <w:rFonts w:ascii="仿宋" w:hAnsi="仿宋" w:hint="eastAsia"/>
        </w:rPr>
        <w:t>基金合同</w:t>
      </w:r>
      <w:r>
        <w:rPr>
          <w:rFonts w:ascii="仿宋" w:hAnsi="仿宋" w:hint="eastAsia"/>
        </w:rPr>
        <w:t>修订对照表</w:t>
      </w:r>
    </w:p>
    <w:tbl>
      <w:tblPr>
        <w:tblStyle w:val="a9"/>
        <w:tblW w:w="14459" w:type="dxa"/>
        <w:jc w:val="center"/>
        <w:tblLayout w:type="fixed"/>
        <w:tblLook w:val="04A0"/>
      </w:tblPr>
      <w:tblGrid>
        <w:gridCol w:w="1277"/>
        <w:gridCol w:w="6237"/>
        <w:gridCol w:w="6945"/>
      </w:tblGrid>
      <w:tr w:rsidR="004E73E9" w:rsidRPr="000612C2" w:rsidTr="00603292">
        <w:trPr>
          <w:jc w:val="center"/>
        </w:trPr>
        <w:tc>
          <w:tcPr>
            <w:tcW w:w="1277" w:type="dxa"/>
          </w:tcPr>
          <w:p w:rsidR="004E73E9" w:rsidRPr="006E460E" w:rsidRDefault="004E73E9" w:rsidP="004E73E9">
            <w:pPr>
              <w:ind w:firstLineChars="0" w:firstLine="0"/>
              <w:jc w:val="center"/>
              <w:rPr>
                <w:rFonts w:ascii="仿宋" w:hAnsi="仿宋"/>
                <w:b/>
                <w:sz w:val="21"/>
                <w:szCs w:val="21"/>
              </w:rPr>
            </w:pPr>
            <w:r w:rsidRPr="006E460E">
              <w:rPr>
                <w:rFonts w:ascii="仿宋" w:hAnsi="仿宋" w:hint="eastAsia"/>
                <w:b/>
                <w:sz w:val="21"/>
                <w:szCs w:val="21"/>
              </w:rPr>
              <w:t>章节</w:t>
            </w:r>
          </w:p>
        </w:tc>
        <w:tc>
          <w:tcPr>
            <w:tcW w:w="6237" w:type="dxa"/>
          </w:tcPr>
          <w:p w:rsidR="004E73E9" w:rsidRPr="006E460E" w:rsidRDefault="004E73E9" w:rsidP="004E73E9">
            <w:pPr>
              <w:ind w:firstLineChars="0" w:firstLine="0"/>
              <w:jc w:val="center"/>
              <w:rPr>
                <w:rFonts w:ascii="仿宋" w:hAnsi="仿宋"/>
                <w:b/>
                <w:sz w:val="21"/>
                <w:szCs w:val="21"/>
              </w:rPr>
            </w:pPr>
            <w:r w:rsidRPr="006E460E">
              <w:rPr>
                <w:rFonts w:ascii="仿宋" w:hAnsi="仿宋" w:hint="eastAsia"/>
                <w:b/>
                <w:sz w:val="21"/>
                <w:szCs w:val="21"/>
              </w:rPr>
              <w:t>修改前</w:t>
            </w:r>
          </w:p>
        </w:tc>
        <w:tc>
          <w:tcPr>
            <w:tcW w:w="6945" w:type="dxa"/>
          </w:tcPr>
          <w:p w:rsidR="004E73E9" w:rsidRPr="006E460E" w:rsidRDefault="004E73E9" w:rsidP="004E73E9">
            <w:pPr>
              <w:ind w:firstLineChars="0" w:firstLine="0"/>
              <w:jc w:val="center"/>
              <w:rPr>
                <w:rFonts w:ascii="仿宋" w:hAnsi="仿宋"/>
                <w:b/>
                <w:sz w:val="21"/>
                <w:szCs w:val="21"/>
              </w:rPr>
            </w:pPr>
            <w:r w:rsidRPr="006E460E">
              <w:rPr>
                <w:rFonts w:ascii="仿宋" w:hAnsi="仿宋" w:hint="eastAsia"/>
                <w:b/>
                <w:sz w:val="21"/>
                <w:szCs w:val="21"/>
              </w:rPr>
              <w:t>修改后</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第一部分</w:t>
            </w:r>
            <w:r w:rsidRPr="006E460E">
              <w:rPr>
                <w:rFonts w:ascii="仿宋" w:hAnsi="仿宋"/>
                <w:b/>
                <w:sz w:val="21"/>
                <w:szCs w:val="21"/>
              </w:rPr>
              <w:t xml:space="preserve"> </w:t>
            </w:r>
            <w:r w:rsidRPr="006E460E">
              <w:rPr>
                <w:rFonts w:ascii="仿宋" w:hAnsi="仿宋" w:hint="eastAsia"/>
                <w:b/>
                <w:sz w:val="21"/>
                <w:szCs w:val="21"/>
              </w:rPr>
              <w:t>前言</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无</w:t>
            </w:r>
          </w:p>
        </w:tc>
        <w:tc>
          <w:tcPr>
            <w:tcW w:w="6945" w:type="dxa"/>
          </w:tcPr>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新增加：</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五、</w:t>
            </w:r>
            <w:bookmarkStart w:id="1" w:name="_Hlk55316132"/>
            <w:r w:rsidRPr="006E460E">
              <w:rPr>
                <w:rFonts w:ascii="仿宋" w:hAnsi="仿宋" w:hint="eastAsia"/>
                <w:b/>
                <w:bCs/>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bookmarkEnd w:id="1"/>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第二部分</w:t>
            </w:r>
          </w:p>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释义</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无</w:t>
            </w:r>
          </w:p>
        </w:tc>
        <w:tc>
          <w:tcPr>
            <w:tcW w:w="6945" w:type="dxa"/>
          </w:tcPr>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新增加：</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51</w:t>
            </w:r>
            <w:r w:rsidRPr="006E460E">
              <w:rPr>
                <w:rFonts w:ascii="仿宋" w:hAnsi="仿宋"/>
                <w:b/>
                <w:bCs/>
                <w:sz w:val="21"/>
                <w:szCs w:val="21"/>
                <w:u w:val="single"/>
              </w:rPr>
              <w:t>、基金份额类别：指根据申购费、销售服务费收取方式的不同将基金份额分为不同的类别，各基金份额类别分别设置代码，分别计算和公告基金份额净值和基金份额累计净值</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52</w:t>
            </w:r>
            <w:r w:rsidRPr="006E460E">
              <w:rPr>
                <w:rFonts w:ascii="仿宋" w:hAnsi="仿宋"/>
                <w:b/>
                <w:bCs/>
                <w:sz w:val="21"/>
                <w:szCs w:val="21"/>
                <w:u w:val="single"/>
              </w:rPr>
              <w:t>、</w:t>
            </w:r>
            <w:r w:rsidRPr="006E460E">
              <w:rPr>
                <w:rFonts w:ascii="仿宋" w:hAnsi="仿宋"/>
                <w:b/>
                <w:bCs/>
                <w:sz w:val="21"/>
                <w:szCs w:val="21"/>
                <w:u w:val="single"/>
              </w:rPr>
              <w:t>A</w:t>
            </w:r>
            <w:r w:rsidRPr="006E460E">
              <w:rPr>
                <w:rFonts w:ascii="仿宋" w:hAnsi="仿宋"/>
                <w:b/>
                <w:bCs/>
                <w:sz w:val="21"/>
                <w:szCs w:val="21"/>
                <w:u w:val="single"/>
              </w:rPr>
              <w:t>类基金份额：指在投资人申购时收取申购费，在赎回时根据持有期限收取赎回费用且不从本类别基金财产中计</w:t>
            </w:r>
            <w:r w:rsidRPr="006E460E">
              <w:rPr>
                <w:rFonts w:ascii="仿宋" w:hAnsi="仿宋" w:hint="eastAsia"/>
                <w:b/>
                <w:bCs/>
                <w:sz w:val="21"/>
                <w:szCs w:val="21"/>
                <w:u w:val="single"/>
              </w:rPr>
              <w:t>提销售服务费的一类基金份额，或简称“</w:t>
            </w:r>
            <w:r w:rsidRPr="006E460E">
              <w:rPr>
                <w:rFonts w:ascii="仿宋" w:hAnsi="仿宋"/>
                <w:b/>
                <w:bCs/>
                <w:sz w:val="21"/>
                <w:szCs w:val="21"/>
                <w:u w:val="single"/>
              </w:rPr>
              <w:t>A</w:t>
            </w:r>
            <w:r w:rsidRPr="006E460E">
              <w:rPr>
                <w:rFonts w:ascii="仿宋" w:hAnsi="仿宋" w:hint="eastAsia"/>
                <w:b/>
                <w:bCs/>
                <w:sz w:val="21"/>
                <w:szCs w:val="21"/>
                <w:u w:val="single"/>
              </w:rPr>
              <w:t>类份额”</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53</w:t>
            </w:r>
            <w:r w:rsidRPr="006E460E">
              <w:rPr>
                <w:rFonts w:ascii="仿宋" w:hAnsi="仿宋"/>
                <w:b/>
                <w:bCs/>
                <w:sz w:val="21"/>
                <w:szCs w:val="21"/>
                <w:u w:val="single"/>
              </w:rPr>
              <w:t>、</w:t>
            </w:r>
            <w:r w:rsidRPr="006E460E">
              <w:rPr>
                <w:rFonts w:ascii="仿宋" w:hAnsi="仿宋"/>
                <w:b/>
                <w:bCs/>
                <w:sz w:val="21"/>
                <w:szCs w:val="21"/>
                <w:u w:val="single"/>
              </w:rPr>
              <w:t>C</w:t>
            </w:r>
            <w:r w:rsidRPr="006E460E">
              <w:rPr>
                <w:rFonts w:ascii="仿宋" w:hAnsi="仿宋"/>
                <w:b/>
                <w:bCs/>
                <w:sz w:val="21"/>
                <w:szCs w:val="21"/>
                <w:u w:val="single"/>
              </w:rPr>
              <w:t>类基金份额：指在投资者申购时不收取申购费，在赎回时根据持有期限收取赎回费用且从本类别基金资产中计</w:t>
            </w:r>
            <w:r w:rsidRPr="006E460E">
              <w:rPr>
                <w:rFonts w:ascii="仿宋" w:hAnsi="仿宋" w:hint="eastAsia"/>
                <w:b/>
                <w:bCs/>
                <w:sz w:val="21"/>
                <w:szCs w:val="21"/>
                <w:u w:val="single"/>
              </w:rPr>
              <w:t>提销售服务费的一类基金份额，或简称“</w:t>
            </w:r>
            <w:r w:rsidRPr="006E460E">
              <w:rPr>
                <w:rFonts w:ascii="仿宋" w:hAnsi="仿宋"/>
                <w:b/>
                <w:bCs/>
                <w:sz w:val="21"/>
                <w:szCs w:val="21"/>
                <w:u w:val="single"/>
              </w:rPr>
              <w:t>C</w:t>
            </w:r>
            <w:r w:rsidRPr="006E460E">
              <w:rPr>
                <w:rFonts w:ascii="仿宋" w:hAnsi="仿宋" w:hint="eastAsia"/>
                <w:b/>
                <w:bCs/>
                <w:sz w:val="21"/>
                <w:szCs w:val="21"/>
                <w:u w:val="single"/>
              </w:rPr>
              <w:t>类份额”</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54</w:t>
            </w:r>
            <w:r w:rsidRPr="006E460E">
              <w:rPr>
                <w:rFonts w:ascii="仿宋" w:hAnsi="仿宋"/>
                <w:b/>
                <w:bCs/>
                <w:sz w:val="21"/>
                <w:szCs w:val="21"/>
                <w:u w:val="single"/>
              </w:rPr>
              <w:t>、销售服务费：指从基金资产中计提的，用于本基金市场推广、销售以及基金份额持有人服务的费用</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第三部分</w:t>
            </w:r>
          </w:p>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基金的基本情况</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无</w:t>
            </w:r>
          </w:p>
        </w:tc>
        <w:tc>
          <w:tcPr>
            <w:tcW w:w="6945" w:type="dxa"/>
          </w:tcPr>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八、基金份额类别设置</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本基金根据申购费用、销售服务费收取方式的不同，将基金份额分为不同的类别。在投资者申购时收取申购费用，在赎回时根据持有期限收取赎回费用且不从本类别基金财产中计提销售服务费的基金份额，称为</w:t>
            </w:r>
            <w:r w:rsidRPr="006E460E">
              <w:rPr>
                <w:rFonts w:ascii="仿宋" w:hAnsi="仿宋"/>
                <w:b/>
                <w:bCs/>
                <w:sz w:val="21"/>
                <w:szCs w:val="21"/>
                <w:u w:val="single"/>
              </w:rPr>
              <w:t>A</w:t>
            </w:r>
            <w:r w:rsidRPr="006E460E">
              <w:rPr>
                <w:rFonts w:ascii="仿宋" w:hAnsi="仿宋"/>
                <w:b/>
                <w:bCs/>
                <w:sz w:val="21"/>
                <w:szCs w:val="21"/>
                <w:u w:val="single"/>
              </w:rPr>
              <w:t>类基金份额</w:t>
            </w:r>
            <w:r w:rsidRPr="000257EA">
              <w:rPr>
                <w:rFonts w:ascii="仿宋" w:hAnsi="仿宋" w:hint="eastAsia"/>
                <w:b/>
                <w:bCs/>
                <w:sz w:val="21"/>
                <w:szCs w:val="21"/>
                <w:u w:val="single"/>
              </w:rPr>
              <w:t>；在投资者申购时不收取申购费，在赎回时根据持有期限收取赎回费用且从本类别基金资产中计提销售服务费的一类基金份额</w:t>
            </w:r>
            <w:r w:rsidRPr="006E460E">
              <w:rPr>
                <w:rFonts w:ascii="仿宋" w:hAnsi="仿宋"/>
                <w:b/>
                <w:bCs/>
                <w:sz w:val="21"/>
                <w:szCs w:val="21"/>
                <w:u w:val="single"/>
              </w:rPr>
              <w:t>，称为</w:t>
            </w:r>
            <w:r w:rsidRPr="006E460E">
              <w:rPr>
                <w:rFonts w:ascii="仿宋" w:hAnsi="仿宋"/>
                <w:b/>
                <w:bCs/>
                <w:sz w:val="21"/>
                <w:szCs w:val="21"/>
                <w:u w:val="single"/>
              </w:rPr>
              <w:t>C</w:t>
            </w:r>
            <w:r w:rsidRPr="006E460E">
              <w:rPr>
                <w:rFonts w:ascii="仿宋" w:hAnsi="仿宋"/>
                <w:b/>
                <w:bCs/>
                <w:sz w:val="21"/>
                <w:szCs w:val="21"/>
                <w:u w:val="single"/>
              </w:rPr>
              <w:t>类基金份额。</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本基金</w:t>
            </w:r>
            <w:r w:rsidRPr="006E460E">
              <w:rPr>
                <w:rFonts w:ascii="仿宋" w:hAnsi="仿宋"/>
                <w:b/>
                <w:bCs/>
                <w:sz w:val="21"/>
                <w:szCs w:val="21"/>
                <w:u w:val="single"/>
              </w:rPr>
              <w:t>A</w:t>
            </w:r>
            <w:r w:rsidRPr="006E460E">
              <w:rPr>
                <w:rFonts w:ascii="仿宋" w:hAnsi="仿宋"/>
                <w:b/>
                <w:bCs/>
                <w:sz w:val="21"/>
                <w:szCs w:val="21"/>
                <w:u w:val="single"/>
              </w:rPr>
              <w:t>类和</w:t>
            </w:r>
            <w:r w:rsidRPr="006E460E">
              <w:rPr>
                <w:rFonts w:ascii="仿宋" w:hAnsi="仿宋"/>
                <w:b/>
                <w:bCs/>
                <w:sz w:val="21"/>
                <w:szCs w:val="21"/>
                <w:u w:val="single"/>
              </w:rPr>
              <w:t>C</w:t>
            </w:r>
            <w:r w:rsidRPr="006E460E">
              <w:rPr>
                <w:rFonts w:ascii="仿宋" w:hAnsi="仿宋"/>
                <w:b/>
                <w:bCs/>
                <w:sz w:val="21"/>
                <w:szCs w:val="21"/>
                <w:u w:val="single"/>
              </w:rPr>
              <w:t>类基金份额分别设置代码。由于基金费用的不同，本基金</w:t>
            </w:r>
            <w:r w:rsidRPr="006E460E">
              <w:rPr>
                <w:rFonts w:ascii="仿宋" w:hAnsi="仿宋"/>
                <w:b/>
                <w:bCs/>
                <w:sz w:val="21"/>
                <w:szCs w:val="21"/>
                <w:u w:val="single"/>
              </w:rPr>
              <w:t>A</w:t>
            </w:r>
            <w:r w:rsidRPr="006E460E">
              <w:rPr>
                <w:rFonts w:ascii="仿宋" w:hAnsi="仿宋"/>
                <w:b/>
                <w:bCs/>
                <w:sz w:val="21"/>
                <w:szCs w:val="21"/>
                <w:u w:val="single"/>
              </w:rPr>
              <w:t>类基金份额和</w:t>
            </w:r>
            <w:r w:rsidRPr="006E460E">
              <w:rPr>
                <w:rFonts w:ascii="仿宋" w:hAnsi="仿宋"/>
                <w:b/>
                <w:bCs/>
                <w:sz w:val="21"/>
                <w:szCs w:val="21"/>
                <w:u w:val="single"/>
              </w:rPr>
              <w:t>C</w:t>
            </w:r>
            <w:r w:rsidRPr="006E460E">
              <w:rPr>
                <w:rFonts w:ascii="仿宋" w:hAnsi="仿宋"/>
                <w:b/>
                <w:bCs/>
                <w:sz w:val="21"/>
                <w:szCs w:val="21"/>
                <w:u w:val="single"/>
              </w:rPr>
              <w:t>类基金份额将分别计算基金份额净值，计算公式为计算日各类别基金资产净值除以计算日发售在外的该类别基金份额总数。</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投资者可自行选择申购的基金份额类别。</w:t>
            </w:r>
          </w:p>
          <w:p w:rsidR="004E73E9" w:rsidRPr="006E460E" w:rsidRDefault="004E73E9" w:rsidP="004E73E9">
            <w:pPr>
              <w:ind w:firstLineChars="0" w:firstLine="0"/>
              <w:rPr>
                <w:rFonts w:ascii="仿宋" w:hAnsi="仿宋"/>
                <w:sz w:val="21"/>
                <w:szCs w:val="21"/>
              </w:rPr>
            </w:pPr>
            <w:r w:rsidRPr="006E460E">
              <w:rPr>
                <w:rFonts w:ascii="仿宋" w:hAnsi="仿宋" w:hint="eastAsia"/>
                <w:b/>
                <w:bCs/>
                <w:sz w:val="21"/>
                <w:szCs w:val="21"/>
                <w:u w:val="single"/>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第六部分</w:t>
            </w:r>
          </w:p>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基金份额的申购与赎回</w:t>
            </w:r>
          </w:p>
        </w:tc>
        <w:tc>
          <w:tcPr>
            <w:tcW w:w="6237" w:type="dxa"/>
          </w:tcPr>
          <w:p w:rsidR="004E73E9" w:rsidRPr="000612C2" w:rsidRDefault="004E73E9" w:rsidP="004E73E9">
            <w:pPr>
              <w:ind w:firstLineChars="0" w:firstLine="0"/>
              <w:rPr>
                <w:rFonts w:ascii="仿宋" w:hAnsi="仿宋"/>
                <w:sz w:val="21"/>
                <w:szCs w:val="21"/>
              </w:rPr>
            </w:pPr>
            <w:r w:rsidRPr="000612C2">
              <w:rPr>
                <w:rFonts w:ascii="仿宋" w:hAnsi="仿宋" w:hint="eastAsia"/>
                <w:sz w:val="21"/>
                <w:szCs w:val="21"/>
              </w:rPr>
              <w:t>三、申购与赎回的原则</w:t>
            </w:r>
          </w:p>
          <w:p w:rsidR="004E73E9" w:rsidRDefault="004E73E9" w:rsidP="004E73E9">
            <w:pPr>
              <w:ind w:firstLineChars="0" w:firstLine="0"/>
              <w:rPr>
                <w:rFonts w:ascii="仿宋" w:hAnsi="仿宋"/>
                <w:sz w:val="21"/>
                <w:szCs w:val="21"/>
              </w:rPr>
            </w:pPr>
            <w:r w:rsidRPr="000612C2">
              <w:rPr>
                <w:rFonts w:ascii="仿宋" w:hAnsi="仿宋" w:hint="eastAsia"/>
                <w:sz w:val="21"/>
                <w:szCs w:val="21"/>
              </w:rPr>
              <w:t>1</w:t>
            </w:r>
            <w:r>
              <w:rPr>
                <w:rFonts w:ascii="仿宋" w:hAnsi="仿宋" w:hint="eastAsia"/>
                <w:sz w:val="21"/>
                <w:szCs w:val="21"/>
              </w:rPr>
              <w:t>、“未知价”原则，即申购、赎回价格以申请当日收市后计算的</w:t>
            </w:r>
            <w:r w:rsidRPr="000612C2">
              <w:rPr>
                <w:rFonts w:ascii="仿宋" w:hAnsi="仿宋" w:hint="eastAsia"/>
                <w:sz w:val="21"/>
                <w:szCs w:val="21"/>
              </w:rPr>
              <w:t>基金份额净值为基准进行计算；</w:t>
            </w:r>
          </w:p>
          <w:p w:rsidR="004E73E9" w:rsidRDefault="004E73E9" w:rsidP="004E73E9">
            <w:pPr>
              <w:ind w:firstLineChars="0" w:firstLine="0"/>
              <w:rPr>
                <w:rFonts w:ascii="仿宋" w:hAnsi="仿宋"/>
                <w:sz w:val="21"/>
                <w:szCs w:val="21"/>
              </w:rPr>
            </w:pPr>
            <w:r w:rsidRPr="006E460E">
              <w:rPr>
                <w:rFonts w:ascii="仿宋" w:hAnsi="仿宋" w:hint="eastAsia"/>
                <w:sz w:val="21"/>
                <w:szCs w:val="21"/>
              </w:rPr>
              <w:t>六、申购和赎回的价格、费用及其用途</w:t>
            </w:r>
          </w:p>
          <w:p w:rsidR="004E73E9" w:rsidRPr="006E460E" w:rsidRDefault="004E73E9" w:rsidP="004E73E9">
            <w:pPr>
              <w:ind w:firstLineChars="0" w:firstLine="0"/>
              <w:rPr>
                <w:rFonts w:ascii="仿宋" w:hAnsi="仿宋"/>
                <w:sz w:val="21"/>
                <w:szCs w:val="21"/>
              </w:rPr>
            </w:pPr>
            <w:r w:rsidRPr="000612C2">
              <w:rPr>
                <w:rFonts w:ascii="仿宋" w:hAnsi="仿宋" w:hint="eastAsia"/>
                <w:sz w:val="21"/>
                <w:szCs w:val="21"/>
              </w:rPr>
              <w:t>1</w:t>
            </w:r>
            <w:r w:rsidRPr="000612C2">
              <w:rPr>
                <w:rFonts w:ascii="仿宋" w:hAnsi="仿宋" w:hint="eastAsia"/>
                <w:sz w:val="21"/>
                <w:szCs w:val="21"/>
              </w:rPr>
              <w:t>、本基金份额净值的计算，保留到小数点后</w:t>
            </w:r>
            <w:r w:rsidRPr="000612C2">
              <w:rPr>
                <w:rFonts w:ascii="仿宋" w:hAnsi="仿宋" w:hint="eastAsia"/>
                <w:sz w:val="21"/>
                <w:szCs w:val="21"/>
              </w:rPr>
              <w:t>3</w:t>
            </w:r>
            <w:r w:rsidRPr="000612C2">
              <w:rPr>
                <w:rFonts w:ascii="仿宋" w:hAnsi="仿宋" w:hint="eastAsia"/>
                <w:sz w:val="21"/>
                <w:szCs w:val="21"/>
              </w:rPr>
              <w:t>位，小数点后第</w:t>
            </w:r>
            <w:r w:rsidRPr="000612C2">
              <w:rPr>
                <w:rFonts w:ascii="仿宋" w:hAnsi="仿宋" w:hint="eastAsia"/>
                <w:sz w:val="21"/>
                <w:szCs w:val="21"/>
              </w:rPr>
              <w:t>4</w:t>
            </w:r>
            <w:r w:rsidRPr="000612C2">
              <w:rPr>
                <w:rFonts w:ascii="仿宋" w:hAnsi="仿宋" w:hint="eastAsia"/>
                <w:sz w:val="21"/>
                <w:szCs w:val="21"/>
              </w:rPr>
              <w:t>位四舍五入，由此产生的收益或损失由基金财产承担。</w:t>
            </w:r>
            <w:r w:rsidRPr="000612C2">
              <w:rPr>
                <w:rFonts w:ascii="仿宋" w:hAnsi="仿宋" w:hint="eastAsia"/>
                <w:sz w:val="21"/>
                <w:szCs w:val="21"/>
              </w:rPr>
              <w:t>T</w:t>
            </w:r>
            <w:r>
              <w:rPr>
                <w:rFonts w:ascii="仿宋" w:hAnsi="仿宋" w:hint="eastAsia"/>
                <w:sz w:val="21"/>
                <w:szCs w:val="21"/>
              </w:rPr>
              <w:t>日的</w:t>
            </w:r>
            <w:r w:rsidRPr="000612C2">
              <w:rPr>
                <w:rFonts w:ascii="仿宋" w:hAnsi="仿宋" w:hint="eastAsia"/>
                <w:sz w:val="21"/>
                <w:szCs w:val="21"/>
              </w:rPr>
              <w:t>基金份额净值在当天收市后计算，并在</w:t>
            </w:r>
            <w:r w:rsidRPr="000612C2">
              <w:rPr>
                <w:rFonts w:ascii="仿宋" w:hAnsi="仿宋" w:hint="eastAsia"/>
                <w:sz w:val="21"/>
                <w:szCs w:val="21"/>
              </w:rPr>
              <w:t>T+1</w:t>
            </w:r>
            <w:r w:rsidRPr="000612C2">
              <w:rPr>
                <w:rFonts w:ascii="仿宋" w:hAnsi="仿宋" w:hint="eastAsia"/>
                <w:sz w:val="21"/>
                <w:szCs w:val="21"/>
              </w:rPr>
              <w:t>日内公告。遇特殊情况，经中国证监会同意，可以适当延迟计算或公告。</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4</w:t>
            </w:r>
            <w:r w:rsidRPr="006E460E">
              <w:rPr>
                <w:rFonts w:ascii="仿宋" w:hAnsi="仿宋"/>
                <w:sz w:val="21"/>
                <w:szCs w:val="21"/>
              </w:rPr>
              <w:t>、申购费用由投资者承担，不列入基金财产。</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5</w:t>
            </w:r>
            <w:r w:rsidRPr="006E460E">
              <w:rPr>
                <w:rFonts w:ascii="仿宋" w:hAnsi="仿宋"/>
                <w:sz w:val="21"/>
                <w:szCs w:val="21"/>
              </w:rPr>
              <w:t>、</w:t>
            </w:r>
            <w:r w:rsidRPr="006E460E">
              <w:rPr>
                <w:rFonts w:ascii="仿宋" w:hAnsi="仿宋" w:hint="eastAsia"/>
                <w:sz w:val="21"/>
                <w:szCs w:val="21"/>
              </w:rPr>
              <w:t>赎回费用由赎回基金份额的基金份额持有人承担，在基金份额持有人赎回基金份额时收取。对持续持有期少于</w:t>
            </w:r>
            <w:r w:rsidRPr="006E460E">
              <w:rPr>
                <w:rFonts w:ascii="仿宋" w:hAnsi="仿宋"/>
                <w:sz w:val="21"/>
                <w:szCs w:val="21"/>
              </w:rPr>
              <w:t>7</w:t>
            </w:r>
            <w:r w:rsidRPr="006E460E">
              <w:rPr>
                <w:rFonts w:ascii="仿宋" w:hAnsi="仿宋"/>
                <w:sz w:val="21"/>
                <w:szCs w:val="21"/>
              </w:rPr>
              <w:t>日的投资者收取的赎回费全额计入基金财产，对持续持有期不少于</w:t>
            </w:r>
            <w:r w:rsidRPr="006E460E">
              <w:rPr>
                <w:rFonts w:ascii="仿宋" w:hAnsi="仿宋"/>
                <w:sz w:val="21"/>
                <w:szCs w:val="21"/>
              </w:rPr>
              <w:t>7</w:t>
            </w:r>
            <w:r w:rsidRPr="006E460E">
              <w:rPr>
                <w:rFonts w:ascii="仿宋" w:hAnsi="仿宋"/>
                <w:sz w:val="21"/>
                <w:szCs w:val="21"/>
              </w:rPr>
              <w:t>日的投资者收取的赎回费不低于赎回费总额的</w:t>
            </w:r>
            <w:r w:rsidRPr="006E460E">
              <w:rPr>
                <w:rFonts w:ascii="仿宋" w:hAnsi="仿宋"/>
                <w:sz w:val="21"/>
                <w:szCs w:val="21"/>
              </w:rPr>
              <w:t>25%</w:t>
            </w:r>
            <w:r w:rsidRPr="006E460E">
              <w:rPr>
                <w:rFonts w:ascii="仿宋" w:hAnsi="仿宋"/>
                <w:sz w:val="21"/>
                <w:szCs w:val="21"/>
              </w:rPr>
              <w:t>应</w:t>
            </w:r>
            <w:r w:rsidRPr="006E460E">
              <w:rPr>
                <w:rFonts w:ascii="仿宋" w:hAnsi="仿宋" w:hint="eastAsia"/>
                <w:sz w:val="21"/>
                <w:szCs w:val="21"/>
              </w:rPr>
              <w:t>归基金财产，其余用于支付登记费和其他必要的手续费。</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tc>
        <w:tc>
          <w:tcPr>
            <w:tcW w:w="6945" w:type="dxa"/>
          </w:tcPr>
          <w:p w:rsidR="004E73E9" w:rsidRPr="000612C2" w:rsidRDefault="004E73E9" w:rsidP="004E73E9">
            <w:pPr>
              <w:ind w:firstLineChars="0" w:firstLine="0"/>
              <w:rPr>
                <w:rFonts w:ascii="仿宋" w:hAnsi="仿宋"/>
                <w:sz w:val="21"/>
                <w:szCs w:val="21"/>
              </w:rPr>
            </w:pPr>
            <w:r w:rsidRPr="000612C2">
              <w:rPr>
                <w:rFonts w:ascii="仿宋" w:hAnsi="仿宋" w:hint="eastAsia"/>
                <w:sz w:val="21"/>
                <w:szCs w:val="21"/>
              </w:rPr>
              <w:t>三、申购与赎回的原则</w:t>
            </w:r>
          </w:p>
          <w:p w:rsidR="004E73E9" w:rsidRPr="000612C2" w:rsidRDefault="004E73E9" w:rsidP="004E73E9">
            <w:pPr>
              <w:ind w:firstLineChars="0" w:firstLine="0"/>
              <w:rPr>
                <w:rFonts w:ascii="仿宋" w:hAnsi="仿宋"/>
                <w:sz w:val="21"/>
                <w:szCs w:val="21"/>
              </w:rPr>
            </w:pPr>
            <w:r w:rsidRPr="000612C2">
              <w:rPr>
                <w:rFonts w:ascii="仿宋" w:hAnsi="仿宋" w:hint="eastAsia"/>
                <w:sz w:val="21"/>
                <w:szCs w:val="21"/>
              </w:rPr>
              <w:t>1</w:t>
            </w:r>
            <w:r w:rsidRPr="000612C2">
              <w:rPr>
                <w:rFonts w:ascii="仿宋" w:hAnsi="仿宋" w:hint="eastAsia"/>
                <w:sz w:val="21"/>
                <w:szCs w:val="21"/>
              </w:rPr>
              <w:t>、“未知价”原则，即申购、赎回价格以申请当日收市后计算的</w:t>
            </w:r>
            <w:r w:rsidRPr="006E460E">
              <w:rPr>
                <w:rFonts w:ascii="仿宋" w:hAnsi="仿宋" w:hint="eastAsia"/>
                <w:b/>
                <w:sz w:val="21"/>
                <w:szCs w:val="21"/>
                <w:u w:val="single"/>
              </w:rPr>
              <w:t>该类</w:t>
            </w:r>
            <w:r w:rsidRPr="000612C2">
              <w:rPr>
                <w:rFonts w:ascii="仿宋" w:hAnsi="仿宋" w:hint="eastAsia"/>
                <w:sz w:val="21"/>
                <w:szCs w:val="21"/>
              </w:rPr>
              <w:t>基金份额净值为基准进行计算；</w:t>
            </w:r>
          </w:p>
          <w:p w:rsidR="004E73E9" w:rsidRDefault="004E73E9" w:rsidP="004E73E9">
            <w:pPr>
              <w:ind w:firstLineChars="0" w:firstLine="0"/>
              <w:rPr>
                <w:rFonts w:ascii="仿宋" w:hAnsi="仿宋"/>
                <w:sz w:val="21"/>
                <w:szCs w:val="21"/>
              </w:rPr>
            </w:pPr>
            <w:r w:rsidRPr="006E460E">
              <w:rPr>
                <w:rFonts w:ascii="仿宋" w:hAnsi="仿宋" w:hint="eastAsia"/>
                <w:sz w:val="21"/>
                <w:szCs w:val="21"/>
              </w:rPr>
              <w:t>六、申购和赎回的价格、费用及其用途</w:t>
            </w:r>
          </w:p>
          <w:p w:rsidR="004E73E9" w:rsidRPr="006E460E" w:rsidRDefault="004E73E9" w:rsidP="004E73E9">
            <w:pPr>
              <w:ind w:firstLineChars="0" w:firstLine="0"/>
              <w:rPr>
                <w:rFonts w:ascii="仿宋" w:hAnsi="仿宋"/>
                <w:sz w:val="21"/>
                <w:szCs w:val="21"/>
              </w:rPr>
            </w:pPr>
            <w:r w:rsidRPr="000612C2">
              <w:rPr>
                <w:rFonts w:ascii="仿宋" w:hAnsi="仿宋" w:hint="eastAsia"/>
                <w:sz w:val="21"/>
                <w:szCs w:val="21"/>
              </w:rPr>
              <w:t>1</w:t>
            </w:r>
            <w:r w:rsidRPr="000612C2">
              <w:rPr>
                <w:rFonts w:ascii="仿宋" w:hAnsi="仿宋" w:hint="eastAsia"/>
                <w:sz w:val="21"/>
                <w:szCs w:val="21"/>
              </w:rPr>
              <w:t>、本</w:t>
            </w:r>
            <w:r w:rsidRPr="006E460E">
              <w:rPr>
                <w:rFonts w:ascii="仿宋" w:hAnsi="仿宋" w:hint="eastAsia"/>
                <w:b/>
                <w:sz w:val="21"/>
                <w:szCs w:val="21"/>
                <w:u w:val="single"/>
              </w:rPr>
              <w:t>基金各类</w:t>
            </w:r>
            <w:r w:rsidRPr="000612C2">
              <w:rPr>
                <w:rFonts w:ascii="仿宋" w:hAnsi="仿宋" w:hint="eastAsia"/>
                <w:sz w:val="21"/>
                <w:szCs w:val="21"/>
              </w:rPr>
              <w:t>基金份额净值的计算，保留到小数点后</w:t>
            </w:r>
            <w:r w:rsidRPr="000612C2">
              <w:rPr>
                <w:rFonts w:ascii="仿宋" w:hAnsi="仿宋" w:hint="eastAsia"/>
                <w:sz w:val="21"/>
                <w:szCs w:val="21"/>
              </w:rPr>
              <w:t>3</w:t>
            </w:r>
            <w:r w:rsidRPr="000612C2">
              <w:rPr>
                <w:rFonts w:ascii="仿宋" w:hAnsi="仿宋" w:hint="eastAsia"/>
                <w:sz w:val="21"/>
                <w:szCs w:val="21"/>
              </w:rPr>
              <w:t>位，小数点后第</w:t>
            </w:r>
            <w:r w:rsidRPr="000612C2">
              <w:rPr>
                <w:rFonts w:ascii="仿宋" w:hAnsi="仿宋" w:hint="eastAsia"/>
                <w:sz w:val="21"/>
                <w:szCs w:val="21"/>
              </w:rPr>
              <w:t>4</w:t>
            </w:r>
            <w:r w:rsidRPr="000612C2">
              <w:rPr>
                <w:rFonts w:ascii="仿宋" w:hAnsi="仿宋" w:hint="eastAsia"/>
                <w:sz w:val="21"/>
                <w:szCs w:val="21"/>
              </w:rPr>
              <w:t>位四舍五入，由此产生的收益或损失由基金财产承担。</w:t>
            </w:r>
            <w:r w:rsidRPr="000612C2">
              <w:rPr>
                <w:rFonts w:ascii="仿宋" w:hAnsi="仿宋" w:hint="eastAsia"/>
                <w:sz w:val="21"/>
                <w:szCs w:val="21"/>
              </w:rPr>
              <w:t>T</w:t>
            </w:r>
            <w:r w:rsidRPr="000612C2">
              <w:rPr>
                <w:rFonts w:ascii="仿宋" w:hAnsi="仿宋" w:hint="eastAsia"/>
                <w:sz w:val="21"/>
                <w:szCs w:val="21"/>
              </w:rPr>
              <w:t>日的</w:t>
            </w:r>
            <w:r w:rsidRPr="006E460E">
              <w:rPr>
                <w:rFonts w:ascii="仿宋" w:hAnsi="仿宋" w:hint="eastAsia"/>
                <w:b/>
                <w:sz w:val="21"/>
                <w:szCs w:val="21"/>
                <w:u w:val="single"/>
              </w:rPr>
              <w:t>各类</w:t>
            </w:r>
            <w:r w:rsidRPr="000612C2">
              <w:rPr>
                <w:rFonts w:ascii="仿宋" w:hAnsi="仿宋" w:hint="eastAsia"/>
                <w:sz w:val="21"/>
                <w:szCs w:val="21"/>
              </w:rPr>
              <w:t>基金份额净值在当天收市后计算，并在</w:t>
            </w:r>
            <w:r w:rsidRPr="000612C2">
              <w:rPr>
                <w:rFonts w:ascii="仿宋" w:hAnsi="仿宋" w:hint="eastAsia"/>
                <w:sz w:val="21"/>
                <w:szCs w:val="21"/>
              </w:rPr>
              <w:t>T+1</w:t>
            </w:r>
            <w:r w:rsidRPr="000612C2">
              <w:rPr>
                <w:rFonts w:ascii="仿宋" w:hAnsi="仿宋" w:hint="eastAsia"/>
                <w:sz w:val="21"/>
                <w:szCs w:val="21"/>
              </w:rPr>
              <w:t>日内公告。遇特殊情况，经中国证监会同意，可以适当延迟计算或公告。</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4</w:t>
            </w:r>
            <w:r w:rsidRPr="006E460E">
              <w:rPr>
                <w:rFonts w:ascii="仿宋" w:hAnsi="仿宋"/>
                <w:sz w:val="21"/>
                <w:szCs w:val="21"/>
              </w:rPr>
              <w:t>、</w:t>
            </w:r>
            <w:r w:rsidRPr="006E460E">
              <w:rPr>
                <w:rFonts w:ascii="仿宋" w:hAnsi="仿宋" w:hint="eastAsia"/>
                <w:b/>
                <w:bCs/>
                <w:sz w:val="21"/>
                <w:szCs w:val="21"/>
                <w:u w:val="single"/>
              </w:rPr>
              <w:t>本基金</w:t>
            </w:r>
            <w:r w:rsidRPr="006E460E">
              <w:rPr>
                <w:rFonts w:ascii="仿宋" w:hAnsi="仿宋"/>
                <w:b/>
                <w:bCs/>
                <w:sz w:val="21"/>
                <w:szCs w:val="21"/>
                <w:u w:val="single"/>
              </w:rPr>
              <w:t>A</w:t>
            </w:r>
            <w:r w:rsidRPr="006E460E">
              <w:rPr>
                <w:rFonts w:ascii="仿宋" w:hAnsi="仿宋"/>
                <w:b/>
                <w:bCs/>
                <w:sz w:val="21"/>
                <w:szCs w:val="21"/>
                <w:u w:val="single"/>
              </w:rPr>
              <w:t>类基金份额的</w:t>
            </w:r>
            <w:r w:rsidRPr="006E460E">
              <w:rPr>
                <w:rFonts w:ascii="仿宋" w:hAnsi="仿宋" w:hint="eastAsia"/>
                <w:sz w:val="21"/>
                <w:szCs w:val="21"/>
              </w:rPr>
              <w:t>申购费用由</w:t>
            </w:r>
            <w:r w:rsidRPr="006E460E">
              <w:rPr>
                <w:rFonts w:ascii="仿宋" w:hAnsi="仿宋" w:hint="eastAsia"/>
                <w:b/>
                <w:bCs/>
                <w:sz w:val="21"/>
                <w:szCs w:val="21"/>
                <w:u w:val="single"/>
              </w:rPr>
              <w:t>申购</w:t>
            </w:r>
            <w:r w:rsidRPr="006E460E">
              <w:rPr>
                <w:rFonts w:ascii="仿宋" w:hAnsi="仿宋"/>
                <w:b/>
                <w:bCs/>
                <w:sz w:val="21"/>
                <w:szCs w:val="21"/>
                <w:u w:val="single"/>
              </w:rPr>
              <w:t>A</w:t>
            </w:r>
            <w:r w:rsidRPr="006E460E">
              <w:rPr>
                <w:rFonts w:ascii="仿宋" w:hAnsi="仿宋"/>
                <w:b/>
                <w:bCs/>
                <w:sz w:val="21"/>
                <w:szCs w:val="21"/>
                <w:u w:val="single"/>
              </w:rPr>
              <w:t>类基金份额的</w:t>
            </w:r>
            <w:r w:rsidRPr="006E460E">
              <w:rPr>
                <w:rFonts w:ascii="仿宋" w:hAnsi="仿宋" w:hint="eastAsia"/>
                <w:sz w:val="21"/>
                <w:szCs w:val="21"/>
              </w:rPr>
              <w:t>投资者承担，不列入基金财产。</w:t>
            </w:r>
            <w:r w:rsidRPr="006E460E">
              <w:rPr>
                <w:rFonts w:ascii="仿宋" w:hAnsi="仿宋" w:hint="eastAsia"/>
                <w:b/>
                <w:bCs/>
                <w:sz w:val="21"/>
                <w:szCs w:val="21"/>
                <w:u w:val="single"/>
              </w:rPr>
              <w:t>本基金</w:t>
            </w:r>
            <w:r w:rsidRPr="006E460E">
              <w:rPr>
                <w:rFonts w:ascii="仿宋" w:hAnsi="仿宋"/>
                <w:b/>
                <w:bCs/>
                <w:sz w:val="21"/>
                <w:szCs w:val="21"/>
                <w:u w:val="single"/>
              </w:rPr>
              <w:t>C</w:t>
            </w:r>
            <w:r w:rsidRPr="006E460E">
              <w:rPr>
                <w:rFonts w:ascii="仿宋" w:hAnsi="仿宋"/>
                <w:b/>
                <w:bCs/>
                <w:sz w:val="21"/>
                <w:szCs w:val="21"/>
                <w:u w:val="single"/>
              </w:rPr>
              <w:t>类基金份额不收取申购费用。</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5</w:t>
            </w:r>
            <w:r w:rsidRPr="006E460E">
              <w:rPr>
                <w:rFonts w:ascii="仿宋" w:hAnsi="仿宋"/>
                <w:sz w:val="21"/>
                <w:szCs w:val="21"/>
              </w:rPr>
              <w:t>、</w:t>
            </w:r>
            <w:r w:rsidRPr="006E460E">
              <w:rPr>
                <w:rFonts w:ascii="仿宋" w:hAnsi="仿宋" w:hint="eastAsia"/>
                <w:b/>
                <w:bCs/>
                <w:sz w:val="21"/>
                <w:szCs w:val="21"/>
                <w:u w:val="single"/>
              </w:rPr>
              <w:t>本基金</w:t>
            </w:r>
            <w:r w:rsidRPr="006E460E">
              <w:rPr>
                <w:rFonts w:ascii="仿宋" w:hAnsi="仿宋"/>
                <w:b/>
                <w:bCs/>
                <w:sz w:val="21"/>
                <w:szCs w:val="21"/>
                <w:u w:val="single"/>
              </w:rPr>
              <w:t>A</w:t>
            </w:r>
            <w:r w:rsidRPr="006E460E">
              <w:rPr>
                <w:rFonts w:ascii="仿宋" w:hAnsi="仿宋"/>
                <w:b/>
                <w:bCs/>
                <w:sz w:val="21"/>
                <w:szCs w:val="21"/>
                <w:u w:val="single"/>
              </w:rPr>
              <w:t>类和</w:t>
            </w:r>
            <w:r w:rsidRPr="006E460E">
              <w:rPr>
                <w:rFonts w:ascii="仿宋" w:hAnsi="仿宋"/>
                <w:b/>
                <w:bCs/>
                <w:sz w:val="21"/>
                <w:szCs w:val="21"/>
                <w:u w:val="single"/>
              </w:rPr>
              <w:t>C</w:t>
            </w:r>
            <w:r w:rsidRPr="006E460E">
              <w:rPr>
                <w:rFonts w:ascii="仿宋" w:hAnsi="仿宋"/>
                <w:b/>
                <w:bCs/>
                <w:sz w:val="21"/>
                <w:szCs w:val="21"/>
                <w:u w:val="single"/>
              </w:rPr>
              <w:t>类基金份额的</w:t>
            </w:r>
            <w:r w:rsidRPr="006E460E">
              <w:rPr>
                <w:rFonts w:ascii="仿宋" w:hAnsi="仿宋" w:hint="eastAsia"/>
                <w:sz w:val="21"/>
                <w:szCs w:val="21"/>
              </w:rPr>
              <w:t>赎回费用由赎回基金份额的基金份额持有人承担，在基金份额持有人赎回基金份额时收取。对持续持有期少于</w:t>
            </w:r>
            <w:r w:rsidRPr="006E460E">
              <w:rPr>
                <w:rFonts w:ascii="仿宋" w:hAnsi="仿宋"/>
                <w:sz w:val="21"/>
                <w:szCs w:val="21"/>
              </w:rPr>
              <w:t>7</w:t>
            </w:r>
            <w:r w:rsidRPr="006E460E">
              <w:rPr>
                <w:rFonts w:ascii="仿宋" w:hAnsi="仿宋"/>
                <w:sz w:val="21"/>
                <w:szCs w:val="21"/>
              </w:rPr>
              <w:t>日的投资者收取的赎回费全额计入基金财产，对持续持有期不少于</w:t>
            </w:r>
            <w:r w:rsidRPr="006E460E">
              <w:rPr>
                <w:rFonts w:ascii="仿宋" w:hAnsi="仿宋"/>
                <w:sz w:val="21"/>
                <w:szCs w:val="21"/>
              </w:rPr>
              <w:t>7</w:t>
            </w:r>
            <w:r w:rsidRPr="006E460E">
              <w:rPr>
                <w:rFonts w:ascii="仿宋" w:hAnsi="仿宋"/>
                <w:sz w:val="21"/>
                <w:szCs w:val="21"/>
              </w:rPr>
              <w:t>日的投资者收取的赎回费不低于赎回费总额的</w:t>
            </w:r>
            <w:r w:rsidRPr="006E460E">
              <w:rPr>
                <w:rFonts w:ascii="仿宋" w:hAnsi="仿宋"/>
                <w:sz w:val="21"/>
                <w:szCs w:val="21"/>
              </w:rPr>
              <w:t>25%</w:t>
            </w:r>
            <w:r w:rsidRPr="006E460E">
              <w:rPr>
                <w:rFonts w:ascii="仿宋" w:hAnsi="仿宋"/>
                <w:sz w:val="21"/>
                <w:szCs w:val="21"/>
              </w:rPr>
              <w:t>应</w:t>
            </w:r>
            <w:r w:rsidRPr="006E460E">
              <w:rPr>
                <w:rFonts w:ascii="仿宋" w:hAnsi="仿宋" w:hint="eastAsia"/>
                <w:sz w:val="21"/>
                <w:szCs w:val="21"/>
              </w:rPr>
              <w:t>归基金财产，其余用于支付登记费和其他必要的手续费。</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第六部分</w:t>
            </w:r>
          </w:p>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基金份额的申购与赎回</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九、巨额赎回的情形及处理方式</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、巨额赎回的处理方式</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color w:val="000000"/>
                <w:sz w:val="21"/>
                <w:szCs w:val="21"/>
              </w:rPr>
            </w:pPr>
            <w:r w:rsidRPr="006E460E">
              <w:rPr>
                <w:rFonts w:ascii="仿宋" w:hAnsi="仿宋" w:hint="eastAsia"/>
                <w:color w:val="000000"/>
                <w:sz w:val="21"/>
                <w:szCs w:val="21"/>
              </w:rPr>
              <w:t>（</w:t>
            </w:r>
            <w:r w:rsidRPr="006E460E">
              <w:rPr>
                <w:rFonts w:ascii="仿宋" w:hAnsi="仿宋"/>
                <w:color w:val="000000"/>
                <w:sz w:val="21"/>
                <w:szCs w:val="21"/>
              </w:rPr>
              <w:t>2</w:t>
            </w:r>
            <w:r w:rsidRPr="006E460E">
              <w:rPr>
                <w:rFonts w:ascii="仿宋" w:hAnsi="仿宋"/>
                <w:color w:val="000000"/>
                <w:sz w:val="2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E460E">
              <w:rPr>
                <w:rFonts w:ascii="仿宋" w:hAnsi="仿宋"/>
                <w:color w:val="000000"/>
                <w:sz w:val="21"/>
                <w:szCs w:val="21"/>
              </w:rPr>
              <w:t>10%</w:t>
            </w:r>
            <w:r w:rsidRPr="006E460E">
              <w:rPr>
                <w:rFonts w:ascii="仿宋" w:hAnsi="仿宋"/>
                <w:color w:val="000000"/>
                <w:sz w:val="2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w:t>
            </w:r>
            <w:r w:rsidRPr="006E460E">
              <w:rPr>
                <w:rFonts w:ascii="仿宋" w:hAnsi="仿宋" w:hint="eastAsia"/>
                <w:color w:val="000000"/>
                <w:sz w:val="21"/>
                <w:szCs w:val="21"/>
              </w:rPr>
              <w:t>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顺延赎回不受单笔赎回最低份额的限制。</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十、暂停申购或赎回的公告和重新开放申购或赎回的公告</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、如发生暂停的时间为</w:t>
            </w:r>
            <w:r w:rsidRPr="006E460E">
              <w:rPr>
                <w:rFonts w:ascii="仿宋" w:hAnsi="仿宋"/>
                <w:sz w:val="21"/>
                <w:szCs w:val="21"/>
              </w:rPr>
              <w:t>1</w:t>
            </w:r>
            <w:r w:rsidRPr="006E460E">
              <w:rPr>
                <w:rFonts w:ascii="仿宋" w:hAnsi="仿宋"/>
                <w:sz w:val="21"/>
                <w:szCs w:val="21"/>
              </w:rPr>
              <w:t>日，基金管理人应于重新开放日，在指定媒介上刊登基金重新开放申购或赎回公告，并公布最近</w:t>
            </w:r>
            <w:r w:rsidRPr="006E460E">
              <w:rPr>
                <w:rFonts w:ascii="仿宋" w:hAnsi="仿宋"/>
                <w:sz w:val="21"/>
                <w:szCs w:val="21"/>
              </w:rPr>
              <w:t>1</w:t>
            </w:r>
            <w:r w:rsidRPr="006E460E">
              <w:rPr>
                <w:rFonts w:ascii="仿宋" w:hAnsi="仿宋"/>
                <w:sz w:val="21"/>
                <w:szCs w:val="21"/>
              </w:rPr>
              <w:t>个开放日的基金份额净值。</w:t>
            </w: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九、巨额赎回的情形及处理方式</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、巨额赎回的处理方式</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r w:rsidRPr="006E460E">
              <w:rPr>
                <w:rFonts w:ascii="仿宋" w:hAnsi="仿宋"/>
                <w:sz w:val="21"/>
                <w:szCs w:val="21"/>
              </w:rPr>
              <w:t>2</w:t>
            </w:r>
            <w:r w:rsidRPr="006E460E">
              <w:rPr>
                <w:rFonts w:ascii="仿宋" w:hAnsi="仿宋"/>
                <w:sz w:val="2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E460E">
              <w:rPr>
                <w:rFonts w:ascii="仿宋" w:hAnsi="仿宋"/>
                <w:sz w:val="21"/>
                <w:szCs w:val="21"/>
              </w:rPr>
              <w:t>10%</w:t>
            </w:r>
            <w:r w:rsidRPr="006E460E">
              <w:rPr>
                <w:rFonts w:ascii="仿宋" w:hAnsi="仿宋"/>
                <w:sz w:val="2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w:t>
            </w:r>
            <w:r w:rsidRPr="006E460E">
              <w:rPr>
                <w:rFonts w:ascii="仿宋" w:hAnsi="仿宋" w:hint="eastAsia"/>
                <w:sz w:val="21"/>
                <w:szCs w:val="21"/>
              </w:rPr>
              <w:t>全部赎回为止；选择取消赎回的，当日未获受理的部分赎回申请将被撤销。延期的赎回申请与下一开放日赎回申请一并处理，无优先权并以下一开放日的</w:t>
            </w:r>
            <w:r w:rsidRPr="006E460E">
              <w:rPr>
                <w:rFonts w:ascii="仿宋" w:hAnsi="仿宋" w:hint="eastAsia"/>
                <w:b/>
                <w:bCs/>
                <w:sz w:val="21"/>
                <w:szCs w:val="21"/>
                <w:u w:val="single"/>
              </w:rPr>
              <w:t>该类</w:t>
            </w:r>
            <w:r w:rsidRPr="006E460E">
              <w:rPr>
                <w:rFonts w:ascii="仿宋" w:hAnsi="仿宋" w:hint="eastAsia"/>
                <w:sz w:val="21"/>
                <w:szCs w:val="21"/>
              </w:rPr>
              <w:t>基金份额净值为基础计算赎回金额，以此类推，直到全部赎回为止。如投资人在提交赎回申请时未作明确选择，投资人未能赎回部分作自动延期赎回处理。部分顺延赎回不受单笔赎回最低份额的限制。</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十、暂停申购或赎回的公告和重新开放申购或赎回的公告</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、如发生暂停的时间为</w:t>
            </w:r>
            <w:r w:rsidRPr="006E460E">
              <w:rPr>
                <w:rFonts w:ascii="仿宋" w:hAnsi="仿宋"/>
                <w:sz w:val="21"/>
                <w:szCs w:val="21"/>
              </w:rPr>
              <w:t>1</w:t>
            </w:r>
            <w:r w:rsidRPr="006E460E">
              <w:rPr>
                <w:rFonts w:ascii="仿宋" w:hAnsi="仿宋"/>
                <w:sz w:val="21"/>
                <w:szCs w:val="21"/>
              </w:rPr>
              <w:t>日，基金管理人应于重新开放日，在指定媒介上刊登基金重新开放申购或赎回公告，并公布最近</w:t>
            </w:r>
            <w:r w:rsidRPr="006E460E">
              <w:rPr>
                <w:rFonts w:ascii="仿宋" w:hAnsi="仿宋"/>
                <w:sz w:val="21"/>
                <w:szCs w:val="21"/>
              </w:rPr>
              <w:t>1</w:t>
            </w:r>
            <w:r w:rsidRPr="006E460E">
              <w:rPr>
                <w:rFonts w:ascii="仿宋" w:hAnsi="仿宋"/>
                <w:sz w:val="21"/>
                <w:szCs w:val="21"/>
              </w:rPr>
              <w:t>个开放日</w:t>
            </w:r>
            <w:r w:rsidRPr="006E460E">
              <w:rPr>
                <w:rFonts w:ascii="仿宋" w:hAnsi="仿宋" w:hint="eastAsia"/>
                <w:b/>
                <w:bCs/>
                <w:sz w:val="21"/>
                <w:szCs w:val="21"/>
                <w:u w:val="single"/>
              </w:rPr>
              <w:t>各类基金份额</w:t>
            </w:r>
            <w:r w:rsidRPr="006E460E">
              <w:rPr>
                <w:rFonts w:ascii="仿宋" w:hAnsi="仿宋" w:hint="eastAsia"/>
                <w:sz w:val="21"/>
                <w:szCs w:val="21"/>
              </w:rPr>
              <w:t>的基金份额净值。</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第七部分</w:t>
            </w:r>
            <w:r w:rsidRPr="006E460E">
              <w:rPr>
                <w:rFonts w:ascii="仿宋" w:hAnsi="仿宋"/>
                <w:b/>
                <w:sz w:val="21"/>
                <w:szCs w:val="21"/>
              </w:rPr>
              <w:t xml:space="preserve">  </w:t>
            </w:r>
            <w:r w:rsidRPr="006E460E">
              <w:rPr>
                <w:rFonts w:ascii="仿宋" w:hAnsi="仿宋" w:hint="eastAsia"/>
                <w:b/>
                <w:sz w:val="21"/>
                <w:szCs w:val="21"/>
              </w:rPr>
              <w:t>基金合同当事人及权利义务</w:t>
            </w:r>
          </w:p>
        </w:tc>
        <w:tc>
          <w:tcPr>
            <w:tcW w:w="6237" w:type="dxa"/>
          </w:tcPr>
          <w:p w:rsidR="004E73E9" w:rsidRPr="00152E06" w:rsidRDefault="004E73E9" w:rsidP="004E73E9">
            <w:pPr>
              <w:ind w:firstLineChars="0" w:firstLine="0"/>
              <w:rPr>
                <w:rFonts w:ascii="仿宋" w:hAnsi="仿宋"/>
                <w:sz w:val="21"/>
                <w:szCs w:val="21"/>
              </w:rPr>
            </w:pPr>
            <w:r w:rsidRPr="00152E06">
              <w:rPr>
                <w:rFonts w:ascii="仿宋" w:hAnsi="仿宋" w:hint="eastAsia"/>
                <w:sz w:val="21"/>
                <w:szCs w:val="21"/>
              </w:rPr>
              <w:t>（二）</w:t>
            </w:r>
            <w:r w:rsidRPr="00152E06">
              <w:rPr>
                <w:rFonts w:ascii="仿宋" w:hAnsi="仿宋" w:hint="eastAsia"/>
                <w:sz w:val="21"/>
                <w:szCs w:val="21"/>
              </w:rPr>
              <w:tab/>
            </w:r>
            <w:r w:rsidRPr="00152E06">
              <w:rPr>
                <w:rFonts w:ascii="仿宋" w:hAnsi="仿宋" w:hint="eastAsia"/>
                <w:sz w:val="21"/>
                <w:szCs w:val="21"/>
              </w:rPr>
              <w:t>基金托管人的权利与义务</w:t>
            </w:r>
          </w:p>
          <w:p w:rsidR="004E73E9" w:rsidRDefault="004E73E9" w:rsidP="004E73E9">
            <w:pPr>
              <w:ind w:firstLineChars="0" w:firstLine="0"/>
              <w:rPr>
                <w:rFonts w:ascii="仿宋" w:hAnsi="仿宋"/>
                <w:sz w:val="21"/>
                <w:szCs w:val="21"/>
              </w:rPr>
            </w:pPr>
            <w:r w:rsidRPr="00152E06">
              <w:rPr>
                <w:rFonts w:ascii="仿宋" w:hAnsi="仿宋" w:hint="eastAsia"/>
                <w:sz w:val="21"/>
                <w:szCs w:val="21"/>
              </w:rPr>
              <w:t>（</w:t>
            </w:r>
            <w:r w:rsidRPr="00152E06">
              <w:rPr>
                <w:rFonts w:ascii="仿宋" w:hAnsi="仿宋" w:hint="eastAsia"/>
                <w:sz w:val="21"/>
                <w:szCs w:val="21"/>
              </w:rPr>
              <w:t>8</w:t>
            </w:r>
            <w:r>
              <w:rPr>
                <w:rFonts w:ascii="仿宋" w:hAnsi="仿宋" w:hint="eastAsia"/>
                <w:sz w:val="21"/>
                <w:szCs w:val="21"/>
              </w:rPr>
              <w:t>）复核、审查基金管理人计算的基金资产净值、</w:t>
            </w:r>
            <w:r w:rsidRPr="00152E06">
              <w:rPr>
                <w:rFonts w:ascii="仿宋" w:hAnsi="仿宋" w:hint="eastAsia"/>
                <w:sz w:val="21"/>
                <w:szCs w:val="21"/>
              </w:rPr>
              <w:t>基金份额净值、基金份额申购、赎回价格；</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sz w:val="21"/>
                <w:szCs w:val="21"/>
              </w:rPr>
              <w:t>三</w:t>
            </w:r>
            <w:r>
              <w:rPr>
                <w:rFonts w:ascii="仿宋" w:hAnsi="仿宋" w:hint="eastAsia"/>
                <w:sz w:val="21"/>
                <w:szCs w:val="21"/>
              </w:rPr>
              <w:t>、基金份额持有人</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每份基金份额具有同等的合法权益。</w:t>
            </w:r>
          </w:p>
        </w:tc>
        <w:tc>
          <w:tcPr>
            <w:tcW w:w="6945" w:type="dxa"/>
          </w:tcPr>
          <w:p w:rsidR="004E73E9" w:rsidRPr="006E460E" w:rsidRDefault="004E73E9" w:rsidP="004E73E9">
            <w:pPr>
              <w:ind w:firstLineChars="0" w:firstLine="0"/>
              <w:rPr>
                <w:rFonts w:ascii="仿宋" w:hAnsi="仿宋"/>
                <w:bCs/>
                <w:sz w:val="21"/>
                <w:szCs w:val="21"/>
              </w:rPr>
            </w:pPr>
            <w:r w:rsidRPr="006E460E">
              <w:rPr>
                <w:rFonts w:ascii="仿宋" w:hAnsi="仿宋" w:hint="eastAsia"/>
                <w:bCs/>
                <w:sz w:val="21"/>
                <w:szCs w:val="21"/>
              </w:rPr>
              <w:t>（二）</w:t>
            </w:r>
            <w:r w:rsidRPr="006E460E">
              <w:rPr>
                <w:rFonts w:ascii="仿宋" w:hAnsi="仿宋"/>
                <w:bCs/>
                <w:sz w:val="21"/>
                <w:szCs w:val="21"/>
              </w:rPr>
              <w:tab/>
            </w:r>
            <w:r w:rsidRPr="006E460E">
              <w:rPr>
                <w:rFonts w:ascii="仿宋" w:hAnsi="仿宋" w:hint="eastAsia"/>
                <w:bCs/>
                <w:sz w:val="21"/>
                <w:szCs w:val="21"/>
              </w:rPr>
              <w:t>基金托管人的权利与义务</w:t>
            </w:r>
          </w:p>
          <w:p w:rsidR="004E73E9" w:rsidRPr="006E460E" w:rsidRDefault="004E73E9" w:rsidP="004E73E9">
            <w:pPr>
              <w:ind w:firstLineChars="0" w:firstLine="0"/>
              <w:rPr>
                <w:rFonts w:ascii="仿宋" w:hAnsi="仿宋"/>
                <w:bCs/>
                <w:sz w:val="21"/>
                <w:szCs w:val="21"/>
              </w:rPr>
            </w:pPr>
            <w:r w:rsidRPr="006E460E">
              <w:rPr>
                <w:rFonts w:ascii="仿宋" w:hAnsi="仿宋" w:hint="eastAsia"/>
                <w:bCs/>
                <w:sz w:val="21"/>
                <w:szCs w:val="21"/>
              </w:rPr>
              <w:t>（</w:t>
            </w:r>
            <w:r w:rsidRPr="006E460E">
              <w:rPr>
                <w:rFonts w:ascii="仿宋" w:hAnsi="仿宋"/>
                <w:bCs/>
                <w:sz w:val="21"/>
                <w:szCs w:val="21"/>
              </w:rPr>
              <w:t>8</w:t>
            </w:r>
            <w:r w:rsidRPr="006E460E">
              <w:rPr>
                <w:rFonts w:ascii="仿宋" w:hAnsi="仿宋"/>
                <w:bCs/>
                <w:sz w:val="21"/>
                <w:szCs w:val="21"/>
              </w:rPr>
              <w:t>）复核、审查基金管理人计算的基金资产净值、</w:t>
            </w:r>
            <w:r w:rsidRPr="00152E06">
              <w:rPr>
                <w:rFonts w:ascii="仿宋" w:hAnsi="仿宋" w:hint="eastAsia"/>
                <w:b/>
                <w:bCs/>
                <w:sz w:val="21"/>
                <w:szCs w:val="21"/>
                <w:u w:val="single"/>
              </w:rPr>
              <w:t>各类</w:t>
            </w:r>
            <w:r w:rsidRPr="006E460E">
              <w:rPr>
                <w:rFonts w:ascii="仿宋" w:hAnsi="仿宋" w:hint="eastAsia"/>
                <w:bCs/>
                <w:sz w:val="21"/>
                <w:szCs w:val="21"/>
              </w:rPr>
              <w:t>基金份额净值、基金份额申购、赎回价格；</w:t>
            </w:r>
          </w:p>
          <w:p w:rsidR="004E73E9" w:rsidRDefault="004E73E9" w:rsidP="004E73E9">
            <w:pPr>
              <w:ind w:firstLineChars="0" w:firstLine="0"/>
              <w:rPr>
                <w:rFonts w:ascii="仿宋" w:hAnsi="仿宋"/>
                <w:bCs/>
                <w:sz w:val="21"/>
                <w:szCs w:val="21"/>
              </w:rPr>
            </w:pPr>
            <w:r w:rsidRPr="006E460E">
              <w:rPr>
                <w:rFonts w:ascii="仿宋" w:hAnsi="仿宋" w:hint="eastAsia"/>
                <w:bCs/>
                <w:sz w:val="21"/>
                <w:szCs w:val="21"/>
              </w:rPr>
              <w:t>……</w:t>
            </w:r>
          </w:p>
          <w:p w:rsidR="004E73E9" w:rsidRDefault="004E73E9" w:rsidP="004E73E9">
            <w:pPr>
              <w:ind w:firstLineChars="0" w:firstLine="0"/>
              <w:rPr>
                <w:rFonts w:ascii="仿宋" w:hAnsi="仿宋"/>
                <w:bCs/>
                <w:sz w:val="21"/>
                <w:szCs w:val="21"/>
              </w:rPr>
            </w:pPr>
            <w:r>
              <w:rPr>
                <w:rFonts w:ascii="仿宋" w:hAnsi="仿宋"/>
                <w:bCs/>
                <w:sz w:val="21"/>
                <w:szCs w:val="21"/>
              </w:rPr>
              <w:t>三</w:t>
            </w:r>
            <w:r>
              <w:rPr>
                <w:rFonts w:ascii="仿宋" w:hAnsi="仿宋" w:hint="eastAsia"/>
                <w:bCs/>
                <w:sz w:val="21"/>
                <w:szCs w:val="21"/>
              </w:rPr>
              <w:t>、</w:t>
            </w:r>
            <w:r>
              <w:rPr>
                <w:rFonts w:ascii="仿宋" w:hAnsi="仿宋"/>
                <w:bCs/>
                <w:sz w:val="21"/>
                <w:szCs w:val="21"/>
              </w:rPr>
              <w:t>基金份额持有人</w:t>
            </w:r>
          </w:p>
          <w:p w:rsidR="004E73E9" w:rsidRPr="006E460E" w:rsidRDefault="004E73E9" w:rsidP="004E73E9">
            <w:pPr>
              <w:ind w:firstLineChars="0" w:firstLine="0"/>
              <w:rPr>
                <w:rFonts w:ascii="仿宋" w:hAnsi="仿宋"/>
                <w:bCs/>
                <w:sz w:val="21"/>
                <w:szCs w:val="21"/>
              </w:rPr>
            </w:pPr>
            <w:r>
              <w:rPr>
                <w:rFonts w:ascii="仿宋" w:hAnsi="仿宋" w:hint="eastAsia"/>
                <w:bCs/>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b/>
                <w:bCs/>
                <w:sz w:val="21"/>
                <w:szCs w:val="21"/>
                <w:u w:val="single"/>
              </w:rPr>
              <w:t>同一类别</w:t>
            </w:r>
            <w:r w:rsidRPr="006E460E">
              <w:rPr>
                <w:rFonts w:ascii="仿宋" w:hAnsi="仿宋" w:hint="eastAsia"/>
                <w:sz w:val="21"/>
                <w:szCs w:val="21"/>
              </w:rPr>
              <w:t>每份基金份额具有同等的合法权益。</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第八部分</w:t>
            </w:r>
            <w:r w:rsidRPr="006E460E">
              <w:rPr>
                <w:rFonts w:ascii="仿宋" w:hAnsi="仿宋"/>
                <w:b/>
                <w:sz w:val="21"/>
                <w:szCs w:val="21"/>
              </w:rPr>
              <w:t xml:space="preserve"> </w:t>
            </w:r>
            <w:r w:rsidRPr="006E460E">
              <w:rPr>
                <w:rFonts w:ascii="仿宋" w:hAnsi="仿宋" w:hint="eastAsia"/>
                <w:b/>
                <w:sz w:val="21"/>
                <w:szCs w:val="21"/>
              </w:rPr>
              <w:t>基金份额持有人大会</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一、召开事由</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1</w:t>
            </w:r>
            <w:r w:rsidRPr="006E460E">
              <w:rPr>
                <w:rFonts w:ascii="仿宋" w:hAnsi="仿宋"/>
                <w:sz w:val="21"/>
                <w:szCs w:val="21"/>
              </w:rPr>
              <w:t>、当出现或需要决定下列事由之一的，应当召开基金份额持有人大会：</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r w:rsidRPr="006E460E">
              <w:rPr>
                <w:rFonts w:ascii="仿宋" w:hAnsi="仿宋"/>
                <w:sz w:val="21"/>
                <w:szCs w:val="21"/>
              </w:rPr>
              <w:t>5</w:t>
            </w:r>
            <w:r w:rsidRPr="006E460E">
              <w:rPr>
                <w:rFonts w:ascii="仿宋" w:hAnsi="仿宋"/>
                <w:sz w:val="21"/>
                <w:szCs w:val="21"/>
              </w:rPr>
              <w:t>）提高基金管理人、基金托管人的报酬标准（根据法律法规的要求提高该等报酬标准的除外）；</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、以下情况可由基金管理人和基金托管人协商后修改，不需召开基金份额持有人大会：</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r w:rsidRPr="006E460E">
              <w:rPr>
                <w:rFonts w:ascii="仿宋" w:hAnsi="仿宋"/>
                <w:sz w:val="21"/>
                <w:szCs w:val="21"/>
              </w:rPr>
              <w:t>3</w:t>
            </w:r>
            <w:r w:rsidRPr="006E460E">
              <w:rPr>
                <w:rFonts w:ascii="仿宋" w:hAnsi="仿宋"/>
                <w:sz w:val="21"/>
                <w:szCs w:val="21"/>
              </w:rPr>
              <w:t>）在法律法规和《基金合同》规定的范围内调整本基金的申购费率、调低赎回费率或变更收费方式；</w:t>
            </w: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一、召开事由</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1</w:t>
            </w:r>
            <w:r w:rsidRPr="006E460E">
              <w:rPr>
                <w:rFonts w:ascii="仿宋" w:hAnsi="仿宋"/>
                <w:sz w:val="21"/>
                <w:szCs w:val="21"/>
              </w:rPr>
              <w:t>、当出现或需要决定下列事由之一的，应当召开基金份额持有人大会：</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r w:rsidRPr="006E460E">
              <w:rPr>
                <w:rFonts w:ascii="仿宋" w:hAnsi="仿宋"/>
                <w:sz w:val="21"/>
                <w:szCs w:val="21"/>
              </w:rPr>
              <w:t>5</w:t>
            </w:r>
            <w:r w:rsidRPr="006E460E">
              <w:rPr>
                <w:rFonts w:ascii="仿宋" w:hAnsi="仿宋"/>
                <w:sz w:val="21"/>
                <w:szCs w:val="21"/>
              </w:rPr>
              <w:t>）提高基金管理人、基金托管人的报酬标准</w:t>
            </w:r>
            <w:r w:rsidRPr="006E460E">
              <w:rPr>
                <w:rFonts w:ascii="仿宋" w:hAnsi="仿宋" w:hint="eastAsia"/>
                <w:b/>
                <w:bCs/>
                <w:sz w:val="21"/>
                <w:szCs w:val="21"/>
                <w:u w:val="single"/>
              </w:rPr>
              <w:t>或提高销售服务费</w:t>
            </w:r>
            <w:r w:rsidRPr="006E460E">
              <w:rPr>
                <w:rFonts w:ascii="仿宋" w:hAnsi="仿宋" w:hint="eastAsia"/>
                <w:sz w:val="21"/>
                <w:szCs w:val="21"/>
              </w:rPr>
              <w:t>（根据法律法规的要求提高该等报酬标准</w:t>
            </w:r>
            <w:r w:rsidRPr="006E460E">
              <w:rPr>
                <w:rFonts w:ascii="仿宋" w:hAnsi="仿宋" w:hint="eastAsia"/>
                <w:b/>
                <w:sz w:val="21"/>
                <w:szCs w:val="21"/>
                <w:u w:val="single"/>
              </w:rPr>
              <w:t>或提高</w:t>
            </w:r>
            <w:r w:rsidRPr="006E460E">
              <w:rPr>
                <w:rFonts w:ascii="仿宋" w:hAnsi="仿宋" w:hint="eastAsia"/>
                <w:b/>
                <w:bCs/>
                <w:sz w:val="21"/>
                <w:szCs w:val="21"/>
                <w:u w:val="single"/>
              </w:rPr>
              <w:t>销售服务费</w:t>
            </w:r>
            <w:r w:rsidRPr="006E460E">
              <w:rPr>
                <w:rFonts w:ascii="仿宋" w:hAnsi="仿宋" w:hint="eastAsia"/>
                <w:sz w:val="21"/>
                <w:szCs w:val="21"/>
              </w:rPr>
              <w:t>的除外）；</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、以下情况可由基金管理人和基金托管人协商后修改，不需召开基金份额持有人大会：</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r w:rsidRPr="006E460E">
              <w:rPr>
                <w:rFonts w:ascii="仿宋" w:hAnsi="仿宋"/>
                <w:sz w:val="21"/>
                <w:szCs w:val="21"/>
              </w:rPr>
              <w:t>3</w:t>
            </w:r>
            <w:r w:rsidRPr="006E460E">
              <w:rPr>
                <w:rFonts w:ascii="仿宋" w:hAnsi="仿宋"/>
                <w:sz w:val="21"/>
                <w:szCs w:val="21"/>
              </w:rPr>
              <w:t>）在法律法规和《基金合同》规定的范围内调整本基金的申购费率、调低赎回费率</w:t>
            </w:r>
            <w:r w:rsidRPr="006E460E">
              <w:rPr>
                <w:rFonts w:ascii="仿宋" w:hAnsi="仿宋" w:hint="eastAsia"/>
                <w:b/>
                <w:bCs/>
                <w:sz w:val="21"/>
                <w:szCs w:val="21"/>
                <w:u w:val="single"/>
              </w:rPr>
              <w:t>、调低销售服务费率</w:t>
            </w:r>
            <w:r w:rsidRPr="006E460E">
              <w:rPr>
                <w:rFonts w:ascii="仿宋" w:hAnsi="仿宋" w:hint="eastAsia"/>
                <w:sz w:val="21"/>
                <w:szCs w:val="21"/>
              </w:rPr>
              <w:t>或变更收费方式；</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第十二部分</w:t>
            </w:r>
            <w:r w:rsidRPr="006E460E">
              <w:rPr>
                <w:rFonts w:ascii="仿宋" w:hAnsi="仿宋"/>
                <w:b/>
                <w:sz w:val="21"/>
                <w:szCs w:val="21"/>
              </w:rPr>
              <w:t xml:space="preserve">  </w:t>
            </w:r>
            <w:r w:rsidRPr="006E460E">
              <w:rPr>
                <w:rFonts w:ascii="仿宋" w:hAnsi="仿宋" w:hint="eastAsia"/>
                <w:b/>
                <w:sz w:val="21"/>
                <w:szCs w:val="21"/>
              </w:rPr>
              <w:t>基金的投资</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二、投资范围</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本基金的投资范围为具有良好流动性的金融工具，包括国内依法发行上市的股票（包括中小板、创业板以及其他经中国证监会批准上市的股票）、一级市场新股或增发的股票、固定收益类资产（国债、金融债、企业债、公司债、次级债、可转换债券、分离交易可转债、央行票据、中期票据、短期融资券、资产支持证券、债券回购、银行存款及现金等）、衍生工具（权证、股指期货等）以及经中国证监会批准允许基金投资的其它金融工具（但需符合中国证监会的相关规定）。</w:t>
            </w:r>
            <w:r w:rsidRPr="006E460E">
              <w:rPr>
                <w:rFonts w:ascii="仿宋" w:hAnsi="仿宋"/>
                <w:sz w:val="21"/>
                <w:szCs w:val="21"/>
              </w:rPr>
              <w:t xml:space="preserve"> </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基金的投资组合比例为：投资于股票的比例占基金资产的</w:t>
            </w:r>
            <w:r w:rsidRPr="006E460E">
              <w:rPr>
                <w:rFonts w:ascii="仿宋" w:hAnsi="仿宋"/>
                <w:sz w:val="21"/>
                <w:szCs w:val="21"/>
              </w:rPr>
              <w:t>60%—95%</w:t>
            </w:r>
            <w:r w:rsidRPr="006E460E">
              <w:rPr>
                <w:rFonts w:ascii="仿宋" w:hAnsi="仿宋"/>
                <w:sz w:val="21"/>
                <w:szCs w:val="21"/>
              </w:rPr>
              <w:t>，投资于医疗保健行业的股票比例不低于非现金基金资产的</w:t>
            </w:r>
            <w:r w:rsidRPr="006E460E">
              <w:rPr>
                <w:rFonts w:ascii="仿宋" w:hAnsi="仿宋"/>
                <w:sz w:val="21"/>
                <w:szCs w:val="21"/>
              </w:rPr>
              <w:t>80%</w:t>
            </w:r>
            <w:r w:rsidRPr="006E460E">
              <w:rPr>
                <w:rFonts w:ascii="仿宋" w:hAnsi="仿宋"/>
                <w:sz w:val="21"/>
                <w:szCs w:val="21"/>
              </w:rPr>
              <w:t>，权证资产的投资比例占基金资产净值的</w:t>
            </w:r>
            <w:r w:rsidRPr="006E460E">
              <w:rPr>
                <w:rFonts w:ascii="仿宋" w:hAnsi="仿宋"/>
                <w:sz w:val="21"/>
                <w:szCs w:val="21"/>
              </w:rPr>
              <w:t>0%</w:t>
            </w:r>
            <w:r w:rsidRPr="006E460E">
              <w:rPr>
                <w:rFonts w:ascii="仿宋" w:hAnsi="仿宋"/>
                <w:sz w:val="21"/>
                <w:szCs w:val="21"/>
              </w:rPr>
              <w:t>－</w:t>
            </w:r>
            <w:r w:rsidRPr="006E460E">
              <w:rPr>
                <w:rFonts w:ascii="仿宋" w:hAnsi="仿宋"/>
                <w:sz w:val="21"/>
                <w:szCs w:val="21"/>
              </w:rPr>
              <w:t>3%</w:t>
            </w:r>
            <w:r w:rsidRPr="006E460E">
              <w:rPr>
                <w:rFonts w:ascii="仿宋" w:hAnsi="仿宋"/>
                <w:sz w:val="21"/>
                <w:szCs w:val="21"/>
              </w:rPr>
              <w:t>，每个交易日日终在扣除股指期货合约需缴纳的交易保证金后，现金或到期日在一年以内的政府债券不低于基金资产净值的</w:t>
            </w:r>
            <w:r w:rsidRPr="006E460E">
              <w:rPr>
                <w:rFonts w:ascii="仿宋" w:hAnsi="仿宋"/>
                <w:sz w:val="21"/>
                <w:szCs w:val="21"/>
              </w:rPr>
              <w:t>5%</w:t>
            </w:r>
            <w:r w:rsidRPr="006E460E">
              <w:rPr>
                <w:rFonts w:ascii="仿宋" w:hAnsi="仿宋"/>
                <w:sz w:val="21"/>
                <w:szCs w:val="21"/>
              </w:rPr>
              <w:t>，其中现金不包括结算备付金、存出保证金、应收申购款等。</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二、投资范围</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本基金的投资范围为具有良好流动性的金融工具，包括国内依法发行上市的股票（包括中小板、创业板以及其他经中国证监会批准上市的股票）、一级市场新股或增发的股票</w:t>
            </w:r>
            <w:r w:rsidRPr="006E460E">
              <w:rPr>
                <w:rFonts w:ascii="仿宋" w:hAnsi="仿宋" w:hint="eastAsia"/>
                <w:b/>
                <w:bCs/>
                <w:sz w:val="21"/>
                <w:szCs w:val="21"/>
                <w:u w:val="single"/>
              </w:rPr>
              <w:t>、存托凭证</w:t>
            </w:r>
            <w:r w:rsidRPr="006E460E">
              <w:rPr>
                <w:rFonts w:ascii="仿宋" w:hAnsi="仿宋" w:hint="eastAsia"/>
                <w:sz w:val="21"/>
                <w:szCs w:val="21"/>
              </w:rPr>
              <w:t>、固定收益类资产（国债、金融债、企业债、公司债、次级债、可转换债券、分离交易可转债、央行票据、中期票据、短期融资券、资产支持证券、债券回购、银行存款及现金等）、衍生工具（权证、股指期货等）以及经中国证监会批准允许基金投资的其它金融工具（但需符合中国证监会的相关规定）。</w:t>
            </w:r>
            <w:r w:rsidRPr="006E460E">
              <w:rPr>
                <w:rFonts w:ascii="仿宋" w:hAnsi="仿宋"/>
                <w:sz w:val="21"/>
                <w:szCs w:val="21"/>
              </w:rPr>
              <w:t xml:space="preserve"> </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基金的投资组合比例为：投资于股票</w:t>
            </w:r>
            <w:r w:rsidRPr="006E460E">
              <w:rPr>
                <w:rFonts w:ascii="仿宋" w:hAnsi="仿宋" w:hint="eastAsia"/>
                <w:b/>
                <w:bCs/>
                <w:sz w:val="21"/>
                <w:szCs w:val="21"/>
                <w:u w:val="single"/>
              </w:rPr>
              <w:t>及存托凭证</w:t>
            </w:r>
            <w:r w:rsidRPr="006E460E">
              <w:rPr>
                <w:rFonts w:ascii="仿宋" w:hAnsi="仿宋" w:hint="eastAsia"/>
                <w:sz w:val="21"/>
                <w:szCs w:val="21"/>
              </w:rPr>
              <w:t>的比例占基金资产的</w:t>
            </w:r>
            <w:r w:rsidRPr="006E460E">
              <w:rPr>
                <w:rFonts w:ascii="仿宋" w:hAnsi="仿宋"/>
                <w:sz w:val="21"/>
                <w:szCs w:val="21"/>
              </w:rPr>
              <w:t>60%—95%</w:t>
            </w:r>
            <w:r w:rsidRPr="006E460E">
              <w:rPr>
                <w:rFonts w:ascii="仿宋" w:hAnsi="仿宋"/>
                <w:sz w:val="21"/>
                <w:szCs w:val="21"/>
              </w:rPr>
              <w:t>，投资于医疗保健行业的股票</w:t>
            </w:r>
            <w:r w:rsidRPr="006E460E">
              <w:rPr>
                <w:rFonts w:ascii="仿宋" w:hAnsi="仿宋" w:hint="eastAsia"/>
                <w:b/>
                <w:bCs/>
                <w:sz w:val="21"/>
                <w:szCs w:val="21"/>
                <w:u w:val="single"/>
              </w:rPr>
              <w:t>及存托凭证</w:t>
            </w:r>
            <w:r>
              <w:rPr>
                <w:rFonts w:ascii="仿宋" w:hAnsi="仿宋" w:hint="eastAsia"/>
                <w:b/>
                <w:bCs/>
                <w:sz w:val="21"/>
                <w:szCs w:val="21"/>
                <w:u w:val="single"/>
              </w:rPr>
              <w:t>的</w:t>
            </w:r>
            <w:r w:rsidRPr="006E460E">
              <w:rPr>
                <w:rFonts w:ascii="仿宋" w:hAnsi="仿宋" w:hint="eastAsia"/>
                <w:sz w:val="21"/>
                <w:szCs w:val="21"/>
              </w:rPr>
              <w:t>比例不低于非现金基金资产的</w:t>
            </w:r>
            <w:r w:rsidRPr="006E460E">
              <w:rPr>
                <w:rFonts w:ascii="仿宋" w:hAnsi="仿宋"/>
                <w:sz w:val="21"/>
                <w:szCs w:val="21"/>
              </w:rPr>
              <w:t>80%</w:t>
            </w:r>
            <w:r w:rsidRPr="006E460E">
              <w:rPr>
                <w:rFonts w:ascii="仿宋" w:hAnsi="仿宋"/>
                <w:sz w:val="21"/>
                <w:szCs w:val="21"/>
              </w:rPr>
              <w:t>，权证资产的投资比例占基金资产净值的</w:t>
            </w:r>
            <w:r w:rsidRPr="006E460E">
              <w:rPr>
                <w:rFonts w:ascii="仿宋" w:hAnsi="仿宋"/>
                <w:sz w:val="21"/>
                <w:szCs w:val="21"/>
              </w:rPr>
              <w:t>0%</w:t>
            </w:r>
            <w:r w:rsidRPr="006E460E">
              <w:rPr>
                <w:rFonts w:ascii="仿宋" w:hAnsi="仿宋"/>
                <w:sz w:val="21"/>
                <w:szCs w:val="21"/>
              </w:rPr>
              <w:t>－</w:t>
            </w:r>
            <w:r w:rsidRPr="006E460E">
              <w:rPr>
                <w:rFonts w:ascii="仿宋" w:hAnsi="仿宋"/>
                <w:sz w:val="21"/>
                <w:szCs w:val="21"/>
              </w:rPr>
              <w:t>3%</w:t>
            </w:r>
            <w:r w:rsidRPr="006E460E">
              <w:rPr>
                <w:rFonts w:ascii="仿宋" w:hAnsi="仿宋"/>
                <w:sz w:val="21"/>
                <w:szCs w:val="21"/>
              </w:rPr>
              <w:t>，每个交易日日终在扣除股指期货合约需缴纳的交易保证金后，现金或到期日在一年以内的政府债券不低于基金资产净值的</w:t>
            </w:r>
            <w:r w:rsidRPr="006E460E">
              <w:rPr>
                <w:rFonts w:ascii="仿宋" w:hAnsi="仿宋"/>
                <w:sz w:val="21"/>
                <w:szCs w:val="21"/>
              </w:rPr>
              <w:t>5%</w:t>
            </w:r>
            <w:r w:rsidRPr="006E460E">
              <w:rPr>
                <w:rFonts w:ascii="仿宋" w:hAnsi="仿宋"/>
                <w:sz w:val="21"/>
                <w:szCs w:val="21"/>
              </w:rPr>
              <w:t>，其中现金不包括结算备付金、存出保证金、应收申购款等。</w:t>
            </w:r>
          </w:p>
          <w:p w:rsidR="004E73E9" w:rsidRPr="006E460E" w:rsidRDefault="004E73E9" w:rsidP="004E73E9">
            <w:pPr>
              <w:ind w:firstLineChars="0" w:firstLine="0"/>
              <w:rPr>
                <w:rFonts w:ascii="仿宋" w:hAnsi="仿宋"/>
                <w:b/>
                <w:sz w:val="21"/>
                <w:szCs w:val="21"/>
              </w:rPr>
            </w:pPr>
            <w:r w:rsidRPr="006E460E">
              <w:rPr>
                <w:rFonts w:ascii="仿宋" w:hAnsi="仿宋" w:hint="eastAsia"/>
                <w:sz w:val="21"/>
                <w:szCs w:val="21"/>
              </w:rPr>
              <w:t>……</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第十二部分</w:t>
            </w:r>
            <w:r w:rsidRPr="006E460E">
              <w:rPr>
                <w:rFonts w:ascii="仿宋" w:hAnsi="仿宋"/>
                <w:b/>
                <w:sz w:val="21"/>
                <w:szCs w:val="21"/>
              </w:rPr>
              <w:t xml:space="preserve">  </w:t>
            </w:r>
            <w:r w:rsidRPr="006E460E">
              <w:rPr>
                <w:rFonts w:ascii="仿宋" w:hAnsi="仿宋" w:hint="eastAsia"/>
                <w:b/>
                <w:sz w:val="21"/>
                <w:szCs w:val="21"/>
              </w:rPr>
              <w:t>基金的投资</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无</w:t>
            </w:r>
          </w:p>
        </w:tc>
        <w:tc>
          <w:tcPr>
            <w:tcW w:w="6945" w:type="dxa"/>
          </w:tcPr>
          <w:p w:rsidR="004E73E9" w:rsidRPr="006E460E" w:rsidRDefault="004E73E9" w:rsidP="004E73E9">
            <w:pPr>
              <w:ind w:firstLineChars="0" w:firstLine="0"/>
              <w:rPr>
                <w:rFonts w:ascii="仿宋" w:hAnsi="仿宋"/>
                <w:b/>
                <w:sz w:val="21"/>
                <w:szCs w:val="21"/>
                <w:u w:val="single"/>
              </w:rPr>
            </w:pPr>
            <w:r w:rsidRPr="006E460E">
              <w:rPr>
                <w:rFonts w:ascii="仿宋" w:hAnsi="仿宋" w:hint="eastAsia"/>
                <w:b/>
                <w:sz w:val="21"/>
                <w:szCs w:val="21"/>
                <w:u w:val="single"/>
              </w:rPr>
              <w:t>新增加：</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三、投资策略</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b/>
                <w:sz w:val="21"/>
                <w:szCs w:val="21"/>
                <w:u w:val="single"/>
              </w:rPr>
            </w:pPr>
            <w:r w:rsidRPr="006E460E">
              <w:rPr>
                <w:rFonts w:ascii="仿宋" w:hAnsi="仿宋"/>
                <w:b/>
                <w:sz w:val="21"/>
                <w:szCs w:val="21"/>
                <w:u w:val="single"/>
              </w:rPr>
              <w:t>3</w:t>
            </w:r>
            <w:r w:rsidRPr="006E460E">
              <w:rPr>
                <w:rFonts w:ascii="仿宋" w:hAnsi="仿宋" w:hint="eastAsia"/>
                <w:b/>
                <w:sz w:val="21"/>
                <w:szCs w:val="21"/>
                <w:u w:val="single"/>
              </w:rPr>
              <w:t>、</w:t>
            </w:r>
            <w:bookmarkStart w:id="2" w:name="_Hlk55316224"/>
            <w:r w:rsidRPr="006E460E">
              <w:rPr>
                <w:rFonts w:ascii="仿宋" w:hAnsi="仿宋" w:hint="eastAsia"/>
                <w:b/>
                <w:sz w:val="21"/>
                <w:szCs w:val="21"/>
                <w:u w:val="single"/>
              </w:rPr>
              <w:t>存托凭证投资策略</w:t>
            </w:r>
          </w:p>
          <w:p w:rsidR="004E73E9" w:rsidRPr="006E460E" w:rsidRDefault="004E73E9" w:rsidP="004E73E9">
            <w:pPr>
              <w:ind w:firstLineChars="0" w:firstLine="0"/>
              <w:rPr>
                <w:rFonts w:ascii="仿宋" w:hAnsi="仿宋"/>
                <w:b/>
                <w:sz w:val="21"/>
                <w:szCs w:val="21"/>
                <w:u w:val="single"/>
              </w:rPr>
            </w:pPr>
            <w:r w:rsidRPr="00A60F47">
              <w:rPr>
                <w:rFonts w:ascii="仿宋" w:hAnsi="仿宋" w:hint="eastAsia"/>
                <w:b/>
                <w:sz w:val="21"/>
                <w:szCs w:val="21"/>
                <w:u w:val="single"/>
              </w:rPr>
              <w:t>本基金将根据投资目标和股票投资策略，基于对基础证券投资价值的研究判断，进行存托凭证的投资</w:t>
            </w:r>
            <w:r w:rsidRPr="006E460E">
              <w:rPr>
                <w:rFonts w:ascii="仿宋" w:hAnsi="仿宋" w:hint="eastAsia"/>
                <w:b/>
                <w:sz w:val="21"/>
                <w:szCs w:val="21"/>
                <w:u w:val="single"/>
              </w:rPr>
              <w:t>。</w:t>
            </w:r>
          </w:p>
          <w:bookmarkEnd w:id="2"/>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第十二部分</w:t>
            </w:r>
            <w:r w:rsidRPr="006E460E">
              <w:rPr>
                <w:rFonts w:ascii="仿宋" w:hAnsi="仿宋"/>
                <w:b/>
                <w:sz w:val="21"/>
                <w:szCs w:val="21"/>
              </w:rPr>
              <w:t xml:space="preserve">  </w:t>
            </w:r>
            <w:r w:rsidRPr="006E460E">
              <w:rPr>
                <w:rFonts w:ascii="仿宋" w:hAnsi="仿宋" w:hint="eastAsia"/>
                <w:b/>
                <w:sz w:val="21"/>
                <w:szCs w:val="21"/>
              </w:rPr>
              <w:t>基金的投资</w:t>
            </w:r>
          </w:p>
        </w:tc>
        <w:tc>
          <w:tcPr>
            <w:tcW w:w="6237" w:type="dxa"/>
          </w:tcPr>
          <w:p w:rsidR="004E73E9" w:rsidRDefault="004E73E9" w:rsidP="004E73E9">
            <w:pPr>
              <w:ind w:firstLineChars="0" w:firstLine="0"/>
              <w:rPr>
                <w:rFonts w:ascii="仿宋" w:hAnsi="仿宋"/>
                <w:sz w:val="21"/>
                <w:szCs w:val="21"/>
              </w:rPr>
            </w:pPr>
            <w:r>
              <w:rPr>
                <w:rFonts w:ascii="仿宋" w:hAnsi="仿宋"/>
                <w:sz w:val="21"/>
                <w:szCs w:val="21"/>
              </w:rPr>
              <w:t>四</w:t>
            </w:r>
            <w:r>
              <w:rPr>
                <w:rFonts w:ascii="仿宋" w:hAnsi="仿宋" w:hint="eastAsia"/>
                <w:sz w:val="21"/>
                <w:szCs w:val="21"/>
              </w:rPr>
              <w:t>、</w:t>
            </w:r>
            <w:r>
              <w:rPr>
                <w:rFonts w:ascii="仿宋" w:hAnsi="仿宋"/>
                <w:sz w:val="21"/>
                <w:szCs w:val="21"/>
              </w:rPr>
              <w:t>投资限制</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1</w:t>
            </w:r>
            <w:r w:rsidRPr="006E460E">
              <w:rPr>
                <w:rFonts w:ascii="仿宋" w:hAnsi="仿宋"/>
                <w:sz w:val="21"/>
                <w:szCs w:val="21"/>
              </w:rPr>
              <w:t>、组合限制</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基金的投资组合应遵循以下限制：</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r w:rsidRPr="006E460E">
              <w:rPr>
                <w:rFonts w:ascii="仿宋" w:hAnsi="仿宋"/>
                <w:sz w:val="21"/>
                <w:szCs w:val="21"/>
              </w:rPr>
              <w:t>1</w:t>
            </w:r>
            <w:r w:rsidRPr="006E460E">
              <w:rPr>
                <w:rFonts w:ascii="仿宋" w:hAnsi="仿宋"/>
                <w:sz w:val="21"/>
                <w:szCs w:val="21"/>
              </w:rPr>
              <w:t>）本基金投资于股票的比例占基金资产的</w:t>
            </w:r>
            <w:r w:rsidRPr="006E460E">
              <w:rPr>
                <w:rFonts w:ascii="仿宋" w:hAnsi="仿宋"/>
                <w:sz w:val="21"/>
                <w:szCs w:val="21"/>
              </w:rPr>
              <w:t>60%—95%</w:t>
            </w:r>
            <w:r w:rsidRPr="006E460E">
              <w:rPr>
                <w:rFonts w:ascii="仿宋" w:hAnsi="仿宋"/>
                <w:sz w:val="21"/>
                <w:szCs w:val="21"/>
              </w:rPr>
              <w:t>，投资于医疗保健行业的股票比例不低于非现金基金资产的</w:t>
            </w:r>
            <w:r w:rsidRPr="006E460E">
              <w:rPr>
                <w:rFonts w:ascii="仿宋" w:hAnsi="仿宋"/>
                <w:sz w:val="21"/>
                <w:szCs w:val="21"/>
              </w:rPr>
              <w:t>80%</w:t>
            </w: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无</w:t>
            </w:r>
          </w:p>
        </w:tc>
        <w:tc>
          <w:tcPr>
            <w:tcW w:w="6945" w:type="dxa"/>
          </w:tcPr>
          <w:p w:rsidR="004E73E9" w:rsidRDefault="004E73E9" w:rsidP="004E73E9">
            <w:pPr>
              <w:ind w:firstLineChars="0" w:firstLine="0"/>
              <w:rPr>
                <w:rFonts w:ascii="仿宋" w:hAnsi="仿宋"/>
                <w:sz w:val="21"/>
                <w:szCs w:val="21"/>
              </w:rPr>
            </w:pPr>
            <w:r>
              <w:rPr>
                <w:rFonts w:ascii="仿宋" w:hAnsi="仿宋"/>
                <w:sz w:val="21"/>
                <w:szCs w:val="21"/>
              </w:rPr>
              <w:t>四</w:t>
            </w:r>
            <w:r>
              <w:rPr>
                <w:rFonts w:ascii="仿宋" w:hAnsi="仿宋" w:hint="eastAsia"/>
                <w:sz w:val="21"/>
                <w:szCs w:val="21"/>
              </w:rPr>
              <w:t>、</w:t>
            </w:r>
            <w:r>
              <w:rPr>
                <w:rFonts w:ascii="仿宋" w:hAnsi="仿宋"/>
                <w:sz w:val="21"/>
                <w:szCs w:val="21"/>
              </w:rPr>
              <w:t>投资限制</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1</w:t>
            </w:r>
            <w:r w:rsidRPr="006E460E">
              <w:rPr>
                <w:rFonts w:ascii="仿宋" w:hAnsi="仿宋"/>
                <w:sz w:val="21"/>
                <w:szCs w:val="21"/>
              </w:rPr>
              <w:t>、组合限制</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基金的投资组合应遵循以下限制：</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r w:rsidRPr="006E460E">
              <w:rPr>
                <w:rFonts w:ascii="仿宋" w:hAnsi="仿宋"/>
                <w:sz w:val="21"/>
                <w:szCs w:val="21"/>
              </w:rPr>
              <w:t>1</w:t>
            </w:r>
            <w:r w:rsidRPr="006E460E">
              <w:rPr>
                <w:rFonts w:ascii="仿宋" w:hAnsi="仿宋"/>
                <w:sz w:val="21"/>
                <w:szCs w:val="21"/>
              </w:rPr>
              <w:t>）本基金投资于股票</w:t>
            </w:r>
            <w:r w:rsidRPr="006E460E">
              <w:rPr>
                <w:rFonts w:ascii="仿宋" w:hAnsi="仿宋" w:hint="eastAsia"/>
                <w:b/>
                <w:bCs/>
                <w:sz w:val="21"/>
                <w:szCs w:val="21"/>
                <w:u w:val="single"/>
              </w:rPr>
              <w:t>及存托凭证</w:t>
            </w:r>
            <w:r w:rsidRPr="006E460E">
              <w:rPr>
                <w:rFonts w:ascii="仿宋" w:hAnsi="仿宋" w:hint="eastAsia"/>
                <w:sz w:val="21"/>
                <w:szCs w:val="21"/>
              </w:rPr>
              <w:t>的比例占基金资产的</w:t>
            </w:r>
            <w:r w:rsidRPr="006E460E">
              <w:rPr>
                <w:rFonts w:ascii="仿宋" w:hAnsi="仿宋"/>
                <w:sz w:val="21"/>
                <w:szCs w:val="21"/>
              </w:rPr>
              <w:t>60%—95%</w:t>
            </w:r>
            <w:r w:rsidRPr="006E460E">
              <w:rPr>
                <w:rFonts w:ascii="仿宋" w:hAnsi="仿宋"/>
                <w:sz w:val="21"/>
                <w:szCs w:val="21"/>
              </w:rPr>
              <w:t>，投资于医疗保健行业的股票</w:t>
            </w:r>
            <w:r w:rsidRPr="006E460E">
              <w:rPr>
                <w:rFonts w:ascii="仿宋" w:hAnsi="仿宋" w:hint="eastAsia"/>
                <w:b/>
                <w:bCs/>
                <w:sz w:val="21"/>
                <w:szCs w:val="21"/>
                <w:u w:val="single"/>
              </w:rPr>
              <w:t>及存托凭证</w:t>
            </w:r>
            <w:r>
              <w:rPr>
                <w:rFonts w:ascii="仿宋" w:hAnsi="仿宋" w:hint="eastAsia"/>
                <w:b/>
                <w:bCs/>
                <w:sz w:val="21"/>
                <w:szCs w:val="21"/>
                <w:u w:val="single"/>
              </w:rPr>
              <w:t>的</w:t>
            </w:r>
            <w:r w:rsidRPr="006E460E">
              <w:rPr>
                <w:rFonts w:ascii="仿宋" w:hAnsi="仿宋" w:hint="eastAsia"/>
                <w:sz w:val="21"/>
                <w:szCs w:val="21"/>
              </w:rPr>
              <w:t>比例不低于非现金基金资产的</w:t>
            </w:r>
            <w:r w:rsidRPr="006E460E">
              <w:rPr>
                <w:rFonts w:ascii="仿宋" w:hAnsi="仿宋"/>
                <w:sz w:val="21"/>
                <w:szCs w:val="21"/>
              </w:rPr>
              <w:t>80%</w:t>
            </w: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新增加：</w:t>
            </w:r>
          </w:p>
          <w:p w:rsidR="004E73E9" w:rsidRPr="006E460E" w:rsidRDefault="004E73E9" w:rsidP="004E73E9">
            <w:pPr>
              <w:ind w:firstLineChars="0" w:firstLine="0"/>
              <w:rPr>
                <w:rFonts w:ascii="仿宋" w:hAnsi="仿宋"/>
                <w:b/>
                <w:sz w:val="21"/>
                <w:szCs w:val="21"/>
                <w:u w:val="single"/>
              </w:rPr>
            </w:pPr>
            <w:r w:rsidRPr="006E460E">
              <w:rPr>
                <w:rFonts w:ascii="仿宋" w:hAnsi="仿宋" w:hint="eastAsia"/>
                <w:b/>
                <w:sz w:val="21"/>
                <w:szCs w:val="21"/>
                <w:u w:val="single"/>
              </w:rPr>
              <w:t>（</w:t>
            </w:r>
            <w:r w:rsidRPr="006E460E">
              <w:rPr>
                <w:rFonts w:ascii="仿宋" w:hAnsi="仿宋"/>
                <w:b/>
                <w:sz w:val="21"/>
                <w:szCs w:val="21"/>
                <w:u w:val="single"/>
              </w:rPr>
              <w:t>24</w:t>
            </w:r>
            <w:r w:rsidRPr="006E460E">
              <w:rPr>
                <w:rFonts w:ascii="仿宋" w:hAnsi="仿宋" w:hint="eastAsia"/>
                <w:b/>
                <w:sz w:val="21"/>
                <w:szCs w:val="21"/>
                <w:u w:val="single"/>
              </w:rPr>
              <w:t>）</w:t>
            </w:r>
            <w:bookmarkStart w:id="3" w:name="_Hlk55316293"/>
            <w:r w:rsidRPr="006E460E">
              <w:rPr>
                <w:rFonts w:ascii="仿宋" w:hAnsi="仿宋" w:hint="eastAsia"/>
                <w:b/>
                <w:sz w:val="21"/>
                <w:szCs w:val="21"/>
                <w:u w:val="single"/>
              </w:rPr>
              <w:t>本基金投资存托凭证的比例限制依照境内上市交易的股票执行；</w:t>
            </w:r>
            <w:bookmarkEnd w:id="3"/>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第十四部分</w:t>
            </w:r>
            <w:r w:rsidRPr="006E460E">
              <w:rPr>
                <w:rFonts w:ascii="仿宋" w:hAnsi="仿宋"/>
                <w:b/>
                <w:sz w:val="21"/>
                <w:szCs w:val="21"/>
              </w:rPr>
              <w:t xml:space="preserve">  </w:t>
            </w:r>
            <w:r w:rsidRPr="006E460E">
              <w:rPr>
                <w:rFonts w:ascii="仿宋" w:hAnsi="仿宋" w:hint="eastAsia"/>
                <w:b/>
                <w:sz w:val="21"/>
                <w:szCs w:val="21"/>
              </w:rPr>
              <w:t>基金资产估值</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sz w:val="21"/>
                <w:szCs w:val="21"/>
              </w:rPr>
              <w:t>无</w:t>
            </w:r>
          </w:p>
        </w:tc>
        <w:tc>
          <w:tcPr>
            <w:tcW w:w="6945" w:type="dxa"/>
          </w:tcPr>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新增加：</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三、估值方法</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b/>
                <w:sz w:val="21"/>
                <w:szCs w:val="21"/>
                <w:u w:val="single"/>
              </w:rPr>
            </w:pPr>
            <w:r w:rsidRPr="006E460E">
              <w:rPr>
                <w:rFonts w:ascii="仿宋" w:hAnsi="仿宋"/>
                <w:b/>
                <w:sz w:val="21"/>
                <w:szCs w:val="21"/>
                <w:u w:val="single"/>
              </w:rPr>
              <w:t>7</w:t>
            </w:r>
            <w:r w:rsidRPr="006E460E">
              <w:rPr>
                <w:rFonts w:ascii="仿宋" w:hAnsi="仿宋" w:hint="eastAsia"/>
                <w:b/>
                <w:sz w:val="21"/>
                <w:szCs w:val="21"/>
                <w:u w:val="single"/>
              </w:rPr>
              <w:t>、本基金投资存托凭证的估值核算依照境内上市交易的股票执行。</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第十四部分基金资产估值</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四、估值程序</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1</w:t>
            </w:r>
            <w:r w:rsidRPr="006E460E">
              <w:rPr>
                <w:rFonts w:ascii="仿宋" w:hAnsi="仿宋"/>
                <w:sz w:val="21"/>
                <w:szCs w:val="21"/>
              </w:rPr>
              <w:t>、基金份额净值是按照每个工作日闭市后，基金资产净值除以当日基金份额的余额数量计算，精确到</w:t>
            </w:r>
            <w:r w:rsidRPr="006E460E">
              <w:rPr>
                <w:rFonts w:ascii="仿宋" w:hAnsi="仿宋"/>
                <w:sz w:val="21"/>
                <w:szCs w:val="21"/>
              </w:rPr>
              <w:t>0.001</w:t>
            </w:r>
            <w:r w:rsidRPr="006E460E">
              <w:rPr>
                <w:rFonts w:ascii="仿宋" w:hAnsi="仿宋"/>
                <w:sz w:val="21"/>
                <w:szCs w:val="21"/>
              </w:rPr>
              <w:t>元，小数点后第</w:t>
            </w:r>
            <w:r w:rsidRPr="006E460E">
              <w:rPr>
                <w:rFonts w:ascii="仿宋" w:hAnsi="仿宋"/>
                <w:sz w:val="21"/>
                <w:szCs w:val="21"/>
              </w:rPr>
              <w:t>4</w:t>
            </w:r>
            <w:r w:rsidRPr="006E460E">
              <w:rPr>
                <w:rFonts w:ascii="仿宋" w:hAnsi="仿宋"/>
                <w:sz w:val="21"/>
                <w:szCs w:val="21"/>
              </w:rPr>
              <w:t>位四舍五入。国家另有规定的，从其规定。</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每个工作日计算基金资产净值及基金份额净值，并按规定公告。</w:t>
            </w:r>
          </w:p>
          <w:p w:rsidR="004E73E9"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、基金管理人</w:t>
            </w:r>
            <w:r w:rsidRPr="006E460E">
              <w:rPr>
                <w:rFonts w:ascii="仿宋" w:hAnsi="仿宋" w:hint="eastAsia"/>
                <w:sz w:val="21"/>
                <w:szCs w:val="21"/>
              </w:rPr>
              <w:t>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E73E9" w:rsidRPr="007937D2" w:rsidRDefault="004E73E9" w:rsidP="004E73E9">
            <w:pPr>
              <w:ind w:firstLineChars="0" w:firstLine="0"/>
              <w:rPr>
                <w:rFonts w:ascii="仿宋" w:hAnsi="仿宋"/>
                <w:sz w:val="21"/>
                <w:szCs w:val="21"/>
              </w:rPr>
            </w:pPr>
            <w:r w:rsidRPr="007937D2">
              <w:rPr>
                <w:rFonts w:ascii="仿宋" w:hAnsi="仿宋" w:hint="eastAsia"/>
                <w:sz w:val="21"/>
                <w:szCs w:val="21"/>
              </w:rPr>
              <w:t>五、估值错误的处理</w:t>
            </w:r>
          </w:p>
          <w:p w:rsidR="004E73E9" w:rsidRPr="007937D2" w:rsidRDefault="004E73E9" w:rsidP="004E73E9">
            <w:pPr>
              <w:ind w:firstLineChars="0" w:firstLine="0"/>
              <w:rPr>
                <w:rFonts w:ascii="仿宋" w:hAnsi="仿宋"/>
                <w:sz w:val="21"/>
                <w:szCs w:val="21"/>
              </w:rPr>
            </w:pPr>
            <w:r w:rsidRPr="007937D2">
              <w:rPr>
                <w:rFonts w:ascii="仿宋" w:hAnsi="仿宋" w:hint="eastAsia"/>
                <w:sz w:val="21"/>
                <w:szCs w:val="21"/>
              </w:rPr>
              <w:t>4</w:t>
            </w:r>
            <w:r w:rsidRPr="007937D2">
              <w:rPr>
                <w:rFonts w:ascii="仿宋" w:hAnsi="仿宋" w:hint="eastAsia"/>
                <w:sz w:val="21"/>
                <w:szCs w:val="21"/>
              </w:rPr>
              <w:t>、基金份额净值估值错误处理的方法如下：</w:t>
            </w:r>
          </w:p>
          <w:p w:rsidR="004E73E9" w:rsidRPr="006E460E" w:rsidRDefault="004E73E9" w:rsidP="004E73E9">
            <w:pPr>
              <w:ind w:firstLineChars="0" w:firstLine="0"/>
              <w:rPr>
                <w:rFonts w:ascii="仿宋" w:hAnsi="仿宋"/>
                <w:sz w:val="21"/>
                <w:szCs w:val="21"/>
              </w:rPr>
            </w:pPr>
            <w:r w:rsidRPr="007937D2">
              <w:rPr>
                <w:rFonts w:ascii="仿宋" w:hAnsi="仿宋" w:hint="eastAsia"/>
                <w:sz w:val="21"/>
                <w:szCs w:val="21"/>
              </w:rPr>
              <w:t>（</w:t>
            </w:r>
            <w:r w:rsidRPr="007937D2">
              <w:rPr>
                <w:rFonts w:ascii="仿宋" w:hAnsi="仿宋" w:hint="eastAsia"/>
                <w:sz w:val="21"/>
                <w:szCs w:val="21"/>
              </w:rPr>
              <w:t>2</w:t>
            </w:r>
            <w:r>
              <w:rPr>
                <w:rFonts w:ascii="仿宋" w:hAnsi="仿宋" w:hint="eastAsia"/>
                <w:sz w:val="21"/>
                <w:szCs w:val="21"/>
              </w:rPr>
              <w:t>）错误偏差达到</w:t>
            </w:r>
            <w:r w:rsidRPr="007937D2">
              <w:rPr>
                <w:rFonts w:ascii="仿宋" w:hAnsi="仿宋" w:hint="eastAsia"/>
                <w:sz w:val="21"/>
                <w:szCs w:val="21"/>
              </w:rPr>
              <w:t>基金份额净值的</w:t>
            </w:r>
            <w:r w:rsidRPr="007937D2">
              <w:rPr>
                <w:rFonts w:ascii="仿宋" w:hAnsi="仿宋" w:hint="eastAsia"/>
                <w:sz w:val="21"/>
                <w:szCs w:val="21"/>
              </w:rPr>
              <w:t>0.25%</w:t>
            </w:r>
            <w:r w:rsidRPr="007937D2">
              <w:rPr>
                <w:rFonts w:ascii="仿宋" w:hAnsi="仿宋" w:hint="eastAsia"/>
                <w:sz w:val="21"/>
                <w:szCs w:val="21"/>
              </w:rPr>
              <w:t>时，</w:t>
            </w:r>
            <w:r>
              <w:rPr>
                <w:rFonts w:ascii="仿宋" w:hAnsi="仿宋" w:hint="eastAsia"/>
                <w:sz w:val="21"/>
                <w:szCs w:val="21"/>
              </w:rPr>
              <w:t>基金管理人应当通报基金托管人并报中国证监会备案；错误偏差达到</w:t>
            </w:r>
            <w:r w:rsidRPr="007937D2">
              <w:rPr>
                <w:rFonts w:ascii="仿宋" w:hAnsi="仿宋" w:hint="eastAsia"/>
                <w:sz w:val="21"/>
                <w:szCs w:val="21"/>
              </w:rPr>
              <w:t>基金份额净值的</w:t>
            </w:r>
            <w:r w:rsidRPr="007937D2">
              <w:rPr>
                <w:rFonts w:ascii="仿宋" w:hAnsi="仿宋" w:hint="eastAsia"/>
                <w:sz w:val="21"/>
                <w:szCs w:val="21"/>
              </w:rPr>
              <w:t>0.5%</w:t>
            </w:r>
            <w:r w:rsidRPr="007937D2">
              <w:rPr>
                <w:rFonts w:ascii="仿宋" w:hAnsi="仿宋" w:hint="eastAsia"/>
                <w:sz w:val="21"/>
                <w:szCs w:val="21"/>
              </w:rPr>
              <w:t>时，基金管理人应当公告。</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七、基金净值的确认</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信息予以公布。</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八、特殊情况的处理</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1</w:t>
            </w:r>
            <w:r w:rsidRPr="006E460E">
              <w:rPr>
                <w:rFonts w:ascii="仿宋" w:hAnsi="仿宋"/>
                <w:sz w:val="21"/>
                <w:szCs w:val="21"/>
              </w:rPr>
              <w:t>、基金管理人或基金托管人按估值方法的第</w:t>
            </w:r>
            <w:r w:rsidRPr="006E460E">
              <w:rPr>
                <w:rFonts w:ascii="仿宋" w:hAnsi="仿宋"/>
                <w:sz w:val="21"/>
                <w:szCs w:val="21"/>
              </w:rPr>
              <w:t>7</w:t>
            </w:r>
            <w:r w:rsidRPr="006E460E">
              <w:rPr>
                <w:rFonts w:ascii="仿宋" w:hAnsi="仿宋" w:hint="eastAsia"/>
                <w:sz w:val="21"/>
                <w:szCs w:val="21"/>
              </w:rPr>
              <w:t>项进行估值时，所造成的误差不作为基金资产估值错误处理。</w:t>
            </w: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四、估值程序</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1</w:t>
            </w:r>
            <w:r w:rsidRPr="006E460E">
              <w:rPr>
                <w:rFonts w:ascii="仿宋" w:hAnsi="仿宋"/>
                <w:sz w:val="21"/>
                <w:szCs w:val="21"/>
              </w:rPr>
              <w:t>、基金份额净值是按照每个工作日闭市后，基金资产净值除以当日基金份额的余额数量计算，精确到</w:t>
            </w:r>
            <w:r w:rsidRPr="006E460E">
              <w:rPr>
                <w:rFonts w:ascii="仿宋" w:hAnsi="仿宋"/>
                <w:sz w:val="21"/>
                <w:szCs w:val="21"/>
              </w:rPr>
              <w:t>0.001</w:t>
            </w:r>
            <w:r w:rsidRPr="006E460E">
              <w:rPr>
                <w:rFonts w:ascii="仿宋" w:hAnsi="仿宋"/>
                <w:sz w:val="21"/>
                <w:szCs w:val="21"/>
              </w:rPr>
              <w:t>元，小数点后第</w:t>
            </w:r>
            <w:r w:rsidRPr="006E460E">
              <w:rPr>
                <w:rFonts w:ascii="仿宋" w:hAnsi="仿宋"/>
                <w:sz w:val="21"/>
                <w:szCs w:val="21"/>
              </w:rPr>
              <w:t>4</w:t>
            </w:r>
            <w:r w:rsidRPr="006E460E">
              <w:rPr>
                <w:rFonts w:ascii="仿宋" w:hAnsi="仿宋"/>
                <w:sz w:val="21"/>
                <w:szCs w:val="21"/>
              </w:rPr>
              <w:t>位四舍五入。国家另有规定的，从其规定。</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每个工作日计算基金资产净值及</w:t>
            </w:r>
            <w:r w:rsidRPr="006E460E">
              <w:rPr>
                <w:rFonts w:ascii="仿宋" w:hAnsi="仿宋" w:hint="eastAsia"/>
                <w:b/>
                <w:bCs/>
                <w:sz w:val="21"/>
                <w:szCs w:val="21"/>
                <w:u w:val="single"/>
              </w:rPr>
              <w:t>各类</w:t>
            </w:r>
            <w:r w:rsidRPr="006E460E">
              <w:rPr>
                <w:rFonts w:ascii="仿宋" w:hAnsi="仿宋" w:hint="eastAsia"/>
                <w:sz w:val="21"/>
                <w:szCs w:val="21"/>
              </w:rPr>
              <w:t>基金份额净值，并按规定公告。</w:t>
            </w:r>
          </w:p>
          <w:p w:rsidR="004E73E9"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、基金管理人</w:t>
            </w:r>
            <w:r w:rsidRPr="006E460E">
              <w:rPr>
                <w:rFonts w:ascii="仿宋" w:hAnsi="仿宋" w:hint="eastAsia"/>
                <w:sz w:val="21"/>
                <w:szCs w:val="21"/>
              </w:rPr>
              <w:t>应每个工作日对基金资产估值。但基金管理人根据法律法规或本基金合同的规定暂停估值时除外。基金管理人每个工作日对基金资产估值后，将</w:t>
            </w:r>
            <w:r w:rsidRPr="006E460E">
              <w:rPr>
                <w:rFonts w:ascii="仿宋" w:hAnsi="仿宋" w:hint="eastAsia"/>
                <w:b/>
                <w:bCs/>
                <w:sz w:val="21"/>
                <w:szCs w:val="21"/>
                <w:u w:val="single"/>
              </w:rPr>
              <w:t>各类</w:t>
            </w:r>
            <w:r w:rsidRPr="006E460E">
              <w:rPr>
                <w:rFonts w:ascii="仿宋" w:hAnsi="仿宋" w:hint="eastAsia"/>
                <w:sz w:val="21"/>
                <w:szCs w:val="21"/>
              </w:rPr>
              <w:t>基金份额净值结果发送基金托管人，经基金托管人复核无误后，由基金管理人对外公布。</w:t>
            </w:r>
          </w:p>
          <w:p w:rsidR="004E73E9" w:rsidRPr="007937D2" w:rsidRDefault="004E73E9" w:rsidP="004E73E9">
            <w:pPr>
              <w:ind w:firstLineChars="0" w:firstLine="0"/>
              <w:rPr>
                <w:rFonts w:ascii="仿宋" w:hAnsi="仿宋"/>
                <w:sz w:val="21"/>
                <w:szCs w:val="21"/>
              </w:rPr>
            </w:pPr>
            <w:r w:rsidRPr="007937D2">
              <w:rPr>
                <w:rFonts w:ascii="仿宋" w:hAnsi="仿宋" w:hint="eastAsia"/>
                <w:sz w:val="21"/>
                <w:szCs w:val="21"/>
              </w:rPr>
              <w:t>五、估值错误的处理</w:t>
            </w:r>
          </w:p>
          <w:p w:rsidR="004E73E9" w:rsidRPr="007937D2" w:rsidRDefault="004E73E9" w:rsidP="004E73E9">
            <w:pPr>
              <w:ind w:firstLineChars="0" w:firstLine="0"/>
              <w:rPr>
                <w:rFonts w:ascii="仿宋" w:hAnsi="仿宋"/>
                <w:sz w:val="21"/>
                <w:szCs w:val="21"/>
              </w:rPr>
            </w:pPr>
            <w:r w:rsidRPr="007937D2">
              <w:rPr>
                <w:rFonts w:ascii="仿宋" w:hAnsi="仿宋" w:hint="eastAsia"/>
                <w:sz w:val="21"/>
                <w:szCs w:val="21"/>
              </w:rPr>
              <w:t>4</w:t>
            </w:r>
            <w:r w:rsidRPr="007937D2">
              <w:rPr>
                <w:rFonts w:ascii="仿宋" w:hAnsi="仿宋" w:hint="eastAsia"/>
                <w:sz w:val="21"/>
                <w:szCs w:val="21"/>
              </w:rPr>
              <w:t>、基金份额净值估值错误处理的方法如下：</w:t>
            </w:r>
          </w:p>
          <w:p w:rsidR="004E73E9" w:rsidRPr="006E460E" w:rsidRDefault="004E73E9" w:rsidP="004E73E9">
            <w:pPr>
              <w:ind w:firstLineChars="0" w:firstLine="0"/>
              <w:rPr>
                <w:rFonts w:ascii="仿宋" w:hAnsi="仿宋"/>
                <w:sz w:val="21"/>
                <w:szCs w:val="21"/>
              </w:rPr>
            </w:pPr>
            <w:r w:rsidRPr="007937D2">
              <w:rPr>
                <w:rFonts w:ascii="仿宋" w:hAnsi="仿宋" w:hint="eastAsia"/>
                <w:sz w:val="21"/>
                <w:szCs w:val="21"/>
              </w:rPr>
              <w:t>（</w:t>
            </w:r>
            <w:r w:rsidRPr="007937D2">
              <w:rPr>
                <w:rFonts w:ascii="仿宋" w:hAnsi="仿宋" w:hint="eastAsia"/>
                <w:sz w:val="21"/>
                <w:szCs w:val="21"/>
              </w:rPr>
              <w:t>2</w:t>
            </w:r>
            <w:r w:rsidRPr="007937D2">
              <w:rPr>
                <w:rFonts w:ascii="仿宋" w:hAnsi="仿宋" w:hint="eastAsia"/>
                <w:sz w:val="21"/>
                <w:szCs w:val="21"/>
              </w:rPr>
              <w:t>）错误偏差达到</w:t>
            </w:r>
            <w:r w:rsidRPr="006E460E">
              <w:rPr>
                <w:rFonts w:ascii="仿宋" w:hAnsi="仿宋" w:hint="eastAsia"/>
                <w:b/>
                <w:sz w:val="21"/>
                <w:szCs w:val="21"/>
                <w:u w:val="single"/>
              </w:rPr>
              <w:t>某类</w:t>
            </w:r>
            <w:r w:rsidRPr="007937D2">
              <w:rPr>
                <w:rFonts w:ascii="仿宋" w:hAnsi="仿宋" w:hint="eastAsia"/>
                <w:sz w:val="21"/>
                <w:szCs w:val="21"/>
              </w:rPr>
              <w:t>基金份额净值的</w:t>
            </w:r>
            <w:r w:rsidRPr="007937D2">
              <w:rPr>
                <w:rFonts w:ascii="仿宋" w:hAnsi="仿宋" w:hint="eastAsia"/>
                <w:sz w:val="21"/>
                <w:szCs w:val="21"/>
              </w:rPr>
              <w:t>0.25%</w:t>
            </w:r>
            <w:r w:rsidRPr="007937D2">
              <w:rPr>
                <w:rFonts w:ascii="仿宋" w:hAnsi="仿宋" w:hint="eastAsia"/>
                <w:sz w:val="21"/>
                <w:szCs w:val="21"/>
              </w:rPr>
              <w:t>时，基金管理人应当通报基金托管人并报中国证监会备案；错误偏差达到</w:t>
            </w:r>
            <w:r w:rsidRPr="006E460E">
              <w:rPr>
                <w:rFonts w:ascii="仿宋" w:hAnsi="仿宋" w:hint="eastAsia"/>
                <w:b/>
                <w:sz w:val="21"/>
                <w:szCs w:val="21"/>
                <w:u w:val="single"/>
              </w:rPr>
              <w:t>某类</w:t>
            </w:r>
            <w:r w:rsidRPr="007937D2">
              <w:rPr>
                <w:rFonts w:ascii="仿宋" w:hAnsi="仿宋" w:hint="eastAsia"/>
                <w:sz w:val="21"/>
                <w:szCs w:val="21"/>
              </w:rPr>
              <w:t>基金份额净值的</w:t>
            </w:r>
            <w:r w:rsidRPr="007937D2">
              <w:rPr>
                <w:rFonts w:ascii="仿宋" w:hAnsi="仿宋" w:hint="eastAsia"/>
                <w:sz w:val="21"/>
                <w:szCs w:val="21"/>
              </w:rPr>
              <w:t>0.5%</w:t>
            </w:r>
            <w:r w:rsidRPr="007937D2">
              <w:rPr>
                <w:rFonts w:ascii="仿宋" w:hAnsi="仿宋" w:hint="eastAsia"/>
                <w:sz w:val="21"/>
                <w:szCs w:val="21"/>
              </w:rPr>
              <w:t>时，基金管理人应当公告。</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七、基金净值的确认</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用于基金信息披露的基金资产净值和</w:t>
            </w:r>
            <w:r w:rsidRPr="006E460E">
              <w:rPr>
                <w:rFonts w:ascii="仿宋" w:hAnsi="仿宋" w:hint="eastAsia"/>
                <w:b/>
                <w:bCs/>
                <w:sz w:val="21"/>
                <w:szCs w:val="21"/>
                <w:u w:val="single"/>
              </w:rPr>
              <w:t>各类</w:t>
            </w:r>
            <w:r w:rsidRPr="006E460E">
              <w:rPr>
                <w:rFonts w:ascii="仿宋" w:hAnsi="仿宋" w:hint="eastAsia"/>
                <w:sz w:val="21"/>
                <w:szCs w:val="21"/>
              </w:rPr>
              <w:t>基金份额净值由基金管理人负责计算，基金托管人负责进行复核。基金管理人应于每个开放日交易结束后计算当日的基金资产净值和</w:t>
            </w:r>
            <w:r w:rsidRPr="006E460E">
              <w:rPr>
                <w:rFonts w:ascii="仿宋" w:hAnsi="仿宋" w:hint="eastAsia"/>
                <w:b/>
                <w:bCs/>
                <w:sz w:val="21"/>
                <w:szCs w:val="21"/>
                <w:u w:val="single"/>
              </w:rPr>
              <w:t>各类</w:t>
            </w:r>
            <w:r w:rsidRPr="006E460E">
              <w:rPr>
                <w:rFonts w:ascii="仿宋" w:hAnsi="仿宋" w:hint="eastAsia"/>
                <w:sz w:val="21"/>
                <w:szCs w:val="21"/>
              </w:rPr>
              <w:t>基金份额净值并发送给基金托管人。基金托管人对净值计算结果复核确认后发送给基金管理人，由基金管理人按规定对基金净值信息予以公布。</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八、特殊情况的处理</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1</w:t>
            </w:r>
            <w:r w:rsidRPr="006E460E">
              <w:rPr>
                <w:rFonts w:ascii="仿宋" w:hAnsi="仿宋"/>
                <w:sz w:val="21"/>
                <w:szCs w:val="21"/>
              </w:rPr>
              <w:t>、基金管理人或基金托管人按估值方法的第</w:t>
            </w:r>
            <w:r w:rsidRPr="006E460E">
              <w:rPr>
                <w:rFonts w:ascii="仿宋" w:hAnsi="仿宋"/>
                <w:b/>
                <w:bCs/>
                <w:sz w:val="21"/>
                <w:szCs w:val="21"/>
                <w:u w:val="single"/>
              </w:rPr>
              <w:t>8</w:t>
            </w:r>
            <w:r w:rsidRPr="006E460E">
              <w:rPr>
                <w:rFonts w:ascii="仿宋" w:hAnsi="仿宋" w:hint="eastAsia"/>
                <w:sz w:val="21"/>
                <w:szCs w:val="21"/>
              </w:rPr>
              <w:t>项进行估值时，所造成的误差不作为基金资产估值错误处理。</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第十五部分</w:t>
            </w:r>
          </w:p>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基金费用与税收</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无</w:t>
            </w:r>
          </w:p>
        </w:tc>
        <w:tc>
          <w:tcPr>
            <w:tcW w:w="6945" w:type="dxa"/>
          </w:tcPr>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新增加：</w:t>
            </w:r>
          </w:p>
          <w:p w:rsidR="004E73E9" w:rsidRPr="006E460E" w:rsidRDefault="004E73E9" w:rsidP="004E73E9">
            <w:pPr>
              <w:pStyle w:val="ac"/>
              <w:numPr>
                <w:ilvl w:val="0"/>
                <w:numId w:val="6"/>
              </w:numPr>
              <w:ind w:firstLineChars="0"/>
              <w:rPr>
                <w:rFonts w:ascii="仿宋" w:hAnsi="仿宋"/>
                <w:sz w:val="21"/>
                <w:szCs w:val="21"/>
              </w:rPr>
            </w:pPr>
            <w:r w:rsidRPr="006E460E">
              <w:rPr>
                <w:rFonts w:ascii="仿宋" w:hAnsi="仿宋" w:hint="eastAsia"/>
                <w:sz w:val="21"/>
                <w:szCs w:val="21"/>
              </w:rPr>
              <w:t>基金费用的种类</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9</w:t>
            </w:r>
            <w:r w:rsidRPr="006E460E">
              <w:rPr>
                <w:rFonts w:ascii="仿宋" w:hAnsi="仿宋" w:hint="eastAsia"/>
                <w:b/>
                <w:bCs/>
                <w:sz w:val="21"/>
                <w:szCs w:val="21"/>
                <w:u w:val="single"/>
              </w:rPr>
              <w:t>、本基金从</w:t>
            </w:r>
            <w:r w:rsidRPr="006E460E">
              <w:rPr>
                <w:rFonts w:ascii="仿宋" w:hAnsi="仿宋"/>
                <w:b/>
                <w:bCs/>
                <w:sz w:val="21"/>
                <w:szCs w:val="21"/>
                <w:u w:val="single"/>
              </w:rPr>
              <w:t>C</w:t>
            </w:r>
            <w:r w:rsidRPr="006E460E">
              <w:rPr>
                <w:rFonts w:ascii="仿宋" w:hAnsi="仿宋"/>
                <w:b/>
                <w:bCs/>
                <w:sz w:val="21"/>
                <w:szCs w:val="21"/>
                <w:u w:val="single"/>
              </w:rPr>
              <w:t>类基金份额的基金财产中计提的销售服务费；</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w:t>
            </w:r>
          </w:p>
          <w:p w:rsidR="004E73E9" w:rsidRPr="006E460E" w:rsidRDefault="004E73E9" w:rsidP="004E73E9">
            <w:pPr>
              <w:pStyle w:val="ac"/>
              <w:numPr>
                <w:ilvl w:val="0"/>
                <w:numId w:val="6"/>
              </w:numPr>
              <w:ind w:firstLineChars="0"/>
              <w:rPr>
                <w:rFonts w:ascii="仿宋" w:hAnsi="仿宋"/>
                <w:sz w:val="21"/>
                <w:szCs w:val="21"/>
              </w:rPr>
            </w:pPr>
            <w:r w:rsidRPr="006E460E">
              <w:rPr>
                <w:rFonts w:ascii="仿宋" w:hAnsi="仿宋" w:hint="eastAsia"/>
                <w:sz w:val="21"/>
                <w:szCs w:val="21"/>
              </w:rPr>
              <w:t>基金费用计提方法、计提标准和支付方式</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3</w:t>
            </w:r>
            <w:r w:rsidRPr="006E460E">
              <w:rPr>
                <w:rFonts w:ascii="仿宋" w:hAnsi="仿宋"/>
                <w:b/>
                <w:bCs/>
                <w:sz w:val="21"/>
                <w:szCs w:val="21"/>
                <w:u w:val="single"/>
              </w:rPr>
              <w:t>、销售服务费</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本基金</w:t>
            </w:r>
            <w:r w:rsidRPr="006E460E">
              <w:rPr>
                <w:rFonts w:ascii="仿宋" w:hAnsi="仿宋"/>
                <w:b/>
                <w:bCs/>
                <w:sz w:val="21"/>
                <w:szCs w:val="21"/>
                <w:u w:val="single"/>
              </w:rPr>
              <w:t>A</w:t>
            </w:r>
            <w:r w:rsidRPr="006E460E">
              <w:rPr>
                <w:rFonts w:ascii="仿宋" w:hAnsi="仿宋"/>
                <w:b/>
                <w:bCs/>
                <w:sz w:val="21"/>
                <w:szCs w:val="21"/>
                <w:u w:val="single"/>
              </w:rPr>
              <w:t>类基金份额不收取销售服务费，</w:t>
            </w:r>
            <w:r w:rsidRPr="006E460E">
              <w:rPr>
                <w:rFonts w:ascii="仿宋" w:hAnsi="仿宋"/>
                <w:b/>
                <w:bCs/>
                <w:sz w:val="21"/>
                <w:szCs w:val="21"/>
                <w:u w:val="single"/>
              </w:rPr>
              <w:t>C</w:t>
            </w:r>
            <w:r w:rsidRPr="006E460E">
              <w:rPr>
                <w:rFonts w:ascii="仿宋" w:hAnsi="仿宋"/>
                <w:b/>
                <w:bCs/>
                <w:sz w:val="21"/>
                <w:szCs w:val="21"/>
                <w:u w:val="single"/>
              </w:rPr>
              <w:t>类基金份额的销售服务费将专门用于本基金</w:t>
            </w:r>
            <w:r w:rsidRPr="006E460E">
              <w:rPr>
                <w:rFonts w:ascii="仿宋" w:hAnsi="仿宋"/>
                <w:b/>
                <w:bCs/>
                <w:sz w:val="21"/>
                <w:szCs w:val="21"/>
                <w:u w:val="single"/>
              </w:rPr>
              <w:t>C</w:t>
            </w:r>
            <w:r w:rsidRPr="006E460E">
              <w:rPr>
                <w:rFonts w:ascii="仿宋" w:hAnsi="仿宋"/>
                <w:b/>
                <w:bCs/>
                <w:sz w:val="21"/>
                <w:szCs w:val="21"/>
                <w:u w:val="single"/>
              </w:rPr>
              <w:t>类基金份额的销售与基金份额持有人服务。</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在通常情况下，</w:t>
            </w:r>
            <w:r w:rsidRPr="006E460E">
              <w:rPr>
                <w:rFonts w:ascii="仿宋" w:hAnsi="仿宋"/>
                <w:b/>
                <w:bCs/>
                <w:sz w:val="21"/>
                <w:szCs w:val="21"/>
                <w:u w:val="single"/>
              </w:rPr>
              <w:t>C</w:t>
            </w:r>
            <w:r w:rsidRPr="006E460E">
              <w:rPr>
                <w:rFonts w:ascii="仿宋" w:hAnsi="仿宋"/>
                <w:b/>
                <w:bCs/>
                <w:sz w:val="21"/>
                <w:szCs w:val="21"/>
                <w:u w:val="single"/>
              </w:rPr>
              <w:t>类基金份额的销售服务费按前一日</w:t>
            </w:r>
            <w:r w:rsidRPr="006E460E">
              <w:rPr>
                <w:rFonts w:ascii="仿宋" w:hAnsi="仿宋"/>
                <w:b/>
                <w:bCs/>
                <w:sz w:val="21"/>
                <w:szCs w:val="21"/>
                <w:u w:val="single"/>
              </w:rPr>
              <w:t>C</w:t>
            </w:r>
            <w:r w:rsidRPr="006E460E">
              <w:rPr>
                <w:rFonts w:ascii="仿宋" w:hAnsi="仿宋"/>
                <w:b/>
                <w:bCs/>
                <w:sz w:val="21"/>
                <w:szCs w:val="21"/>
                <w:u w:val="single"/>
              </w:rPr>
              <w:t>类基金份额基金资产净值的</w:t>
            </w:r>
            <w:r w:rsidRPr="006E460E">
              <w:rPr>
                <w:rFonts w:ascii="仿宋" w:hAnsi="仿宋"/>
                <w:b/>
                <w:bCs/>
                <w:sz w:val="21"/>
                <w:szCs w:val="21"/>
                <w:u w:val="single"/>
              </w:rPr>
              <w:t>0.60%</w:t>
            </w:r>
            <w:r w:rsidRPr="006E460E">
              <w:rPr>
                <w:rFonts w:ascii="仿宋" w:hAnsi="仿宋"/>
                <w:b/>
                <w:bCs/>
                <w:sz w:val="21"/>
                <w:szCs w:val="21"/>
                <w:u w:val="single"/>
              </w:rPr>
              <w:t>年费率计提。销售服务费计算方法如下：</w:t>
            </w:r>
            <w:r w:rsidRPr="006E460E">
              <w:rPr>
                <w:rFonts w:ascii="仿宋" w:hAnsi="仿宋"/>
                <w:b/>
                <w:bCs/>
                <w:sz w:val="21"/>
                <w:szCs w:val="21"/>
                <w:u w:val="single"/>
              </w:rPr>
              <w:t xml:space="preserve"> </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H</w:t>
            </w:r>
            <w:r w:rsidRPr="006E460E">
              <w:rPr>
                <w:rFonts w:ascii="仿宋" w:hAnsi="仿宋"/>
                <w:b/>
                <w:bCs/>
                <w:sz w:val="21"/>
                <w:szCs w:val="21"/>
                <w:u w:val="single"/>
              </w:rPr>
              <w:t>＝</w:t>
            </w:r>
            <w:r w:rsidRPr="006E460E">
              <w:rPr>
                <w:rFonts w:ascii="仿宋" w:hAnsi="仿宋"/>
                <w:b/>
                <w:bCs/>
                <w:sz w:val="21"/>
                <w:szCs w:val="21"/>
                <w:u w:val="single"/>
              </w:rPr>
              <w:t>E×0.60%÷</w:t>
            </w:r>
            <w:r w:rsidRPr="006E460E">
              <w:rPr>
                <w:rFonts w:ascii="仿宋" w:hAnsi="仿宋"/>
                <w:b/>
                <w:bCs/>
                <w:sz w:val="21"/>
                <w:szCs w:val="21"/>
                <w:u w:val="single"/>
              </w:rPr>
              <w:t>当年天数</w:t>
            </w:r>
            <w:r w:rsidRPr="006E460E">
              <w:rPr>
                <w:rFonts w:ascii="仿宋" w:hAnsi="仿宋"/>
                <w:b/>
                <w:bCs/>
                <w:sz w:val="21"/>
                <w:szCs w:val="21"/>
                <w:u w:val="single"/>
              </w:rPr>
              <w:t xml:space="preserve"> </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H</w:t>
            </w:r>
            <w:r w:rsidRPr="006E460E">
              <w:rPr>
                <w:rFonts w:ascii="仿宋" w:hAnsi="仿宋"/>
                <w:b/>
                <w:bCs/>
                <w:sz w:val="21"/>
                <w:szCs w:val="21"/>
                <w:u w:val="single"/>
              </w:rPr>
              <w:t>为</w:t>
            </w:r>
            <w:r w:rsidRPr="006E460E">
              <w:rPr>
                <w:rFonts w:ascii="仿宋" w:hAnsi="仿宋"/>
                <w:b/>
                <w:bCs/>
                <w:sz w:val="21"/>
                <w:szCs w:val="21"/>
                <w:u w:val="single"/>
              </w:rPr>
              <w:t>C</w:t>
            </w:r>
            <w:r w:rsidRPr="006E460E">
              <w:rPr>
                <w:rFonts w:ascii="仿宋" w:hAnsi="仿宋"/>
                <w:b/>
                <w:bCs/>
                <w:sz w:val="21"/>
                <w:szCs w:val="21"/>
                <w:u w:val="single"/>
              </w:rPr>
              <w:t>类基金份额每日应计提的销售服务费</w:t>
            </w:r>
            <w:r w:rsidRPr="006E460E">
              <w:rPr>
                <w:rFonts w:ascii="仿宋" w:hAnsi="仿宋"/>
                <w:b/>
                <w:bCs/>
                <w:sz w:val="21"/>
                <w:szCs w:val="21"/>
                <w:u w:val="single"/>
              </w:rPr>
              <w:t xml:space="preserve"> </w:t>
            </w:r>
          </w:p>
          <w:p w:rsidR="004E73E9" w:rsidRPr="006E460E" w:rsidRDefault="004E73E9" w:rsidP="004E73E9">
            <w:pPr>
              <w:ind w:firstLineChars="0" w:firstLine="0"/>
              <w:rPr>
                <w:rFonts w:ascii="仿宋" w:hAnsi="仿宋"/>
                <w:b/>
                <w:bCs/>
                <w:sz w:val="21"/>
                <w:szCs w:val="21"/>
                <w:u w:val="single"/>
              </w:rPr>
            </w:pPr>
            <w:r w:rsidRPr="006E460E">
              <w:rPr>
                <w:rFonts w:ascii="仿宋" w:hAnsi="仿宋"/>
                <w:b/>
                <w:bCs/>
                <w:sz w:val="21"/>
                <w:szCs w:val="21"/>
                <w:u w:val="single"/>
              </w:rPr>
              <w:t>E</w:t>
            </w:r>
            <w:r w:rsidRPr="006E460E">
              <w:rPr>
                <w:rFonts w:ascii="仿宋" w:hAnsi="仿宋"/>
                <w:b/>
                <w:bCs/>
                <w:sz w:val="21"/>
                <w:szCs w:val="21"/>
                <w:u w:val="single"/>
              </w:rPr>
              <w:t>为</w:t>
            </w:r>
            <w:r w:rsidRPr="006E460E">
              <w:rPr>
                <w:rFonts w:ascii="仿宋" w:hAnsi="仿宋"/>
                <w:b/>
                <w:bCs/>
                <w:sz w:val="21"/>
                <w:szCs w:val="21"/>
                <w:u w:val="single"/>
              </w:rPr>
              <w:t>C</w:t>
            </w:r>
            <w:r w:rsidRPr="006E460E">
              <w:rPr>
                <w:rFonts w:ascii="仿宋" w:hAnsi="仿宋"/>
                <w:b/>
                <w:bCs/>
                <w:sz w:val="21"/>
                <w:szCs w:val="21"/>
                <w:u w:val="single"/>
              </w:rPr>
              <w:t>类基金份额前一日基金资产净值</w:t>
            </w:r>
            <w:r w:rsidRPr="006E460E">
              <w:rPr>
                <w:rFonts w:ascii="仿宋" w:hAnsi="仿宋"/>
                <w:b/>
                <w:bCs/>
                <w:sz w:val="21"/>
                <w:szCs w:val="21"/>
                <w:u w:val="single"/>
              </w:rPr>
              <w:t xml:space="preserve"> </w:t>
            </w:r>
          </w:p>
          <w:p w:rsidR="004E73E9" w:rsidRPr="006E460E" w:rsidRDefault="004E73E9" w:rsidP="004E73E9">
            <w:pPr>
              <w:ind w:firstLineChars="0" w:firstLine="0"/>
              <w:rPr>
                <w:rFonts w:ascii="仿宋" w:hAnsi="仿宋"/>
                <w:b/>
                <w:bCs/>
                <w:sz w:val="21"/>
                <w:szCs w:val="21"/>
                <w:u w:val="single"/>
              </w:rPr>
            </w:pPr>
            <w:r w:rsidRPr="00CC528B">
              <w:rPr>
                <w:rFonts w:ascii="仿宋" w:hAnsi="仿宋" w:hint="eastAsia"/>
                <w:b/>
                <w:bCs/>
                <w:sz w:val="21"/>
                <w:szCs w:val="21"/>
                <w:u w:val="single"/>
              </w:rPr>
              <w:t>基金销售服务费每日计算，逐日累计至每月月末，按月支付，由基金管理人向基金托管人发送基金销售服务费划款指令，基金托管人复核后于次月首日起</w:t>
            </w:r>
            <w:r w:rsidRPr="00CC528B">
              <w:rPr>
                <w:rFonts w:ascii="仿宋" w:hAnsi="仿宋" w:hint="eastAsia"/>
                <w:b/>
                <w:bCs/>
                <w:sz w:val="21"/>
                <w:szCs w:val="21"/>
                <w:u w:val="single"/>
              </w:rPr>
              <w:t>2</w:t>
            </w:r>
            <w:r w:rsidRPr="00CC528B">
              <w:rPr>
                <w:rFonts w:ascii="仿宋" w:hAnsi="仿宋" w:hint="eastAsia"/>
                <w:b/>
                <w:bCs/>
                <w:sz w:val="21"/>
                <w:szCs w:val="21"/>
                <w:u w:val="single"/>
              </w:rPr>
              <w:t>个工作日内从基金财产中一次性支付</w:t>
            </w:r>
            <w:r>
              <w:rPr>
                <w:rFonts w:ascii="仿宋" w:hAnsi="仿宋" w:hint="eastAsia"/>
                <w:b/>
                <w:bCs/>
                <w:sz w:val="21"/>
                <w:szCs w:val="21"/>
                <w:u w:val="single"/>
              </w:rPr>
              <w:t>。</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若遇法定节假日、休息日或不可抗力致使无法按时支付的，顺延至法定节假日、休息日结束之日起</w:t>
            </w:r>
            <w:r w:rsidRPr="006E460E">
              <w:rPr>
                <w:rFonts w:ascii="仿宋" w:hAnsi="仿宋"/>
                <w:b/>
                <w:bCs/>
                <w:sz w:val="21"/>
                <w:szCs w:val="21"/>
                <w:u w:val="single"/>
              </w:rPr>
              <w:t>2</w:t>
            </w:r>
            <w:r w:rsidRPr="006E460E">
              <w:rPr>
                <w:rFonts w:ascii="仿宋" w:hAnsi="仿宋"/>
                <w:b/>
                <w:bCs/>
                <w:sz w:val="21"/>
                <w:szCs w:val="21"/>
                <w:u w:val="single"/>
              </w:rPr>
              <w:t>个工作日内或不可抗力情形消除之日起</w:t>
            </w:r>
            <w:r w:rsidRPr="006E460E">
              <w:rPr>
                <w:rFonts w:ascii="仿宋" w:hAnsi="仿宋"/>
                <w:b/>
                <w:bCs/>
                <w:sz w:val="21"/>
                <w:szCs w:val="21"/>
                <w:u w:val="single"/>
              </w:rPr>
              <w:t>2</w:t>
            </w:r>
            <w:r w:rsidRPr="006E460E">
              <w:rPr>
                <w:rFonts w:ascii="仿宋" w:hAnsi="仿宋"/>
                <w:b/>
                <w:bCs/>
                <w:sz w:val="21"/>
                <w:szCs w:val="21"/>
                <w:u w:val="single"/>
              </w:rPr>
              <w:t>个工作日内支付。</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第十五部分</w:t>
            </w:r>
          </w:p>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基金费用与税收</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二、基金费用计提方法、计提标准和支付方式</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上述“一、基金费用的种类中第</w:t>
            </w:r>
            <w:r w:rsidRPr="006E460E">
              <w:rPr>
                <w:rFonts w:ascii="仿宋" w:hAnsi="仿宋"/>
                <w:sz w:val="21"/>
                <w:szCs w:val="21"/>
              </w:rPr>
              <w:t>3</w:t>
            </w:r>
            <w:r w:rsidRPr="006E460E">
              <w:rPr>
                <w:rFonts w:ascii="仿宋" w:hAnsi="仿宋"/>
                <w:sz w:val="21"/>
                <w:szCs w:val="21"/>
              </w:rPr>
              <w:t>－</w:t>
            </w:r>
            <w:r w:rsidRPr="006E460E">
              <w:rPr>
                <w:rFonts w:ascii="仿宋" w:hAnsi="仿宋"/>
                <w:sz w:val="21"/>
                <w:szCs w:val="21"/>
              </w:rPr>
              <w:t>9</w:t>
            </w:r>
            <w:r w:rsidRPr="006E460E">
              <w:rPr>
                <w:rFonts w:ascii="仿宋" w:hAnsi="仿宋" w:hint="eastAsia"/>
                <w:sz w:val="21"/>
                <w:szCs w:val="21"/>
              </w:rPr>
              <w:t>项费用”，根据有关法规及相应协议规定，按费用实际支出金额列入当期费用，由基金托管人从基金财产中支付。</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五、基金管理费和基金托管费的调整</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基金管理人和基金托管人可协商酌情降低基金管理费和基金托管费，此项调整不需要基金份额持有人大会决议通过。基金管理人必须最迟于新的费率实施日</w:t>
            </w:r>
            <w:r w:rsidRPr="006E460E">
              <w:rPr>
                <w:rFonts w:ascii="仿宋" w:hAnsi="仿宋"/>
                <w:sz w:val="21"/>
                <w:szCs w:val="21"/>
              </w:rPr>
              <w:t>2</w:t>
            </w:r>
            <w:r w:rsidRPr="006E460E">
              <w:rPr>
                <w:rFonts w:ascii="仿宋" w:hAnsi="仿宋"/>
                <w:sz w:val="21"/>
                <w:szCs w:val="21"/>
              </w:rPr>
              <w:t>日前在指定媒介上刊登公告。</w:t>
            </w: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二、基金费用计提方法、计提标准和支付方式</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上述“一、基金费用的种类中第</w:t>
            </w:r>
            <w:r w:rsidRPr="006E460E">
              <w:rPr>
                <w:rFonts w:ascii="仿宋" w:hAnsi="仿宋"/>
                <w:b/>
                <w:bCs/>
                <w:sz w:val="21"/>
                <w:szCs w:val="21"/>
                <w:u w:val="single"/>
              </w:rPr>
              <w:t>3</w:t>
            </w:r>
            <w:r w:rsidRPr="006E460E">
              <w:rPr>
                <w:rFonts w:ascii="仿宋" w:hAnsi="仿宋"/>
                <w:b/>
                <w:bCs/>
                <w:sz w:val="21"/>
                <w:szCs w:val="21"/>
                <w:u w:val="single"/>
              </w:rPr>
              <w:t>－</w:t>
            </w:r>
            <w:r w:rsidRPr="006E460E">
              <w:rPr>
                <w:rFonts w:ascii="仿宋" w:hAnsi="仿宋"/>
                <w:b/>
                <w:bCs/>
                <w:sz w:val="21"/>
                <w:szCs w:val="21"/>
                <w:u w:val="single"/>
              </w:rPr>
              <w:t>8</w:t>
            </w:r>
            <w:r w:rsidRPr="006E460E">
              <w:rPr>
                <w:rFonts w:ascii="仿宋" w:hAnsi="仿宋"/>
                <w:b/>
                <w:bCs/>
                <w:sz w:val="21"/>
                <w:szCs w:val="21"/>
                <w:u w:val="single"/>
              </w:rPr>
              <w:t>及第</w:t>
            </w:r>
            <w:r w:rsidRPr="006E460E">
              <w:rPr>
                <w:rFonts w:ascii="仿宋" w:hAnsi="仿宋"/>
                <w:b/>
                <w:bCs/>
                <w:sz w:val="21"/>
                <w:szCs w:val="21"/>
                <w:u w:val="single"/>
              </w:rPr>
              <w:t>10</w:t>
            </w:r>
            <w:r w:rsidRPr="006E460E">
              <w:rPr>
                <w:rFonts w:ascii="仿宋" w:hAnsi="仿宋" w:hint="eastAsia"/>
                <w:sz w:val="21"/>
                <w:szCs w:val="21"/>
              </w:rPr>
              <w:t>项费用”，根据有关法规及相应协议规定，按费用实际支出金额列入当期费用，由基金托管人从基金财产中支付。</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7937D2" w:rsidRDefault="004E73E9" w:rsidP="004E73E9">
            <w:pPr>
              <w:ind w:firstLineChars="0" w:firstLine="0"/>
              <w:rPr>
                <w:rFonts w:ascii="仿宋" w:hAnsi="仿宋"/>
                <w:sz w:val="21"/>
                <w:szCs w:val="21"/>
              </w:rPr>
            </w:pPr>
            <w:r w:rsidRPr="007937D2">
              <w:rPr>
                <w:rFonts w:ascii="仿宋" w:hAnsi="仿宋" w:hint="eastAsia"/>
                <w:sz w:val="21"/>
                <w:szCs w:val="21"/>
              </w:rPr>
              <w:t>五、基金管理费</w:t>
            </w:r>
            <w:r w:rsidRPr="006E460E">
              <w:rPr>
                <w:rFonts w:ascii="仿宋" w:hAnsi="仿宋" w:hint="eastAsia"/>
                <w:b/>
                <w:sz w:val="21"/>
                <w:szCs w:val="21"/>
                <w:u w:val="single"/>
              </w:rPr>
              <w:t>、</w:t>
            </w:r>
            <w:r w:rsidRPr="007937D2">
              <w:rPr>
                <w:rFonts w:ascii="仿宋" w:hAnsi="仿宋" w:hint="eastAsia"/>
                <w:sz w:val="21"/>
                <w:szCs w:val="21"/>
              </w:rPr>
              <w:t>基金托管费</w:t>
            </w:r>
            <w:r w:rsidRPr="006E460E">
              <w:rPr>
                <w:rFonts w:ascii="仿宋" w:hAnsi="仿宋" w:hint="eastAsia"/>
                <w:b/>
                <w:sz w:val="21"/>
                <w:szCs w:val="21"/>
                <w:u w:val="single"/>
              </w:rPr>
              <w:t>和销售服务费</w:t>
            </w:r>
            <w:r w:rsidRPr="007937D2">
              <w:rPr>
                <w:rFonts w:ascii="仿宋" w:hAnsi="仿宋" w:hint="eastAsia"/>
                <w:sz w:val="21"/>
                <w:szCs w:val="21"/>
              </w:rPr>
              <w:t>的调整</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sz w:val="21"/>
                <w:szCs w:val="21"/>
                <w:u w:val="single"/>
              </w:rPr>
              <w:t>调高基金销售服务费率需经基金份额持有人大会决议通过。调低基金销售服务费率无需经基金份额持有人大会决议通过。基金管理人和基金托管人可协商酌情降低基金管理费和基金托管费，此项调整不需要基金份额持有人大会决议通过。基金管理人必须最迟于新的费率实施日</w:t>
            </w:r>
            <w:r w:rsidRPr="006E460E">
              <w:rPr>
                <w:rFonts w:ascii="仿宋" w:hAnsi="仿宋"/>
                <w:b/>
                <w:sz w:val="21"/>
                <w:szCs w:val="21"/>
                <w:u w:val="single"/>
              </w:rPr>
              <w:t>2</w:t>
            </w:r>
            <w:r w:rsidRPr="006E460E">
              <w:rPr>
                <w:rFonts w:ascii="仿宋" w:hAnsi="仿宋"/>
                <w:b/>
                <w:sz w:val="21"/>
                <w:szCs w:val="21"/>
                <w:u w:val="single"/>
              </w:rPr>
              <w:t>日前在指定媒介上刊登公告。</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第十六部分</w:t>
            </w:r>
            <w:r w:rsidRPr="006E460E">
              <w:rPr>
                <w:rFonts w:ascii="仿宋" w:hAnsi="仿宋"/>
                <w:b/>
                <w:sz w:val="21"/>
                <w:szCs w:val="21"/>
              </w:rPr>
              <w:t xml:space="preserve">  </w:t>
            </w:r>
            <w:r w:rsidRPr="006E460E">
              <w:rPr>
                <w:rFonts w:ascii="仿宋" w:hAnsi="仿宋" w:hint="eastAsia"/>
                <w:b/>
                <w:sz w:val="21"/>
                <w:szCs w:val="21"/>
              </w:rPr>
              <w:t>基金的收益与分配</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三、基金收益分配原则</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、本基金收益分配方式分两种：现金分红与红利再投资，投资者可选择现金红利或将现金红利自动转为基金份额进行再投资；若投资者不选择，本基金默认的收益分配方式是现金分红；</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3</w:t>
            </w:r>
            <w:r w:rsidRPr="006E460E">
              <w:rPr>
                <w:rFonts w:ascii="仿宋" w:hAnsi="仿宋"/>
                <w:sz w:val="21"/>
                <w:szCs w:val="21"/>
              </w:rPr>
              <w:t>、基金收益分配后基金份额净值不能低于面值；即基金收益分配基准日的基金份额净值减去每单位基金份额收益分配金额后不能低于面值；</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4</w:t>
            </w:r>
            <w:r w:rsidRPr="006E460E">
              <w:rPr>
                <w:rFonts w:ascii="仿宋" w:hAnsi="仿宋"/>
                <w:sz w:val="21"/>
                <w:szCs w:val="21"/>
              </w:rPr>
              <w:t>、每一基金份额享有同等分配权；</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六、基金收益分配中发生的费用</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三、基金收益分配原则</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2</w:t>
            </w:r>
            <w:r w:rsidRPr="006E460E">
              <w:rPr>
                <w:rFonts w:ascii="仿宋" w:hAnsi="仿宋"/>
                <w:sz w:val="21"/>
                <w:szCs w:val="21"/>
              </w:rPr>
              <w:t>、本基金收益分配方式分两种：现金分红与红利再投资，投资者可选择现金红利或将现金红利自动转为</w:t>
            </w:r>
            <w:r w:rsidRPr="006E460E">
              <w:rPr>
                <w:rFonts w:ascii="仿宋" w:hAnsi="仿宋" w:hint="eastAsia"/>
                <w:b/>
                <w:bCs/>
                <w:sz w:val="21"/>
                <w:szCs w:val="21"/>
                <w:u w:val="single"/>
              </w:rPr>
              <w:t>相应类别的</w:t>
            </w:r>
            <w:r w:rsidRPr="006E460E">
              <w:rPr>
                <w:rFonts w:ascii="仿宋" w:hAnsi="仿宋" w:hint="eastAsia"/>
                <w:sz w:val="21"/>
                <w:szCs w:val="21"/>
              </w:rPr>
              <w:t>基金份额进行再投资；若投资者不选择，本基金默认的收益分配方式是现金分红；</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3</w:t>
            </w:r>
            <w:r w:rsidRPr="006E460E">
              <w:rPr>
                <w:rFonts w:ascii="仿宋" w:hAnsi="仿宋"/>
                <w:sz w:val="21"/>
                <w:szCs w:val="21"/>
              </w:rPr>
              <w:t>、基金收益分配后</w:t>
            </w:r>
            <w:r w:rsidRPr="006E460E">
              <w:rPr>
                <w:rFonts w:ascii="仿宋" w:hAnsi="仿宋" w:hint="eastAsia"/>
                <w:b/>
                <w:bCs/>
                <w:sz w:val="21"/>
                <w:szCs w:val="21"/>
                <w:u w:val="single"/>
              </w:rPr>
              <w:t>各类</w:t>
            </w:r>
            <w:r w:rsidRPr="006E460E">
              <w:rPr>
                <w:rFonts w:ascii="仿宋" w:hAnsi="仿宋" w:hint="eastAsia"/>
                <w:sz w:val="21"/>
                <w:szCs w:val="21"/>
              </w:rPr>
              <w:t>基金份额净值不能低于面值；即基金收益分配基准日的</w:t>
            </w:r>
            <w:r w:rsidRPr="006E460E">
              <w:rPr>
                <w:rFonts w:ascii="仿宋" w:hAnsi="仿宋" w:hint="eastAsia"/>
                <w:b/>
                <w:bCs/>
                <w:sz w:val="21"/>
                <w:szCs w:val="21"/>
                <w:u w:val="single"/>
              </w:rPr>
              <w:t>各类</w:t>
            </w:r>
            <w:r w:rsidRPr="006E460E">
              <w:rPr>
                <w:rFonts w:ascii="仿宋" w:hAnsi="仿宋" w:hint="eastAsia"/>
                <w:sz w:val="21"/>
                <w:szCs w:val="21"/>
              </w:rPr>
              <w:t>基金份额净值减去每单位</w:t>
            </w:r>
            <w:r w:rsidRPr="006E460E">
              <w:rPr>
                <w:rFonts w:ascii="仿宋" w:hAnsi="仿宋" w:hint="eastAsia"/>
                <w:b/>
                <w:bCs/>
                <w:sz w:val="21"/>
                <w:szCs w:val="21"/>
                <w:u w:val="single"/>
              </w:rPr>
              <w:t>该类</w:t>
            </w:r>
            <w:r w:rsidRPr="006E460E">
              <w:rPr>
                <w:rFonts w:ascii="仿宋" w:hAnsi="仿宋" w:hint="eastAsia"/>
                <w:sz w:val="21"/>
                <w:szCs w:val="21"/>
              </w:rPr>
              <w:t>基金份额收益分配金额后不能低于面值；</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4</w:t>
            </w:r>
            <w:r w:rsidRPr="006E460E">
              <w:rPr>
                <w:rFonts w:ascii="仿宋" w:hAnsi="仿宋"/>
                <w:sz w:val="21"/>
                <w:szCs w:val="21"/>
              </w:rPr>
              <w:t>、</w:t>
            </w:r>
            <w:r w:rsidRPr="006E460E">
              <w:rPr>
                <w:rFonts w:ascii="仿宋" w:hAnsi="仿宋" w:hint="eastAsia"/>
                <w:b/>
                <w:bCs/>
                <w:sz w:val="21"/>
                <w:szCs w:val="21"/>
                <w:u w:val="single"/>
              </w:rPr>
              <w:t>本基金各类基金份额在费用收取上不同，其对应的可分配收益可能有所不同。本基金同一类别的</w:t>
            </w:r>
            <w:r w:rsidRPr="006E460E">
              <w:rPr>
                <w:rFonts w:ascii="仿宋" w:hAnsi="仿宋" w:hint="eastAsia"/>
                <w:sz w:val="21"/>
                <w:szCs w:val="21"/>
              </w:rPr>
              <w:t>每一基金份额享有同等分配权；</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六、基金收益分配中发生的费用</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6E460E">
              <w:rPr>
                <w:rFonts w:ascii="仿宋" w:hAnsi="仿宋" w:hint="eastAsia"/>
                <w:b/>
                <w:bCs/>
                <w:sz w:val="21"/>
                <w:szCs w:val="21"/>
                <w:u w:val="single"/>
              </w:rPr>
              <w:t>相应类别的</w:t>
            </w:r>
            <w:r w:rsidRPr="006E460E">
              <w:rPr>
                <w:rFonts w:ascii="仿宋" w:hAnsi="仿宋" w:hint="eastAsia"/>
                <w:sz w:val="21"/>
                <w:szCs w:val="21"/>
              </w:rPr>
              <w:t>基金份额。红利再投资的计算方法，依照《业务规则》执行。</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第十八部分</w:t>
            </w:r>
            <w:r w:rsidRPr="006E460E">
              <w:rPr>
                <w:rFonts w:ascii="仿宋" w:hAnsi="仿宋"/>
                <w:b/>
                <w:sz w:val="21"/>
                <w:szCs w:val="21"/>
              </w:rPr>
              <w:t xml:space="preserve">  </w:t>
            </w:r>
            <w:r w:rsidRPr="006E460E">
              <w:rPr>
                <w:rFonts w:ascii="仿宋" w:hAnsi="仿宋" w:hint="eastAsia"/>
                <w:b/>
                <w:sz w:val="21"/>
                <w:szCs w:val="21"/>
              </w:rPr>
              <w:t>基金的信息披露</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五、公开披露的基金信息</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（四）基金净值信息</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在开始办理基金份额申购或者赎回后，基金管理人应当在不晚于每个开放日的次日，通过指定网站、基金销售机构网站或者营业网点披露开放日的基金份额净值和基金份额累计净值。</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基金管理人应当在不晚于半年度和年度最后一日的次日，在指定网站披露半年度和年度最后一日的基金份额净值和基金份额累计净值。</w:t>
            </w: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五、公开披露的基金信息</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（四）基金净值信息</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在开始办理基金份额申购或者赎回后，基金管理人应当在不晚于每个开放日的次日，通过指定网站、基金销售机构网站或者营业网点披露开放日的</w:t>
            </w:r>
            <w:r w:rsidRPr="006E460E">
              <w:rPr>
                <w:rFonts w:ascii="仿宋" w:hAnsi="仿宋" w:hint="eastAsia"/>
                <w:b/>
                <w:bCs/>
                <w:sz w:val="21"/>
                <w:szCs w:val="21"/>
                <w:u w:val="single"/>
              </w:rPr>
              <w:t>各类</w:t>
            </w:r>
            <w:r w:rsidRPr="006E460E">
              <w:rPr>
                <w:rFonts w:ascii="仿宋" w:hAnsi="仿宋" w:hint="eastAsia"/>
                <w:sz w:val="21"/>
                <w:szCs w:val="21"/>
              </w:rPr>
              <w:t>基金份额净值和基金份额累计净值。</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基金管理人应当在不晚于半年度和年度最后一日的次日，在指定网站披露半年度和年度最后一日的</w:t>
            </w:r>
            <w:r w:rsidRPr="006E460E">
              <w:rPr>
                <w:rFonts w:ascii="仿宋" w:hAnsi="仿宋" w:hint="eastAsia"/>
                <w:b/>
                <w:bCs/>
                <w:sz w:val="21"/>
                <w:szCs w:val="21"/>
                <w:u w:val="single"/>
              </w:rPr>
              <w:t>各类</w:t>
            </w:r>
            <w:r w:rsidRPr="006E460E">
              <w:rPr>
                <w:rFonts w:ascii="仿宋" w:hAnsi="仿宋" w:hint="eastAsia"/>
                <w:sz w:val="21"/>
                <w:szCs w:val="21"/>
              </w:rPr>
              <w:t>基金份额净值和基金份额累计净值。</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第十八部分</w:t>
            </w:r>
            <w:r w:rsidRPr="006E460E">
              <w:rPr>
                <w:rFonts w:ascii="仿宋" w:hAnsi="仿宋"/>
                <w:b/>
                <w:sz w:val="21"/>
                <w:szCs w:val="21"/>
              </w:rPr>
              <w:t xml:space="preserve">  </w:t>
            </w:r>
            <w:r w:rsidRPr="006E460E">
              <w:rPr>
                <w:rFonts w:ascii="仿宋" w:hAnsi="仿宋" w:hint="eastAsia"/>
                <w:b/>
                <w:sz w:val="21"/>
                <w:szCs w:val="21"/>
              </w:rPr>
              <w:t>基金的信息披露</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（七）临时报告</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Default="004E73E9" w:rsidP="004E73E9">
            <w:pPr>
              <w:ind w:firstLineChars="0" w:firstLine="0"/>
              <w:rPr>
                <w:rFonts w:ascii="仿宋" w:hAnsi="仿宋"/>
                <w:sz w:val="21"/>
                <w:szCs w:val="21"/>
              </w:rPr>
            </w:pPr>
            <w:r w:rsidRPr="006E460E">
              <w:rPr>
                <w:rFonts w:ascii="仿宋" w:hAnsi="仿宋"/>
                <w:sz w:val="21"/>
                <w:szCs w:val="21"/>
              </w:rPr>
              <w:t>15</w:t>
            </w:r>
            <w:r w:rsidRPr="006E460E">
              <w:rPr>
                <w:rFonts w:ascii="仿宋" w:hAnsi="仿宋"/>
                <w:sz w:val="21"/>
                <w:szCs w:val="21"/>
              </w:rPr>
              <w:t>、基金管理费、基金托管费、申购费、赎回费等费用计提标准、计提方式和费率发生变更；</w:t>
            </w:r>
          </w:p>
          <w:p w:rsidR="004E73E9" w:rsidRPr="006E460E" w:rsidRDefault="004E73E9" w:rsidP="004E73E9">
            <w:pPr>
              <w:ind w:firstLineChars="0" w:firstLine="0"/>
              <w:rPr>
                <w:rFonts w:ascii="仿宋" w:hAnsi="仿宋"/>
                <w:sz w:val="21"/>
                <w:szCs w:val="21"/>
              </w:rPr>
            </w:pPr>
            <w:r w:rsidRPr="007937D2">
              <w:rPr>
                <w:rFonts w:ascii="仿宋" w:hAnsi="仿宋" w:hint="eastAsia"/>
                <w:sz w:val="21"/>
                <w:szCs w:val="21"/>
              </w:rPr>
              <w:t>16</w:t>
            </w:r>
            <w:r>
              <w:rPr>
                <w:rFonts w:ascii="仿宋" w:hAnsi="仿宋" w:hint="eastAsia"/>
                <w:sz w:val="21"/>
                <w:szCs w:val="21"/>
              </w:rPr>
              <w:t>、基金份额净值计价错误达</w:t>
            </w:r>
            <w:r w:rsidRPr="007937D2">
              <w:rPr>
                <w:rFonts w:ascii="仿宋" w:hAnsi="仿宋" w:hint="eastAsia"/>
                <w:sz w:val="21"/>
                <w:szCs w:val="21"/>
              </w:rPr>
              <w:t>基金份额净值百分之零点五；</w:t>
            </w: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（七）临时报告</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Default="004E73E9" w:rsidP="004E73E9">
            <w:pPr>
              <w:ind w:firstLineChars="0" w:firstLine="0"/>
              <w:rPr>
                <w:rFonts w:ascii="仿宋" w:hAnsi="仿宋"/>
                <w:sz w:val="21"/>
                <w:szCs w:val="21"/>
              </w:rPr>
            </w:pPr>
            <w:r w:rsidRPr="006E460E">
              <w:rPr>
                <w:rFonts w:ascii="仿宋" w:hAnsi="仿宋"/>
                <w:sz w:val="21"/>
                <w:szCs w:val="21"/>
              </w:rPr>
              <w:t>15</w:t>
            </w:r>
            <w:r w:rsidRPr="006E460E">
              <w:rPr>
                <w:rFonts w:ascii="仿宋" w:hAnsi="仿宋"/>
                <w:sz w:val="21"/>
                <w:szCs w:val="21"/>
              </w:rPr>
              <w:t>、基金管理费、基金托管费</w:t>
            </w:r>
            <w:r w:rsidRPr="006E460E">
              <w:rPr>
                <w:rFonts w:ascii="仿宋" w:hAnsi="仿宋" w:hint="eastAsia"/>
                <w:b/>
                <w:bCs/>
                <w:sz w:val="21"/>
                <w:szCs w:val="21"/>
                <w:u w:val="single"/>
              </w:rPr>
              <w:t>、销售服务费</w:t>
            </w:r>
            <w:r w:rsidRPr="006E460E">
              <w:rPr>
                <w:rFonts w:ascii="仿宋" w:hAnsi="仿宋" w:hint="eastAsia"/>
                <w:sz w:val="21"/>
                <w:szCs w:val="21"/>
              </w:rPr>
              <w:t>、申购费、赎回费等费用计提标准、计提方式和费率发生变更；</w:t>
            </w:r>
          </w:p>
          <w:p w:rsidR="004E73E9" w:rsidRPr="006E460E" w:rsidRDefault="004E73E9" w:rsidP="004E73E9">
            <w:pPr>
              <w:ind w:firstLineChars="0" w:firstLine="0"/>
              <w:rPr>
                <w:rFonts w:ascii="仿宋" w:hAnsi="仿宋"/>
                <w:sz w:val="21"/>
                <w:szCs w:val="21"/>
              </w:rPr>
            </w:pPr>
            <w:r w:rsidRPr="007937D2">
              <w:rPr>
                <w:rFonts w:ascii="仿宋" w:hAnsi="仿宋" w:hint="eastAsia"/>
                <w:sz w:val="21"/>
                <w:szCs w:val="21"/>
              </w:rPr>
              <w:t>16</w:t>
            </w:r>
            <w:r w:rsidRPr="007937D2">
              <w:rPr>
                <w:rFonts w:ascii="仿宋" w:hAnsi="仿宋" w:hint="eastAsia"/>
                <w:sz w:val="21"/>
                <w:szCs w:val="21"/>
              </w:rPr>
              <w:t>、</w:t>
            </w:r>
            <w:r w:rsidRPr="006E460E">
              <w:rPr>
                <w:rFonts w:ascii="仿宋" w:hAnsi="仿宋" w:hint="eastAsia"/>
                <w:b/>
                <w:sz w:val="21"/>
                <w:szCs w:val="21"/>
                <w:u w:val="single"/>
              </w:rPr>
              <w:t>某一类</w:t>
            </w:r>
            <w:r w:rsidRPr="007937D2">
              <w:rPr>
                <w:rFonts w:ascii="仿宋" w:hAnsi="仿宋" w:hint="eastAsia"/>
                <w:sz w:val="21"/>
                <w:szCs w:val="21"/>
              </w:rPr>
              <w:t>基金份额净值计价错误达</w:t>
            </w:r>
            <w:r w:rsidRPr="006E460E">
              <w:rPr>
                <w:rFonts w:ascii="仿宋" w:hAnsi="仿宋" w:hint="eastAsia"/>
                <w:b/>
                <w:sz w:val="21"/>
                <w:szCs w:val="21"/>
                <w:u w:val="single"/>
              </w:rPr>
              <w:t>该类</w:t>
            </w:r>
            <w:r w:rsidRPr="007937D2">
              <w:rPr>
                <w:rFonts w:ascii="仿宋" w:hAnsi="仿宋" w:hint="eastAsia"/>
                <w:sz w:val="21"/>
                <w:szCs w:val="21"/>
              </w:rPr>
              <w:t>基金份额净值百分之零点五；</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第十八部分</w:t>
            </w:r>
            <w:r w:rsidRPr="006E460E">
              <w:rPr>
                <w:rFonts w:ascii="仿宋" w:hAnsi="仿宋"/>
                <w:b/>
                <w:sz w:val="21"/>
                <w:szCs w:val="21"/>
              </w:rPr>
              <w:t xml:space="preserve">  </w:t>
            </w:r>
            <w:r w:rsidRPr="006E460E">
              <w:rPr>
                <w:rFonts w:ascii="仿宋" w:hAnsi="仿宋" w:hint="eastAsia"/>
                <w:b/>
                <w:sz w:val="21"/>
                <w:szCs w:val="21"/>
              </w:rPr>
              <w:t>基金的信息披露</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无</w:t>
            </w:r>
          </w:p>
        </w:tc>
        <w:tc>
          <w:tcPr>
            <w:tcW w:w="6945" w:type="dxa"/>
          </w:tcPr>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新增加</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五、公开披露的基金信息</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b/>
                <w:bCs/>
                <w:sz w:val="21"/>
                <w:szCs w:val="21"/>
                <w:u w:val="single"/>
              </w:rPr>
            </w:pPr>
            <w:r w:rsidRPr="006E460E">
              <w:rPr>
                <w:rFonts w:ascii="仿宋" w:hAnsi="仿宋" w:hint="eastAsia"/>
                <w:b/>
                <w:bCs/>
                <w:sz w:val="21"/>
                <w:szCs w:val="21"/>
                <w:u w:val="single"/>
              </w:rPr>
              <w:t>（十二）本基金投资存托凭证的信息披露依照境内上市交易的股票执行。</w:t>
            </w:r>
          </w:p>
        </w:tc>
      </w:tr>
      <w:tr w:rsidR="004E73E9" w:rsidRPr="000612C2" w:rsidTr="00603292">
        <w:trPr>
          <w:jc w:val="center"/>
        </w:trPr>
        <w:tc>
          <w:tcPr>
            <w:tcW w:w="1277" w:type="dxa"/>
          </w:tcPr>
          <w:p w:rsidR="004E73E9" w:rsidRPr="006E460E" w:rsidRDefault="004E73E9" w:rsidP="004E73E9">
            <w:pPr>
              <w:ind w:firstLineChars="0" w:firstLine="0"/>
              <w:rPr>
                <w:rFonts w:ascii="仿宋" w:hAnsi="仿宋"/>
                <w:b/>
                <w:sz w:val="21"/>
                <w:szCs w:val="21"/>
              </w:rPr>
            </w:pPr>
            <w:r w:rsidRPr="006E460E">
              <w:rPr>
                <w:rFonts w:ascii="仿宋" w:hAnsi="仿宋" w:hint="eastAsia"/>
                <w:b/>
                <w:sz w:val="21"/>
                <w:szCs w:val="21"/>
              </w:rPr>
              <w:t>第十八部分</w:t>
            </w:r>
            <w:r w:rsidRPr="006E460E">
              <w:rPr>
                <w:rFonts w:ascii="仿宋" w:hAnsi="仿宋"/>
                <w:b/>
                <w:sz w:val="21"/>
                <w:szCs w:val="21"/>
              </w:rPr>
              <w:t xml:space="preserve">  </w:t>
            </w:r>
            <w:r w:rsidRPr="006E460E">
              <w:rPr>
                <w:rFonts w:ascii="仿宋" w:hAnsi="仿宋" w:hint="eastAsia"/>
                <w:b/>
                <w:sz w:val="21"/>
                <w:szCs w:val="21"/>
              </w:rPr>
              <w:t>基金的信息披露</w:t>
            </w:r>
          </w:p>
        </w:tc>
        <w:tc>
          <w:tcPr>
            <w:tcW w:w="6237"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六、信息披露事务管理</w:t>
            </w:r>
          </w:p>
          <w:p w:rsidR="004E73E9" w:rsidRPr="006E460E" w:rsidRDefault="004E73E9" w:rsidP="004E73E9">
            <w:pPr>
              <w:ind w:firstLineChars="0" w:firstLine="0"/>
              <w:rPr>
                <w:rFonts w:ascii="仿宋" w:hAnsi="仿宋"/>
                <w:sz w:val="21"/>
                <w:szCs w:val="21"/>
              </w:rPr>
            </w:pPr>
            <w:r w:rsidRPr="006E460E">
              <w:rPr>
                <w:rFonts w:ascii="仿宋" w:hAnsi="仿宋"/>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945" w:type="dxa"/>
          </w:tcPr>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六、信息披露事务管理</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w:t>
            </w:r>
          </w:p>
          <w:p w:rsidR="004E73E9" w:rsidRPr="006E460E" w:rsidRDefault="004E73E9" w:rsidP="004E73E9">
            <w:pPr>
              <w:ind w:firstLineChars="0" w:firstLine="0"/>
              <w:rPr>
                <w:rFonts w:ascii="仿宋" w:hAnsi="仿宋"/>
                <w:sz w:val="21"/>
                <w:szCs w:val="21"/>
              </w:rPr>
            </w:pPr>
            <w:r w:rsidRPr="006E460E">
              <w:rPr>
                <w:rFonts w:ascii="仿宋" w:hAnsi="仿宋" w:hint="eastAsia"/>
                <w:sz w:val="21"/>
                <w:szCs w:val="21"/>
              </w:rPr>
              <w:t>基金托管人应当按照相关法律法规、中国证监会的规定和《基金合同》的约定，对基金管理人编制的基金资产净值、</w:t>
            </w:r>
            <w:r w:rsidRPr="006E460E">
              <w:rPr>
                <w:rFonts w:ascii="仿宋" w:hAnsi="仿宋" w:hint="eastAsia"/>
                <w:b/>
                <w:bCs/>
                <w:sz w:val="21"/>
                <w:szCs w:val="21"/>
                <w:u w:val="single"/>
              </w:rPr>
              <w:t>各类</w:t>
            </w:r>
            <w:r w:rsidRPr="006E460E">
              <w:rPr>
                <w:rFonts w:ascii="仿宋" w:hAnsi="仿宋" w:hint="eastAsia"/>
                <w:sz w:val="21"/>
                <w:szCs w:val="21"/>
              </w:rPr>
              <w:t>基金份额净值、基金份额申购赎回价格、基金定期报告、更新的招募说明书、基金产品资料概要、基金清算报告等公开披露的相关基金信息进行复核、审查，并向基金管理人进行书面或电子确认。</w:t>
            </w:r>
          </w:p>
        </w:tc>
      </w:tr>
    </w:tbl>
    <w:p w:rsidR="004E73E9" w:rsidRPr="000572EA" w:rsidRDefault="004E73E9" w:rsidP="004E73E9">
      <w:pPr>
        <w:pStyle w:val="Default"/>
        <w:ind w:firstLine="482"/>
      </w:pPr>
    </w:p>
    <w:p w:rsidR="004E73E9" w:rsidRDefault="004E73E9"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0</w:t>
      </w:r>
      <w:r>
        <w:rPr>
          <w:rFonts w:cs="Times New Roman" w:hint="eastAsia"/>
        </w:rPr>
        <w:t>：</w:t>
      </w:r>
      <w:r w:rsidRPr="00FB5829">
        <w:rPr>
          <w:rFonts w:ascii="仿宋" w:hAnsi="仿宋" w:hint="eastAsia"/>
        </w:rPr>
        <w:t>富国高新技术产业混合型证券投资基金</w:t>
      </w:r>
      <w:r>
        <w:rPr>
          <w:rFonts w:ascii="仿宋" w:hAnsi="仿宋" w:hint="eastAsia"/>
        </w:rPr>
        <w:t>基金合同修订对照表</w:t>
      </w:r>
    </w:p>
    <w:tbl>
      <w:tblPr>
        <w:tblStyle w:val="a9"/>
        <w:tblW w:w="14317" w:type="dxa"/>
        <w:jc w:val="center"/>
        <w:tblLayout w:type="fixed"/>
        <w:tblLook w:val="04A0"/>
      </w:tblPr>
      <w:tblGrid>
        <w:gridCol w:w="1271"/>
        <w:gridCol w:w="6237"/>
        <w:gridCol w:w="6809"/>
      </w:tblGrid>
      <w:tr w:rsidR="004E73E9" w:rsidTr="00603292">
        <w:trPr>
          <w:jc w:val="center"/>
        </w:trPr>
        <w:tc>
          <w:tcPr>
            <w:tcW w:w="1271"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章节</w:t>
            </w:r>
          </w:p>
        </w:tc>
        <w:tc>
          <w:tcPr>
            <w:tcW w:w="6237"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修改前</w:t>
            </w:r>
          </w:p>
        </w:tc>
        <w:tc>
          <w:tcPr>
            <w:tcW w:w="6809" w:type="dxa"/>
          </w:tcPr>
          <w:p w:rsidR="004E73E9" w:rsidRDefault="004E73E9" w:rsidP="004E73E9">
            <w:pPr>
              <w:ind w:firstLineChars="0" w:firstLine="0"/>
              <w:jc w:val="center"/>
              <w:rPr>
                <w:rFonts w:ascii="仿宋" w:hAnsi="仿宋"/>
                <w:b/>
                <w:sz w:val="21"/>
                <w:szCs w:val="21"/>
              </w:rPr>
            </w:pPr>
            <w:r>
              <w:rPr>
                <w:rFonts w:ascii="仿宋" w:hAnsi="仿宋" w:hint="eastAsia"/>
                <w:b/>
                <w:sz w:val="21"/>
                <w:szCs w:val="21"/>
              </w:rPr>
              <w:t>修改后</w:t>
            </w:r>
          </w:p>
        </w:tc>
      </w:tr>
      <w:tr w:rsidR="004E73E9" w:rsidTr="00603292">
        <w:trPr>
          <w:jc w:val="center"/>
        </w:trPr>
        <w:tc>
          <w:tcPr>
            <w:tcW w:w="1271" w:type="dxa"/>
          </w:tcPr>
          <w:p w:rsidR="004E73E9" w:rsidRDefault="004E73E9" w:rsidP="004E73E9">
            <w:pPr>
              <w:ind w:firstLineChars="0" w:firstLine="0"/>
              <w:rPr>
                <w:rFonts w:ascii="仿宋" w:hAnsi="仿宋"/>
                <w:b/>
                <w:sz w:val="21"/>
                <w:szCs w:val="21"/>
              </w:rPr>
            </w:pPr>
            <w:r w:rsidRPr="00697BE3">
              <w:rPr>
                <w:rFonts w:ascii="仿宋" w:hAnsi="仿宋" w:hint="eastAsia"/>
                <w:b/>
                <w:sz w:val="21"/>
                <w:szCs w:val="21"/>
              </w:rPr>
              <w:t>第一部分</w:t>
            </w:r>
            <w:r>
              <w:rPr>
                <w:rFonts w:ascii="仿宋" w:hAnsi="仿宋" w:hint="eastAsia"/>
                <w:b/>
                <w:sz w:val="21"/>
                <w:szCs w:val="21"/>
              </w:rPr>
              <w:t xml:space="preserve"> </w:t>
            </w:r>
            <w:r w:rsidRPr="00B162D4">
              <w:rPr>
                <w:rFonts w:ascii="仿宋" w:hAnsi="仿宋" w:hint="eastAsia"/>
                <w:b/>
                <w:sz w:val="21"/>
                <w:szCs w:val="21"/>
              </w:rPr>
              <w:t>前言和释义</w:t>
            </w:r>
          </w:p>
        </w:tc>
        <w:tc>
          <w:tcPr>
            <w:tcW w:w="6237" w:type="dxa"/>
          </w:tcPr>
          <w:p w:rsidR="004E73E9" w:rsidRPr="00697BE3" w:rsidRDefault="004E73E9" w:rsidP="004E73E9">
            <w:pPr>
              <w:ind w:firstLineChars="0" w:firstLine="0"/>
              <w:rPr>
                <w:rFonts w:ascii="仿宋" w:hAnsi="仿宋"/>
                <w:sz w:val="21"/>
                <w:szCs w:val="21"/>
              </w:rPr>
            </w:pPr>
            <w:r w:rsidRPr="00697BE3">
              <w:rPr>
                <w:rFonts w:ascii="仿宋" w:hAnsi="仿宋" w:hint="eastAsia"/>
                <w:sz w:val="21"/>
                <w:szCs w:val="21"/>
              </w:rPr>
              <w:t>无</w:t>
            </w:r>
          </w:p>
        </w:tc>
        <w:tc>
          <w:tcPr>
            <w:tcW w:w="6809"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前</w:t>
            </w:r>
            <w:r w:rsidRPr="00B162D4">
              <w:rPr>
                <w:rFonts w:ascii="仿宋" w:hAnsi="仿宋" w:hint="eastAsia"/>
                <w:sz w:val="21"/>
                <w:szCs w:val="21"/>
              </w:rPr>
              <w:t xml:space="preserve">  </w:t>
            </w:r>
            <w:r w:rsidRPr="00B162D4">
              <w:rPr>
                <w:rFonts w:ascii="仿宋" w:hAnsi="仿宋" w:hint="eastAsia"/>
                <w:sz w:val="21"/>
                <w:szCs w:val="21"/>
              </w:rPr>
              <w:t>言</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B162D4">
              <w:rPr>
                <w:rFonts w:ascii="仿宋" w:hAnsi="仿宋" w:hint="eastAsia"/>
                <w:b/>
                <w:sz w:val="21"/>
                <w:szCs w:val="21"/>
                <w:u w:val="single"/>
              </w:rPr>
              <w:t>本基金的投资范围包括存托凭证。存托凭证是新证券品种，本基金投资存托凭证在承担境内上市交易股票投资的共同风险外，还将承担</w:t>
            </w:r>
            <w:r>
              <w:rPr>
                <w:rFonts w:ascii="仿宋" w:hAnsi="仿宋" w:hint="eastAsia"/>
                <w:b/>
                <w:sz w:val="21"/>
                <w:szCs w:val="21"/>
                <w:u w:val="single"/>
              </w:rPr>
              <w:t>与存托凭证、创新企业发行、境外发行人以及交易机制相关的特有风险</w:t>
            </w:r>
            <w:r w:rsidRPr="00697BE3">
              <w:rPr>
                <w:rFonts w:ascii="仿宋" w:hAnsi="仿宋" w:hint="eastAsia"/>
                <w:b/>
                <w:sz w:val="21"/>
                <w:szCs w:val="21"/>
                <w:u w:val="single"/>
              </w:rPr>
              <w:t>。</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271"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B162D4">
              <w:rPr>
                <w:rFonts w:ascii="仿宋" w:hAnsi="仿宋" w:hint="eastAsia"/>
                <w:sz w:val="21"/>
                <w:szCs w:val="21"/>
              </w:rPr>
              <w:t>本基金的投资范围为具有良好流动性的金融工具，包括依法公开发行上市</w:t>
            </w:r>
            <w:r>
              <w:rPr>
                <w:rFonts w:ascii="仿宋" w:hAnsi="仿宋" w:hint="eastAsia"/>
                <w:sz w:val="21"/>
                <w:szCs w:val="21"/>
              </w:rPr>
              <w:t>的股票（包括创业板、中小板以及其他经中国证监会批准上市的股票）</w:t>
            </w:r>
            <w:r w:rsidRPr="00B162D4">
              <w:rPr>
                <w:rFonts w:ascii="仿宋" w:hAnsi="仿宋" w:hint="eastAsia"/>
                <w:sz w:val="21"/>
                <w:szCs w:val="21"/>
              </w:rPr>
              <w:t>、债券、银行存款、货币市场工具、权证、资产支持证券以及经中国证监会批准允许基金投资的其它金融工具（但需符合中国证监会的相关规定）</w:t>
            </w:r>
            <w:r w:rsidRPr="00697BE3">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B162D4">
              <w:rPr>
                <w:rFonts w:ascii="仿宋" w:hAnsi="仿宋" w:hint="eastAsia"/>
                <w:sz w:val="21"/>
                <w:szCs w:val="21"/>
              </w:rPr>
              <w:t>本基金为混合型基金，投资于股票类资产的比例占基金资产的</w:t>
            </w:r>
            <w:r w:rsidRPr="00B162D4">
              <w:rPr>
                <w:rFonts w:ascii="仿宋" w:hAnsi="仿宋" w:hint="eastAsia"/>
                <w:sz w:val="21"/>
                <w:szCs w:val="21"/>
              </w:rPr>
              <w:t>60%</w:t>
            </w:r>
            <w:r w:rsidRPr="00B162D4">
              <w:rPr>
                <w:rFonts w:ascii="仿宋" w:hAnsi="仿宋" w:hint="eastAsia"/>
                <w:sz w:val="21"/>
                <w:szCs w:val="21"/>
              </w:rPr>
              <w:t>—</w:t>
            </w:r>
            <w:r w:rsidRPr="00B162D4">
              <w:rPr>
                <w:rFonts w:ascii="仿宋" w:hAnsi="仿宋" w:hint="eastAsia"/>
                <w:sz w:val="21"/>
                <w:szCs w:val="21"/>
              </w:rPr>
              <w:t>95%</w:t>
            </w:r>
            <w:r w:rsidRPr="00B162D4">
              <w:rPr>
                <w:rFonts w:ascii="仿宋" w:hAnsi="仿宋" w:hint="eastAsia"/>
                <w:sz w:val="21"/>
                <w:szCs w:val="21"/>
              </w:rPr>
              <w:t>，其中投资于高新技术产业相关股票的比例不低于股票类资产的</w:t>
            </w:r>
            <w:r w:rsidRPr="00B162D4">
              <w:rPr>
                <w:rFonts w:ascii="仿宋" w:hAnsi="仿宋" w:hint="eastAsia"/>
                <w:sz w:val="21"/>
                <w:szCs w:val="21"/>
              </w:rPr>
              <w:t>80%</w:t>
            </w:r>
            <w:r w:rsidRPr="00B162D4">
              <w:rPr>
                <w:rFonts w:ascii="仿宋" w:hAnsi="仿宋" w:hint="eastAsia"/>
                <w:sz w:val="21"/>
                <w:szCs w:val="21"/>
              </w:rPr>
              <w:t>；投资于债券、银行存款、货币市场工具、现金、权证、资产支持证券以及法律法规或中国证监会允许基金投资的其他证券品种的比例占基金资产的</w:t>
            </w:r>
            <w:r w:rsidRPr="00B162D4">
              <w:rPr>
                <w:rFonts w:ascii="仿宋" w:hAnsi="仿宋" w:hint="eastAsia"/>
                <w:sz w:val="21"/>
                <w:szCs w:val="21"/>
              </w:rPr>
              <w:t>5%</w:t>
            </w:r>
            <w:r w:rsidRPr="00B162D4">
              <w:rPr>
                <w:rFonts w:ascii="仿宋" w:hAnsi="仿宋" w:hint="eastAsia"/>
                <w:sz w:val="21"/>
                <w:szCs w:val="21"/>
              </w:rPr>
              <w:t>－</w:t>
            </w:r>
            <w:r w:rsidRPr="00B162D4">
              <w:rPr>
                <w:rFonts w:ascii="仿宋" w:hAnsi="仿宋" w:hint="eastAsia"/>
                <w:sz w:val="21"/>
                <w:szCs w:val="21"/>
              </w:rPr>
              <w:t>40%</w:t>
            </w:r>
            <w:r w:rsidRPr="00B162D4">
              <w:rPr>
                <w:rFonts w:ascii="仿宋" w:hAnsi="仿宋" w:hint="eastAsia"/>
                <w:sz w:val="21"/>
                <w:szCs w:val="21"/>
              </w:rPr>
              <w:t>，其中，权证资产的投资比例占基金资产净值的</w:t>
            </w:r>
            <w:r w:rsidRPr="00B162D4">
              <w:rPr>
                <w:rFonts w:ascii="仿宋" w:hAnsi="仿宋" w:hint="eastAsia"/>
                <w:sz w:val="21"/>
                <w:szCs w:val="21"/>
              </w:rPr>
              <w:t>0%</w:t>
            </w:r>
            <w:r w:rsidRPr="00B162D4">
              <w:rPr>
                <w:rFonts w:ascii="仿宋" w:hAnsi="仿宋" w:hint="eastAsia"/>
                <w:sz w:val="21"/>
                <w:szCs w:val="21"/>
              </w:rPr>
              <w:t>－</w:t>
            </w:r>
            <w:r w:rsidRPr="00B162D4">
              <w:rPr>
                <w:rFonts w:ascii="仿宋" w:hAnsi="仿宋" w:hint="eastAsia"/>
                <w:sz w:val="21"/>
                <w:szCs w:val="21"/>
              </w:rPr>
              <w:t>3%</w:t>
            </w:r>
            <w:r w:rsidRPr="00B162D4">
              <w:rPr>
                <w:rFonts w:ascii="仿宋" w:hAnsi="仿宋" w:hint="eastAsia"/>
                <w:sz w:val="21"/>
                <w:szCs w:val="21"/>
              </w:rPr>
              <w:t>，现金或到期日在一年以内的政府债券不低于基金资产净值的</w:t>
            </w:r>
            <w:r w:rsidRPr="00B162D4">
              <w:rPr>
                <w:rFonts w:ascii="仿宋" w:hAnsi="仿宋" w:hint="eastAsia"/>
                <w:sz w:val="21"/>
                <w:szCs w:val="21"/>
              </w:rPr>
              <w:t>5%</w:t>
            </w:r>
            <w:r w:rsidRPr="00B162D4">
              <w:rPr>
                <w:rFonts w:ascii="仿宋" w:hAnsi="仿宋" w:hint="eastAsia"/>
                <w:sz w:val="21"/>
                <w:szCs w:val="21"/>
              </w:rPr>
              <w:t>，其中现金不包括结算备付金、存出保证金、应收申购款等</w:t>
            </w:r>
            <w:r w:rsidRPr="00697BE3">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6809" w:type="dxa"/>
          </w:tcPr>
          <w:p w:rsidR="004E73E9" w:rsidRDefault="004E73E9" w:rsidP="004E73E9">
            <w:pPr>
              <w:ind w:firstLineChars="0" w:firstLine="0"/>
              <w:rPr>
                <w:rFonts w:ascii="仿宋" w:hAnsi="仿宋"/>
                <w:sz w:val="21"/>
                <w:szCs w:val="21"/>
              </w:rPr>
            </w:pPr>
            <w:r>
              <w:rPr>
                <w:rFonts w:ascii="仿宋" w:hAnsi="仿宋" w:hint="eastAsia"/>
                <w:sz w:val="21"/>
                <w:szCs w:val="21"/>
              </w:rPr>
              <w:t>二、投资范围</w:t>
            </w:r>
          </w:p>
          <w:p w:rsidR="004E73E9" w:rsidRDefault="004E73E9" w:rsidP="004E73E9">
            <w:pPr>
              <w:ind w:firstLineChars="0" w:firstLine="0"/>
              <w:rPr>
                <w:rFonts w:ascii="仿宋" w:hAnsi="仿宋"/>
                <w:sz w:val="21"/>
                <w:szCs w:val="21"/>
              </w:rPr>
            </w:pPr>
            <w:r w:rsidRPr="00B162D4">
              <w:rPr>
                <w:rFonts w:ascii="仿宋" w:hAnsi="仿宋" w:hint="eastAsia"/>
                <w:sz w:val="21"/>
                <w:szCs w:val="21"/>
              </w:rPr>
              <w:t>本基金的投资范围为具有良好流动性的金融工具，包括依法公开发行上市的股票（包括创业板、中小板以及其他经中国证监会批准上市的股票）、</w:t>
            </w:r>
            <w:r w:rsidRPr="00B162D4">
              <w:rPr>
                <w:rFonts w:ascii="仿宋" w:hAnsi="仿宋" w:hint="eastAsia"/>
                <w:b/>
                <w:sz w:val="21"/>
                <w:szCs w:val="21"/>
                <w:u w:val="single"/>
              </w:rPr>
              <w:t>存托凭证、</w:t>
            </w:r>
            <w:r w:rsidRPr="00B162D4">
              <w:rPr>
                <w:rFonts w:ascii="仿宋" w:hAnsi="仿宋" w:hint="eastAsia"/>
                <w:sz w:val="21"/>
                <w:szCs w:val="21"/>
              </w:rPr>
              <w:t>债券、银行存款、货币市场工具、权证、资产支持证券以及经中国证监会批准允许基金投资的其它金融工具（但需符合中国证监会的相关规定）</w:t>
            </w:r>
            <w:r w:rsidRPr="00697BE3">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sz w:val="21"/>
                <w:szCs w:val="21"/>
              </w:rPr>
            </w:pPr>
            <w:r w:rsidRPr="00B162D4">
              <w:rPr>
                <w:rFonts w:ascii="仿宋" w:hAnsi="仿宋" w:hint="eastAsia"/>
                <w:sz w:val="21"/>
                <w:szCs w:val="21"/>
              </w:rPr>
              <w:t>本基金为混合型基金，投资于股票类</w:t>
            </w:r>
            <w:r w:rsidRPr="00B162D4">
              <w:rPr>
                <w:rFonts w:ascii="仿宋" w:hAnsi="仿宋" w:hint="eastAsia"/>
                <w:b/>
                <w:sz w:val="21"/>
                <w:szCs w:val="21"/>
                <w:u w:val="single"/>
              </w:rPr>
              <w:t>及存托凭证</w:t>
            </w:r>
            <w:r w:rsidRPr="00B162D4">
              <w:rPr>
                <w:rFonts w:ascii="仿宋" w:hAnsi="仿宋" w:hint="eastAsia"/>
                <w:sz w:val="21"/>
                <w:szCs w:val="21"/>
              </w:rPr>
              <w:t>资产的比例占基金资产的</w:t>
            </w:r>
            <w:r w:rsidRPr="00B162D4">
              <w:rPr>
                <w:rFonts w:ascii="仿宋" w:hAnsi="仿宋" w:hint="eastAsia"/>
                <w:sz w:val="21"/>
                <w:szCs w:val="21"/>
              </w:rPr>
              <w:t>60%</w:t>
            </w:r>
            <w:r w:rsidRPr="00B162D4">
              <w:rPr>
                <w:rFonts w:ascii="仿宋" w:hAnsi="仿宋" w:hint="eastAsia"/>
                <w:sz w:val="21"/>
                <w:szCs w:val="21"/>
              </w:rPr>
              <w:t>—</w:t>
            </w:r>
            <w:r w:rsidRPr="00B162D4">
              <w:rPr>
                <w:rFonts w:ascii="仿宋" w:hAnsi="仿宋" w:hint="eastAsia"/>
                <w:sz w:val="21"/>
                <w:szCs w:val="21"/>
              </w:rPr>
              <w:t>95%</w:t>
            </w:r>
            <w:r w:rsidRPr="00B162D4">
              <w:rPr>
                <w:rFonts w:ascii="仿宋" w:hAnsi="仿宋" w:hint="eastAsia"/>
                <w:sz w:val="21"/>
                <w:szCs w:val="21"/>
              </w:rPr>
              <w:t>，其中投资于高新技术产业相关股票</w:t>
            </w:r>
            <w:r w:rsidRPr="00B162D4">
              <w:rPr>
                <w:rFonts w:ascii="仿宋" w:hAnsi="仿宋" w:hint="eastAsia"/>
                <w:b/>
                <w:sz w:val="21"/>
                <w:szCs w:val="21"/>
                <w:u w:val="single"/>
              </w:rPr>
              <w:t>及存托凭证</w:t>
            </w:r>
            <w:r w:rsidRPr="00B162D4">
              <w:rPr>
                <w:rFonts w:ascii="仿宋" w:hAnsi="仿宋" w:hint="eastAsia"/>
                <w:sz w:val="21"/>
                <w:szCs w:val="21"/>
              </w:rPr>
              <w:t>的比例不低于股票类</w:t>
            </w:r>
            <w:r w:rsidRPr="00B162D4">
              <w:rPr>
                <w:rFonts w:ascii="仿宋" w:hAnsi="仿宋" w:hint="eastAsia"/>
                <w:b/>
                <w:sz w:val="21"/>
                <w:szCs w:val="21"/>
                <w:u w:val="single"/>
              </w:rPr>
              <w:t>及存托凭证</w:t>
            </w:r>
            <w:r w:rsidRPr="00B162D4">
              <w:rPr>
                <w:rFonts w:ascii="仿宋" w:hAnsi="仿宋" w:hint="eastAsia"/>
                <w:sz w:val="21"/>
                <w:szCs w:val="21"/>
              </w:rPr>
              <w:t>资产的</w:t>
            </w:r>
            <w:r w:rsidRPr="00B162D4">
              <w:rPr>
                <w:rFonts w:ascii="仿宋" w:hAnsi="仿宋" w:hint="eastAsia"/>
                <w:sz w:val="21"/>
                <w:szCs w:val="21"/>
              </w:rPr>
              <w:t>80%</w:t>
            </w:r>
            <w:r w:rsidRPr="00B162D4">
              <w:rPr>
                <w:rFonts w:ascii="仿宋" w:hAnsi="仿宋" w:hint="eastAsia"/>
                <w:sz w:val="21"/>
                <w:szCs w:val="21"/>
              </w:rPr>
              <w:t>；投资于债券、银行存款、货币市场工具、现金、权证、资产支持证券以及法律法规或中国证监会允许基金投资的其他证券品种的比例占基金资产的</w:t>
            </w:r>
            <w:r w:rsidRPr="00B162D4">
              <w:rPr>
                <w:rFonts w:ascii="仿宋" w:hAnsi="仿宋" w:hint="eastAsia"/>
                <w:sz w:val="21"/>
                <w:szCs w:val="21"/>
              </w:rPr>
              <w:t>5%</w:t>
            </w:r>
            <w:r w:rsidRPr="00B162D4">
              <w:rPr>
                <w:rFonts w:ascii="仿宋" w:hAnsi="仿宋" w:hint="eastAsia"/>
                <w:sz w:val="21"/>
                <w:szCs w:val="21"/>
              </w:rPr>
              <w:t>－</w:t>
            </w:r>
            <w:r w:rsidRPr="00B162D4">
              <w:rPr>
                <w:rFonts w:ascii="仿宋" w:hAnsi="仿宋" w:hint="eastAsia"/>
                <w:sz w:val="21"/>
                <w:szCs w:val="21"/>
              </w:rPr>
              <w:t>40%</w:t>
            </w:r>
            <w:r w:rsidRPr="00B162D4">
              <w:rPr>
                <w:rFonts w:ascii="仿宋" w:hAnsi="仿宋" w:hint="eastAsia"/>
                <w:sz w:val="21"/>
                <w:szCs w:val="21"/>
              </w:rPr>
              <w:t>，其中，权证资产的投资比例占基金资产净值的</w:t>
            </w:r>
            <w:r w:rsidRPr="00B162D4">
              <w:rPr>
                <w:rFonts w:ascii="仿宋" w:hAnsi="仿宋" w:hint="eastAsia"/>
                <w:sz w:val="21"/>
                <w:szCs w:val="21"/>
              </w:rPr>
              <w:t>0%</w:t>
            </w:r>
            <w:r w:rsidRPr="00B162D4">
              <w:rPr>
                <w:rFonts w:ascii="仿宋" w:hAnsi="仿宋" w:hint="eastAsia"/>
                <w:sz w:val="21"/>
                <w:szCs w:val="21"/>
              </w:rPr>
              <w:t>－</w:t>
            </w:r>
            <w:r w:rsidRPr="00B162D4">
              <w:rPr>
                <w:rFonts w:ascii="仿宋" w:hAnsi="仿宋" w:hint="eastAsia"/>
                <w:sz w:val="21"/>
                <w:szCs w:val="21"/>
              </w:rPr>
              <w:t>3%</w:t>
            </w:r>
            <w:r w:rsidRPr="00B162D4">
              <w:rPr>
                <w:rFonts w:ascii="仿宋" w:hAnsi="仿宋" w:hint="eastAsia"/>
                <w:sz w:val="21"/>
                <w:szCs w:val="21"/>
              </w:rPr>
              <w:t>，现金或到期日在一年以内的政府债券不低于基金资产净值的</w:t>
            </w:r>
            <w:r w:rsidRPr="00B162D4">
              <w:rPr>
                <w:rFonts w:ascii="仿宋" w:hAnsi="仿宋" w:hint="eastAsia"/>
                <w:sz w:val="21"/>
                <w:szCs w:val="21"/>
              </w:rPr>
              <w:t>5%</w:t>
            </w:r>
            <w:r w:rsidRPr="00B162D4">
              <w:rPr>
                <w:rFonts w:ascii="仿宋" w:hAnsi="仿宋" w:hint="eastAsia"/>
                <w:sz w:val="21"/>
                <w:szCs w:val="21"/>
              </w:rPr>
              <w:t>，其中现金不包括结算备付金、存出保证金、应收申购款等</w:t>
            </w:r>
            <w:r w:rsidRPr="00697BE3">
              <w:rPr>
                <w:rFonts w:ascii="仿宋" w:hAnsi="仿宋" w:hint="eastAsia"/>
                <w:sz w:val="21"/>
                <w:szCs w:val="21"/>
              </w:rPr>
              <w:t>。</w:t>
            </w:r>
          </w:p>
          <w:p w:rsidR="004E73E9" w:rsidRDefault="004E73E9" w:rsidP="004E73E9">
            <w:pPr>
              <w:ind w:firstLineChars="0" w:firstLine="0"/>
              <w:rPr>
                <w:rFonts w:ascii="仿宋" w:hAnsi="仿宋"/>
                <w:b/>
                <w:sz w:val="21"/>
                <w:szCs w:val="21"/>
              </w:rPr>
            </w:pPr>
            <w:r>
              <w:rPr>
                <w:rFonts w:ascii="仿宋" w:hAnsi="仿宋" w:hint="eastAsia"/>
                <w:sz w:val="21"/>
                <w:szCs w:val="21"/>
              </w:rPr>
              <w:t>……</w:t>
            </w:r>
          </w:p>
        </w:tc>
      </w:tr>
      <w:tr w:rsidR="004E73E9" w:rsidTr="00603292">
        <w:trPr>
          <w:jc w:val="center"/>
        </w:trPr>
        <w:tc>
          <w:tcPr>
            <w:tcW w:w="1271"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E73E9" w:rsidRDefault="004E73E9" w:rsidP="004E73E9">
            <w:pPr>
              <w:ind w:firstLineChars="0" w:firstLine="0"/>
              <w:rPr>
                <w:rFonts w:ascii="仿宋" w:hAnsi="仿宋"/>
                <w:sz w:val="21"/>
                <w:szCs w:val="21"/>
              </w:rPr>
            </w:pPr>
            <w:r>
              <w:rPr>
                <w:rFonts w:ascii="仿宋" w:hAnsi="仿宋" w:hint="eastAsia"/>
                <w:sz w:val="21"/>
                <w:szCs w:val="21"/>
              </w:rPr>
              <w:t>无</w:t>
            </w:r>
          </w:p>
        </w:tc>
        <w:tc>
          <w:tcPr>
            <w:tcW w:w="6809" w:type="dxa"/>
          </w:tcPr>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四、投资策略</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Pr="00B162D4" w:rsidRDefault="004E73E9" w:rsidP="004E73E9">
            <w:pPr>
              <w:ind w:firstLineChars="0" w:firstLine="0"/>
              <w:rPr>
                <w:rFonts w:ascii="仿宋" w:hAnsi="仿宋"/>
                <w:b/>
                <w:sz w:val="21"/>
                <w:szCs w:val="21"/>
                <w:u w:val="single"/>
              </w:rPr>
            </w:pPr>
            <w:r w:rsidRPr="00B162D4">
              <w:rPr>
                <w:rFonts w:ascii="仿宋" w:hAnsi="仿宋" w:hint="eastAsia"/>
                <w:b/>
                <w:sz w:val="21"/>
                <w:szCs w:val="21"/>
                <w:u w:val="single"/>
              </w:rPr>
              <w:t>3</w:t>
            </w:r>
            <w:r w:rsidRPr="00B162D4">
              <w:rPr>
                <w:rFonts w:ascii="仿宋" w:hAnsi="仿宋" w:hint="eastAsia"/>
                <w:b/>
                <w:sz w:val="21"/>
                <w:szCs w:val="21"/>
                <w:u w:val="single"/>
              </w:rPr>
              <w:t>、存托凭证投资策略</w:t>
            </w:r>
          </w:p>
          <w:p w:rsidR="004E73E9" w:rsidRDefault="004E73E9" w:rsidP="004E73E9">
            <w:pPr>
              <w:ind w:firstLineChars="0" w:firstLine="0"/>
              <w:rPr>
                <w:rFonts w:ascii="仿宋" w:hAnsi="仿宋"/>
                <w:b/>
                <w:sz w:val="21"/>
                <w:szCs w:val="21"/>
                <w:u w:val="single"/>
              </w:rPr>
            </w:pPr>
            <w:r w:rsidRPr="006D6646">
              <w:rPr>
                <w:rFonts w:ascii="仿宋" w:hAnsi="仿宋" w:hint="eastAsia"/>
                <w:b/>
                <w:sz w:val="21"/>
                <w:szCs w:val="21"/>
                <w:u w:val="single"/>
              </w:rPr>
              <w:t>本基金将根据投资目标和股票投资策略，基于对基础证券投资价值的研究判断，进行存托凭证的投资</w:t>
            </w:r>
            <w:r w:rsidRPr="00697BE3">
              <w:rPr>
                <w:rFonts w:ascii="仿宋" w:hAnsi="仿宋" w:hint="eastAsia"/>
                <w:b/>
                <w:sz w:val="21"/>
                <w:szCs w:val="21"/>
                <w:u w:val="single"/>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271"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E73E9" w:rsidRDefault="004E73E9" w:rsidP="004E73E9">
            <w:pPr>
              <w:ind w:firstLineChars="0" w:firstLine="0"/>
              <w:rPr>
                <w:rFonts w:ascii="仿宋" w:hAnsi="仿宋"/>
                <w:sz w:val="21"/>
                <w:szCs w:val="21"/>
              </w:rPr>
            </w:pPr>
            <w:r>
              <w:rPr>
                <w:rFonts w:ascii="仿宋" w:hAnsi="仿宋" w:hint="eastAsia"/>
                <w:sz w:val="21"/>
                <w:szCs w:val="21"/>
              </w:rPr>
              <w:t>五、投资限制</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（一）投资组合限制</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本基金的投资组合将遵循以下限制：</w:t>
            </w:r>
            <w:r w:rsidRPr="00B162D4">
              <w:rPr>
                <w:rFonts w:ascii="仿宋" w:hAnsi="仿宋" w:hint="eastAsia"/>
                <w:sz w:val="21"/>
                <w:szCs w:val="21"/>
              </w:rPr>
              <w:t xml:space="preserve"> </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1.</w:t>
            </w:r>
            <w:r w:rsidRPr="00B162D4">
              <w:rPr>
                <w:rFonts w:ascii="仿宋" w:hAnsi="仿宋" w:hint="eastAsia"/>
                <w:sz w:val="21"/>
                <w:szCs w:val="21"/>
              </w:rPr>
              <w:t>组合限制</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基金的投资组合应遵循以下限制：</w:t>
            </w:r>
          </w:p>
          <w:p w:rsidR="004E73E9" w:rsidRDefault="004E73E9" w:rsidP="004E73E9">
            <w:pPr>
              <w:ind w:firstLineChars="0" w:firstLine="0"/>
              <w:rPr>
                <w:rFonts w:ascii="仿宋" w:hAnsi="仿宋"/>
                <w:sz w:val="21"/>
                <w:szCs w:val="21"/>
              </w:rPr>
            </w:pPr>
            <w:r w:rsidRPr="00B162D4">
              <w:rPr>
                <w:rFonts w:ascii="仿宋" w:hAnsi="仿宋" w:hint="eastAsia"/>
                <w:sz w:val="21"/>
                <w:szCs w:val="21"/>
              </w:rPr>
              <w:t>(1)</w:t>
            </w:r>
            <w:r w:rsidRPr="00B162D4">
              <w:rPr>
                <w:rFonts w:ascii="仿宋" w:hAnsi="仿宋" w:hint="eastAsia"/>
                <w:sz w:val="21"/>
                <w:szCs w:val="21"/>
              </w:rPr>
              <w:t>本基金投资于股票类资产的比例占基金资产的</w:t>
            </w:r>
            <w:r w:rsidRPr="00B162D4">
              <w:rPr>
                <w:rFonts w:ascii="仿宋" w:hAnsi="仿宋" w:hint="eastAsia"/>
                <w:sz w:val="21"/>
                <w:szCs w:val="21"/>
              </w:rPr>
              <w:t>60%</w:t>
            </w:r>
            <w:r w:rsidRPr="00B162D4">
              <w:rPr>
                <w:rFonts w:ascii="仿宋" w:hAnsi="仿宋" w:hint="eastAsia"/>
                <w:sz w:val="21"/>
                <w:szCs w:val="21"/>
              </w:rPr>
              <w:t>—</w:t>
            </w:r>
            <w:r w:rsidRPr="00B162D4">
              <w:rPr>
                <w:rFonts w:ascii="仿宋" w:hAnsi="仿宋" w:hint="eastAsia"/>
                <w:sz w:val="21"/>
                <w:szCs w:val="21"/>
              </w:rPr>
              <w:t>95%</w:t>
            </w:r>
            <w:r w:rsidRPr="00B162D4">
              <w:rPr>
                <w:rFonts w:ascii="仿宋" w:hAnsi="仿宋" w:hint="eastAsia"/>
                <w:sz w:val="21"/>
                <w:szCs w:val="21"/>
              </w:rPr>
              <w:t>，其中投资于高新技术产业相关股票的比例不低于股票类资产的</w:t>
            </w:r>
            <w:r w:rsidRPr="00B162D4">
              <w:rPr>
                <w:rFonts w:ascii="仿宋" w:hAnsi="仿宋" w:hint="eastAsia"/>
                <w:sz w:val="21"/>
                <w:szCs w:val="21"/>
              </w:rPr>
              <w:t>80%</w:t>
            </w:r>
            <w:r w:rsidRPr="00B162D4">
              <w:rPr>
                <w:rFonts w:ascii="仿宋" w:hAnsi="仿宋" w:hint="eastAsia"/>
                <w:sz w:val="21"/>
                <w:szCs w:val="21"/>
              </w:rPr>
              <w:t>；投资于债券、银行存款、货币市场工具、现金、权证、资产支持证券以及法律法规或中国证监会允许基金投资的其他证券品种的比例占基金资产的</w:t>
            </w:r>
            <w:r w:rsidRPr="00B162D4">
              <w:rPr>
                <w:rFonts w:ascii="仿宋" w:hAnsi="仿宋" w:hint="eastAsia"/>
                <w:sz w:val="21"/>
                <w:szCs w:val="21"/>
              </w:rPr>
              <w:t>5%</w:t>
            </w:r>
            <w:r w:rsidRPr="00B162D4">
              <w:rPr>
                <w:rFonts w:ascii="仿宋" w:hAnsi="仿宋" w:hint="eastAsia"/>
                <w:sz w:val="21"/>
                <w:szCs w:val="21"/>
              </w:rPr>
              <w:t>－</w:t>
            </w:r>
            <w:r w:rsidRPr="00B162D4">
              <w:rPr>
                <w:rFonts w:ascii="仿宋" w:hAnsi="仿宋" w:hint="eastAsia"/>
                <w:sz w:val="21"/>
                <w:szCs w:val="21"/>
              </w:rPr>
              <w:t>40%</w:t>
            </w:r>
            <w:r w:rsidRPr="00B162D4">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6809" w:type="dxa"/>
          </w:tcPr>
          <w:p w:rsidR="004E73E9" w:rsidRDefault="004E73E9" w:rsidP="004E73E9">
            <w:pPr>
              <w:ind w:firstLineChars="0" w:firstLine="0"/>
              <w:rPr>
                <w:rFonts w:ascii="仿宋" w:hAnsi="仿宋"/>
                <w:sz w:val="21"/>
                <w:szCs w:val="21"/>
              </w:rPr>
            </w:pPr>
            <w:r>
              <w:rPr>
                <w:rFonts w:ascii="仿宋" w:hAnsi="仿宋" w:hint="eastAsia"/>
                <w:sz w:val="21"/>
                <w:szCs w:val="21"/>
              </w:rPr>
              <w:t>五、投资限制</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（一）投资组合限制</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本基金的投资组合将遵循以下限制：</w:t>
            </w:r>
            <w:r w:rsidRPr="00B162D4">
              <w:rPr>
                <w:rFonts w:ascii="仿宋" w:hAnsi="仿宋" w:hint="eastAsia"/>
                <w:sz w:val="21"/>
                <w:szCs w:val="21"/>
              </w:rPr>
              <w:t xml:space="preserve"> </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1.</w:t>
            </w:r>
            <w:r w:rsidRPr="00B162D4">
              <w:rPr>
                <w:rFonts w:ascii="仿宋" w:hAnsi="仿宋" w:hint="eastAsia"/>
                <w:sz w:val="21"/>
                <w:szCs w:val="21"/>
              </w:rPr>
              <w:t>组合限制</w:t>
            </w:r>
          </w:p>
          <w:p w:rsidR="004E73E9" w:rsidRPr="00B162D4" w:rsidRDefault="004E73E9" w:rsidP="004E73E9">
            <w:pPr>
              <w:ind w:firstLineChars="0" w:firstLine="0"/>
              <w:rPr>
                <w:rFonts w:ascii="仿宋" w:hAnsi="仿宋"/>
                <w:sz w:val="21"/>
                <w:szCs w:val="21"/>
              </w:rPr>
            </w:pPr>
            <w:r w:rsidRPr="00B162D4">
              <w:rPr>
                <w:rFonts w:ascii="仿宋" w:hAnsi="仿宋" w:hint="eastAsia"/>
                <w:sz w:val="21"/>
                <w:szCs w:val="21"/>
              </w:rPr>
              <w:t>基金的投资组合应遵循以下限制：</w:t>
            </w:r>
          </w:p>
          <w:p w:rsidR="004E73E9" w:rsidRDefault="004E73E9" w:rsidP="004E73E9">
            <w:pPr>
              <w:ind w:firstLineChars="0" w:firstLine="0"/>
              <w:rPr>
                <w:rFonts w:ascii="仿宋" w:hAnsi="仿宋"/>
                <w:sz w:val="21"/>
                <w:szCs w:val="21"/>
              </w:rPr>
            </w:pPr>
            <w:r w:rsidRPr="00B162D4">
              <w:rPr>
                <w:rFonts w:ascii="仿宋" w:hAnsi="仿宋" w:hint="eastAsia"/>
                <w:sz w:val="21"/>
                <w:szCs w:val="21"/>
              </w:rPr>
              <w:t>(1)</w:t>
            </w:r>
            <w:r w:rsidRPr="00B162D4">
              <w:rPr>
                <w:rFonts w:ascii="仿宋" w:hAnsi="仿宋" w:hint="eastAsia"/>
                <w:sz w:val="21"/>
                <w:szCs w:val="21"/>
              </w:rPr>
              <w:t>本基金投资于股票类</w:t>
            </w:r>
            <w:r w:rsidRPr="00B162D4">
              <w:rPr>
                <w:rFonts w:ascii="仿宋" w:hAnsi="仿宋" w:hint="eastAsia"/>
                <w:b/>
                <w:sz w:val="21"/>
                <w:szCs w:val="21"/>
                <w:u w:val="single"/>
              </w:rPr>
              <w:t>及存托凭证</w:t>
            </w:r>
            <w:r w:rsidRPr="00B162D4">
              <w:rPr>
                <w:rFonts w:ascii="仿宋" w:hAnsi="仿宋" w:hint="eastAsia"/>
                <w:sz w:val="21"/>
                <w:szCs w:val="21"/>
              </w:rPr>
              <w:t>资产的比例占基金资产的</w:t>
            </w:r>
            <w:r w:rsidRPr="00B162D4">
              <w:rPr>
                <w:rFonts w:ascii="仿宋" w:hAnsi="仿宋" w:hint="eastAsia"/>
                <w:sz w:val="21"/>
                <w:szCs w:val="21"/>
              </w:rPr>
              <w:t>60%</w:t>
            </w:r>
            <w:r w:rsidRPr="00B162D4">
              <w:rPr>
                <w:rFonts w:ascii="仿宋" w:hAnsi="仿宋" w:hint="eastAsia"/>
                <w:sz w:val="21"/>
                <w:szCs w:val="21"/>
              </w:rPr>
              <w:t>—</w:t>
            </w:r>
            <w:r w:rsidRPr="00B162D4">
              <w:rPr>
                <w:rFonts w:ascii="仿宋" w:hAnsi="仿宋" w:hint="eastAsia"/>
                <w:sz w:val="21"/>
                <w:szCs w:val="21"/>
              </w:rPr>
              <w:t>95%</w:t>
            </w:r>
            <w:r w:rsidRPr="00B162D4">
              <w:rPr>
                <w:rFonts w:ascii="仿宋" w:hAnsi="仿宋" w:hint="eastAsia"/>
                <w:sz w:val="21"/>
                <w:szCs w:val="21"/>
              </w:rPr>
              <w:t>，其中投资于高新技术产业相关股票</w:t>
            </w:r>
            <w:r w:rsidRPr="00B162D4">
              <w:rPr>
                <w:rFonts w:ascii="仿宋" w:hAnsi="仿宋" w:hint="eastAsia"/>
                <w:b/>
                <w:sz w:val="21"/>
                <w:szCs w:val="21"/>
                <w:u w:val="single"/>
              </w:rPr>
              <w:t>及存托凭证</w:t>
            </w:r>
            <w:r w:rsidRPr="00B162D4">
              <w:rPr>
                <w:rFonts w:ascii="仿宋" w:hAnsi="仿宋" w:hint="eastAsia"/>
                <w:sz w:val="21"/>
                <w:szCs w:val="21"/>
              </w:rPr>
              <w:t>的比例不低于股票类</w:t>
            </w:r>
            <w:r w:rsidRPr="00B162D4">
              <w:rPr>
                <w:rFonts w:ascii="仿宋" w:hAnsi="仿宋" w:hint="eastAsia"/>
                <w:b/>
                <w:sz w:val="21"/>
                <w:szCs w:val="21"/>
                <w:u w:val="single"/>
              </w:rPr>
              <w:t>及存托凭证</w:t>
            </w:r>
            <w:r w:rsidRPr="00B162D4">
              <w:rPr>
                <w:rFonts w:ascii="仿宋" w:hAnsi="仿宋" w:hint="eastAsia"/>
                <w:sz w:val="21"/>
                <w:szCs w:val="21"/>
              </w:rPr>
              <w:t>资产的</w:t>
            </w:r>
            <w:r w:rsidRPr="00B162D4">
              <w:rPr>
                <w:rFonts w:ascii="仿宋" w:hAnsi="仿宋" w:hint="eastAsia"/>
                <w:sz w:val="21"/>
                <w:szCs w:val="21"/>
              </w:rPr>
              <w:t>80%</w:t>
            </w:r>
            <w:r w:rsidRPr="00B162D4">
              <w:rPr>
                <w:rFonts w:ascii="仿宋" w:hAnsi="仿宋" w:hint="eastAsia"/>
                <w:sz w:val="21"/>
                <w:szCs w:val="21"/>
              </w:rPr>
              <w:t>；投资于债券、银行存款、货币市场工具、现金、权证、资产支持证券以及法律法规或中国证监会允许基金投资的其他证券品种的比例占基金资产的</w:t>
            </w:r>
            <w:r w:rsidRPr="00B162D4">
              <w:rPr>
                <w:rFonts w:ascii="仿宋" w:hAnsi="仿宋" w:hint="eastAsia"/>
                <w:sz w:val="21"/>
                <w:szCs w:val="21"/>
              </w:rPr>
              <w:t>5%</w:t>
            </w:r>
            <w:r w:rsidRPr="00B162D4">
              <w:rPr>
                <w:rFonts w:ascii="仿宋" w:hAnsi="仿宋" w:hint="eastAsia"/>
                <w:sz w:val="21"/>
                <w:szCs w:val="21"/>
              </w:rPr>
              <w:t>－</w:t>
            </w:r>
            <w:r w:rsidRPr="00B162D4">
              <w:rPr>
                <w:rFonts w:ascii="仿宋" w:hAnsi="仿宋" w:hint="eastAsia"/>
                <w:sz w:val="21"/>
                <w:szCs w:val="21"/>
              </w:rPr>
              <w:t>40%</w:t>
            </w:r>
            <w:r w:rsidRPr="00B162D4">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w:t>
            </w:r>
            <w:r>
              <w:rPr>
                <w:rFonts w:ascii="仿宋" w:hAnsi="仿宋" w:hint="eastAsia"/>
                <w:b/>
                <w:sz w:val="21"/>
                <w:szCs w:val="21"/>
                <w:u w:val="single"/>
              </w:rPr>
              <w:t>18</w:t>
            </w:r>
            <w:r>
              <w:rPr>
                <w:rFonts w:ascii="仿宋" w:hAnsi="仿宋" w:hint="eastAsia"/>
                <w:b/>
                <w:sz w:val="21"/>
                <w:szCs w:val="21"/>
                <w:u w:val="single"/>
              </w:rPr>
              <w:t>）本基金投资存托凭证的比例限制依照境内上市交易的股票执行；</w:t>
            </w:r>
          </w:p>
          <w:p w:rsidR="004E73E9" w:rsidRPr="00B2525F"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271"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237"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6809" w:type="dxa"/>
          </w:tcPr>
          <w:p w:rsidR="004E73E9" w:rsidRPr="00697BE3" w:rsidRDefault="004E73E9" w:rsidP="004E73E9">
            <w:pPr>
              <w:ind w:firstLineChars="0" w:firstLine="0"/>
              <w:rPr>
                <w:rFonts w:ascii="仿宋" w:hAnsi="仿宋"/>
                <w:b/>
                <w:sz w:val="21"/>
                <w:szCs w:val="21"/>
                <w:u w:val="single"/>
              </w:rPr>
            </w:pPr>
            <w:r w:rsidRPr="00697BE3">
              <w:rPr>
                <w:rFonts w:ascii="仿宋" w:hAnsi="仿宋" w:hint="eastAsia"/>
                <w:b/>
                <w:sz w:val="21"/>
                <w:szCs w:val="21"/>
                <w:u w:val="single"/>
              </w:rPr>
              <w:t>新增加：</w:t>
            </w:r>
          </w:p>
          <w:p w:rsidR="004E73E9" w:rsidRDefault="004E73E9" w:rsidP="004E73E9">
            <w:pPr>
              <w:ind w:firstLineChars="0" w:firstLine="0"/>
              <w:rPr>
                <w:rFonts w:ascii="仿宋" w:hAnsi="仿宋"/>
                <w:sz w:val="21"/>
                <w:szCs w:val="21"/>
              </w:rPr>
            </w:pPr>
            <w:r>
              <w:rPr>
                <w:rFonts w:ascii="仿宋" w:hAnsi="仿宋" w:hint="eastAsia"/>
                <w:sz w:val="21"/>
                <w:szCs w:val="21"/>
              </w:rPr>
              <w:t>五、估值方法</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sidRPr="00B2525F">
              <w:rPr>
                <w:rFonts w:ascii="仿宋" w:hAnsi="仿宋" w:hint="eastAsia"/>
                <w:b/>
                <w:sz w:val="21"/>
                <w:szCs w:val="21"/>
                <w:u w:val="single"/>
              </w:rPr>
              <w:t>6</w:t>
            </w:r>
            <w:r w:rsidRPr="00B2525F">
              <w:rPr>
                <w:rFonts w:ascii="仿宋" w:hAnsi="仿宋" w:hint="eastAsia"/>
                <w:b/>
                <w:sz w:val="21"/>
                <w:szCs w:val="21"/>
                <w:u w:val="single"/>
              </w:rPr>
              <w:t>、本基金投资存托凭证的估值核算依照境内上市交易的股票执行。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r w:rsidR="004E73E9" w:rsidTr="00603292">
        <w:trPr>
          <w:jc w:val="center"/>
        </w:trPr>
        <w:tc>
          <w:tcPr>
            <w:tcW w:w="1271"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237" w:type="dxa"/>
          </w:tcPr>
          <w:p w:rsidR="004E73E9" w:rsidRPr="00B2525F" w:rsidRDefault="004E73E9" w:rsidP="004E73E9">
            <w:pPr>
              <w:ind w:firstLineChars="0" w:firstLine="0"/>
              <w:rPr>
                <w:rFonts w:ascii="仿宋" w:hAnsi="仿宋"/>
                <w:sz w:val="21"/>
                <w:szCs w:val="21"/>
              </w:rPr>
            </w:pPr>
            <w:r w:rsidRPr="00B2525F">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sidRPr="00B162D4">
              <w:rPr>
                <w:rFonts w:ascii="仿宋" w:hAnsi="仿宋" w:hint="eastAsia"/>
                <w:sz w:val="21"/>
                <w:szCs w:val="21"/>
              </w:rPr>
              <w:t>1</w:t>
            </w:r>
            <w:r w:rsidRPr="00B162D4">
              <w:rPr>
                <w:rFonts w:ascii="仿宋" w:hAnsi="仿宋" w:hint="eastAsia"/>
                <w:sz w:val="21"/>
                <w:szCs w:val="21"/>
              </w:rPr>
              <w:t>、基金管理人按估值方法的第</w:t>
            </w:r>
            <w:r w:rsidRPr="00B162D4">
              <w:rPr>
                <w:rFonts w:ascii="仿宋" w:hAnsi="仿宋" w:hint="eastAsia"/>
                <w:sz w:val="21"/>
                <w:szCs w:val="21"/>
              </w:rPr>
              <w:t>6</w:t>
            </w:r>
            <w:r>
              <w:rPr>
                <w:rFonts w:ascii="仿宋" w:hAnsi="仿宋" w:hint="eastAsia"/>
                <w:sz w:val="21"/>
                <w:szCs w:val="21"/>
              </w:rPr>
              <w:t>项进行估值时，所造成的误差不作为基金资产估值错误处理</w:t>
            </w:r>
            <w:r w:rsidRPr="00B2525F">
              <w:rPr>
                <w:rFonts w:ascii="仿宋" w:hAnsi="仿宋" w:hint="eastAsia"/>
                <w:sz w:val="21"/>
                <w:szCs w:val="21"/>
              </w:rPr>
              <w:t>；</w:t>
            </w:r>
          </w:p>
          <w:p w:rsidR="004E73E9" w:rsidRDefault="004E73E9" w:rsidP="004E73E9">
            <w:pPr>
              <w:ind w:firstLineChars="0" w:firstLine="0"/>
              <w:rPr>
                <w:rFonts w:ascii="仿宋" w:hAnsi="仿宋"/>
                <w:sz w:val="21"/>
                <w:szCs w:val="21"/>
              </w:rPr>
            </w:pPr>
            <w:r>
              <w:rPr>
                <w:rFonts w:ascii="仿宋" w:hAnsi="仿宋" w:hint="eastAsia"/>
                <w:sz w:val="21"/>
                <w:szCs w:val="21"/>
              </w:rPr>
              <w:t>……</w:t>
            </w:r>
          </w:p>
        </w:tc>
        <w:tc>
          <w:tcPr>
            <w:tcW w:w="6809" w:type="dxa"/>
          </w:tcPr>
          <w:p w:rsidR="004E73E9" w:rsidRPr="00B2525F" w:rsidRDefault="004E73E9" w:rsidP="004E73E9">
            <w:pPr>
              <w:ind w:firstLineChars="0" w:firstLine="0"/>
              <w:rPr>
                <w:rFonts w:ascii="仿宋" w:hAnsi="仿宋"/>
                <w:sz w:val="21"/>
                <w:szCs w:val="21"/>
              </w:rPr>
            </w:pPr>
            <w:r w:rsidRPr="00B2525F">
              <w:rPr>
                <w:rFonts w:ascii="仿宋" w:hAnsi="仿宋" w:hint="eastAsia"/>
                <w:sz w:val="21"/>
                <w:szCs w:val="21"/>
              </w:rPr>
              <w:t>八、特殊情形的处理</w:t>
            </w:r>
          </w:p>
          <w:p w:rsidR="004E73E9" w:rsidRDefault="004E73E9" w:rsidP="004E73E9">
            <w:pPr>
              <w:ind w:firstLineChars="0" w:firstLine="0"/>
              <w:rPr>
                <w:rFonts w:ascii="仿宋" w:hAnsi="仿宋"/>
                <w:sz w:val="21"/>
                <w:szCs w:val="21"/>
              </w:rPr>
            </w:pPr>
            <w:r w:rsidRPr="00B162D4">
              <w:rPr>
                <w:rFonts w:ascii="仿宋" w:hAnsi="仿宋" w:hint="eastAsia"/>
                <w:sz w:val="21"/>
                <w:szCs w:val="21"/>
              </w:rPr>
              <w:t>1</w:t>
            </w:r>
            <w:r w:rsidRPr="00B162D4">
              <w:rPr>
                <w:rFonts w:ascii="仿宋" w:hAnsi="仿宋" w:hint="eastAsia"/>
                <w:sz w:val="21"/>
                <w:szCs w:val="21"/>
              </w:rPr>
              <w:t>、基金管理人按估值方法的第</w:t>
            </w:r>
            <w:r w:rsidRPr="00B162D4">
              <w:rPr>
                <w:rFonts w:ascii="仿宋" w:hAnsi="仿宋" w:hint="eastAsia"/>
                <w:b/>
                <w:sz w:val="21"/>
                <w:szCs w:val="21"/>
                <w:u w:val="single"/>
              </w:rPr>
              <w:t>7</w:t>
            </w:r>
            <w:r>
              <w:rPr>
                <w:rFonts w:ascii="仿宋" w:hAnsi="仿宋" w:hint="eastAsia"/>
                <w:sz w:val="21"/>
                <w:szCs w:val="21"/>
              </w:rPr>
              <w:t>项进行估值时，所造成的误差不作为基金资产估值错误处理</w:t>
            </w:r>
            <w:r w:rsidRPr="00B2525F">
              <w:rPr>
                <w:rFonts w:ascii="仿宋" w:hAnsi="仿宋" w:hint="eastAsia"/>
                <w:sz w:val="21"/>
                <w:szCs w:val="21"/>
              </w:rPr>
              <w:t>；</w:t>
            </w:r>
          </w:p>
          <w:p w:rsidR="004E73E9" w:rsidRPr="00697BE3" w:rsidRDefault="004E73E9" w:rsidP="004E73E9">
            <w:pPr>
              <w:ind w:firstLineChars="0" w:firstLine="0"/>
              <w:rPr>
                <w:rFonts w:ascii="仿宋" w:hAnsi="仿宋"/>
                <w:b/>
                <w:sz w:val="21"/>
                <w:szCs w:val="21"/>
                <w:u w:val="single"/>
              </w:rPr>
            </w:pPr>
            <w:r>
              <w:rPr>
                <w:rFonts w:ascii="仿宋" w:hAnsi="仿宋" w:hint="eastAsia"/>
                <w:sz w:val="21"/>
                <w:szCs w:val="21"/>
              </w:rPr>
              <w:t>……</w:t>
            </w:r>
          </w:p>
        </w:tc>
      </w:tr>
      <w:tr w:rsidR="004E73E9" w:rsidTr="00603292">
        <w:trPr>
          <w:jc w:val="center"/>
        </w:trPr>
        <w:tc>
          <w:tcPr>
            <w:tcW w:w="1271" w:type="dxa"/>
          </w:tcPr>
          <w:p w:rsidR="004E73E9" w:rsidRDefault="004E73E9" w:rsidP="004E73E9">
            <w:pPr>
              <w:ind w:firstLineChars="0" w:firstLine="0"/>
              <w:rPr>
                <w:rFonts w:ascii="仿宋" w:hAnsi="仿宋"/>
                <w:b/>
                <w:sz w:val="21"/>
                <w:szCs w:val="21"/>
              </w:rPr>
            </w:pPr>
            <w:r>
              <w:rPr>
                <w:rFonts w:ascii="仿宋" w:hAnsi="仿宋" w:hint="eastAsia"/>
                <w:b/>
                <w:sz w:val="21"/>
                <w:szCs w:val="21"/>
              </w:rPr>
              <w:t>第十七部分</w:t>
            </w:r>
            <w:r>
              <w:rPr>
                <w:rFonts w:ascii="仿宋" w:hAnsi="仿宋" w:hint="eastAsia"/>
                <w:b/>
                <w:sz w:val="21"/>
                <w:szCs w:val="21"/>
              </w:rPr>
              <w:t xml:space="preserve">  </w:t>
            </w:r>
            <w:r>
              <w:rPr>
                <w:rFonts w:ascii="仿宋" w:hAnsi="仿宋" w:hint="eastAsia"/>
                <w:b/>
                <w:sz w:val="21"/>
                <w:szCs w:val="21"/>
              </w:rPr>
              <w:t>基金的信息披露</w:t>
            </w:r>
          </w:p>
        </w:tc>
        <w:tc>
          <w:tcPr>
            <w:tcW w:w="6237" w:type="dxa"/>
          </w:tcPr>
          <w:p w:rsidR="004E73E9" w:rsidRDefault="004E73E9" w:rsidP="004E73E9">
            <w:pPr>
              <w:ind w:firstLineChars="0" w:firstLine="0"/>
              <w:rPr>
                <w:rFonts w:ascii="仿宋" w:hAnsi="仿宋"/>
                <w:sz w:val="21"/>
                <w:szCs w:val="21"/>
              </w:rPr>
            </w:pPr>
            <w:r>
              <w:rPr>
                <w:rFonts w:ascii="仿宋" w:hAnsi="仿宋"/>
                <w:sz w:val="21"/>
                <w:szCs w:val="21"/>
              </w:rPr>
              <w:t>无</w:t>
            </w:r>
          </w:p>
        </w:tc>
        <w:tc>
          <w:tcPr>
            <w:tcW w:w="6809" w:type="dxa"/>
          </w:tcPr>
          <w:p w:rsidR="004E73E9" w:rsidRPr="00B2525F" w:rsidRDefault="004E73E9" w:rsidP="004E73E9">
            <w:pPr>
              <w:ind w:firstLineChars="0" w:firstLine="0"/>
              <w:rPr>
                <w:rFonts w:ascii="仿宋" w:hAnsi="仿宋"/>
                <w:b/>
                <w:sz w:val="21"/>
                <w:szCs w:val="21"/>
                <w:u w:val="single"/>
              </w:rPr>
            </w:pPr>
            <w:r w:rsidRPr="00B2525F">
              <w:rPr>
                <w:rFonts w:ascii="仿宋" w:hAnsi="仿宋"/>
                <w:b/>
                <w:sz w:val="21"/>
                <w:szCs w:val="21"/>
                <w:u w:val="single"/>
              </w:rPr>
              <w:t>新增加</w:t>
            </w:r>
            <w:r w:rsidRPr="00B2525F">
              <w:rPr>
                <w:rFonts w:ascii="仿宋" w:hAnsi="仿宋" w:hint="eastAsia"/>
                <w:b/>
                <w:sz w:val="21"/>
                <w:szCs w:val="21"/>
                <w:u w:val="single"/>
              </w:rPr>
              <w:t>：</w:t>
            </w:r>
          </w:p>
          <w:p w:rsidR="004E73E9" w:rsidRDefault="004E73E9" w:rsidP="004E73E9">
            <w:pPr>
              <w:ind w:firstLineChars="0" w:firstLine="0"/>
              <w:rPr>
                <w:rFonts w:ascii="仿宋" w:hAnsi="仿宋"/>
                <w:sz w:val="21"/>
                <w:szCs w:val="21"/>
              </w:rPr>
            </w:pPr>
            <w:r>
              <w:rPr>
                <w:rFonts w:ascii="仿宋" w:hAnsi="仿宋" w:hint="eastAsia"/>
                <w:sz w:val="21"/>
                <w:szCs w:val="21"/>
              </w:rPr>
              <w:t>五、公开披露的基金信息</w:t>
            </w:r>
          </w:p>
          <w:p w:rsidR="004E73E9" w:rsidRDefault="004E73E9" w:rsidP="004E73E9">
            <w:pPr>
              <w:ind w:firstLineChars="0" w:firstLine="0"/>
              <w:rPr>
                <w:rFonts w:ascii="仿宋" w:hAnsi="仿宋"/>
                <w:sz w:val="21"/>
                <w:szCs w:val="21"/>
              </w:rPr>
            </w:pPr>
            <w:r>
              <w:rPr>
                <w:rFonts w:ascii="仿宋" w:hAnsi="仿宋" w:hint="eastAsia"/>
                <w:sz w:val="21"/>
                <w:szCs w:val="21"/>
              </w:rPr>
              <w:t>……</w:t>
            </w:r>
          </w:p>
          <w:p w:rsidR="004E73E9" w:rsidRDefault="004E73E9" w:rsidP="004E73E9">
            <w:pPr>
              <w:ind w:firstLineChars="0" w:firstLine="0"/>
              <w:rPr>
                <w:rFonts w:ascii="仿宋" w:hAnsi="仿宋"/>
                <w:b/>
                <w:sz w:val="21"/>
                <w:szCs w:val="21"/>
                <w:u w:val="single"/>
              </w:rPr>
            </w:pPr>
            <w:r>
              <w:rPr>
                <w:rFonts w:ascii="仿宋" w:hAnsi="仿宋" w:hint="eastAsia"/>
                <w:b/>
                <w:sz w:val="21"/>
                <w:szCs w:val="21"/>
                <w:u w:val="single"/>
              </w:rPr>
              <w:t>（十一）本基金投资存托凭证的信息披露依照境内上市交易的股票执行。</w:t>
            </w:r>
          </w:p>
          <w:p w:rsidR="004E73E9" w:rsidRDefault="004E73E9" w:rsidP="004E73E9">
            <w:pPr>
              <w:ind w:firstLineChars="0" w:firstLine="0"/>
              <w:rPr>
                <w:rFonts w:ascii="仿宋" w:hAnsi="仿宋"/>
                <w:sz w:val="21"/>
                <w:szCs w:val="21"/>
              </w:rPr>
            </w:pPr>
            <w:r>
              <w:rPr>
                <w:rFonts w:ascii="仿宋" w:hAnsi="仿宋" w:hint="eastAsia"/>
                <w:sz w:val="21"/>
                <w:szCs w:val="21"/>
              </w:rPr>
              <w:t>……</w:t>
            </w:r>
          </w:p>
        </w:tc>
      </w:tr>
    </w:tbl>
    <w:p w:rsidR="004E73E9" w:rsidRDefault="004E73E9" w:rsidP="004E73E9">
      <w:pPr>
        <w:pStyle w:val="Default"/>
        <w:ind w:firstLine="480"/>
      </w:pPr>
    </w:p>
    <w:p w:rsidR="00154885" w:rsidRPr="00094D3C" w:rsidRDefault="00154885"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1</w:t>
      </w:r>
      <w:r>
        <w:rPr>
          <w:rFonts w:cs="Times New Roman" w:hint="eastAsia"/>
        </w:rPr>
        <w:t>：</w:t>
      </w:r>
      <w:r w:rsidRPr="006E2F1F">
        <w:rPr>
          <w:rFonts w:ascii="仿宋" w:hAnsi="仿宋" w:hint="eastAsia"/>
        </w:rPr>
        <w:t>富国天盈债券型证券投资基金（</w:t>
      </w:r>
      <w:r w:rsidRPr="006E2F1F">
        <w:rPr>
          <w:rFonts w:ascii="仿宋" w:hAnsi="仿宋" w:hint="eastAsia"/>
        </w:rPr>
        <w:t>LOF</w:t>
      </w:r>
      <w:r w:rsidRPr="006E2F1F">
        <w:rPr>
          <w:rFonts w:ascii="仿宋" w:hAnsi="仿宋" w:hint="eastAsia"/>
        </w:rPr>
        <w:t>）</w:t>
      </w:r>
      <w:r>
        <w:rPr>
          <w:rFonts w:ascii="仿宋" w:hAnsi="仿宋" w:hint="eastAsia"/>
        </w:rPr>
        <w:t>基金合同修订对照表</w:t>
      </w:r>
    </w:p>
    <w:tbl>
      <w:tblPr>
        <w:tblStyle w:val="a9"/>
        <w:tblW w:w="14170" w:type="dxa"/>
        <w:jc w:val="center"/>
        <w:tblLayout w:type="fixed"/>
        <w:tblLook w:val="04A0"/>
      </w:tblPr>
      <w:tblGrid>
        <w:gridCol w:w="1271"/>
        <w:gridCol w:w="6095"/>
        <w:gridCol w:w="6804"/>
      </w:tblGrid>
      <w:tr w:rsidR="00154885" w:rsidRPr="000F483E" w:rsidTr="00603292">
        <w:trPr>
          <w:jc w:val="center"/>
        </w:trPr>
        <w:tc>
          <w:tcPr>
            <w:tcW w:w="1271" w:type="dxa"/>
          </w:tcPr>
          <w:p w:rsidR="00154885" w:rsidRPr="000F483E" w:rsidRDefault="00154885" w:rsidP="00094D3C">
            <w:pPr>
              <w:ind w:firstLineChars="0" w:firstLine="0"/>
              <w:jc w:val="center"/>
              <w:rPr>
                <w:rFonts w:ascii="仿宋" w:hAnsi="仿宋"/>
                <w:b/>
                <w:sz w:val="21"/>
                <w:szCs w:val="21"/>
              </w:rPr>
            </w:pPr>
            <w:r w:rsidRPr="000F483E">
              <w:rPr>
                <w:rFonts w:ascii="仿宋" w:hAnsi="仿宋" w:hint="eastAsia"/>
                <w:b/>
                <w:sz w:val="21"/>
                <w:szCs w:val="21"/>
              </w:rPr>
              <w:t>章节</w:t>
            </w:r>
          </w:p>
        </w:tc>
        <w:tc>
          <w:tcPr>
            <w:tcW w:w="6095" w:type="dxa"/>
          </w:tcPr>
          <w:p w:rsidR="00154885" w:rsidRPr="000F483E" w:rsidRDefault="00154885" w:rsidP="00094D3C">
            <w:pPr>
              <w:ind w:firstLineChars="0" w:firstLine="0"/>
              <w:jc w:val="center"/>
              <w:rPr>
                <w:rFonts w:ascii="仿宋" w:hAnsi="仿宋"/>
                <w:b/>
                <w:sz w:val="21"/>
                <w:szCs w:val="21"/>
              </w:rPr>
            </w:pPr>
            <w:r w:rsidRPr="000F483E">
              <w:rPr>
                <w:rFonts w:ascii="仿宋" w:hAnsi="仿宋" w:hint="eastAsia"/>
                <w:b/>
                <w:sz w:val="21"/>
                <w:szCs w:val="21"/>
              </w:rPr>
              <w:t>修改前</w:t>
            </w:r>
          </w:p>
        </w:tc>
        <w:tc>
          <w:tcPr>
            <w:tcW w:w="6804" w:type="dxa"/>
          </w:tcPr>
          <w:p w:rsidR="00154885" w:rsidRPr="000F483E" w:rsidRDefault="00154885" w:rsidP="00094D3C">
            <w:pPr>
              <w:ind w:firstLineChars="0" w:firstLine="0"/>
              <w:jc w:val="center"/>
              <w:rPr>
                <w:rFonts w:ascii="仿宋" w:hAnsi="仿宋"/>
                <w:b/>
                <w:sz w:val="21"/>
                <w:szCs w:val="21"/>
              </w:rPr>
            </w:pPr>
            <w:r w:rsidRPr="000F483E">
              <w:rPr>
                <w:rFonts w:ascii="仿宋" w:hAnsi="仿宋" w:hint="eastAsia"/>
                <w:b/>
                <w:sz w:val="21"/>
                <w:szCs w:val="21"/>
              </w:rPr>
              <w:t>修改后</w:t>
            </w:r>
          </w:p>
        </w:tc>
      </w:tr>
      <w:tr w:rsidR="00154885" w:rsidRPr="000F483E" w:rsidTr="00603292">
        <w:trPr>
          <w:jc w:val="center"/>
        </w:trPr>
        <w:tc>
          <w:tcPr>
            <w:tcW w:w="1271"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第一部分</w:t>
            </w:r>
            <w:r w:rsidRPr="000F483E">
              <w:rPr>
                <w:rFonts w:ascii="仿宋" w:hAnsi="仿宋" w:hint="eastAsia"/>
                <w:b/>
                <w:sz w:val="21"/>
                <w:szCs w:val="21"/>
              </w:rPr>
              <w:t xml:space="preserve"> </w:t>
            </w:r>
            <w:r w:rsidRPr="000F483E">
              <w:rPr>
                <w:rFonts w:ascii="仿宋" w:hAnsi="仿宋" w:hint="eastAsia"/>
                <w:b/>
                <w:sz w:val="21"/>
                <w:szCs w:val="21"/>
              </w:rPr>
              <w:t>前言</w:t>
            </w:r>
            <w:r>
              <w:rPr>
                <w:rFonts w:ascii="仿宋" w:hAnsi="仿宋" w:hint="eastAsia"/>
                <w:b/>
                <w:sz w:val="21"/>
                <w:szCs w:val="21"/>
              </w:rPr>
              <w:t>和释义</w:t>
            </w:r>
          </w:p>
        </w:tc>
        <w:tc>
          <w:tcPr>
            <w:tcW w:w="6095"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无</w:t>
            </w:r>
          </w:p>
        </w:tc>
        <w:tc>
          <w:tcPr>
            <w:tcW w:w="6804" w:type="dxa"/>
          </w:tcPr>
          <w:p w:rsidR="00154885" w:rsidRPr="008C371C"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新增加：</w:t>
            </w:r>
          </w:p>
          <w:p w:rsidR="00154885" w:rsidRPr="000F483E" w:rsidRDefault="00154885" w:rsidP="00094D3C">
            <w:pPr>
              <w:ind w:firstLineChars="0" w:firstLine="0"/>
              <w:rPr>
                <w:rFonts w:ascii="仿宋" w:hAnsi="仿宋"/>
                <w:b/>
                <w:bCs/>
                <w:sz w:val="21"/>
                <w:szCs w:val="21"/>
                <w:u w:val="single"/>
              </w:rPr>
            </w:pPr>
            <w:bookmarkStart w:id="4" w:name="_Hlk55406613"/>
            <w:r w:rsidRPr="000F483E">
              <w:rPr>
                <w:rFonts w:ascii="仿宋" w:hAnsi="仿宋" w:hint="eastAsia"/>
                <w:b/>
                <w:bCs/>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bookmarkEnd w:id="4"/>
          </w:p>
        </w:tc>
      </w:tr>
      <w:tr w:rsidR="00154885" w:rsidRPr="000F483E" w:rsidTr="00603292">
        <w:trPr>
          <w:jc w:val="center"/>
        </w:trPr>
        <w:tc>
          <w:tcPr>
            <w:tcW w:w="1271"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第十五部分</w:t>
            </w:r>
            <w:r w:rsidRPr="000F483E">
              <w:rPr>
                <w:rFonts w:ascii="仿宋" w:hAnsi="仿宋" w:hint="eastAsia"/>
                <w:b/>
                <w:sz w:val="21"/>
                <w:szCs w:val="21"/>
              </w:rPr>
              <w:t xml:space="preserve">  </w:t>
            </w:r>
            <w:r w:rsidRPr="000F483E">
              <w:rPr>
                <w:rFonts w:ascii="仿宋" w:hAnsi="仿宋" w:hint="eastAsia"/>
                <w:b/>
                <w:sz w:val="21"/>
                <w:szCs w:val="21"/>
              </w:rPr>
              <w:t>基金的投资</w:t>
            </w:r>
          </w:p>
        </w:tc>
        <w:tc>
          <w:tcPr>
            <w:tcW w:w="6095"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二、投资范围</w:t>
            </w:r>
          </w:p>
          <w:p w:rsidR="00154885" w:rsidRPr="000F483E" w:rsidRDefault="00154885" w:rsidP="00094D3C">
            <w:pPr>
              <w:ind w:firstLineChars="0" w:firstLine="0"/>
              <w:rPr>
                <w:rFonts w:ascii="仿宋" w:hAnsi="仿宋"/>
                <w:sz w:val="21"/>
                <w:szCs w:val="21"/>
              </w:rPr>
            </w:pPr>
            <w:r w:rsidRPr="000F483E">
              <w:rPr>
                <w:rFonts w:ascii="仿宋" w:hAnsi="仿宋"/>
                <w:sz w:val="21"/>
                <w:szCs w:val="21"/>
              </w:rPr>
              <w:t>……</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本基金也可投资于非固定收益类金融工具。本基金不直接从二级市场买入股票、权证等权益类资产，但可以参与</w:t>
            </w:r>
            <w:r w:rsidRPr="000F483E">
              <w:rPr>
                <w:rFonts w:ascii="仿宋" w:hAnsi="仿宋" w:hint="eastAsia"/>
                <w:sz w:val="21"/>
                <w:szCs w:val="21"/>
              </w:rPr>
              <w:t>A</w:t>
            </w:r>
            <w:r w:rsidRPr="000F483E">
              <w:rPr>
                <w:rFonts w:ascii="仿宋" w:hAnsi="仿宋" w:hint="eastAsia"/>
                <w:sz w:val="21"/>
                <w:szCs w:val="21"/>
              </w:rPr>
              <w:t>股股票（包括中小板、创业板及其它经中国证监会核准上市的股票）的新股申购或增发新股，并可持有因可转债转股所形成的股票、因所持股票所派发的权证以及因投资可分离债券而产生的权证等，以及法律法规或中国证监会允许投资的其他非固定收益类品种（但须符合中国证监会的相关规定）。因上述原因持有的股票和权证等资产，本基金应在其可交易之日起的</w:t>
            </w:r>
            <w:r w:rsidRPr="000F483E">
              <w:rPr>
                <w:rFonts w:ascii="仿宋" w:hAnsi="仿宋" w:hint="eastAsia"/>
                <w:sz w:val="21"/>
                <w:szCs w:val="21"/>
              </w:rPr>
              <w:t>30</w:t>
            </w:r>
            <w:r w:rsidRPr="000F483E">
              <w:rPr>
                <w:rFonts w:ascii="仿宋" w:hAnsi="仿宋" w:hint="eastAsia"/>
                <w:sz w:val="21"/>
                <w:szCs w:val="21"/>
              </w:rPr>
              <w:t>个交易日内卖出。</w:t>
            </w:r>
          </w:p>
          <w:p w:rsidR="00154885" w:rsidRPr="000F483E" w:rsidRDefault="00154885" w:rsidP="00094D3C">
            <w:pPr>
              <w:ind w:firstLineChars="0" w:firstLine="0"/>
              <w:rPr>
                <w:rFonts w:ascii="仿宋" w:hAnsi="仿宋"/>
                <w:sz w:val="21"/>
                <w:szCs w:val="21"/>
              </w:rPr>
            </w:pPr>
          </w:p>
        </w:tc>
        <w:tc>
          <w:tcPr>
            <w:tcW w:w="6804"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二、投资范围</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本基金也可投资于非固定收益类金融工具。本基金不直接从二级市场买入股票、权证等权益类资产，但可以参与</w:t>
            </w:r>
            <w:r w:rsidRPr="000F483E">
              <w:rPr>
                <w:rFonts w:ascii="仿宋" w:hAnsi="仿宋" w:hint="eastAsia"/>
                <w:sz w:val="21"/>
                <w:szCs w:val="21"/>
              </w:rPr>
              <w:t>A</w:t>
            </w:r>
            <w:r w:rsidRPr="000F483E">
              <w:rPr>
                <w:rFonts w:ascii="仿宋" w:hAnsi="仿宋" w:hint="eastAsia"/>
                <w:sz w:val="21"/>
                <w:szCs w:val="21"/>
              </w:rPr>
              <w:t>股股票（包括中小板、创业板及其它经中国证监会核准上市的股票）</w:t>
            </w:r>
            <w:r w:rsidRPr="005D056B">
              <w:rPr>
                <w:rFonts w:ascii="仿宋" w:hAnsi="仿宋" w:hint="eastAsia"/>
                <w:b/>
                <w:sz w:val="21"/>
                <w:szCs w:val="21"/>
                <w:u w:val="single"/>
              </w:rPr>
              <w:t>和</w:t>
            </w:r>
            <w:r w:rsidRPr="005D056B">
              <w:rPr>
                <w:rFonts w:ascii="仿宋" w:hAnsi="仿宋" w:hint="eastAsia"/>
                <w:b/>
                <w:bCs/>
                <w:sz w:val="21"/>
                <w:szCs w:val="21"/>
                <w:u w:val="single"/>
              </w:rPr>
              <w:t>存托凭证</w:t>
            </w:r>
            <w:r w:rsidRPr="005D056B">
              <w:rPr>
                <w:rFonts w:ascii="仿宋" w:hAnsi="仿宋" w:hint="eastAsia"/>
                <w:b/>
                <w:sz w:val="21"/>
                <w:szCs w:val="21"/>
                <w:u w:val="single"/>
              </w:rPr>
              <w:t>的</w:t>
            </w:r>
            <w:r w:rsidRPr="000F483E">
              <w:rPr>
                <w:rFonts w:ascii="仿宋" w:hAnsi="仿宋" w:hint="eastAsia"/>
                <w:sz w:val="21"/>
                <w:szCs w:val="21"/>
              </w:rPr>
              <w:t>申购或增发，并可持有因可转债转股所形成的股票、因所持股票所派发的权证以及因投资可分离债券而产生的权证等，以及法律法规或中国证监会允许投资的其他非固定收益类品种（但须符合中国证监会的相关规定）。因上述原因持有的股票</w:t>
            </w:r>
            <w:r w:rsidRPr="008C371C">
              <w:rPr>
                <w:rFonts w:ascii="仿宋" w:hAnsi="仿宋" w:hint="eastAsia"/>
                <w:b/>
                <w:sz w:val="21"/>
                <w:szCs w:val="21"/>
                <w:u w:val="single"/>
              </w:rPr>
              <w:t>、</w:t>
            </w:r>
            <w:r w:rsidRPr="005D056B">
              <w:rPr>
                <w:rFonts w:ascii="仿宋" w:hAnsi="仿宋" w:hint="eastAsia"/>
                <w:b/>
                <w:bCs/>
                <w:sz w:val="21"/>
                <w:szCs w:val="21"/>
                <w:u w:val="single"/>
              </w:rPr>
              <w:t>存托凭证</w:t>
            </w:r>
            <w:r w:rsidRPr="000F483E">
              <w:rPr>
                <w:rFonts w:ascii="仿宋" w:hAnsi="仿宋" w:hint="eastAsia"/>
                <w:sz w:val="21"/>
                <w:szCs w:val="21"/>
              </w:rPr>
              <w:t>和权证等资产，本基金应在其可交易之日起的</w:t>
            </w:r>
            <w:r w:rsidRPr="000F483E">
              <w:rPr>
                <w:rFonts w:ascii="仿宋" w:hAnsi="仿宋" w:hint="eastAsia"/>
                <w:sz w:val="21"/>
                <w:szCs w:val="21"/>
              </w:rPr>
              <w:t>30</w:t>
            </w:r>
            <w:r w:rsidRPr="000F483E">
              <w:rPr>
                <w:rFonts w:ascii="仿宋" w:hAnsi="仿宋" w:hint="eastAsia"/>
                <w:sz w:val="21"/>
                <w:szCs w:val="21"/>
              </w:rPr>
              <w:t>个交易日内卖出。</w:t>
            </w:r>
          </w:p>
          <w:p w:rsidR="00154885" w:rsidRPr="000F483E" w:rsidRDefault="00154885" w:rsidP="00094D3C">
            <w:pPr>
              <w:ind w:firstLineChars="0" w:firstLine="0"/>
              <w:rPr>
                <w:rFonts w:ascii="仿宋" w:hAnsi="仿宋"/>
                <w:b/>
                <w:sz w:val="21"/>
                <w:szCs w:val="21"/>
              </w:rPr>
            </w:pPr>
          </w:p>
        </w:tc>
      </w:tr>
      <w:tr w:rsidR="00154885" w:rsidRPr="000F483E" w:rsidTr="00603292">
        <w:trPr>
          <w:jc w:val="center"/>
        </w:trPr>
        <w:tc>
          <w:tcPr>
            <w:tcW w:w="1271"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w:t>
            </w:r>
            <w:r>
              <w:rPr>
                <w:rFonts w:ascii="仿宋" w:hAnsi="仿宋" w:hint="eastAsia"/>
                <w:b/>
                <w:sz w:val="21"/>
                <w:szCs w:val="21"/>
              </w:rPr>
              <w:t>五</w:t>
            </w:r>
            <w:r w:rsidRPr="000F483E">
              <w:rPr>
                <w:rFonts w:ascii="仿宋" w:hAnsi="仿宋" w:hint="eastAsia"/>
                <w:b/>
                <w:sz w:val="21"/>
                <w:szCs w:val="21"/>
              </w:rPr>
              <w:t>部分</w:t>
            </w:r>
            <w:r w:rsidRPr="000F483E">
              <w:rPr>
                <w:rFonts w:ascii="仿宋" w:hAnsi="仿宋" w:hint="eastAsia"/>
                <w:b/>
                <w:sz w:val="21"/>
                <w:szCs w:val="21"/>
              </w:rPr>
              <w:t xml:space="preserve">  </w:t>
            </w:r>
            <w:r w:rsidRPr="000F483E">
              <w:rPr>
                <w:rFonts w:ascii="仿宋" w:hAnsi="仿宋" w:hint="eastAsia"/>
                <w:b/>
                <w:sz w:val="21"/>
                <w:szCs w:val="21"/>
              </w:rPr>
              <w:t>基金的投资</w:t>
            </w:r>
          </w:p>
        </w:tc>
        <w:tc>
          <w:tcPr>
            <w:tcW w:w="6095"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无</w:t>
            </w:r>
          </w:p>
        </w:tc>
        <w:tc>
          <w:tcPr>
            <w:tcW w:w="6804" w:type="dxa"/>
          </w:tcPr>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新增加：</w:t>
            </w:r>
          </w:p>
          <w:p w:rsidR="00154885" w:rsidRPr="000F483E" w:rsidRDefault="00154885" w:rsidP="00094D3C">
            <w:pPr>
              <w:ind w:firstLineChars="0" w:firstLine="0"/>
              <w:rPr>
                <w:rFonts w:ascii="仿宋" w:hAnsi="仿宋"/>
                <w:sz w:val="21"/>
                <w:szCs w:val="21"/>
              </w:rPr>
            </w:pPr>
            <w:r>
              <w:rPr>
                <w:rFonts w:ascii="仿宋" w:hAnsi="仿宋" w:hint="eastAsia"/>
                <w:sz w:val="21"/>
                <w:szCs w:val="21"/>
              </w:rPr>
              <w:t>四</w:t>
            </w:r>
            <w:r w:rsidRPr="000F483E">
              <w:rPr>
                <w:rFonts w:ascii="仿宋" w:hAnsi="仿宋" w:hint="eastAsia"/>
                <w:sz w:val="21"/>
                <w:szCs w:val="21"/>
              </w:rPr>
              <w:t>、投资策略</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6</w:t>
            </w:r>
            <w:r w:rsidRPr="000F483E">
              <w:rPr>
                <w:rFonts w:ascii="仿宋" w:hAnsi="仿宋" w:hint="eastAsia"/>
                <w:b/>
                <w:sz w:val="21"/>
                <w:szCs w:val="21"/>
                <w:u w:val="single"/>
              </w:rPr>
              <w:t>、存托凭证投资策略</w:t>
            </w:r>
          </w:p>
          <w:p w:rsidR="00154885" w:rsidRPr="000F483E" w:rsidRDefault="00154885" w:rsidP="00094D3C">
            <w:pPr>
              <w:ind w:firstLineChars="0" w:firstLine="0"/>
              <w:rPr>
                <w:rFonts w:ascii="仿宋" w:hAnsi="仿宋"/>
                <w:b/>
                <w:sz w:val="21"/>
                <w:szCs w:val="21"/>
                <w:u w:val="single"/>
              </w:rPr>
            </w:pPr>
            <w:r w:rsidRPr="00EA2136">
              <w:rPr>
                <w:rFonts w:ascii="仿宋" w:hAnsi="仿宋" w:hint="eastAsia"/>
                <w:b/>
                <w:sz w:val="21"/>
                <w:szCs w:val="21"/>
                <w:u w:val="single"/>
              </w:rPr>
              <w:t>本基金将根据投资目标和股票投资策略，基于对基础证券投资价值的研究判断，进行存托凭证的投资</w:t>
            </w:r>
            <w:r w:rsidRPr="000F483E">
              <w:rPr>
                <w:rFonts w:ascii="仿宋" w:hAnsi="仿宋" w:hint="eastAsia"/>
                <w:b/>
                <w:sz w:val="21"/>
                <w:szCs w:val="21"/>
                <w:u w:val="single"/>
              </w:rPr>
              <w:t>。</w:t>
            </w:r>
          </w:p>
          <w:p w:rsidR="00154885" w:rsidRPr="000F483E" w:rsidRDefault="00154885" w:rsidP="00094D3C">
            <w:pPr>
              <w:ind w:firstLineChars="0" w:firstLine="0"/>
              <w:rPr>
                <w:rFonts w:ascii="仿宋" w:hAnsi="仿宋"/>
                <w:sz w:val="21"/>
                <w:szCs w:val="21"/>
              </w:rPr>
            </w:pPr>
          </w:p>
        </w:tc>
      </w:tr>
      <w:tr w:rsidR="00154885" w:rsidRPr="000F483E" w:rsidTr="00603292">
        <w:trPr>
          <w:jc w:val="center"/>
        </w:trPr>
        <w:tc>
          <w:tcPr>
            <w:tcW w:w="1271"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w:t>
            </w:r>
            <w:r>
              <w:rPr>
                <w:rFonts w:ascii="仿宋" w:hAnsi="仿宋" w:hint="eastAsia"/>
                <w:b/>
                <w:sz w:val="21"/>
                <w:szCs w:val="21"/>
              </w:rPr>
              <w:t>五</w:t>
            </w:r>
            <w:r w:rsidRPr="000F483E">
              <w:rPr>
                <w:rFonts w:ascii="仿宋" w:hAnsi="仿宋" w:hint="eastAsia"/>
                <w:b/>
                <w:sz w:val="21"/>
                <w:szCs w:val="21"/>
              </w:rPr>
              <w:t>部分</w:t>
            </w:r>
            <w:r w:rsidRPr="000F483E">
              <w:rPr>
                <w:rFonts w:ascii="仿宋" w:hAnsi="仿宋" w:hint="eastAsia"/>
                <w:b/>
                <w:sz w:val="21"/>
                <w:szCs w:val="21"/>
              </w:rPr>
              <w:t xml:space="preserve">  </w:t>
            </w:r>
            <w:r w:rsidRPr="000F483E">
              <w:rPr>
                <w:rFonts w:ascii="仿宋" w:hAnsi="仿宋" w:hint="eastAsia"/>
                <w:b/>
                <w:sz w:val="21"/>
                <w:szCs w:val="21"/>
              </w:rPr>
              <w:t>基金的投资</w:t>
            </w:r>
          </w:p>
        </w:tc>
        <w:tc>
          <w:tcPr>
            <w:tcW w:w="6095" w:type="dxa"/>
          </w:tcPr>
          <w:p w:rsidR="00154885" w:rsidRPr="000F483E" w:rsidRDefault="00154885" w:rsidP="00094D3C">
            <w:pPr>
              <w:ind w:firstLineChars="0" w:firstLine="0"/>
              <w:rPr>
                <w:rFonts w:ascii="仿宋" w:hAnsi="仿宋"/>
                <w:sz w:val="21"/>
                <w:szCs w:val="21"/>
              </w:rPr>
            </w:pPr>
          </w:p>
        </w:tc>
        <w:tc>
          <w:tcPr>
            <w:tcW w:w="6804" w:type="dxa"/>
          </w:tcPr>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新增加：</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五、投资限制</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（二）投资组合限制</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n</w:t>
            </w:r>
            <w:r w:rsidRPr="000F483E">
              <w:rPr>
                <w:rFonts w:ascii="仿宋" w:hAnsi="仿宋" w:hint="eastAsia"/>
                <w:b/>
                <w:sz w:val="21"/>
                <w:szCs w:val="21"/>
                <w:u w:val="single"/>
              </w:rPr>
              <w:t>、本基金投资存托凭证的比例限制依照境内上市交易的股票执行；</w:t>
            </w:r>
          </w:p>
        </w:tc>
      </w:tr>
      <w:tr w:rsidR="00154885" w:rsidRPr="000F483E" w:rsidTr="00603292">
        <w:trPr>
          <w:jc w:val="center"/>
        </w:trPr>
        <w:tc>
          <w:tcPr>
            <w:tcW w:w="1271"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第十七部分</w:t>
            </w:r>
            <w:r w:rsidRPr="000F483E">
              <w:rPr>
                <w:rFonts w:ascii="仿宋" w:hAnsi="仿宋" w:hint="eastAsia"/>
                <w:b/>
                <w:sz w:val="21"/>
                <w:szCs w:val="21"/>
              </w:rPr>
              <w:t xml:space="preserve">  </w:t>
            </w:r>
            <w:r w:rsidRPr="000F483E">
              <w:rPr>
                <w:rFonts w:ascii="仿宋" w:hAnsi="仿宋" w:hint="eastAsia"/>
                <w:b/>
                <w:sz w:val="21"/>
                <w:szCs w:val="21"/>
              </w:rPr>
              <w:t>基金资产估值</w:t>
            </w:r>
          </w:p>
        </w:tc>
        <w:tc>
          <w:tcPr>
            <w:tcW w:w="6095" w:type="dxa"/>
          </w:tcPr>
          <w:p w:rsidR="00154885" w:rsidRPr="000F483E" w:rsidRDefault="00154885" w:rsidP="00094D3C">
            <w:pPr>
              <w:ind w:firstLineChars="0" w:firstLine="0"/>
              <w:rPr>
                <w:rFonts w:ascii="仿宋" w:hAnsi="仿宋"/>
                <w:sz w:val="21"/>
                <w:szCs w:val="21"/>
              </w:rPr>
            </w:pPr>
            <w:r w:rsidRPr="000F483E">
              <w:rPr>
                <w:rFonts w:ascii="仿宋" w:hAnsi="仿宋"/>
                <w:sz w:val="21"/>
                <w:szCs w:val="21"/>
              </w:rPr>
              <w:t>无</w:t>
            </w:r>
          </w:p>
        </w:tc>
        <w:tc>
          <w:tcPr>
            <w:tcW w:w="6804" w:type="dxa"/>
          </w:tcPr>
          <w:p w:rsidR="00154885" w:rsidRPr="000F483E" w:rsidRDefault="00154885" w:rsidP="00094D3C">
            <w:pPr>
              <w:ind w:firstLineChars="0" w:firstLine="0"/>
              <w:rPr>
                <w:rFonts w:ascii="仿宋" w:hAnsi="仿宋"/>
                <w:b/>
                <w:bCs/>
                <w:sz w:val="21"/>
                <w:szCs w:val="21"/>
                <w:u w:val="single"/>
              </w:rPr>
            </w:pPr>
            <w:r w:rsidRPr="000F483E">
              <w:rPr>
                <w:rFonts w:ascii="仿宋" w:hAnsi="仿宋" w:hint="eastAsia"/>
                <w:b/>
                <w:bCs/>
                <w:sz w:val="21"/>
                <w:szCs w:val="21"/>
                <w:u w:val="single"/>
              </w:rPr>
              <w:t>新增加：</w:t>
            </w:r>
          </w:p>
          <w:p w:rsidR="00154885" w:rsidRPr="000F483E" w:rsidRDefault="00154885" w:rsidP="00094D3C">
            <w:pPr>
              <w:ind w:firstLineChars="0" w:firstLine="0"/>
              <w:rPr>
                <w:rFonts w:ascii="宋体" w:hAnsi="宋体"/>
                <w:sz w:val="21"/>
                <w:szCs w:val="21"/>
              </w:rPr>
            </w:pPr>
            <w:r>
              <w:rPr>
                <w:rFonts w:ascii="仿宋" w:hAnsi="仿宋" w:hint="eastAsia"/>
                <w:sz w:val="21"/>
                <w:szCs w:val="21"/>
              </w:rPr>
              <w:t>五</w:t>
            </w:r>
            <w:r w:rsidRPr="000F483E">
              <w:rPr>
                <w:rFonts w:ascii="仿宋" w:hAnsi="仿宋" w:hint="eastAsia"/>
                <w:sz w:val="21"/>
                <w:szCs w:val="21"/>
              </w:rPr>
              <w:t>、估值方法</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6</w:t>
            </w:r>
            <w:r w:rsidRPr="000F483E">
              <w:rPr>
                <w:rFonts w:ascii="仿宋" w:hAnsi="仿宋" w:hint="eastAsia"/>
                <w:b/>
                <w:sz w:val="21"/>
                <w:szCs w:val="21"/>
                <w:u w:val="single"/>
              </w:rPr>
              <w:t>、本基金投资存托凭证的估值核算依照境内上市交易的股票执行。</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w:t>
            </w:r>
          </w:p>
        </w:tc>
      </w:tr>
      <w:tr w:rsidR="00154885" w:rsidRPr="000F483E" w:rsidTr="00603292">
        <w:trPr>
          <w:jc w:val="center"/>
        </w:trPr>
        <w:tc>
          <w:tcPr>
            <w:tcW w:w="1271"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第十七部分基金资产估值</w:t>
            </w:r>
          </w:p>
        </w:tc>
        <w:tc>
          <w:tcPr>
            <w:tcW w:w="6095"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八、特殊情形的处理</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1</w:t>
            </w:r>
            <w:r w:rsidRPr="000F483E">
              <w:rPr>
                <w:rFonts w:ascii="仿宋" w:hAnsi="仿宋" w:hint="eastAsia"/>
                <w:sz w:val="21"/>
                <w:szCs w:val="21"/>
              </w:rPr>
              <w:t>、基金管理人按估值方法的第</w:t>
            </w:r>
            <w:r w:rsidRPr="000F483E">
              <w:rPr>
                <w:rFonts w:ascii="仿宋" w:hAnsi="仿宋" w:hint="eastAsia"/>
                <w:sz w:val="21"/>
                <w:szCs w:val="21"/>
              </w:rPr>
              <w:t>6</w:t>
            </w:r>
            <w:r w:rsidRPr="000F483E">
              <w:rPr>
                <w:rFonts w:ascii="仿宋" w:hAnsi="仿宋" w:hint="eastAsia"/>
                <w:sz w:val="21"/>
                <w:szCs w:val="21"/>
              </w:rPr>
              <w:t>项进行估值时，所造成的误差不作为基金资产估值错误处理；</w:t>
            </w:r>
          </w:p>
        </w:tc>
        <w:tc>
          <w:tcPr>
            <w:tcW w:w="6804"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八、特殊情形的处理</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1</w:t>
            </w:r>
            <w:r w:rsidRPr="000F483E">
              <w:rPr>
                <w:rFonts w:ascii="仿宋" w:hAnsi="仿宋" w:hint="eastAsia"/>
                <w:sz w:val="21"/>
                <w:szCs w:val="21"/>
              </w:rPr>
              <w:t>、基金管理人按估值方法的第</w:t>
            </w:r>
            <w:r w:rsidRPr="000F483E">
              <w:rPr>
                <w:rFonts w:ascii="仿宋" w:hAnsi="仿宋" w:hint="eastAsia"/>
                <w:b/>
                <w:bCs/>
                <w:sz w:val="21"/>
                <w:szCs w:val="21"/>
                <w:u w:val="single"/>
              </w:rPr>
              <w:t>7</w:t>
            </w:r>
            <w:r w:rsidRPr="000F483E">
              <w:rPr>
                <w:rFonts w:ascii="仿宋" w:hAnsi="仿宋" w:hint="eastAsia"/>
                <w:sz w:val="21"/>
                <w:szCs w:val="21"/>
              </w:rPr>
              <w:t>项进行估值时，所造成的误差不作为基金资产估值错误处理；</w:t>
            </w:r>
          </w:p>
        </w:tc>
      </w:tr>
      <w:tr w:rsidR="00154885" w:rsidRPr="000F483E" w:rsidTr="00603292">
        <w:trPr>
          <w:jc w:val="center"/>
        </w:trPr>
        <w:tc>
          <w:tcPr>
            <w:tcW w:w="1271"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第二十一部分</w:t>
            </w:r>
            <w:r w:rsidRPr="000F483E">
              <w:rPr>
                <w:rFonts w:ascii="仿宋" w:hAnsi="仿宋" w:hint="eastAsia"/>
                <w:b/>
                <w:sz w:val="21"/>
                <w:szCs w:val="21"/>
              </w:rPr>
              <w:t xml:space="preserve">  </w:t>
            </w:r>
            <w:r w:rsidRPr="000F483E">
              <w:rPr>
                <w:rFonts w:ascii="仿宋" w:hAnsi="仿宋" w:hint="eastAsia"/>
                <w:b/>
                <w:sz w:val="21"/>
                <w:szCs w:val="21"/>
              </w:rPr>
              <w:t>基金的信息披露</w:t>
            </w:r>
          </w:p>
        </w:tc>
        <w:tc>
          <w:tcPr>
            <w:tcW w:w="6095" w:type="dxa"/>
          </w:tcPr>
          <w:p w:rsidR="00154885" w:rsidRPr="000F483E" w:rsidRDefault="00154885" w:rsidP="00094D3C">
            <w:pPr>
              <w:ind w:firstLineChars="0" w:firstLine="0"/>
              <w:rPr>
                <w:rFonts w:ascii="仿宋" w:hAnsi="仿宋"/>
                <w:sz w:val="21"/>
                <w:szCs w:val="21"/>
              </w:rPr>
            </w:pPr>
            <w:r w:rsidRPr="000F483E">
              <w:rPr>
                <w:rFonts w:ascii="仿宋" w:hAnsi="仿宋"/>
                <w:sz w:val="21"/>
                <w:szCs w:val="21"/>
              </w:rPr>
              <w:t>无</w:t>
            </w:r>
          </w:p>
        </w:tc>
        <w:tc>
          <w:tcPr>
            <w:tcW w:w="6804" w:type="dxa"/>
          </w:tcPr>
          <w:p w:rsidR="00154885" w:rsidRPr="000F483E" w:rsidRDefault="00154885" w:rsidP="00094D3C">
            <w:pPr>
              <w:ind w:firstLineChars="0" w:firstLine="0"/>
              <w:rPr>
                <w:rFonts w:ascii="仿宋" w:hAnsi="仿宋"/>
                <w:b/>
                <w:bCs/>
                <w:sz w:val="21"/>
                <w:szCs w:val="21"/>
                <w:u w:val="single"/>
              </w:rPr>
            </w:pPr>
            <w:r w:rsidRPr="000F483E">
              <w:rPr>
                <w:rFonts w:ascii="仿宋" w:hAnsi="仿宋"/>
                <w:b/>
                <w:bCs/>
                <w:sz w:val="21"/>
                <w:szCs w:val="21"/>
                <w:u w:val="single"/>
              </w:rPr>
              <w:t>新增加</w:t>
            </w:r>
            <w:r w:rsidRPr="000F483E">
              <w:rPr>
                <w:rFonts w:ascii="仿宋" w:hAnsi="仿宋" w:hint="eastAsia"/>
                <w:b/>
                <w:bCs/>
                <w:sz w:val="21"/>
                <w:szCs w:val="21"/>
                <w:u w:val="single"/>
              </w:rPr>
              <w:t>：</w:t>
            </w:r>
          </w:p>
          <w:p w:rsidR="00154885" w:rsidRPr="000F483E" w:rsidRDefault="00154885" w:rsidP="00094D3C">
            <w:pPr>
              <w:ind w:firstLineChars="0" w:firstLine="0"/>
              <w:rPr>
                <w:rFonts w:ascii="仿宋" w:hAnsi="仿宋"/>
                <w:b/>
                <w:bCs/>
                <w:sz w:val="21"/>
                <w:szCs w:val="21"/>
                <w:u w:val="single"/>
              </w:rPr>
            </w:pPr>
            <w:r w:rsidRPr="000F483E">
              <w:rPr>
                <w:rFonts w:ascii="仿宋" w:hAnsi="仿宋" w:hint="eastAsia"/>
                <w:b/>
                <w:bCs/>
                <w:sz w:val="21"/>
                <w:szCs w:val="21"/>
                <w:u w:val="single"/>
              </w:rPr>
              <w:t>五、公开披露的基金信息</w:t>
            </w:r>
          </w:p>
          <w:p w:rsidR="00154885" w:rsidRPr="000F483E" w:rsidRDefault="00154885" w:rsidP="00094D3C">
            <w:pPr>
              <w:ind w:firstLineChars="0" w:firstLine="0"/>
              <w:rPr>
                <w:rFonts w:ascii="仿宋" w:hAnsi="仿宋"/>
                <w:sz w:val="21"/>
                <w:szCs w:val="21"/>
              </w:rPr>
            </w:pPr>
            <w:r w:rsidRPr="000F483E">
              <w:rPr>
                <w:rFonts w:ascii="仿宋" w:hAnsi="仿宋" w:hint="eastAsia"/>
                <w:b/>
                <w:bCs/>
                <w:sz w:val="21"/>
                <w:szCs w:val="21"/>
                <w:u w:val="single"/>
              </w:rPr>
              <w:t>（十</w:t>
            </w:r>
            <w:r>
              <w:rPr>
                <w:rFonts w:ascii="仿宋" w:hAnsi="仿宋" w:hint="eastAsia"/>
                <w:b/>
                <w:bCs/>
                <w:sz w:val="21"/>
                <w:szCs w:val="21"/>
                <w:u w:val="single"/>
              </w:rPr>
              <w:t>二</w:t>
            </w:r>
            <w:r w:rsidRPr="000F483E">
              <w:rPr>
                <w:rFonts w:ascii="仿宋" w:hAnsi="仿宋" w:hint="eastAsia"/>
                <w:b/>
                <w:bCs/>
                <w:sz w:val="21"/>
                <w:szCs w:val="21"/>
                <w:u w:val="single"/>
              </w:rPr>
              <w:t>）本基金投资存托凭证的信息披露依照境内上市交易的股票执行。</w:t>
            </w:r>
          </w:p>
        </w:tc>
      </w:tr>
    </w:tbl>
    <w:p w:rsidR="00154885" w:rsidRDefault="00154885" w:rsidP="00154885">
      <w:pPr>
        <w:pStyle w:val="Default"/>
        <w:ind w:firstLine="480"/>
      </w:pPr>
    </w:p>
    <w:p w:rsidR="00154885" w:rsidRPr="00094D3C" w:rsidRDefault="00154885"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2</w:t>
      </w:r>
      <w:r>
        <w:rPr>
          <w:rFonts w:cs="Times New Roman" w:hint="eastAsia"/>
        </w:rPr>
        <w:t>：</w:t>
      </w:r>
      <w:r w:rsidRPr="006E2F1F">
        <w:rPr>
          <w:rFonts w:ascii="仿宋" w:hAnsi="仿宋" w:hint="eastAsia"/>
        </w:rPr>
        <w:t>富国天盈债券型证券投资基金（</w:t>
      </w:r>
      <w:r w:rsidRPr="006E2F1F">
        <w:rPr>
          <w:rFonts w:ascii="仿宋" w:hAnsi="仿宋" w:hint="eastAsia"/>
        </w:rPr>
        <w:t>LOF</w:t>
      </w:r>
      <w:r w:rsidRPr="006E2F1F">
        <w:rPr>
          <w:rFonts w:ascii="仿宋" w:hAnsi="仿宋" w:hint="eastAsia"/>
        </w:rPr>
        <w:t>）</w:t>
      </w:r>
      <w:r>
        <w:rPr>
          <w:rFonts w:ascii="仿宋" w:hAnsi="仿宋" w:hint="eastAsia"/>
        </w:rPr>
        <w:t>基金合同修订对照表</w:t>
      </w:r>
    </w:p>
    <w:tbl>
      <w:tblPr>
        <w:tblStyle w:val="a9"/>
        <w:tblW w:w="14170" w:type="dxa"/>
        <w:jc w:val="center"/>
        <w:tblLayout w:type="fixed"/>
        <w:tblLook w:val="04A0"/>
      </w:tblPr>
      <w:tblGrid>
        <w:gridCol w:w="1276"/>
        <w:gridCol w:w="5964"/>
        <w:gridCol w:w="6930"/>
      </w:tblGrid>
      <w:tr w:rsidR="00094D3C" w:rsidRPr="000F483E" w:rsidTr="00603292">
        <w:trPr>
          <w:jc w:val="center"/>
        </w:trPr>
        <w:tc>
          <w:tcPr>
            <w:tcW w:w="1276" w:type="dxa"/>
          </w:tcPr>
          <w:p w:rsidR="00154885" w:rsidRPr="000F483E" w:rsidRDefault="00154885" w:rsidP="00094D3C">
            <w:pPr>
              <w:ind w:firstLineChars="0" w:firstLine="0"/>
              <w:jc w:val="center"/>
              <w:rPr>
                <w:rFonts w:ascii="仿宋" w:hAnsi="仿宋"/>
                <w:b/>
                <w:sz w:val="21"/>
                <w:szCs w:val="21"/>
              </w:rPr>
            </w:pPr>
            <w:r w:rsidRPr="000F483E">
              <w:rPr>
                <w:rFonts w:ascii="仿宋" w:hAnsi="仿宋" w:hint="eastAsia"/>
                <w:b/>
                <w:sz w:val="21"/>
                <w:szCs w:val="21"/>
              </w:rPr>
              <w:t>章节</w:t>
            </w:r>
          </w:p>
        </w:tc>
        <w:tc>
          <w:tcPr>
            <w:tcW w:w="5964" w:type="dxa"/>
          </w:tcPr>
          <w:p w:rsidR="00154885" w:rsidRPr="000F483E" w:rsidRDefault="00154885" w:rsidP="00094D3C">
            <w:pPr>
              <w:ind w:firstLineChars="0" w:firstLine="0"/>
              <w:jc w:val="center"/>
              <w:rPr>
                <w:rFonts w:ascii="仿宋" w:hAnsi="仿宋"/>
                <w:b/>
                <w:sz w:val="21"/>
                <w:szCs w:val="21"/>
              </w:rPr>
            </w:pPr>
            <w:r w:rsidRPr="000F483E">
              <w:rPr>
                <w:rFonts w:ascii="仿宋" w:hAnsi="仿宋" w:hint="eastAsia"/>
                <w:b/>
                <w:sz w:val="21"/>
                <w:szCs w:val="21"/>
              </w:rPr>
              <w:t>修改前</w:t>
            </w:r>
          </w:p>
        </w:tc>
        <w:tc>
          <w:tcPr>
            <w:tcW w:w="6930" w:type="dxa"/>
          </w:tcPr>
          <w:p w:rsidR="00154885" w:rsidRPr="000F483E" w:rsidRDefault="00154885" w:rsidP="00094D3C">
            <w:pPr>
              <w:ind w:firstLineChars="0" w:firstLine="0"/>
              <w:jc w:val="center"/>
              <w:rPr>
                <w:rFonts w:ascii="仿宋" w:hAnsi="仿宋"/>
                <w:b/>
                <w:sz w:val="21"/>
                <w:szCs w:val="21"/>
              </w:rPr>
            </w:pPr>
            <w:r w:rsidRPr="000F483E">
              <w:rPr>
                <w:rFonts w:ascii="仿宋" w:hAnsi="仿宋" w:hint="eastAsia"/>
                <w:b/>
                <w:sz w:val="21"/>
                <w:szCs w:val="21"/>
              </w:rPr>
              <w:t>修改后</w:t>
            </w:r>
          </w:p>
        </w:tc>
      </w:tr>
      <w:tr w:rsidR="00094D3C" w:rsidRPr="000F483E" w:rsidTr="00603292">
        <w:trPr>
          <w:jc w:val="center"/>
        </w:trPr>
        <w:tc>
          <w:tcPr>
            <w:tcW w:w="1276"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第一部分</w:t>
            </w:r>
            <w:r w:rsidRPr="000F483E">
              <w:rPr>
                <w:rFonts w:ascii="仿宋" w:hAnsi="仿宋" w:hint="eastAsia"/>
                <w:b/>
                <w:sz w:val="21"/>
                <w:szCs w:val="21"/>
              </w:rPr>
              <w:t xml:space="preserve"> </w:t>
            </w:r>
            <w:r w:rsidRPr="000F483E">
              <w:rPr>
                <w:rFonts w:ascii="仿宋" w:hAnsi="仿宋" w:hint="eastAsia"/>
                <w:b/>
                <w:sz w:val="21"/>
                <w:szCs w:val="21"/>
              </w:rPr>
              <w:t>前言</w:t>
            </w:r>
            <w:r>
              <w:rPr>
                <w:rFonts w:ascii="仿宋" w:hAnsi="仿宋" w:hint="eastAsia"/>
                <w:b/>
                <w:sz w:val="21"/>
                <w:szCs w:val="21"/>
              </w:rPr>
              <w:t>和释义</w:t>
            </w:r>
          </w:p>
        </w:tc>
        <w:tc>
          <w:tcPr>
            <w:tcW w:w="5964"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无</w:t>
            </w:r>
          </w:p>
        </w:tc>
        <w:tc>
          <w:tcPr>
            <w:tcW w:w="6930" w:type="dxa"/>
          </w:tcPr>
          <w:p w:rsidR="00154885" w:rsidRPr="008C371C"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新增加：</w:t>
            </w:r>
          </w:p>
          <w:p w:rsidR="00154885" w:rsidRPr="000F483E" w:rsidRDefault="00154885" w:rsidP="00094D3C">
            <w:pPr>
              <w:ind w:firstLineChars="0" w:firstLine="0"/>
              <w:rPr>
                <w:rFonts w:ascii="仿宋" w:hAnsi="仿宋"/>
                <w:b/>
                <w:bCs/>
                <w:sz w:val="21"/>
                <w:szCs w:val="21"/>
                <w:u w:val="single"/>
              </w:rPr>
            </w:pPr>
            <w:r w:rsidRPr="000F483E">
              <w:rPr>
                <w:rFonts w:ascii="仿宋" w:hAnsi="仿宋" w:hint="eastAsia"/>
                <w:b/>
                <w:bCs/>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094D3C" w:rsidRPr="000F483E" w:rsidTr="00603292">
        <w:trPr>
          <w:jc w:val="center"/>
        </w:trPr>
        <w:tc>
          <w:tcPr>
            <w:tcW w:w="1276"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第十五部分</w:t>
            </w:r>
            <w:r w:rsidRPr="000F483E">
              <w:rPr>
                <w:rFonts w:ascii="仿宋" w:hAnsi="仿宋" w:hint="eastAsia"/>
                <w:b/>
                <w:sz w:val="21"/>
                <w:szCs w:val="21"/>
              </w:rPr>
              <w:t xml:space="preserve">  </w:t>
            </w:r>
            <w:r w:rsidRPr="000F483E">
              <w:rPr>
                <w:rFonts w:ascii="仿宋" w:hAnsi="仿宋" w:hint="eastAsia"/>
                <w:b/>
                <w:sz w:val="21"/>
                <w:szCs w:val="21"/>
              </w:rPr>
              <w:t>基金的投资</w:t>
            </w:r>
          </w:p>
        </w:tc>
        <w:tc>
          <w:tcPr>
            <w:tcW w:w="5964"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二、投资范围</w:t>
            </w:r>
          </w:p>
          <w:p w:rsidR="00154885" w:rsidRPr="000F483E" w:rsidRDefault="00154885" w:rsidP="00094D3C">
            <w:pPr>
              <w:ind w:firstLineChars="0" w:firstLine="0"/>
              <w:rPr>
                <w:rFonts w:ascii="仿宋" w:hAnsi="仿宋"/>
                <w:sz w:val="21"/>
                <w:szCs w:val="21"/>
              </w:rPr>
            </w:pPr>
            <w:r w:rsidRPr="000F483E">
              <w:rPr>
                <w:rFonts w:ascii="仿宋" w:hAnsi="仿宋"/>
                <w:sz w:val="21"/>
                <w:szCs w:val="21"/>
              </w:rPr>
              <w:t>……</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本基金也可投资于非固定收益类金融工具。本基金不直接从二级市场买入股票、权证等权益类资产，但可以参与</w:t>
            </w:r>
            <w:r w:rsidRPr="000F483E">
              <w:rPr>
                <w:rFonts w:ascii="仿宋" w:hAnsi="仿宋" w:hint="eastAsia"/>
                <w:sz w:val="21"/>
                <w:szCs w:val="21"/>
              </w:rPr>
              <w:t>A</w:t>
            </w:r>
            <w:r w:rsidRPr="000F483E">
              <w:rPr>
                <w:rFonts w:ascii="仿宋" w:hAnsi="仿宋" w:hint="eastAsia"/>
                <w:sz w:val="21"/>
                <w:szCs w:val="21"/>
              </w:rPr>
              <w:t>股股票（包括中小板、创业板及其它经中国证监会核准上市的股票）的新股申购或增发新股，并可持有因可转债转股所形成的股票、因所持股票所派发的权证以及因投资可分离债券而产生的权证等，以及法律法规或中国证监会允许投资的其他非固定收益类品种（但须符合中国证监会的相关规定）。因上述原因持有的股票和权证等资产，本基金应在其可交易之日起的</w:t>
            </w:r>
            <w:r w:rsidRPr="000F483E">
              <w:rPr>
                <w:rFonts w:ascii="仿宋" w:hAnsi="仿宋" w:hint="eastAsia"/>
                <w:sz w:val="21"/>
                <w:szCs w:val="21"/>
              </w:rPr>
              <w:t>30</w:t>
            </w:r>
            <w:r w:rsidRPr="000F483E">
              <w:rPr>
                <w:rFonts w:ascii="仿宋" w:hAnsi="仿宋" w:hint="eastAsia"/>
                <w:sz w:val="21"/>
                <w:szCs w:val="21"/>
              </w:rPr>
              <w:t>个交易日内卖出。</w:t>
            </w:r>
          </w:p>
          <w:p w:rsidR="00154885" w:rsidRPr="000F483E" w:rsidRDefault="00154885" w:rsidP="00094D3C">
            <w:pPr>
              <w:ind w:firstLineChars="0" w:firstLine="0"/>
              <w:rPr>
                <w:rFonts w:ascii="仿宋" w:hAnsi="仿宋"/>
                <w:sz w:val="21"/>
                <w:szCs w:val="21"/>
              </w:rPr>
            </w:pPr>
          </w:p>
        </w:tc>
        <w:tc>
          <w:tcPr>
            <w:tcW w:w="6930"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二、投资范围</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本基金也可投资于非固定收益类金融工具。本基金不直接从二级市场买入股票、权证等权益类资产，但可以参与</w:t>
            </w:r>
            <w:r w:rsidRPr="000F483E">
              <w:rPr>
                <w:rFonts w:ascii="仿宋" w:hAnsi="仿宋" w:hint="eastAsia"/>
                <w:sz w:val="21"/>
                <w:szCs w:val="21"/>
              </w:rPr>
              <w:t>A</w:t>
            </w:r>
            <w:r w:rsidRPr="000F483E">
              <w:rPr>
                <w:rFonts w:ascii="仿宋" w:hAnsi="仿宋" w:hint="eastAsia"/>
                <w:sz w:val="21"/>
                <w:szCs w:val="21"/>
              </w:rPr>
              <w:t>股股票（包括中小板、创业板及其它经中国证监会核准上市的股票）</w:t>
            </w:r>
            <w:r w:rsidRPr="005D056B">
              <w:rPr>
                <w:rFonts w:ascii="仿宋" w:hAnsi="仿宋" w:hint="eastAsia"/>
                <w:b/>
                <w:sz w:val="21"/>
                <w:szCs w:val="21"/>
                <w:u w:val="single"/>
              </w:rPr>
              <w:t>和</w:t>
            </w:r>
            <w:r w:rsidRPr="005D056B">
              <w:rPr>
                <w:rFonts w:ascii="仿宋" w:hAnsi="仿宋" w:hint="eastAsia"/>
                <w:b/>
                <w:bCs/>
                <w:sz w:val="21"/>
                <w:szCs w:val="21"/>
                <w:u w:val="single"/>
              </w:rPr>
              <w:t>存托凭证</w:t>
            </w:r>
            <w:r w:rsidRPr="005D056B">
              <w:rPr>
                <w:rFonts w:ascii="仿宋" w:hAnsi="仿宋" w:hint="eastAsia"/>
                <w:b/>
                <w:sz w:val="21"/>
                <w:szCs w:val="21"/>
                <w:u w:val="single"/>
              </w:rPr>
              <w:t>的</w:t>
            </w:r>
            <w:r w:rsidRPr="000F483E">
              <w:rPr>
                <w:rFonts w:ascii="仿宋" w:hAnsi="仿宋" w:hint="eastAsia"/>
                <w:sz w:val="21"/>
                <w:szCs w:val="21"/>
              </w:rPr>
              <w:t>申购或增发，并可持有因可转债转股所形成的股票、因所持股票所派发的权证以及因投资可分离债券而产生的权证等，以及法律法规或中国证监会允许投资的其他非固定收益类品种（但须符合中国证监会的相关规定）。因上述原因持有的股票</w:t>
            </w:r>
            <w:r w:rsidRPr="008C371C">
              <w:rPr>
                <w:rFonts w:ascii="仿宋" w:hAnsi="仿宋" w:hint="eastAsia"/>
                <w:b/>
                <w:sz w:val="21"/>
                <w:szCs w:val="21"/>
                <w:u w:val="single"/>
              </w:rPr>
              <w:t>、</w:t>
            </w:r>
            <w:r w:rsidRPr="005D056B">
              <w:rPr>
                <w:rFonts w:ascii="仿宋" w:hAnsi="仿宋" w:hint="eastAsia"/>
                <w:b/>
                <w:bCs/>
                <w:sz w:val="21"/>
                <w:szCs w:val="21"/>
                <w:u w:val="single"/>
              </w:rPr>
              <w:t>存托凭证</w:t>
            </w:r>
            <w:r w:rsidRPr="000F483E">
              <w:rPr>
                <w:rFonts w:ascii="仿宋" w:hAnsi="仿宋" w:hint="eastAsia"/>
                <w:sz w:val="21"/>
                <w:szCs w:val="21"/>
              </w:rPr>
              <w:t>和权证等资产，本基金应在其可交易之日起的</w:t>
            </w:r>
            <w:r w:rsidRPr="000F483E">
              <w:rPr>
                <w:rFonts w:ascii="仿宋" w:hAnsi="仿宋" w:hint="eastAsia"/>
                <w:sz w:val="21"/>
                <w:szCs w:val="21"/>
              </w:rPr>
              <w:t>30</w:t>
            </w:r>
            <w:r w:rsidRPr="000F483E">
              <w:rPr>
                <w:rFonts w:ascii="仿宋" w:hAnsi="仿宋" w:hint="eastAsia"/>
                <w:sz w:val="21"/>
                <w:szCs w:val="21"/>
              </w:rPr>
              <w:t>个交易日内卖出。</w:t>
            </w:r>
          </w:p>
          <w:p w:rsidR="00154885" w:rsidRPr="000F483E" w:rsidRDefault="00154885" w:rsidP="00094D3C">
            <w:pPr>
              <w:ind w:firstLineChars="0" w:firstLine="0"/>
              <w:rPr>
                <w:rFonts w:ascii="仿宋" w:hAnsi="仿宋"/>
                <w:b/>
                <w:sz w:val="21"/>
                <w:szCs w:val="21"/>
              </w:rPr>
            </w:pPr>
          </w:p>
        </w:tc>
      </w:tr>
      <w:tr w:rsidR="00094D3C" w:rsidRPr="000F483E" w:rsidTr="00603292">
        <w:trPr>
          <w:jc w:val="center"/>
        </w:trPr>
        <w:tc>
          <w:tcPr>
            <w:tcW w:w="1276"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w:t>
            </w:r>
            <w:r>
              <w:rPr>
                <w:rFonts w:ascii="仿宋" w:hAnsi="仿宋" w:hint="eastAsia"/>
                <w:b/>
                <w:sz w:val="21"/>
                <w:szCs w:val="21"/>
              </w:rPr>
              <w:t>五</w:t>
            </w:r>
            <w:r w:rsidRPr="000F483E">
              <w:rPr>
                <w:rFonts w:ascii="仿宋" w:hAnsi="仿宋" w:hint="eastAsia"/>
                <w:b/>
                <w:sz w:val="21"/>
                <w:szCs w:val="21"/>
              </w:rPr>
              <w:t>部分</w:t>
            </w:r>
            <w:r w:rsidRPr="000F483E">
              <w:rPr>
                <w:rFonts w:ascii="仿宋" w:hAnsi="仿宋" w:hint="eastAsia"/>
                <w:b/>
                <w:sz w:val="21"/>
                <w:szCs w:val="21"/>
              </w:rPr>
              <w:t xml:space="preserve">  </w:t>
            </w:r>
            <w:r w:rsidRPr="000F483E">
              <w:rPr>
                <w:rFonts w:ascii="仿宋" w:hAnsi="仿宋" w:hint="eastAsia"/>
                <w:b/>
                <w:sz w:val="21"/>
                <w:szCs w:val="21"/>
              </w:rPr>
              <w:t>基金的投资</w:t>
            </w:r>
          </w:p>
        </w:tc>
        <w:tc>
          <w:tcPr>
            <w:tcW w:w="5964"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无</w:t>
            </w:r>
          </w:p>
        </w:tc>
        <w:tc>
          <w:tcPr>
            <w:tcW w:w="6930" w:type="dxa"/>
          </w:tcPr>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新增加：</w:t>
            </w:r>
          </w:p>
          <w:p w:rsidR="00154885" w:rsidRPr="000F483E" w:rsidRDefault="00154885" w:rsidP="00094D3C">
            <w:pPr>
              <w:ind w:firstLineChars="0" w:firstLine="0"/>
              <w:rPr>
                <w:rFonts w:ascii="仿宋" w:hAnsi="仿宋"/>
                <w:sz w:val="21"/>
                <w:szCs w:val="21"/>
              </w:rPr>
            </w:pPr>
            <w:r>
              <w:rPr>
                <w:rFonts w:ascii="仿宋" w:hAnsi="仿宋" w:hint="eastAsia"/>
                <w:sz w:val="21"/>
                <w:szCs w:val="21"/>
              </w:rPr>
              <w:t>四</w:t>
            </w:r>
            <w:r w:rsidRPr="000F483E">
              <w:rPr>
                <w:rFonts w:ascii="仿宋" w:hAnsi="仿宋" w:hint="eastAsia"/>
                <w:sz w:val="21"/>
                <w:szCs w:val="21"/>
              </w:rPr>
              <w:t>、投资策略</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6</w:t>
            </w:r>
            <w:r w:rsidRPr="000F483E">
              <w:rPr>
                <w:rFonts w:ascii="仿宋" w:hAnsi="仿宋" w:hint="eastAsia"/>
                <w:b/>
                <w:sz w:val="21"/>
                <w:szCs w:val="21"/>
                <w:u w:val="single"/>
              </w:rPr>
              <w:t>、存托凭证投资策略</w:t>
            </w:r>
          </w:p>
          <w:p w:rsidR="00154885" w:rsidRPr="000F483E" w:rsidRDefault="00154885" w:rsidP="00094D3C">
            <w:pPr>
              <w:ind w:firstLineChars="0" w:firstLine="0"/>
              <w:rPr>
                <w:rFonts w:ascii="仿宋" w:hAnsi="仿宋"/>
                <w:b/>
                <w:sz w:val="21"/>
                <w:szCs w:val="21"/>
                <w:u w:val="single"/>
              </w:rPr>
            </w:pPr>
            <w:r w:rsidRPr="00EA2136">
              <w:rPr>
                <w:rFonts w:ascii="仿宋" w:hAnsi="仿宋" w:hint="eastAsia"/>
                <w:b/>
                <w:sz w:val="21"/>
                <w:szCs w:val="21"/>
                <w:u w:val="single"/>
              </w:rPr>
              <w:t>本基金将根据投资目标和股票投资策略，基于对基础证券投资价值的研究判断，进行存托凭证的投资</w:t>
            </w:r>
            <w:r w:rsidRPr="000F483E">
              <w:rPr>
                <w:rFonts w:ascii="仿宋" w:hAnsi="仿宋" w:hint="eastAsia"/>
                <w:b/>
                <w:sz w:val="21"/>
                <w:szCs w:val="21"/>
                <w:u w:val="single"/>
              </w:rPr>
              <w:t>。</w:t>
            </w:r>
          </w:p>
          <w:p w:rsidR="00154885" w:rsidRPr="000F483E" w:rsidRDefault="00154885" w:rsidP="00094D3C">
            <w:pPr>
              <w:ind w:firstLineChars="0" w:firstLine="0"/>
              <w:rPr>
                <w:rFonts w:ascii="仿宋" w:hAnsi="仿宋"/>
                <w:sz w:val="21"/>
                <w:szCs w:val="21"/>
              </w:rPr>
            </w:pPr>
          </w:p>
        </w:tc>
      </w:tr>
      <w:tr w:rsidR="00094D3C" w:rsidRPr="000F483E" w:rsidTr="00603292">
        <w:trPr>
          <w:jc w:val="center"/>
        </w:trPr>
        <w:tc>
          <w:tcPr>
            <w:tcW w:w="1276"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w:t>
            </w:r>
            <w:r>
              <w:rPr>
                <w:rFonts w:ascii="仿宋" w:hAnsi="仿宋" w:hint="eastAsia"/>
                <w:b/>
                <w:sz w:val="21"/>
                <w:szCs w:val="21"/>
              </w:rPr>
              <w:t>五</w:t>
            </w:r>
            <w:r w:rsidRPr="000F483E">
              <w:rPr>
                <w:rFonts w:ascii="仿宋" w:hAnsi="仿宋" w:hint="eastAsia"/>
                <w:b/>
                <w:sz w:val="21"/>
                <w:szCs w:val="21"/>
              </w:rPr>
              <w:t>部分</w:t>
            </w:r>
            <w:r w:rsidRPr="000F483E">
              <w:rPr>
                <w:rFonts w:ascii="仿宋" w:hAnsi="仿宋" w:hint="eastAsia"/>
                <w:b/>
                <w:sz w:val="21"/>
                <w:szCs w:val="21"/>
              </w:rPr>
              <w:t xml:space="preserve">  </w:t>
            </w:r>
            <w:r w:rsidRPr="000F483E">
              <w:rPr>
                <w:rFonts w:ascii="仿宋" w:hAnsi="仿宋" w:hint="eastAsia"/>
                <w:b/>
                <w:sz w:val="21"/>
                <w:szCs w:val="21"/>
              </w:rPr>
              <w:t>基金的投资</w:t>
            </w:r>
          </w:p>
        </w:tc>
        <w:tc>
          <w:tcPr>
            <w:tcW w:w="5964" w:type="dxa"/>
          </w:tcPr>
          <w:p w:rsidR="00154885" w:rsidRPr="000F483E" w:rsidRDefault="00154885" w:rsidP="00094D3C">
            <w:pPr>
              <w:ind w:firstLineChars="0" w:firstLine="0"/>
              <w:rPr>
                <w:rFonts w:ascii="仿宋" w:hAnsi="仿宋"/>
                <w:sz w:val="21"/>
                <w:szCs w:val="21"/>
              </w:rPr>
            </w:pPr>
          </w:p>
        </w:tc>
        <w:tc>
          <w:tcPr>
            <w:tcW w:w="6930" w:type="dxa"/>
          </w:tcPr>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新增加：</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五、投资限制</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（二）投资组合限制</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n</w:t>
            </w:r>
            <w:r w:rsidRPr="000F483E">
              <w:rPr>
                <w:rFonts w:ascii="仿宋" w:hAnsi="仿宋" w:hint="eastAsia"/>
                <w:b/>
                <w:sz w:val="21"/>
                <w:szCs w:val="21"/>
                <w:u w:val="single"/>
              </w:rPr>
              <w:t>、本基金投资存托凭证的比例限制依照境内上市交易的股票执行；</w:t>
            </w:r>
          </w:p>
        </w:tc>
      </w:tr>
      <w:tr w:rsidR="00094D3C" w:rsidRPr="000F483E" w:rsidTr="00603292">
        <w:trPr>
          <w:jc w:val="center"/>
        </w:trPr>
        <w:tc>
          <w:tcPr>
            <w:tcW w:w="1276"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第十七部分</w:t>
            </w:r>
            <w:r w:rsidRPr="000F483E">
              <w:rPr>
                <w:rFonts w:ascii="仿宋" w:hAnsi="仿宋" w:hint="eastAsia"/>
                <w:b/>
                <w:sz w:val="21"/>
                <w:szCs w:val="21"/>
              </w:rPr>
              <w:t xml:space="preserve">  </w:t>
            </w:r>
            <w:r w:rsidRPr="000F483E">
              <w:rPr>
                <w:rFonts w:ascii="仿宋" w:hAnsi="仿宋" w:hint="eastAsia"/>
                <w:b/>
                <w:sz w:val="21"/>
                <w:szCs w:val="21"/>
              </w:rPr>
              <w:t>基金资产估值</w:t>
            </w:r>
          </w:p>
        </w:tc>
        <w:tc>
          <w:tcPr>
            <w:tcW w:w="5964" w:type="dxa"/>
          </w:tcPr>
          <w:p w:rsidR="00154885" w:rsidRPr="000F483E" w:rsidRDefault="00154885" w:rsidP="00094D3C">
            <w:pPr>
              <w:ind w:firstLineChars="0" w:firstLine="0"/>
              <w:rPr>
                <w:rFonts w:ascii="仿宋" w:hAnsi="仿宋"/>
                <w:sz w:val="21"/>
                <w:szCs w:val="21"/>
              </w:rPr>
            </w:pPr>
            <w:r w:rsidRPr="000F483E">
              <w:rPr>
                <w:rFonts w:ascii="仿宋" w:hAnsi="仿宋"/>
                <w:sz w:val="21"/>
                <w:szCs w:val="21"/>
              </w:rPr>
              <w:t>无</w:t>
            </w:r>
          </w:p>
        </w:tc>
        <w:tc>
          <w:tcPr>
            <w:tcW w:w="6930" w:type="dxa"/>
          </w:tcPr>
          <w:p w:rsidR="00154885" w:rsidRPr="000F483E" w:rsidRDefault="00154885" w:rsidP="00094D3C">
            <w:pPr>
              <w:ind w:firstLineChars="0" w:firstLine="0"/>
              <w:rPr>
                <w:rFonts w:ascii="仿宋" w:hAnsi="仿宋"/>
                <w:b/>
                <w:bCs/>
                <w:sz w:val="21"/>
                <w:szCs w:val="21"/>
                <w:u w:val="single"/>
              </w:rPr>
            </w:pPr>
            <w:r w:rsidRPr="000F483E">
              <w:rPr>
                <w:rFonts w:ascii="仿宋" w:hAnsi="仿宋" w:hint="eastAsia"/>
                <w:b/>
                <w:bCs/>
                <w:sz w:val="21"/>
                <w:szCs w:val="21"/>
                <w:u w:val="single"/>
              </w:rPr>
              <w:t>新增加：</w:t>
            </w:r>
          </w:p>
          <w:p w:rsidR="00154885" w:rsidRPr="000F483E" w:rsidRDefault="00154885" w:rsidP="00094D3C">
            <w:pPr>
              <w:ind w:firstLineChars="0" w:firstLine="0"/>
              <w:rPr>
                <w:rFonts w:ascii="宋体" w:hAnsi="宋体"/>
                <w:sz w:val="21"/>
                <w:szCs w:val="21"/>
              </w:rPr>
            </w:pPr>
            <w:r>
              <w:rPr>
                <w:rFonts w:ascii="仿宋" w:hAnsi="仿宋" w:hint="eastAsia"/>
                <w:sz w:val="21"/>
                <w:szCs w:val="21"/>
              </w:rPr>
              <w:t>五</w:t>
            </w:r>
            <w:r w:rsidRPr="000F483E">
              <w:rPr>
                <w:rFonts w:ascii="仿宋" w:hAnsi="仿宋" w:hint="eastAsia"/>
                <w:sz w:val="21"/>
                <w:szCs w:val="21"/>
              </w:rPr>
              <w:t>、估值方法</w:t>
            </w:r>
          </w:p>
          <w:p w:rsidR="00154885" w:rsidRPr="000F483E" w:rsidRDefault="00154885" w:rsidP="00094D3C">
            <w:pPr>
              <w:ind w:firstLineChars="0" w:firstLine="0"/>
              <w:rPr>
                <w:rFonts w:ascii="仿宋" w:hAnsi="仿宋"/>
                <w:b/>
                <w:sz w:val="21"/>
                <w:szCs w:val="21"/>
                <w:u w:val="single"/>
              </w:rPr>
            </w:pPr>
            <w:r w:rsidRPr="000F483E">
              <w:rPr>
                <w:rFonts w:ascii="仿宋" w:hAnsi="仿宋" w:hint="eastAsia"/>
                <w:b/>
                <w:sz w:val="21"/>
                <w:szCs w:val="21"/>
                <w:u w:val="single"/>
              </w:rPr>
              <w:t>6</w:t>
            </w:r>
            <w:r w:rsidRPr="000F483E">
              <w:rPr>
                <w:rFonts w:ascii="仿宋" w:hAnsi="仿宋" w:hint="eastAsia"/>
                <w:b/>
                <w:sz w:val="21"/>
                <w:szCs w:val="21"/>
                <w:u w:val="single"/>
              </w:rPr>
              <w:t>、本基金投资存托凭证的估值核算依照境内上市交易的股票执行。</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w:t>
            </w:r>
          </w:p>
        </w:tc>
      </w:tr>
      <w:tr w:rsidR="00094D3C" w:rsidRPr="000F483E" w:rsidTr="00603292">
        <w:trPr>
          <w:jc w:val="center"/>
        </w:trPr>
        <w:tc>
          <w:tcPr>
            <w:tcW w:w="1276"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第十七部分基金资产估值</w:t>
            </w:r>
          </w:p>
        </w:tc>
        <w:tc>
          <w:tcPr>
            <w:tcW w:w="5964"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八、特殊情形的处理</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1</w:t>
            </w:r>
            <w:r w:rsidRPr="000F483E">
              <w:rPr>
                <w:rFonts w:ascii="仿宋" w:hAnsi="仿宋" w:hint="eastAsia"/>
                <w:sz w:val="21"/>
                <w:szCs w:val="21"/>
              </w:rPr>
              <w:t>、基金管理人按估值方法的第</w:t>
            </w:r>
            <w:r w:rsidRPr="000F483E">
              <w:rPr>
                <w:rFonts w:ascii="仿宋" w:hAnsi="仿宋" w:hint="eastAsia"/>
                <w:sz w:val="21"/>
                <w:szCs w:val="21"/>
              </w:rPr>
              <w:t>6</w:t>
            </w:r>
            <w:r w:rsidRPr="000F483E">
              <w:rPr>
                <w:rFonts w:ascii="仿宋" w:hAnsi="仿宋" w:hint="eastAsia"/>
                <w:sz w:val="21"/>
                <w:szCs w:val="21"/>
              </w:rPr>
              <w:t>项进行估值时，所造成的误差不作为基金资产估值错误处理；</w:t>
            </w:r>
          </w:p>
        </w:tc>
        <w:tc>
          <w:tcPr>
            <w:tcW w:w="6930" w:type="dxa"/>
          </w:tcPr>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八、特殊情形的处理</w:t>
            </w:r>
          </w:p>
          <w:p w:rsidR="00154885" w:rsidRPr="000F483E" w:rsidRDefault="00154885" w:rsidP="00094D3C">
            <w:pPr>
              <w:ind w:firstLineChars="0" w:firstLine="0"/>
              <w:rPr>
                <w:rFonts w:ascii="仿宋" w:hAnsi="仿宋"/>
                <w:sz w:val="21"/>
                <w:szCs w:val="21"/>
              </w:rPr>
            </w:pPr>
            <w:r w:rsidRPr="000F483E">
              <w:rPr>
                <w:rFonts w:ascii="仿宋" w:hAnsi="仿宋" w:hint="eastAsia"/>
                <w:sz w:val="21"/>
                <w:szCs w:val="21"/>
              </w:rPr>
              <w:t>1</w:t>
            </w:r>
            <w:r w:rsidRPr="000F483E">
              <w:rPr>
                <w:rFonts w:ascii="仿宋" w:hAnsi="仿宋" w:hint="eastAsia"/>
                <w:sz w:val="21"/>
                <w:szCs w:val="21"/>
              </w:rPr>
              <w:t>、基金管理人按估值方法的第</w:t>
            </w:r>
            <w:r w:rsidRPr="000F483E">
              <w:rPr>
                <w:rFonts w:ascii="仿宋" w:hAnsi="仿宋" w:hint="eastAsia"/>
                <w:b/>
                <w:bCs/>
                <w:sz w:val="21"/>
                <w:szCs w:val="21"/>
                <w:u w:val="single"/>
              </w:rPr>
              <w:t>7</w:t>
            </w:r>
            <w:r w:rsidRPr="000F483E">
              <w:rPr>
                <w:rFonts w:ascii="仿宋" w:hAnsi="仿宋" w:hint="eastAsia"/>
                <w:sz w:val="21"/>
                <w:szCs w:val="21"/>
              </w:rPr>
              <w:t>项进行估值时，所造成的误差不作为基金资产估值错误处理；</w:t>
            </w:r>
          </w:p>
        </w:tc>
      </w:tr>
      <w:tr w:rsidR="00094D3C" w:rsidRPr="000F483E" w:rsidTr="00603292">
        <w:trPr>
          <w:jc w:val="center"/>
        </w:trPr>
        <w:tc>
          <w:tcPr>
            <w:tcW w:w="1276" w:type="dxa"/>
          </w:tcPr>
          <w:p w:rsidR="00154885" w:rsidRPr="000F483E" w:rsidRDefault="00154885" w:rsidP="00094D3C">
            <w:pPr>
              <w:ind w:firstLineChars="0" w:firstLine="0"/>
              <w:rPr>
                <w:rFonts w:ascii="仿宋" w:hAnsi="仿宋"/>
                <w:b/>
                <w:sz w:val="21"/>
                <w:szCs w:val="21"/>
              </w:rPr>
            </w:pPr>
            <w:r w:rsidRPr="000F483E">
              <w:rPr>
                <w:rFonts w:ascii="仿宋" w:hAnsi="仿宋" w:hint="eastAsia"/>
                <w:b/>
                <w:sz w:val="21"/>
                <w:szCs w:val="21"/>
              </w:rPr>
              <w:t>第二十一部分</w:t>
            </w:r>
            <w:r w:rsidRPr="000F483E">
              <w:rPr>
                <w:rFonts w:ascii="仿宋" w:hAnsi="仿宋" w:hint="eastAsia"/>
                <w:b/>
                <w:sz w:val="21"/>
                <w:szCs w:val="21"/>
              </w:rPr>
              <w:t xml:space="preserve">  </w:t>
            </w:r>
            <w:r w:rsidRPr="000F483E">
              <w:rPr>
                <w:rFonts w:ascii="仿宋" w:hAnsi="仿宋" w:hint="eastAsia"/>
                <w:b/>
                <w:sz w:val="21"/>
                <w:szCs w:val="21"/>
              </w:rPr>
              <w:t>基金的信息披露</w:t>
            </w:r>
          </w:p>
        </w:tc>
        <w:tc>
          <w:tcPr>
            <w:tcW w:w="5964" w:type="dxa"/>
          </w:tcPr>
          <w:p w:rsidR="00154885" w:rsidRPr="000F483E" w:rsidRDefault="00154885" w:rsidP="00094D3C">
            <w:pPr>
              <w:ind w:firstLineChars="0" w:firstLine="0"/>
              <w:rPr>
                <w:rFonts w:ascii="仿宋" w:hAnsi="仿宋"/>
                <w:sz w:val="21"/>
                <w:szCs w:val="21"/>
              </w:rPr>
            </w:pPr>
            <w:r w:rsidRPr="000F483E">
              <w:rPr>
                <w:rFonts w:ascii="仿宋" w:hAnsi="仿宋"/>
                <w:sz w:val="21"/>
                <w:szCs w:val="21"/>
              </w:rPr>
              <w:t>无</w:t>
            </w:r>
          </w:p>
        </w:tc>
        <w:tc>
          <w:tcPr>
            <w:tcW w:w="6930" w:type="dxa"/>
          </w:tcPr>
          <w:p w:rsidR="00154885" w:rsidRPr="000F483E" w:rsidRDefault="00154885" w:rsidP="00094D3C">
            <w:pPr>
              <w:ind w:firstLineChars="0" w:firstLine="0"/>
              <w:rPr>
                <w:rFonts w:ascii="仿宋" w:hAnsi="仿宋"/>
                <w:b/>
                <w:bCs/>
                <w:sz w:val="21"/>
                <w:szCs w:val="21"/>
                <w:u w:val="single"/>
              </w:rPr>
            </w:pPr>
            <w:r w:rsidRPr="000F483E">
              <w:rPr>
                <w:rFonts w:ascii="仿宋" w:hAnsi="仿宋"/>
                <w:b/>
                <w:bCs/>
                <w:sz w:val="21"/>
                <w:szCs w:val="21"/>
                <w:u w:val="single"/>
              </w:rPr>
              <w:t>新增加</w:t>
            </w:r>
            <w:r w:rsidRPr="000F483E">
              <w:rPr>
                <w:rFonts w:ascii="仿宋" w:hAnsi="仿宋" w:hint="eastAsia"/>
                <w:b/>
                <w:bCs/>
                <w:sz w:val="21"/>
                <w:szCs w:val="21"/>
                <w:u w:val="single"/>
              </w:rPr>
              <w:t>：</w:t>
            </w:r>
          </w:p>
          <w:p w:rsidR="00154885" w:rsidRPr="000F483E" w:rsidRDefault="00154885" w:rsidP="00094D3C">
            <w:pPr>
              <w:ind w:firstLineChars="0" w:firstLine="0"/>
              <w:rPr>
                <w:rFonts w:ascii="仿宋" w:hAnsi="仿宋"/>
                <w:b/>
                <w:bCs/>
                <w:sz w:val="21"/>
                <w:szCs w:val="21"/>
                <w:u w:val="single"/>
              </w:rPr>
            </w:pPr>
            <w:r w:rsidRPr="000F483E">
              <w:rPr>
                <w:rFonts w:ascii="仿宋" w:hAnsi="仿宋" w:hint="eastAsia"/>
                <w:b/>
                <w:bCs/>
                <w:sz w:val="21"/>
                <w:szCs w:val="21"/>
                <w:u w:val="single"/>
              </w:rPr>
              <w:t>五、公开披露的基金信息</w:t>
            </w:r>
          </w:p>
          <w:p w:rsidR="00154885" w:rsidRPr="000F483E" w:rsidRDefault="00154885" w:rsidP="00094D3C">
            <w:pPr>
              <w:ind w:firstLineChars="0" w:firstLine="0"/>
              <w:rPr>
                <w:rFonts w:ascii="仿宋" w:hAnsi="仿宋"/>
                <w:sz w:val="21"/>
                <w:szCs w:val="21"/>
              </w:rPr>
            </w:pPr>
            <w:r w:rsidRPr="000F483E">
              <w:rPr>
                <w:rFonts w:ascii="仿宋" w:hAnsi="仿宋" w:hint="eastAsia"/>
                <w:b/>
                <w:bCs/>
                <w:sz w:val="21"/>
                <w:szCs w:val="21"/>
                <w:u w:val="single"/>
              </w:rPr>
              <w:t>（十</w:t>
            </w:r>
            <w:r>
              <w:rPr>
                <w:rFonts w:ascii="仿宋" w:hAnsi="仿宋" w:hint="eastAsia"/>
                <w:b/>
                <w:bCs/>
                <w:sz w:val="21"/>
                <w:szCs w:val="21"/>
                <w:u w:val="single"/>
              </w:rPr>
              <w:t>二</w:t>
            </w:r>
            <w:r w:rsidRPr="000F483E">
              <w:rPr>
                <w:rFonts w:ascii="仿宋" w:hAnsi="仿宋" w:hint="eastAsia"/>
                <w:b/>
                <w:bCs/>
                <w:sz w:val="21"/>
                <w:szCs w:val="21"/>
                <w:u w:val="single"/>
              </w:rPr>
              <w:t>）本基金投资存托凭证的信息披露依照境内上市交易的股票执行。</w:t>
            </w:r>
          </w:p>
        </w:tc>
      </w:tr>
    </w:tbl>
    <w:p w:rsidR="00154885" w:rsidRDefault="00154885" w:rsidP="00154885">
      <w:pPr>
        <w:pStyle w:val="Default"/>
        <w:ind w:firstLine="480"/>
      </w:pPr>
    </w:p>
    <w:p w:rsidR="00154885" w:rsidRPr="00094D3C" w:rsidRDefault="00154885" w:rsidP="00154885">
      <w:pPr>
        <w:widowControl/>
        <w:spacing w:line="240" w:lineRule="auto"/>
        <w:ind w:firstLineChars="0" w:firstLine="0"/>
        <w:jc w:val="left"/>
        <w:rPr>
          <w:rFonts w:ascii="仿宋" w:hAnsi="仿宋"/>
        </w:rPr>
      </w:pPr>
      <w:r>
        <w:rPr>
          <w:rFonts w:ascii="仿宋" w:hAnsi="仿宋" w:hint="eastAsia"/>
        </w:rPr>
        <w:t>附件</w:t>
      </w:r>
      <w:r>
        <w:rPr>
          <w:rFonts w:ascii="仿宋" w:hAnsi="仿宋" w:hint="eastAsia"/>
        </w:rPr>
        <w:t>1</w:t>
      </w:r>
      <w:r>
        <w:rPr>
          <w:rFonts w:ascii="仿宋" w:hAnsi="仿宋"/>
        </w:rPr>
        <w:t>3</w:t>
      </w:r>
      <w:r>
        <w:rPr>
          <w:rFonts w:ascii="仿宋" w:hAnsi="仿宋" w:hint="eastAsia"/>
        </w:rPr>
        <w:t>：富国文体健康股票型证券投资基金</w:t>
      </w:r>
      <w:r w:rsidRPr="00DC3ABB">
        <w:rPr>
          <w:rFonts w:ascii="仿宋" w:hAnsi="仿宋" w:hint="eastAsia"/>
        </w:rPr>
        <w:t>基金合同</w:t>
      </w:r>
      <w:r>
        <w:rPr>
          <w:rFonts w:ascii="仿宋" w:hAnsi="仿宋" w:hint="eastAsia"/>
        </w:rPr>
        <w:t>修订对照表</w:t>
      </w:r>
    </w:p>
    <w:tbl>
      <w:tblPr>
        <w:tblStyle w:val="a9"/>
        <w:tblW w:w="14029" w:type="dxa"/>
        <w:jc w:val="center"/>
        <w:tblLayout w:type="fixed"/>
        <w:tblLook w:val="04A0"/>
      </w:tblPr>
      <w:tblGrid>
        <w:gridCol w:w="1129"/>
        <w:gridCol w:w="5954"/>
        <w:gridCol w:w="6946"/>
      </w:tblGrid>
      <w:tr w:rsidR="00094D3C" w:rsidRPr="0098263D" w:rsidTr="00603292">
        <w:trPr>
          <w:jc w:val="center"/>
        </w:trPr>
        <w:tc>
          <w:tcPr>
            <w:tcW w:w="1129" w:type="dxa"/>
          </w:tcPr>
          <w:p w:rsidR="00154885" w:rsidRPr="00DF7CB2" w:rsidRDefault="00154885" w:rsidP="00094D3C">
            <w:pPr>
              <w:ind w:firstLineChars="0" w:firstLine="0"/>
              <w:jc w:val="center"/>
              <w:rPr>
                <w:rFonts w:ascii="仿宋" w:hAnsi="仿宋"/>
                <w:b/>
                <w:sz w:val="21"/>
                <w:szCs w:val="21"/>
              </w:rPr>
            </w:pPr>
            <w:r w:rsidRPr="00DF7CB2">
              <w:rPr>
                <w:rFonts w:ascii="仿宋" w:hAnsi="仿宋" w:hint="eastAsia"/>
                <w:b/>
                <w:sz w:val="21"/>
                <w:szCs w:val="21"/>
              </w:rPr>
              <w:t>章节</w:t>
            </w:r>
          </w:p>
        </w:tc>
        <w:tc>
          <w:tcPr>
            <w:tcW w:w="5954" w:type="dxa"/>
          </w:tcPr>
          <w:p w:rsidR="00154885" w:rsidRPr="00DF7CB2" w:rsidRDefault="00154885" w:rsidP="00094D3C">
            <w:pPr>
              <w:ind w:firstLineChars="0" w:firstLine="0"/>
              <w:jc w:val="center"/>
              <w:rPr>
                <w:rFonts w:ascii="仿宋" w:hAnsi="仿宋"/>
                <w:b/>
                <w:sz w:val="21"/>
                <w:szCs w:val="21"/>
              </w:rPr>
            </w:pPr>
            <w:r w:rsidRPr="00DF7CB2">
              <w:rPr>
                <w:rFonts w:ascii="仿宋" w:hAnsi="仿宋" w:hint="eastAsia"/>
                <w:b/>
                <w:sz w:val="21"/>
                <w:szCs w:val="21"/>
              </w:rPr>
              <w:t>修改前</w:t>
            </w:r>
          </w:p>
        </w:tc>
        <w:tc>
          <w:tcPr>
            <w:tcW w:w="6946" w:type="dxa"/>
          </w:tcPr>
          <w:p w:rsidR="00154885" w:rsidRPr="00DF7CB2" w:rsidRDefault="00154885" w:rsidP="00094D3C">
            <w:pPr>
              <w:ind w:firstLineChars="0" w:firstLine="0"/>
              <w:jc w:val="center"/>
              <w:rPr>
                <w:rFonts w:ascii="仿宋" w:hAnsi="仿宋"/>
                <w:b/>
                <w:sz w:val="21"/>
                <w:szCs w:val="21"/>
              </w:rPr>
            </w:pPr>
            <w:r w:rsidRPr="00DF7CB2">
              <w:rPr>
                <w:rFonts w:ascii="仿宋" w:hAnsi="仿宋" w:hint="eastAsia"/>
                <w:b/>
                <w:sz w:val="21"/>
                <w:szCs w:val="21"/>
              </w:rPr>
              <w:t>修改后</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第一部分</w:t>
            </w:r>
            <w:r w:rsidRPr="00DF7CB2">
              <w:rPr>
                <w:rFonts w:ascii="仿宋" w:hAnsi="仿宋"/>
                <w:b/>
                <w:sz w:val="21"/>
                <w:szCs w:val="21"/>
              </w:rPr>
              <w:t xml:space="preserve"> </w:t>
            </w:r>
            <w:r w:rsidRPr="00DF7CB2">
              <w:rPr>
                <w:rFonts w:ascii="仿宋" w:hAnsi="仿宋" w:hint="eastAsia"/>
                <w:b/>
                <w:sz w:val="21"/>
                <w:szCs w:val="21"/>
              </w:rPr>
              <w:t>前言</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无</w:t>
            </w:r>
          </w:p>
        </w:tc>
        <w:tc>
          <w:tcPr>
            <w:tcW w:w="6946" w:type="dxa"/>
          </w:tcPr>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新增加：</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五、本基金的投资范围包括存托凭证。存托凭证是新证券品种，本基金投资存托凭证在承担境内上市交易股票投资的共同风险外，还将承担与存托凭证、创新企业发行、境外发行人以及交易机制相关的特有风险。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第二部分</w:t>
            </w:r>
          </w:p>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释义</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无</w:t>
            </w:r>
          </w:p>
        </w:tc>
        <w:tc>
          <w:tcPr>
            <w:tcW w:w="6946" w:type="dxa"/>
          </w:tcPr>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新增加：</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51</w:t>
            </w:r>
            <w:r w:rsidRPr="00DF7CB2">
              <w:rPr>
                <w:rFonts w:ascii="仿宋" w:hAnsi="仿宋"/>
                <w:b/>
                <w:bCs/>
                <w:sz w:val="21"/>
                <w:szCs w:val="21"/>
                <w:u w:val="single"/>
              </w:rPr>
              <w:t>、基金份额类别：指根据申购费、销售服务费收取方式的不同将基金份额分为不同的类别，各基金份额类别分别设置代码，分别计算和公告基金份额净值和基金份额累计净值</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52</w:t>
            </w:r>
            <w:r w:rsidRPr="00DF7CB2">
              <w:rPr>
                <w:rFonts w:ascii="仿宋" w:hAnsi="仿宋"/>
                <w:b/>
                <w:bCs/>
                <w:sz w:val="21"/>
                <w:szCs w:val="21"/>
                <w:u w:val="single"/>
              </w:rPr>
              <w:t>、</w:t>
            </w:r>
            <w:r w:rsidRPr="00DF7CB2">
              <w:rPr>
                <w:rFonts w:ascii="仿宋" w:hAnsi="仿宋"/>
                <w:b/>
                <w:bCs/>
                <w:sz w:val="21"/>
                <w:szCs w:val="21"/>
                <w:u w:val="single"/>
              </w:rPr>
              <w:t>A</w:t>
            </w:r>
            <w:r w:rsidRPr="00DF7CB2">
              <w:rPr>
                <w:rFonts w:ascii="仿宋" w:hAnsi="仿宋"/>
                <w:b/>
                <w:bCs/>
                <w:sz w:val="21"/>
                <w:szCs w:val="21"/>
                <w:u w:val="single"/>
              </w:rPr>
              <w:t>类基金份额：指在投资人申购时收取申购费，在赎回时根据持有期限收取赎回费用且不从本类别基金财产中计</w:t>
            </w:r>
            <w:r w:rsidRPr="00DF7CB2">
              <w:rPr>
                <w:rFonts w:ascii="仿宋" w:hAnsi="仿宋" w:hint="eastAsia"/>
                <w:b/>
                <w:bCs/>
                <w:sz w:val="21"/>
                <w:szCs w:val="21"/>
                <w:u w:val="single"/>
              </w:rPr>
              <w:t>提销售服务费的一类基金份额，或简称“</w:t>
            </w:r>
            <w:r w:rsidRPr="00DF7CB2">
              <w:rPr>
                <w:rFonts w:ascii="仿宋" w:hAnsi="仿宋"/>
                <w:b/>
                <w:bCs/>
                <w:sz w:val="21"/>
                <w:szCs w:val="21"/>
                <w:u w:val="single"/>
              </w:rPr>
              <w:t>A</w:t>
            </w:r>
            <w:r w:rsidRPr="00DF7CB2">
              <w:rPr>
                <w:rFonts w:ascii="仿宋" w:hAnsi="仿宋" w:hint="eastAsia"/>
                <w:b/>
                <w:bCs/>
                <w:sz w:val="21"/>
                <w:szCs w:val="21"/>
                <w:u w:val="single"/>
              </w:rPr>
              <w:t>类份额”</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53</w:t>
            </w:r>
            <w:r w:rsidRPr="00DF7CB2">
              <w:rPr>
                <w:rFonts w:ascii="仿宋" w:hAnsi="仿宋"/>
                <w:b/>
                <w:bCs/>
                <w:sz w:val="21"/>
                <w:szCs w:val="21"/>
                <w:u w:val="single"/>
              </w:rPr>
              <w:t>、</w:t>
            </w:r>
            <w:r w:rsidRPr="00DF7CB2">
              <w:rPr>
                <w:rFonts w:ascii="仿宋" w:hAnsi="仿宋"/>
                <w:b/>
                <w:bCs/>
                <w:sz w:val="21"/>
                <w:szCs w:val="21"/>
                <w:u w:val="single"/>
              </w:rPr>
              <w:t>C</w:t>
            </w:r>
            <w:r w:rsidRPr="00DF7CB2">
              <w:rPr>
                <w:rFonts w:ascii="仿宋" w:hAnsi="仿宋"/>
                <w:b/>
                <w:bCs/>
                <w:sz w:val="21"/>
                <w:szCs w:val="21"/>
                <w:u w:val="single"/>
              </w:rPr>
              <w:t>类基金份额：指在投资者申购时不收取申购费，在赎回时根据持有期限收取赎回费用且从本类别基金资产中计</w:t>
            </w:r>
            <w:r w:rsidRPr="00DF7CB2">
              <w:rPr>
                <w:rFonts w:ascii="仿宋" w:hAnsi="仿宋" w:hint="eastAsia"/>
                <w:b/>
                <w:bCs/>
                <w:sz w:val="21"/>
                <w:szCs w:val="21"/>
                <w:u w:val="single"/>
              </w:rPr>
              <w:t>提销售服务费的一类基金份额，或简称“</w:t>
            </w:r>
            <w:r w:rsidRPr="00DF7CB2">
              <w:rPr>
                <w:rFonts w:ascii="仿宋" w:hAnsi="仿宋"/>
                <w:b/>
                <w:bCs/>
                <w:sz w:val="21"/>
                <w:szCs w:val="21"/>
                <w:u w:val="single"/>
              </w:rPr>
              <w:t>C</w:t>
            </w:r>
            <w:r w:rsidRPr="00DF7CB2">
              <w:rPr>
                <w:rFonts w:ascii="仿宋" w:hAnsi="仿宋" w:hint="eastAsia"/>
                <w:b/>
                <w:bCs/>
                <w:sz w:val="21"/>
                <w:szCs w:val="21"/>
                <w:u w:val="single"/>
              </w:rPr>
              <w:t>类份额”</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54</w:t>
            </w:r>
            <w:r w:rsidRPr="00DF7CB2">
              <w:rPr>
                <w:rFonts w:ascii="仿宋" w:hAnsi="仿宋"/>
                <w:b/>
                <w:bCs/>
                <w:sz w:val="21"/>
                <w:szCs w:val="21"/>
                <w:u w:val="single"/>
              </w:rPr>
              <w:t>、销售服务费：指从基金资产中计提的，用于本基金市场推广、销售以及基金份额持有人服务的费用</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第三部分</w:t>
            </w:r>
          </w:p>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基金的基本情况</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无</w:t>
            </w:r>
          </w:p>
        </w:tc>
        <w:tc>
          <w:tcPr>
            <w:tcW w:w="6946" w:type="dxa"/>
          </w:tcPr>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八、基金份额类别设置</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本基金根据申购费用、销售服务费收取方式的不同，将基金份额分为不同的类别。在投资者申购时收取申购费用，在赎回时根据持有期限收取赎回费用且不从本类别基金财产中计提销售服务费的基金份额，称为</w:t>
            </w:r>
            <w:r w:rsidRPr="00DF7CB2">
              <w:rPr>
                <w:rFonts w:ascii="仿宋" w:hAnsi="仿宋"/>
                <w:b/>
                <w:bCs/>
                <w:sz w:val="21"/>
                <w:szCs w:val="21"/>
                <w:u w:val="single"/>
              </w:rPr>
              <w:t>A</w:t>
            </w:r>
            <w:r w:rsidRPr="00DF7CB2">
              <w:rPr>
                <w:rFonts w:ascii="仿宋" w:hAnsi="仿宋"/>
                <w:b/>
                <w:bCs/>
                <w:sz w:val="21"/>
                <w:szCs w:val="21"/>
                <w:u w:val="single"/>
              </w:rPr>
              <w:t>类基金份额</w:t>
            </w:r>
            <w:r w:rsidRPr="00FF2E9B">
              <w:rPr>
                <w:rFonts w:ascii="仿宋" w:hAnsi="仿宋" w:hint="eastAsia"/>
                <w:b/>
                <w:bCs/>
                <w:sz w:val="21"/>
                <w:szCs w:val="21"/>
                <w:u w:val="single"/>
              </w:rPr>
              <w:t>；在投资者申购时不收取申购费，在赎回时根据持有期限收取赎回费用且从本类别基金资产中计提销售服务费的一类基金份额</w:t>
            </w:r>
            <w:r w:rsidRPr="00DF7CB2">
              <w:rPr>
                <w:rFonts w:ascii="仿宋" w:hAnsi="仿宋"/>
                <w:b/>
                <w:bCs/>
                <w:sz w:val="21"/>
                <w:szCs w:val="21"/>
                <w:u w:val="single"/>
              </w:rPr>
              <w:t>，称为</w:t>
            </w:r>
            <w:r w:rsidRPr="00DF7CB2">
              <w:rPr>
                <w:rFonts w:ascii="仿宋" w:hAnsi="仿宋"/>
                <w:b/>
                <w:bCs/>
                <w:sz w:val="21"/>
                <w:szCs w:val="21"/>
                <w:u w:val="single"/>
              </w:rPr>
              <w:t>C</w:t>
            </w:r>
            <w:r w:rsidRPr="00DF7CB2">
              <w:rPr>
                <w:rFonts w:ascii="仿宋" w:hAnsi="仿宋"/>
                <w:b/>
                <w:bCs/>
                <w:sz w:val="21"/>
                <w:szCs w:val="21"/>
                <w:u w:val="single"/>
              </w:rPr>
              <w:t>类基金份额。</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本基金</w:t>
            </w:r>
            <w:r w:rsidRPr="00DF7CB2">
              <w:rPr>
                <w:rFonts w:ascii="仿宋" w:hAnsi="仿宋"/>
                <w:b/>
                <w:bCs/>
                <w:sz w:val="21"/>
                <w:szCs w:val="21"/>
                <w:u w:val="single"/>
              </w:rPr>
              <w:t>A</w:t>
            </w:r>
            <w:r w:rsidRPr="00DF7CB2">
              <w:rPr>
                <w:rFonts w:ascii="仿宋" w:hAnsi="仿宋"/>
                <w:b/>
                <w:bCs/>
                <w:sz w:val="21"/>
                <w:szCs w:val="21"/>
                <w:u w:val="single"/>
              </w:rPr>
              <w:t>类和</w:t>
            </w:r>
            <w:r w:rsidRPr="00DF7CB2">
              <w:rPr>
                <w:rFonts w:ascii="仿宋" w:hAnsi="仿宋"/>
                <w:b/>
                <w:bCs/>
                <w:sz w:val="21"/>
                <w:szCs w:val="21"/>
                <w:u w:val="single"/>
              </w:rPr>
              <w:t>C</w:t>
            </w:r>
            <w:r w:rsidRPr="00DF7CB2">
              <w:rPr>
                <w:rFonts w:ascii="仿宋" w:hAnsi="仿宋"/>
                <w:b/>
                <w:bCs/>
                <w:sz w:val="21"/>
                <w:szCs w:val="21"/>
                <w:u w:val="single"/>
              </w:rPr>
              <w:t>类基金份额分别设置代码。由于基金费用的不同，本基金</w:t>
            </w:r>
            <w:r w:rsidRPr="00DF7CB2">
              <w:rPr>
                <w:rFonts w:ascii="仿宋" w:hAnsi="仿宋"/>
                <w:b/>
                <w:bCs/>
                <w:sz w:val="21"/>
                <w:szCs w:val="21"/>
                <w:u w:val="single"/>
              </w:rPr>
              <w:t>A</w:t>
            </w:r>
            <w:r w:rsidRPr="00DF7CB2">
              <w:rPr>
                <w:rFonts w:ascii="仿宋" w:hAnsi="仿宋"/>
                <w:b/>
                <w:bCs/>
                <w:sz w:val="21"/>
                <w:szCs w:val="21"/>
                <w:u w:val="single"/>
              </w:rPr>
              <w:t>类基金份额和</w:t>
            </w:r>
            <w:r w:rsidRPr="00DF7CB2">
              <w:rPr>
                <w:rFonts w:ascii="仿宋" w:hAnsi="仿宋"/>
                <w:b/>
                <w:bCs/>
                <w:sz w:val="21"/>
                <w:szCs w:val="21"/>
                <w:u w:val="single"/>
              </w:rPr>
              <w:t>C</w:t>
            </w:r>
            <w:r w:rsidRPr="00DF7CB2">
              <w:rPr>
                <w:rFonts w:ascii="仿宋" w:hAnsi="仿宋"/>
                <w:b/>
                <w:bCs/>
                <w:sz w:val="21"/>
                <w:szCs w:val="21"/>
                <w:u w:val="single"/>
              </w:rPr>
              <w:t>类基金份额将分别计算基金份额净值。</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投资者可自行选择申购的基金份额类别。</w:t>
            </w:r>
          </w:p>
          <w:p w:rsidR="00154885" w:rsidRPr="00DF7CB2" w:rsidRDefault="00154885" w:rsidP="00094D3C">
            <w:pPr>
              <w:ind w:firstLineChars="0" w:firstLine="0"/>
              <w:rPr>
                <w:rFonts w:ascii="仿宋" w:hAnsi="仿宋"/>
                <w:sz w:val="21"/>
                <w:szCs w:val="21"/>
              </w:rPr>
            </w:pPr>
            <w:r w:rsidRPr="00DF7CB2">
              <w:rPr>
                <w:rFonts w:ascii="仿宋" w:hAnsi="仿宋" w:hint="eastAsia"/>
                <w:b/>
                <w:bCs/>
                <w:sz w:val="21"/>
                <w:szCs w:val="21"/>
                <w:u w:val="single"/>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第六部分</w:t>
            </w:r>
          </w:p>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基金份额的申购与赎回</w:t>
            </w:r>
          </w:p>
        </w:tc>
        <w:tc>
          <w:tcPr>
            <w:tcW w:w="5954" w:type="dxa"/>
          </w:tcPr>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三、申购与赎回的原则</w:t>
            </w:r>
          </w:p>
          <w:p w:rsidR="00154885" w:rsidRDefault="00154885" w:rsidP="00094D3C">
            <w:pPr>
              <w:ind w:firstLineChars="0" w:firstLine="0"/>
              <w:rPr>
                <w:rFonts w:ascii="仿宋" w:hAnsi="仿宋"/>
                <w:sz w:val="21"/>
                <w:szCs w:val="21"/>
              </w:rPr>
            </w:pPr>
            <w:r w:rsidRPr="0098263D">
              <w:rPr>
                <w:rFonts w:ascii="仿宋" w:hAnsi="仿宋" w:hint="eastAsia"/>
                <w:sz w:val="21"/>
                <w:szCs w:val="21"/>
              </w:rPr>
              <w:t>1</w:t>
            </w:r>
            <w:r>
              <w:rPr>
                <w:rFonts w:ascii="仿宋" w:hAnsi="仿宋" w:hint="eastAsia"/>
                <w:sz w:val="21"/>
                <w:szCs w:val="21"/>
              </w:rPr>
              <w:t>、“未知价”原则，即申购、赎回价格以申请当日收市后计算的</w:t>
            </w:r>
            <w:r w:rsidRPr="0098263D">
              <w:rPr>
                <w:rFonts w:ascii="仿宋" w:hAnsi="仿宋" w:hint="eastAsia"/>
                <w:sz w:val="21"/>
                <w:szCs w:val="21"/>
              </w:rPr>
              <w:t>基金份额净值为基准进行计算；</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六、申购和赎回的价格、费用及其用途</w:t>
            </w:r>
          </w:p>
          <w:p w:rsidR="00154885" w:rsidRDefault="00154885" w:rsidP="00094D3C">
            <w:pPr>
              <w:ind w:firstLineChars="0" w:firstLine="0"/>
              <w:rPr>
                <w:rFonts w:ascii="仿宋" w:hAnsi="仿宋"/>
                <w:sz w:val="21"/>
                <w:szCs w:val="21"/>
              </w:rPr>
            </w:pPr>
            <w:r w:rsidRPr="0098263D">
              <w:rPr>
                <w:rFonts w:ascii="仿宋" w:hAnsi="仿宋" w:hint="eastAsia"/>
                <w:sz w:val="21"/>
                <w:szCs w:val="21"/>
              </w:rPr>
              <w:t>1</w:t>
            </w:r>
            <w:r w:rsidRPr="0098263D">
              <w:rPr>
                <w:rFonts w:ascii="仿宋" w:hAnsi="仿宋" w:hint="eastAsia"/>
                <w:sz w:val="21"/>
                <w:szCs w:val="21"/>
              </w:rPr>
              <w:t>、本基金份额净值的计算，保留到小数点后</w:t>
            </w:r>
            <w:r w:rsidRPr="0098263D">
              <w:rPr>
                <w:rFonts w:ascii="仿宋" w:hAnsi="仿宋" w:hint="eastAsia"/>
                <w:sz w:val="21"/>
                <w:szCs w:val="21"/>
              </w:rPr>
              <w:t>3</w:t>
            </w:r>
            <w:r w:rsidRPr="0098263D">
              <w:rPr>
                <w:rFonts w:ascii="仿宋" w:hAnsi="仿宋" w:hint="eastAsia"/>
                <w:sz w:val="21"/>
                <w:szCs w:val="21"/>
              </w:rPr>
              <w:t>位，小数点后第</w:t>
            </w:r>
            <w:r w:rsidRPr="0098263D">
              <w:rPr>
                <w:rFonts w:ascii="仿宋" w:hAnsi="仿宋" w:hint="eastAsia"/>
                <w:sz w:val="21"/>
                <w:szCs w:val="21"/>
              </w:rPr>
              <w:t>4</w:t>
            </w:r>
            <w:r w:rsidRPr="0098263D">
              <w:rPr>
                <w:rFonts w:ascii="仿宋" w:hAnsi="仿宋" w:hint="eastAsia"/>
                <w:sz w:val="21"/>
                <w:szCs w:val="21"/>
              </w:rPr>
              <w:t>位四舍五入，由此产生的收益或损失由基金财产承担。</w:t>
            </w:r>
            <w:r w:rsidRPr="0098263D">
              <w:rPr>
                <w:rFonts w:ascii="仿宋" w:hAnsi="仿宋" w:hint="eastAsia"/>
                <w:sz w:val="21"/>
                <w:szCs w:val="21"/>
              </w:rPr>
              <w:t>T</w:t>
            </w:r>
            <w:r>
              <w:rPr>
                <w:rFonts w:ascii="仿宋" w:hAnsi="仿宋" w:hint="eastAsia"/>
                <w:sz w:val="21"/>
                <w:szCs w:val="21"/>
              </w:rPr>
              <w:t>日的</w:t>
            </w:r>
            <w:r w:rsidRPr="0098263D">
              <w:rPr>
                <w:rFonts w:ascii="仿宋" w:hAnsi="仿宋" w:hint="eastAsia"/>
                <w:sz w:val="21"/>
                <w:szCs w:val="21"/>
              </w:rPr>
              <w:t>基金份额净值在当天收市后计算，并在</w:t>
            </w:r>
            <w:r w:rsidRPr="0098263D">
              <w:rPr>
                <w:rFonts w:ascii="仿宋" w:hAnsi="仿宋" w:hint="eastAsia"/>
                <w:sz w:val="21"/>
                <w:szCs w:val="21"/>
              </w:rPr>
              <w:t>T+1</w:t>
            </w:r>
            <w:r w:rsidRPr="0098263D">
              <w:rPr>
                <w:rFonts w:ascii="仿宋" w:hAnsi="仿宋" w:hint="eastAsia"/>
                <w:sz w:val="21"/>
                <w:szCs w:val="21"/>
              </w:rPr>
              <w:t>日内公告。遇特殊情况，经中国证监会同意，可以适当延迟计算或公告。</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4</w:t>
            </w:r>
            <w:r w:rsidRPr="00DF7CB2">
              <w:rPr>
                <w:rFonts w:ascii="仿宋" w:hAnsi="仿宋"/>
                <w:sz w:val="21"/>
                <w:szCs w:val="21"/>
              </w:rPr>
              <w:t>、申购费用由投资者承担，不列入基金财产。</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5</w:t>
            </w:r>
            <w:r w:rsidRPr="00DF7CB2">
              <w:rPr>
                <w:rFonts w:ascii="仿宋" w:hAnsi="仿宋"/>
                <w:sz w:val="21"/>
                <w:szCs w:val="21"/>
              </w:rPr>
              <w:t>、赎回费用由赎回基金份额的基金份额持有人承担，在基金份额持有人赎回基金份额时收取。对持续持有期少于</w:t>
            </w:r>
            <w:r w:rsidRPr="00DF7CB2">
              <w:rPr>
                <w:rFonts w:ascii="仿宋" w:hAnsi="仿宋"/>
                <w:sz w:val="21"/>
                <w:szCs w:val="21"/>
              </w:rPr>
              <w:t>7</w:t>
            </w:r>
            <w:r w:rsidRPr="00DF7CB2">
              <w:rPr>
                <w:rFonts w:ascii="仿宋" w:hAnsi="仿宋"/>
                <w:sz w:val="21"/>
                <w:szCs w:val="21"/>
              </w:rPr>
              <w:t>日的投资者收取不低于</w:t>
            </w:r>
            <w:r w:rsidRPr="00DF7CB2">
              <w:rPr>
                <w:rFonts w:ascii="仿宋" w:hAnsi="仿宋"/>
                <w:sz w:val="21"/>
                <w:szCs w:val="21"/>
              </w:rPr>
              <w:t>1.5%</w:t>
            </w:r>
            <w:r w:rsidRPr="00DF7CB2">
              <w:rPr>
                <w:rFonts w:ascii="仿宋" w:hAnsi="仿宋"/>
                <w:sz w:val="21"/>
                <w:szCs w:val="21"/>
              </w:rPr>
              <w:t>的赎回费并全额计入基金财产，赎回费用纳入基金财产的比例详见招募说明书，未归入基金财产的部分用于支付登记费和其他必要的手续费。</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tc>
        <w:tc>
          <w:tcPr>
            <w:tcW w:w="6946" w:type="dxa"/>
          </w:tcPr>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三、申购与赎回的原则</w:t>
            </w:r>
          </w:p>
          <w:p w:rsidR="00154885" w:rsidRDefault="00154885" w:rsidP="00094D3C">
            <w:pPr>
              <w:ind w:firstLineChars="0" w:firstLine="0"/>
              <w:rPr>
                <w:rFonts w:ascii="仿宋" w:hAnsi="仿宋"/>
                <w:sz w:val="21"/>
                <w:szCs w:val="21"/>
              </w:rPr>
            </w:pPr>
            <w:r w:rsidRPr="0098263D">
              <w:rPr>
                <w:rFonts w:ascii="仿宋" w:hAnsi="仿宋" w:hint="eastAsia"/>
                <w:sz w:val="21"/>
                <w:szCs w:val="21"/>
              </w:rPr>
              <w:t>1</w:t>
            </w:r>
            <w:r w:rsidRPr="0098263D">
              <w:rPr>
                <w:rFonts w:ascii="仿宋" w:hAnsi="仿宋" w:hint="eastAsia"/>
                <w:sz w:val="21"/>
                <w:szCs w:val="21"/>
              </w:rPr>
              <w:t>、“未知价”原则，即申购、赎回价格以申请当日收市后计算的</w:t>
            </w:r>
            <w:r w:rsidRPr="00DF7CB2">
              <w:rPr>
                <w:rFonts w:ascii="仿宋" w:hAnsi="仿宋" w:hint="eastAsia"/>
                <w:b/>
                <w:sz w:val="21"/>
                <w:szCs w:val="21"/>
                <w:u w:val="single"/>
              </w:rPr>
              <w:t>该类</w:t>
            </w:r>
            <w:r w:rsidRPr="0098263D">
              <w:rPr>
                <w:rFonts w:ascii="仿宋" w:hAnsi="仿宋" w:hint="eastAsia"/>
                <w:sz w:val="21"/>
                <w:szCs w:val="21"/>
              </w:rPr>
              <w:t>基金份额净值为基准进行计算；</w:t>
            </w:r>
          </w:p>
          <w:p w:rsidR="00154885" w:rsidRDefault="00154885" w:rsidP="00094D3C">
            <w:pPr>
              <w:ind w:firstLineChars="0" w:firstLine="0"/>
              <w:rPr>
                <w:rFonts w:ascii="仿宋" w:hAnsi="仿宋"/>
                <w:sz w:val="21"/>
                <w:szCs w:val="21"/>
              </w:rPr>
            </w:pPr>
            <w:r w:rsidRPr="00DF7CB2">
              <w:rPr>
                <w:rFonts w:ascii="仿宋" w:hAnsi="仿宋" w:hint="eastAsia"/>
                <w:sz w:val="21"/>
                <w:szCs w:val="21"/>
              </w:rPr>
              <w:t>六、申购和赎回的价格、费用及其用途</w:t>
            </w:r>
          </w:p>
          <w:p w:rsidR="00154885" w:rsidRPr="00DF7CB2" w:rsidRDefault="00154885" w:rsidP="00094D3C">
            <w:pPr>
              <w:ind w:firstLineChars="0" w:firstLine="0"/>
              <w:rPr>
                <w:rFonts w:ascii="仿宋" w:hAnsi="仿宋"/>
                <w:sz w:val="21"/>
                <w:szCs w:val="21"/>
              </w:rPr>
            </w:pPr>
            <w:r w:rsidRPr="0098263D">
              <w:rPr>
                <w:rFonts w:ascii="仿宋" w:hAnsi="仿宋" w:hint="eastAsia"/>
                <w:sz w:val="21"/>
                <w:szCs w:val="21"/>
              </w:rPr>
              <w:t>1</w:t>
            </w:r>
            <w:r w:rsidRPr="0098263D">
              <w:rPr>
                <w:rFonts w:ascii="仿宋" w:hAnsi="仿宋" w:hint="eastAsia"/>
                <w:sz w:val="21"/>
                <w:szCs w:val="21"/>
              </w:rPr>
              <w:t>、本</w:t>
            </w:r>
            <w:r w:rsidRPr="00DF7CB2">
              <w:rPr>
                <w:rFonts w:ascii="仿宋" w:hAnsi="仿宋" w:hint="eastAsia"/>
                <w:b/>
                <w:sz w:val="21"/>
                <w:szCs w:val="21"/>
                <w:u w:val="single"/>
              </w:rPr>
              <w:t>基金各类</w:t>
            </w:r>
            <w:r w:rsidRPr="0098263D">
              <w:rPr>
                <w:rFonts w:ascii="仿宋" w:hAnsi="仿宋" w:hint="eastAsia"/>
                <w:sz w:val="21"/>
                <w:szCs w:val="21"/>
              </w:rPr>
              <w:t>基金份额净值的计算，保留到小数点后</w:t>
            </w:r>
            <w:r w:rsidRPr="0098263D">
              <w:rPr>
                <w:rFonts w:ascii="仿宋" w:hAnsi="仿宋" w:hint="eastAsia"/>
                <w:sz w:val="21"/>
                <w:szCs w:val="21"/>
              </w:rPr>
              <w:t>3</w:t>
            </w:r>
            <w:r w:rsidRPr="0098263D">
              <w:rPr>
                <w:rFonts w:ascii="仿宋" w:hAnsi="仿宋" w:hint="eastAsia"/>
                <w:sz w:val="21"/>
                <w:szCs w:val="21"/>
              </w:rPr>
              <w:t>位，小数点后第</w:t>
            </w:r>
            <w:r w:rsidRPr="0098263D">
              <w:rPr>
                <w:rFonts w:ascii="仿宋" w:hAnsi="仿宋" w:hint="eastAsia"/>
                <w:sz w:val="21"/>
                <w:szCs w:val="21"/>
              </w:rPr>
              <w:t>4</w:t>
            </w:r>
            <w:r w:rsidRPr="0098263D">
              <w:rPr>
                <w:rFonts w:ascii="仿宋" w:hAnsi="仿宋" w:hint="eastAsia"/>
                <w:sz w:val="21"/>
                <w:szCs w:val="21"/>
              </w:rPr>
              <w:t>位四舍五入，由此产生的收益或损失由基金财产承担。</w:t>
            </w:r>
            <w:r w:rsidRPr="0098263D">
              <w:rPr>
                <w:rFonts w:ascii="仿宋" w:hAnsi="仿宋" w:hint="eastAsia"/>
                <w:sz w:val="21"/>
                <w:szCs w:val="21"/>
              </w:rPr>
              <w:t>T</w:t>
            </w:r>
            <w:r w:rsidRPr="0098263D">
              <w:rPr>
                <w:rFonts w:ascii="仿宋" w:hAnsi="仿宋" w:hint="eastAsia"/>
                <w:sz w:val="21"/>
                <w:szCs w:val="21"/>
              </w:rPr>
              <w:t>日的</w:t>
            </w:r>
            <w:r w:rsidRPr="00DF7CB2">
              <w:rPr>
                <w:rFonts w:ascii="仿宋" w:hAnsi="仿宋" w:hint="eastAsia"/>
                <w:b/>
                <w:sz w:val="21"/>
                <w:szCs w:val="21"/>
                <w:u w:val="single"/>
              </w:rPr>
              <w:t>各类</w:t>
            </w:r>
            <w:r w:rsidRPr="0098263D">
              <w:rPr>
                <w:rFonts w:ascii="仿宋" w:hAnsi="仿宋" w:hint="eastAsia"/>
                <w:sz w:val="21"/>
                <w:szCs w:val="21"/>
              </w:rPr>
              <w:t>基金份额净值在当天收市后计算，并在</w:t>
            </w:r>
            <w:r w:rsidRPr="0098263D">
              <w:rPr>
                <w:rFonts w:ascii="仿宋" w:hAnsi="仿宋" w:hint="eastAsia"/>
                <w:sz w:val="21"/>
                <w:szCs w:val="21"/>
              </w:rPr>
              <w:t>T+1</w:t>
            </w:r>
            <w:r w:rsidRPr="0098263D">
              <w:rPr>
                <w:rFonts w:ascii="仿宋" w:hAnsi="仿宋" w:hint="eastAsia"/>
                <w:sz w:val="21"/>
                <w:szCs w:val="21"/>
              </w:rPr>
              <w:t>日内公告。遇特殊情况，经中国证监会同意，可以适当延迟计算或公告。</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4</w:t>
            </w:r>
            <w:r w:rsidRPr="00DF7CB2">
              <w:rPr>
                <w:rFonts w:ascii="仿宋" w:hAnsi="仿宋"/>
                <w:sz w:val="21"/>
                <w:szCs w:val="21"/>
              </w:rPr>
              <w:t>、</w:t>
            </w:r>
            <w:r w:rsidRPr="00DF7CB2">
              <w:rPr>
                <w:rFonts w:ascii="仿宋" w:hAnsi="仿宋" w:hint="eastAsia"/>
                <w:b/>
                <w:bCs/>
                <w:sz w:val="21"/>
                <w:szCs w:val="21"/>
                <w:u w:val="single"/>
              </w:rPr>
              <w:t>本基金</w:t>
            </w:r>
            <w:r w:rsidRPr="00DF7CB2">
              <w:rPr>
                <w:rFonts w:ascii="仿宋" w:hAnsi="仿宋"/>
                <w:b/>
                <w:bCs/>
                <w:sz w:val="21"/>
                <w:szCs w:val="21"/>
                <w:u w:val="single"/>
              </w:rPr>
              <w:t>A</w:t>
            </w:r>
            <w:r w:rsidRPr="00DF7CB2">
              <w:rPr>
                <w:rFonts w:ascii="仿宋" w:hAnsi="仿宋"/>
                <w:b/>
                <w:bCs/>
                <w:sz w:val="21"/>
                <w:szCs w:val="21"/>
                <w:u w:val="single"/>
              </w:rPr>
              <w:t>类基金份额的</w:t>
            </w:r>
            <w:r w:rsidRPr="00DF7CB2">
              <w:rPr>
                <w:rFonts w:ascii="仿宋" w:hAnsi="仿宋" w:hint="eastAsia"/>
                <w:sz w:val="21"/>
                <w:szCs w:val="21"/>
              </w:rPr>
              <w:t>申购费用由</w:t>
            </w:r>
            <w:r w:rsidRPr="00DF7CB2">
              <w:rPr>
                <w:rFonts w:ascii="仿宋" w:hAnsi="仿宋" w:hint="eastAsia"/>
                <w:b/>
                <w:bCs/>
                <w:sz w:val="21"/>
                <w:szCs w:val="21"/>
                <w:u w:val="single"/>
              </w:rPr>
              <w:t>申购</w:t>
            </w:r>
            <w:r w:rsidRPr="00DF7CB2">
              <w:rPr>
                <w:rFonts w:ascii="仿宋" w:hAnsi="仿宋"/>
                <w:b/>
                <w:bCs/>
                <w:sz w:val="21"/>
                <w:szCs w:val="21"/>
                <w:u w:val="single"/>
              </w:rPr>
              <w:t>A</w:t>
            </w:r>
            <w:r w:rsidRPr="00DF7CB2">
              <w:rPr>
                <w:rFonts w:ascii="仿宋" w:hAnsi="仿宋"/>
                <w:b/>
                <w:bCs/>
                <w:sz w:val="21"/>
                <w:szCs w:val="21"/>
                <w:u w:val="single"/>
              </w:rPr>
              <w:t>类基金份额的</w:t>
            </w:r>
            <w:r w:rsidRPr="00DF7CB2">
              <w:rPr>
                <w:rFonts w:ascii="仿宋" w:hAnsi="仿宋" w:hint="eastAsia"/>
                <w:sz w:val="21"/>
                <w:szCs w:val="21"/>
              </w:rPr>
              <w:t>投资者承担，不列入基金财产。</w:t>
            </w:r>
            <w:r w:rsidRPr="00DF7CB2">
              <w:rPr>
                <w:rFonts w:ascii="仿宋" w:hAnsi="仿宋" w:hint="eastAsia"/>
                <w:b/>
                <w:bCs/>
                <w:sz w:val="21"/>
                <w:szCs w:val="21"/>
                <w:u w:val="single"/>
              </w:rPr>
              <w:t>本基金</w:t>
            </w:r>
            <w:r w:rsidRPr="00DF7CB2">
              <w:rPr>
                <w:rFonts w:ascii="仿宋" w:hAnsi="仿宋"/>
                <w:b/>
                <w:bCs/>
                <w:sz w:val="21"/>
                <w:szCs w:val="21"/>
                <w:u w:val="single"/>
              </w:rPr>
              <w:t>C</w:t>
            </w:r>
            <w:r w:rsidRPr="00DF7CB2">
              <w:rPr>
                <w:rFonts w:ascii="仿宋" w:hAnsi="仿宋"/>
                <w:b/>
                <w:bCs/>
                <w:sz w:val="21"/>
                <w:szCs w:val="21"/>
                <w:u w:val="single"/>
              </w:rPr>
              <w:t>类基金份额不收取申购费用。</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5</w:t>
            </w:r>
            <w:r w:rsidRPr="00DF7CB2">
              <w:rPr>
                <w:rFonts w:ascii="仿宋" w:hAnsi="仿宋"/>
                <w:sz w:val="21"/>
                <w:szCs w:val="21"/>
              </w:rPr>
              <w:t>、</w:t>
            </w:r>
            <w:r w:rsidRPr="00DF7CB2">
              <w:rPr>
                <w:rFonts w:ascii="仿宋" w:hAnsi="仿宋" w:hint="eastAsia"/>
                <w:b/>
                <w:bCs/>
                <w:sz w:val="21"/>
                <w:szCs w:val="21"/>
                <w:u w:val="single"/>
              </w:rPr>
              <w:t>本基金</w:t>
            </w:r>
            <w:r w:rsidRPr="00DF7CB2">
              <w:rPr>
                <w:rFonts w:ascii="仿宋" w:hAnsi="仿宋"/>
                <w:b/>
                <w:bCs/>
                <w:sz w:val="21"/>
                <w:szCs w:val="21"/>
                <w:u w:val="single"/>
              </w:rPr>
              <w:t>A</w:t>
            </w:r>
            <w:r w:rsidRPr="00DF7CB2">
              <w:rPr>
                <w:rFonts w:ascii="仿宋" w:hAnsi="仿宋"/>
                <w:b/>
                <w:bCs/>
                <w:sz w:val="21"/>
                <w:szCs w:val="21"/>
                <w:u w:val="single"/>
              </w:rPr>
              <w:t>类和</w:t>
            </w:r>
            <w:r w:rsidRPr="00DF7CB2">
              <w:rPr>
                <w:rFonts w:ascii="仿宋" w:hAnsi="仿宋"/>
                <w:b/>
                <w:bCs/>
                <w:sz w:val="21"/>
                <w:szCs w:val="21"/>
                <w:u w:val="single"/>
              </w:rPr>
              <w:t>C</w:t>
            </w:r>
            <w:r w:rsidRPr="00DF7CB2">
              <w:rPr>
                <w:rFonts w:ascii="仿宋" w:hAnsi="仿宋"/>
                <w:b/>
                <w:bCs/>
                <w:sz w:val="21"/>
                <w:szCs w:val="21"/>
                <w:u w:val="single"/>
              </w:rPr>
              <w:t>类基金份额的</w:t>
            </w:r>
            <w:r w:rsidRPr="00DF7CB2">
              <w:rPr>
                <w:rFonts w:ascii="仿宋" w:hAnsi="仿宋" w:hint="eastAsia"/>
                <w:sz w:val="21"/>
                <w:szCs w:val="21"/>
              </w:rPr>
              <w:t>赎回费用由赎回基金份额的基金份额持有人承担，在基金份额持有人赎回基金份额时收取。对持续持有期少于</w:t>
            </w:r>
            <w:r w:rsidRPr="00DF7CB2">
              <w:rPr>
                <w:rFonts w:ascii="仿宋" w:hAnsi="仿宋"/>
                <w:sz w:val="21"/>
                <w:szCs w:val="21"/>
              </w:rPr>
              <w:t>7</w:t>
            </w:r>
            <w:r w:rsidRPr="00DF7CB2">
              <w:rPr>
                <w:rFonts w:ascii="仿宋" w:hAnsi="仿宋"/>
                <w:sz w:val="21"/>
                <w:szCs w:val="21"/>
              </w:rPr>
              <w:t>日的投资者收取不低于</w:t>
            </w:r>
            <w:r w:rsidRPr="00DF7CB2">
              <w:rPr>
                <w:rFonts w:ascii="仿宋" w:hAnsi="仿宋"/>
                <w:sz w:val="21"/>
                <w:szCs w:val="21"/>
              </w:rPr>
              <w:t>1.5%</w:t>
            </w:r>
            <w:r w:rsidRPr="00DF7CB2">
              <w:rPr>
                <w:rFonts w:ascii="仿宋" w:hAnsi="仿宋"/>
                <w:sz w:val="21"/>
                <w:szCs w:val="21"/>
              </w:rPr>
              <w:t>的赎回费并全额计入基金财产，赎回费用纳入基金财产的比例详见招募说明书，未归入基金财产的部分用于支付登记费和其他必要的手续费。</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第六部分</w:t>
            </w:r>
          </w:p>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基金份额的申购与赎回</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、巨额赎回的处理方式</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color w:val="000000"/>
                <w:sz w:val="21"/>
                <w:szCs w:val="21"/>
              </w:rPr>
            </w:pPr>
            <w:r w:rsidRPr="00DF7CB2">
              <w:rPr>
                <w:rFonts w:ascii="仿宋" w:hAnsi="仿宋" w:hint="eastAsia"/>
                <w:color w:val="000000"/>
                <w:sz w:val="21"/>
                <w:szCs w:val="21"/>
              </w:rPr>
              <w:t>（</w:t>
            </w:r>
            <w:r w:rsidRPr="00DF7CB2">
              <w:rPr>
                <w:rFonts w:ascii="仿宋" w:hAnsi="仿宋"/>
                <w:color w:val="000000"/>
                <w:sz w:val="21"/>
                <w:szCs w:val="21"/>
              </w:rPr>
              <w:t>2</w:t>
            </w:r>
            <w:r w:rsidRPr="00DF7CB2">
              <w:rPr>
                <w:rFonts w:ascii="仿宋" w:hAnsi="仿宋" w:hint="eastAsia"/>
                <w:color w:val="000000"/>
                <w:sz w:val="21"/>
                <w:szCs w:val="21"/>
              </w:rPr>
              <w:t>）部分延期赎回：当基金管理人认为支付</w:t>
            </w:r>
            <w:r w:rsidRPr="00DF7CB2">
              <w:rPr>
                <w:rFonts w:ascii="仿宋" w:hAnsi="仿宋" w:hint="eastAsia"/>
                <w:bCs/>
                <w:color w:val="000000"/>
                <w:sz w:val="21"/>
                <w:szCs w:val="21"/>
              </w:rPr>
              <w:t>投资者</w:t>
            </w:r>
            <w:r w:rsidRPr="00DF7CB2">
              <w:rPr>
                <w:rFonts w:ascii="仿宋" w:hAnsi="仿宋" w:hint="eastAsia"/>
                <w:color w:val="000000"/>
                <w:sz w:val="21"/>
                <w:szCs w:val="21"/>
              </w:rPr>
              <w:t>的赎回申请有困难或认为因支付</w:t>
            </w:r>
            <w:r w:rsidRPr="00DF7CB2">
              <w:rPr>
                <w:rFonts w:ascii="仿宋" w:hAnsi="仿宋" w:hint="eastAsia"/>
                <w:bCs/>
                <w:color w:val="000000"/>
                <w:sz w:val="21"/>
                <w:szCs w:val="21"/>
              </w:rPr>
              <w:t>投资者</w:t>
            </w:r>
            <w:r w:rsidRPr="00DF7CB2">
              <w:rPr>
                <w:rFonts w:ascii="仿宋" w:hAnsi="仿宋" w:hint="eastAsia"/>
                <w:color w:val="000000"/>
                <w:sz w:val="21"/>
                <w:szCs w:val="21"/>
              </w:rPr>
              <w:t>的赎回申请而进行的财产变现可能会对基金资产净值造成较大波动时，基金管理人在当日接受赎回比例不低于上一开放日基金总份额的</w:t>
            </w:r>
            <w:r w:rsidRPr="00DF7CB2">
              <w:rPr>
                <w:rFonts w:ascii="仿宋" w:hAnsi="仿宋"/>
                <w:bCs/>
                <w:color w:val="000000"/>
                <w:sz w:val="21"/>
                <w:szCs w:val="21"/>
              </w:rPr>
              <w:t>10%</w:t>
            </w:r>
            <w:r w:rsidRPr="00DF7CB2">
              <w:rPr>
                <w:rFonts w:ascii="仿宋" w:hAnsi="仿宋" w:hint="eastAsia"/>
                <w:color w:val="000000"/>
                <w:sz w:val="21"/>
                <w:szCs w:val="21"/>
              </w:rPr>
              <w:t>的前提下，可对其余赎回申请延期办理。对于当日的赎回申请，应当按单个账户赎回申请量占赎回申请总量的比例，确定当日受理的赎回份额；对于未能赎回部分，</w:t>
            </w:r>
            <w:r w:rsidRPr="00DF7CB2">
              <w:rPr>
                <w:rFonts w:ascii="仿宋" w:hAnsi="仿宋" w:hint="eastAsia"/>
                <w:bCs/>
                <w:color w:val="000000"/>
                <w:sz w:val="21"/>
                <w:szCs w:val="21"/>
              </w:rPr>
              <w:t>投资者</w:t>
            </w:r>
            <w:r w:rsidRPr="00DF7CB2">
              <w:rPr>
                <w:rFonts w:ascii="仿宋" w:hAnsi="仿宋" w:hint="eastAsia"/>
                <w:color w:val="000000"/>
                <w:sz w:val="21"/>
                <w:szCs w:val="21"/>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w:t>
            </w:r>
            <w:r w:rsidRPr="00DF7CB2">
              <w:rPr>
                <w:rFonts w:ascii="仿宋" w:hAnsi="仿宋" w:hint="eastAsia"/>
                <w:bCs/>
                <w:color w:val="000000"/>
                <w:sz w:val="21"/>
                <w:szCs w:val="21"/>
              </w:rPr>
              <w:t>投资者</w:t>
            </w:r>
            <w:r w:rsidRPr="00DF7CB2">
              <w:rPr>
                <w:rFonts w:ascii="仿宋" w:hAnsi="仿宋" w:hint="eastAsia"/>
                <w:color w:val="000000"/>
                <w:sz w:val="21"/>
                <w:szCs w:val="21"/>
              </w:rPr>
              <w:t>在提交赎回申请时未作明确选择，</w:t>
            </w:r>
            <w:r w:rsidRPr="00DF7CB2">
              <w:rPr>
                <w:rFonts w:ascii="仿宋" w:hAnsi="仿宋" w:hint="eastAsia"/>
                <w:bCs/>
                <w:color w:val="000000"/>
                <w:sz w:val="21"/>
                <w:szCs w:val="21"/>
              </w:rPr>
              <w:t>投资者</w:t>
            </w:r>
            <w:r w:rsidRPr="00DF7CB2">
              <w:rPr>
                <w:rFonts w:ascii="仿宋" w:hAnsi="仿宋" w:hint="eastAsia"/>
                <w:color w:val="000000"/>
                <w:sz w:val="21"/>
                <w:szCs w:val="21"/>
              </w:rPr>
              <w:t>未能赎回部分作自动延期赎回处理。</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十、暂停申购或赎回的公告和重新开放申购或赎回的公告</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、如发生暂停的时间为</w:t>
            </w:r>
            <w:r w:rsidRPr="00DF7CB2">
              <w:rPr>
                <w:rFonts w:ascii="仿宋" w:hAnsi="仿宋"/>
                <w:sz w:val="21"/>
                <w:szCs w:val="21"/>
              </w:rPr>
              <w:t>1</w:t>
            </w:r>
            <w:r w:rsidRPr="00DF7CB2">
              <w:rPr>
                <w:rFonts w:ascii="仿宋" w:hAnsi="仿宋"/>
                <w:sz w:val="21"/>
                <w:szCs w:val="21"/>
              </w:rPr>
              <w:t>日，基金管理人应于重新开放日，在指定媒介上刊登基金重新开放申购或赎回公告，并公布最近</w:t>
            </w:r>
            <w:r w:rsidRPr="00DF7CB2">
              <w:rPr>
                <w:rFonts w:ascii="仿宋" w:hAnsi="仿宋"/>
                <w:sz w:val="21"/>
                <w:szCs w:val="21"/>
              </w:rPr>
              <w:t>1</w:t>
            </w:r>
            <w:r w:rsidRPr="00DF7CB2">
              <w:rPr>
                <w:rFonts w:ascii="仿宋" w:hAnsi="仿宋"/>
                <w:sz w:val="21"/>
                <w:szCs w:val="21"/>
              </w:rPr>
              <w:t>个开放日的基金份额净值。</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、巨额赎回的处理方式</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r w:rsidRPr="00DF7CB2">
              <w:rPr>
                <w:rFonts w:ascii="仿宋" w:hAnsi="仿宋"/>
                <w:sz w:val="21"/>
                <w:szCs w:val="21"/>
              </w:rPr>
              <w:t>2</w:t>
            </w:r>
            <w:r w:rsidRPr="00DF7CB2">
              <w:rPr>
                <w:rFonts w:ascii="仿宋" w:hAnsi="仿宋"/>
                <w:sz w:val="21"/>
                <w:szCs w:val="21"/>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sidRPr="00DF7CB2">
              <w:rPr>
                <w:rFonts w:ascii="仿宋" w:hAnsi="仿宋"/>
                <w:sz w:val="21"/>
                <w:szCs w:val="21"/>
              </w:rPr>
              <w:t>10%</w:t>
            </w:r>
            <w:r w:rsidRPr="00DF7CB2">
              <w:rPr>
                <w:rFonts w:ascii="仿宋" w:hAnsi="仿宋"/>
                <w:sz w:val="21"/>
                <w:szCs w:val="21"/>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7CB2">
              <w:rPr>
                <w:rFonts w:ascii="仿宋" w:hAnsi="仿宋" w:hint="eastAsia"/>
                <w:sz w:val="21"/>
                <w:szCs w:val="21"/>
              </w:rPr>
              <w:t>并以下一开放日的</w:t>
            </w:r>
            <w:r w:rsidRPr="00DF7CB2">
              <w:rPr>
                <w:rFonts w:ascii="仿宋" w:hAnsi="仿宋" w:hint="eastAsia"/>
                <w:b/>
                <w:bCs/>
                <w:sz w:val="21"/>
                <w:szCs w:val="21"/>
                <w:u w:val="single"/>
              </w:rPr>
              <w:t>该类</w:t>
            </w:r>
            <w:r w:rsidRPr="00DF7CB2">
              <w:rPr>
                <w:rFonts w:ascii="仿宋" w:hAnsi="仿宋" w:hint="eastAsia"/>
                <w:sz w:val="21"/>
                <w:szCs w:val="21"/>
              </w:rPr>
              <w:t>基金份额净值为基础计算赎回金额，以此类推，直到全部赎回为止。如投资者在提交赎回申请时未作明确选择，投资者未能赎回部分作自动延期赎回处理。</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十、暂停申购或赎回的公告和重新开放申购或赎回的公告</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、如发生暂停的时间为</w:t>
            </w:r>
            <w:r w:rsidRPr="00DF7CB2">
              <w:rPr>
                <w:rFonts w:ascii="仿宋" w:hAnsi="仿宋"/>
                <w:sz w:val="21"/>
                <w:szCs w:val="21"/>
              </w:rPr>
              <w:t>1</w:t>
            </w:r>
            <w:r w:rsidRPr="00DF7CB2">
              <w:rPr>
                <w:rFonts w:ascii="仿宋" w:hAnsi="仿宋"/>
                <w:sz w:val="21"/>
                <w:szCs w:val="21"/>
              </w:rPr>
              <w:t>日，基金管理人应于重新开放日，在指定媒介上刊登基金重新开放申购或赎回公告，并公布最近</w:t>
            </w:r>
            <w:r w:rsidRPr="00DF7CB2">
              <w:rPr>
                <w:rFonts w:ascii="仿宋" w:hAnsi="仿宋"/>
                <w:sz w:val="21"/>
                <w:szCs w:val="21"/>
              </w:rPr>
              <w:t>1</w:t>
            </w:r>
            <w:r w:rsidRPr="00DF7CB2">
              <w:rPr>
                <w:rFonts w:ascii="仿宋" w:hAnsi="仿宋"/>
                <w:sz w:val="21"/>
                <w:szCs w:val="21"/>
              </w:rPr>
              <w:t>个开放日</w:t>
            </w:r>
            <w:r w:rsidRPr="00DF7CB2">
              <w:rPr>
                <w:rFonts w:ascii="仿宋" w:hAnsi="仿宋" w:hint="eastAsia"/>
                <w:b/>
                <w:bCs/>
                <w:sz w:val="21"/>
                <w:szCs w:val="21"/>
                <w:u w:val="single"/>
              </w:rPr>
              <w:t>各类基金份额</w:t>
            </w:r>
            <w:r w:rsidRPr="00DF7CB2">
              <w:rPr>
                <w:rFonts w:ascii="仿宋" w:hAnsi="仿宋" w:hint="eastAsia"/>
                <w:sz w:val="21"/>
                <w:szCs w:val="21"/>
              </w:rPr>
              <w:t>的基金份额净值。</w:t>
            </w:r>
          </w:p>
        </w:tc>
      </w:tr>
      <w:tr w:rsidR="00094D3C" w:rsidRPr="0098263D" w:rsidTr="00603292">
        <w:trPr>
          <w:jc w:val="center"/>
        </w:trPr>
        <w:tc>
          <w:tcPr>
            <w:tcW w:w="1129" w:type="dxa"/>
          </w:tcPr>
          <w:p w:rsidR="00154885" w:rsidRPr="001A67A3" w:rsidRDefault="00154885" w:rsidP="00094D3C">
            <w:pPr>
              <w:ind w:firstLineChars="0" w:firstLine="0"/>
              <w:rPr>
                <w:rFonts w:ascii="仿宋" w:hAnsi="仿宋"/>
                <w:b/>
                <w:sz w:val="21"/>
                <w:szCs w:val="21"/>
              </w:rPr>
            </w:pPr>
            <w:r w:rsidRPr="0098263D">
              <w:rPr>
                <w:rFonts w:ascii="仿宋" w:hAnsi="仿宋" w:hint="eastAsia"/>
                <w:b/>
                <w:sz w:val="21"/>
                <w:szCs w:val="21"/>
              </w:rPr>
              <w:t>第七部分基金合同当事人及权利义务</w:t>
            </w:r>
          </w:p>
        </w:tc>
        <w:tc>
          <w:tcPr>
            <w:tcW w:w="5954" w:type="dxa"/>
          </w:tcPr>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（二）</w:t>
            </w:r>
            <w:r w:rsidRPr="0098263D">
              <w:rPr>
                <w:rFonts w:ascii="仿宋" w:hAnsi="仿宋" w:hint="eastAsia"/>
                <w:sz w:val="21"/>
                <w:szCs w:val="21"/>
              </w:rPr>
              <w:tab/>
            </w:r>
            <w:r w:rsidRPr="0098263D">
              <w:rPr>
                <w:rFonts w:ascii="仿宋" w:hAnsi="仿宋" w:hint="eastAsia"/>
                <w:sz w:val="21"/>
                <w:szCs w:val="21"/>
              </w:rPr>
              <w:t>基金托管人的权利与义务</w:t>
            </w:r>
          </w:p>
          <w:p w:rsidR="00154885" w:rsidRPr="001A67A3" w:rsidRDefault="00154885" w:rsidP="00094D3C">
            <w:pPr>
              <w:ind w:firstLineChars="0" w:firstLine="0"/>
              <w:rPr>
                <w:rFonts w:ascii="仿宋" w:hAnsi="仿宋"/>
                <w:sz w:val="21"/>
                <w:szCs w:val="21"/>
              </w:rPr>
            </w:pPr>
            <w:r w:rsidRPr="0098263D">
              <w:rPr>
                <w:rFonts w:ascii="仿宋" w:hAnsi="仿宋" w:hint="eastAsia"/>
                <w:sz w:val="21"/>
                <w:szCs w:val="21"/>
              </w:rPr>
              <w:t>（</w:t>
            </w:r>
            <w:r w:rsidRPr="0098263D">
              <w:rPr>
                <w:rFonts w:ascii="仿宋" w:hAnsi="仿宋" w:hint="eastAsia"/>
                <w:sz w:val="21"/>
                <w:szCs w:val="21"/>
              </w:rPr>
              <w:t>8</w:t>
            </w:r>
            <w:r>
              <w:rPr>
                <w:rFonts w:ascii="仿宋" w:hAnsi="仿宋" w:hint="eastAsia"/>
                <w:sz w:val="21"/>
                <w:szCs w:val="21"/>
              </w:rPr>
              <w:t>）复核、审查基金管理人计算的基金资产净值、</w:t>
            </w:r>
            <w:r w:rsidRPr="0098263D">
              <w:rPr>
                <w:rFonts w:ascii="仿宋" w:hAnsi="仿宋" w:hint="eastAsia"/>
                <w:sz w:val="21"/>
                <w:szCs w:val="21"/>
              </w:rPr>
              <w:t>基金份额净值、基金份额申购、赎回价格；</w:t>
            </w:r>
          </w:p>
        </w:tc>
        <w:tc>
          <w:tcPr>
            <w:tcW w:w="6946" w:type="dxa"/>
          </w:tcPr>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（二）</w:t>
            </w:r>
            <w:r w:rsidRPr="0098263D">
              <w:rPr>
                <w:rFonts w:ascii="仿宋" w:hAnsi="仿宋" w:hint="eastAsia"/>
                <w:sz w:val="21"/>
                <w:szCs w:val="21"/>
              </w:rPr>
              <w:tab/>
            </w:r>
            <w:r w:rsidRPr="0098263D">
              <w:rPr>
                <w:rFonts w:ascii="仿宋" w:hAnsi="仿宋" w:hint="eastAsia"/>
                <w:sz w:val="21"/>
                <w:szCs w:val="21"/>
              </w:rPr>
              <w:t>基金托管人的权利与义务</w:t>
            </w:r>
          </w:p>
          <w:p w:rsidR="00154885" w:rsidRPr="001A67A3" w:rsidRDefault="00154885" w:rsidP="00094D3C">
            <w:pPr>
              <w:ind w:firstLineChars="0" w:firstLine="0"/>
              <w:rPr>
                <w:rFonts w:ascii="仿宋" w:hAnsi="仿宋"/>
                <w:sz w:val="21"/>
                <w:szCs w:val="21"/>
              </w:rPr>
            </w:pPr>
            <w:r w:rsidRPr="0098263D">
              <w:rPr>
                <w:rFonts w:ascii="仿宋" w:hAnsi="仿宋" w:hint="eastAsia"/>
                <w:sz w:val="21"/>
                <w:szCs w:val="21"/>
              </w:rPr>
              <w:t>（</w:t>
            </w:r>
            <w:r w:rsidRPr="0098263D">
              <w:rPr>
                <w:rFonts w:ascii="仿宋" w:hAnsi="仿宋" w:hint="eastAsia"/>
                <w:sz w:val="21"/>
                <w:szCs w:val="21"/>
              </w:rPr>
              <w:t>8</w:t>
            </w:r>
            <w:r w:rsidRPr="0098263D">
              <w:rPr>
                <w:rFonts w:ascii="仿宋" w:hAnsi="仿宋" w:hint="eastAsia"/>
                <w:sz w:val="21"/>
                <w:szCs w:val="21"/>
              </w:rPr>
              <w:t>）复核、审查基金管理人计算的基金资产净值、</w:t>
            </w:r>
            <w:r w:rsidRPr="00DF7CB2">
              <w:rPr>
                <w:rFonts w:ascii="仿宋" w:hAnsi="仿宋" w:hint="eastAsia"/>
                <w:b/>
                <w:sz w:val="21"/>
                <w:szCs w:val="21"/>
                <w:u w:val="single"/>
              </w:rPr>
              <w:t>各类</w:t>
            </w:r>
            <w:r w:rsidRPr="0098263D">
              <w:rPr>
                <w:rFonts w:ascii="仿宋" w:hAnsi="仿宋" w:hint="eastAsia"/>
                <w:sz w:val="21"/>
                <w:szCs w:val="21"/>
              </w:rPr>
              <w:t>基金份额净值、基金份额申购、赎回价格；</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第八部分</w:t>
            </w:r>
            <w:r w:rsidRPr="00DF7CB2">
              <w:rPr>
                <w:rFonts w:ascii="仿宋" w:hAnsi="仿宋"/>
                <w:b/>
                <w:sz w:val="21"/>
                <w:szCs w:val="21"/>
              </w:rPr>
              <w:t xml:space="preserve"> </w:t>
            </w:r>
            <w:r w:rsidRPr="00DF7CB2">
              <w:rPr>
                <w:rFonts w:ascii="仿宋" w:hAnsi="仿宋" w:hint="eastAsia"/>
                <w:b/>
                <w:sz w:val="21"/>
                <w:szCs w:val="21"/>
              </w:rPr>
              <w:t>基金份额持有人大会</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一、召开事由</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、除法律法规、监管机构或基金合同另有规定的，当出现或需要决定下列事由之一的，应当召开基金份额持有人大会：</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r w:rsidRPr="00DF7CB2">
              <w:rPr>
                <w:rFonts w:ascii="仿宋" w:hAnsi="仿宋"/>
                <w:sz w:val="21"/>
                <w:szCs w:val="21"/>
              </w:rPr>
              <w:t>5</w:t>
            </w:r>
            <w:r w:rsidRPr="00DF7CB2">
              <w:rPr>
                <w:rFonts w:ascii="仿宋" w:hAnsi="仿宋"/>
                <w:sz w:val="21"/>
                <w:szCs w:val="21"/>
              </w:rPr>
              <w:t>）提高基金管理人、基金托管人的报酬标准，但根据法律法规的要求提高该等报酬标准的除外；</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Default="00154885" w:rsidP="00094D3C">
            <w:pPr>
              <w:ind w:firstLineChars="0" w:firstLine="0"/>
              <w:rPr>
                <w:rFonts w:ascii="仿宋" w:hAnsi="仿宋"/>
                <w:sz w:val="21"/>
                <w:szCs w:val="21"/>
              </w:rPr>
            </w:pPr>
          </w:p>
          <w:p w:rsidR="00154885" w:rsidRPr="00DF7CB2"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、在不违反法律法规和基金合同的约定以及对份额持有人利益无实质性不利影响的情况下，以下情况可由基金管理人和基金托管人</w:t>
            </w:r>
            <w:r w:rsidRPr="00DF7CB2">
              <w:rPr>
                <w:rFonts w:ascii="仿宋" w:hAnsi="仿宋" w:hint="eastAsia"/>
                <w:sz w:val="21"/>
                <w:szCs w:val="21"/>
              </w:rPr>
              <w:t>协商后修改，不需召开基金份额持有人大会：</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r w:rsidRPr="00DF7CB2">
              <w:rPr>
                <w:rFonts w:ascii="仿宋" w:hAnsi="仿宋"/>
                <w:sz w:val="21"/>
                <w:szCs w:val="21"/>
              </w:rPr>
              <w:t>3</w:t>
            </w:r>
            <w:r w:rsidRPr="00DF7CB2">
              <w:rPr>
                <w:rFonts w:ascii="仿宋" w:hAnsi="仿宋"/>
                <w:sz w:val="21"/>
                <w:szCs w:val="21"/>
              </w:rPr>
              <w:t>）在法律法规和基金合同规定的范围内调整本基金的申购费率、调低赎回费率；或者在不影响现有基金份额持有人利益的前提下变更收费方式，调整基金份额类别、停止现有基金份额类别的销售或者增设本基金的基金份额类别；</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一、召开事由</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、除法律法规、监管机构或基金合同另有规定的，当出现或需要决定下列事由之一的，应当召开基金份额持有人大会：</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r w:rsidRPr="00DF7CB2">
              <w:rPr>
                <w:rFonts w:ascii="仿宋" w:hAnsi="仿宋"/>
                <w:sz w:val="21"/>
                <w:szCs w:val="21"/>
              </w:rPr>
              <w:t>5</w:t>
            </w:r>
            <w:r w:rsidRPr="00DF7CB2">
              <w:rPr>
                <w:rFonts w:ascii="仿宋" w:hAnsi="仿宋"/>
                <w:sz w:val="21"/>
                <w:szCs w:val="21"/>
              </w:rPr>
              <w:t>）提高基金管理人、基金托管人的报酬标准</w:t>
            </w:r>
            <w:r w:rsidRPr="00DF7CB2">
              <w:rPr>
                <w:rFonts w:ascii="仿宋" w:hAnsi="仿宋" w:hint="eastAsia"/>
                <w:b/>
                <w:bCs/>
                <w:sz w:val="21"/>
                <w:szCs w:val="21"/>
                <w:u w:val="single"/>
              </w:rPr>
              <w:t>或提高销售服务费</w:t>
            </w:r>
            <w:r>
              <w:rPr>
                <w:rFonts w:ascii="仿宋" w:hAnsi="仿宋" w:hint="eastAsia"/>
                <w:b/>
                <w:bCs/>
                <w:sz w:val="21"/>
                <w:szCs w:val="21"/>
                <w:u w:val="single"/>
              </w:rPr>
              <w:t>率</w:t>
            </w:r>
            <w:r w:rsidRPr="00DF7CB2">
              <w:rPr>
                <w:rFonts w:ascii="仿宋" w:hAnsi="仿宋" w:hint="eastAsia"/>
                <w:sz w:val="21"/>
                <w:szCs w:val="21"/>
              </w:rPr>
              <w:t>，但根据法律法规的要求提高该等报酬标准</w:t>
            </w:r>
            <w:r w:rsidRPr="00DF7CB2">
              <w:rPr>
                <w:rFonts w:ascii="仿宋" w:hAnsi="仿宋" w:hint="eastAsia"/>
                <w:b/>
                <w:bCs/>
                <w:sz w:val="21"/>
                <w:szCs w:val="21"/>
                <w:u w:val="single"/>
              </w:rPr>
              <w:t>或提高销售服务费</w:t>
            </w:r>
            <w:r>
              <w:rPr>
                <w:rFonts w:ascii="仿宋" w:hAnsi="仿宋" w:hint="eastAsia"/>
                <w:b/>
                <w:bCs/>
                <w:sz w:val="21"/>
                <w:szCs w:val="21"/>
                <w:u w:val="single"/>
              </w:rPr>
              <w:t>率</w:t>
            </w:r>
            <w:r w:rsidRPr="00DF7CB2">
              <w:rPr>
                <w:rFonts w:ascii="仿宋" w:hAnsi="仿宋" w:hint="eastAsia"/>
                <w:sz w:val="21"/>
                <w:szCs w:val="21"/>
              </w:rPr>
              <w:t>的除外；</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、在不违反法律法规和基金合同的约定以及对份额持有人利益无实质性不利影响的情况下，以下情况可由基金管理人和基金托管人协商后</w:t>
            </w:r>
            <w:r w:rsidRPr="00DF7CB2">
              <w:rPr>
                <w:rFonts w:ascii="仿宋" w:hAnsi="仿宋" w:hint="eastAsia"/>
                <w:sz w:val="21"/>
                <w:szCs w:val="21"/>
              </w:rPr>
              <w:t>修改，不需召开基金份额持有人大会：</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r w:rsidRPr="00DF7CB2">
              <w:rPr>
                <w:rFonts w:ascii="仿宋" w:hAnsi="仿宋"/>
                <w:sz w:val="21"/>
                <w:szCs w:val="21"/>
              </w:rPr>
              <w:t>3</w:t>
            </w:r>
            <w:r w:rsidRPr="00DF7CB2">
              <w:rPr>
                <w:rFonts w:ascii="仿宋" w:hAnsi="仿宋"/>
                <w:sz w:val="21"/>
                <w:szCs w:val="21"/>
              </w:rPr>
              <w:t>）在法律法规和基金合同规定的范围内调整本基金的申购费率、调低赎回费率</w:t>
            </w:r>
            <w:r w:rsidRPr="00DF7CB2">
              <w:rPr>
                <w:rFonts w:ascii="仿宋" w:hAnsi="仿宋" w:hint="eastAsia"/>
                <w:b/>
                <w:bCs/>
                <w:sz w:val="21"/>
                <w:szCs w:val="21"/>
                <w:u w:val="single"/>
              </w:rPr>
              <w:t>、调低销售服务费率</w:t>
            </w:r>
            <w:r w:rsidRPr="00DF7CB2">
              <w:rPr>
                <w:rFonts w:ascii="仿宋" w:hAnsi="仿宋" w:hint="eastAsia"/>
                <w:sz w:val="21"/>
                <w:szCs w:val="21"/>
              </w:rPr>
              <w:t>；或者在不影响现有基金份额持有人利益的前提下变更收费方式，调整基金份额类别、停止现有基金份额类别的销售或者增设本基金的基金份额类别；</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第十二部分</w:t>
            </w:r>
            <w:r w:rsidRPr="00DF7CB2">
              <w:rPr>
                <w:rFonts w:ascii="仿宋" w:hAnsi="仿宋"/>
                <w:b/>
                <w:sz w:val="21"/>
                <w:szCs w:val="21"/>
              </w:rPr>
              <w:t xml:space="preserve">  </w:t>
            </w:r>
            <w:r w:rsidRPr="00DF7CB2">
              <w:rPr>
                <w:rFonts w:ascii="仿宋" w:hAnsi="仿宋" w:hint="eastAsia"/>
                <w:b/>
                <w:sz w:val="21"/>
                <w:szCs w:val="21"/>
              </w:rPr>
              <w:t>基金的投资</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二、投资范围</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本基金的投资范围为具有良好流动性的金融工具，包括国内依法发行上市的股票（包括中小板、创业板以及其他经中国证监会批准上市的股票）、固定收益类资产（国债、金融债、企业债、公司债、次级债、中小企业私募债券、可转换债券、分离交易可转债、可交换债券、央行票据、中期票据、短期融资券（含超短期融资券）、证券公司发行的短期公司债券、并购重组私募债券、资产支持证券、债券回购、银行存款等）、衍生工具（权证、股指期货等）以及经中国证监会批准允许基金投资的其他金融工具（但需符合中国证监会的相关规定）。</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基金的投资组合比例为：股票投资占基金资产的比例为</w:t>
            </w:r>
            <w:r w:rsidRPr="00DF7CB2">
              <w:rPr>
                <w:rFonts w:ascii="仿宋" w:hAnsi="仿宋"/>
                <w:sz w:val="21"/>
                <w:szCs w:val="21"/>
              </w:rPr>
              <w:t>80%-95%</w:t>
            </w:r>
            <w:r w:rsidRPr="00DF7CB2">
              <w:rPr>
                <w:rFonts w:ascii="仿宋" w:hAnsi="仿宋"/>
                <w:sz w:val="21"/>
                <w:szCs w:val="21"/>
              </w:rPr>
              <w:t>，其中投资于文体健康主题相关股票不低于非现金基金资产的</w:t>
            </w:r>
            <w:r w:rsidRPr="00DF7CB2">
              <w:rPr>
                <w:rFonts w:ascii="仿宋" w:hAnsi="仿宋"/>
                <w:sz w:val="21"/>
                <w:szCs w:val="21"/>
              </w:rPr>
              <w:t>80%</w:t>
            </w:r>
            <w:r w:rsidRPr="00DF7CB2">
              <w:rPr>
                <w:rFonts w:ascii="仿宋" w:hAnsi="仿宋"/>
                <w:sz w:val="21"/>
                <w:szCs w:val="21"/>
              </w:rPr>
              <w:t>；权证投资占基金资产净值的比例为</w:t>
            </w:r>
            <w:r w:rsidRPr="00DF7CB2">
              <w:rPr>
                <w:rFonts w:ascii="仿宋" w:hAnsi="仿宋"/>
                <w:sz w:val="21"/>
                <w:szCs w:val="21"/>
              </w:rPr>
              <w:t>0%-3%</w:t>
            </w:r>
            <w:r w:rsidRPr="00DF7CB2">
              <w:rPr>
                <w:rFonts w:ascii="仿宋" w:hAnsi="仿宋"/>
                <w:sz w:val="21"/>
                <w:szCs w:val="21"/>
              </w:rPr>
              <w:t>，每个交易日日终在扣除股指期货合约需缴纳的交易保证金后，现金或者到期日在一年以内的政府债券不低于基金资产净值的</w:t>
            </w:r>
            <w:r w:rsidRPr="00DF7CB2">
              <w:rPr>
                <w:rFonts w:ascii="仿宋" w:hAnsi="仿宋"/>
                <w:sz w:val="21"/>
                <w:szCs w:val="21"/>
              </w:rPr>
              <w:t>5%</w:t>
            </w:r>
            <w:r w:rsidRPr="00DF7CB2">
              <w:rPr>
                <w:rFonts w:ascii="仿宋" w:hAnsi="仿宋"/>
                <w:sz w:val="21"/>
                <w:szCs w:val="21"/>
              </w:rPr>
              <w:t>，其中现</w:t>
            </w:r>
            <w:r w:rsidRPr="00DF7CB2">
              <w:rPr>
                <w:rFonts w:ascii="仿宋" w:hAnsi="仿宋" w:hint="eastAsia"/>
                <w:sz w:val="21"/>
                <w:szCs w:val="21"/>
              </w:rPr>
              <w:t>金不包括结算备付金、存出保证金、应收申购款等。</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二、投资范围</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本基金的投资范围为具有良好流动性的金融工具，包括国内依法发行上市的股票（包括中小板、创业板以及其他经中国证监会批准上市的股票）、</w:t>
            </w:r>
            <w:r w:rsidRPr="00DF7CB2">
              <w:rPr>
                <w:rFonts w:ascii="仿宋" w:hAnsi="仿宋" w:hint="eastAsia"/>
                <w:b/>
                <w:bCs/>
                <w:sz w:val="21"/>
                <w:szCs w:val="21"/>
                <w:u w:val="single"/>
              </w:rPr>
              <w:t>存托凭证</w:t>
            </w:r>
            <w:r w:rsidRPr="00DF7CB2">
              <w:rPr>
                <w:rFonts w:ascii="仿宋" w:hAnsi="仿宋" w:hint="eastAsia"/>
                <w:sz w:val="21"/>
                <w:szCs w:val="21"/>
              </w:rPr>
              <w:t>、固定收益类资产（国债、金融债、企业债、公司债、次级债、中小企业私募债券、可转换债券、分离交易可转债、可交换债券、央行票据、中期票据、短期融资券（含超短期融资券）、证券公司发行的短期公司债券、并购重组私募债券、资产支持证券、债券回购、银行存款等）、衍生工具（权证、股指期货等）以及经中国证监会批准允许基金投资的其他金融工具（但需符合中国证监会的相关规定）。</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基金的投资组合比例为：股票</w:t>
            </w:r>
            <w:r w:rsidRPr="00DF7CB2">
              <w:rPr>
                <w:rFonts w:ascii="仿宋" w:hAnsi="仿宋" w:hint="eastAsia"/>
                <w:b/>
                <w:bCs/>
                <w:sz w:val="21"/>
                <w:szCs w:val="21"/>
                <w:u w:val="single"/>
              </w:rPr>
              <w:t>及存托凭证</w:t>
            </w:r>
            <w:r w:rsidRPr="00DF7CB2">
              <w:rPr>
                <w:rFonts w:ascii="仿宋" w:hAnsi="仿宋" w:hint="eastAsia"/>
                <w:sz w:val="21"/>
                <w:szCs w:val="21"/>
              </w:rPr>
              <w:t>投资占基金资产的比例为</w:t>
            </w:r>
            <w:r w:rsidRPr="00DF7CB2">
              <w:rPr>
                <w:rFonts w:ascii="仿宋" w:hAnsi="仿宋"/>
                <w:sz w:val="21"/>
                <w:szCs w:val="21"/>
              </w:rPr>
              <w:t>80%-95%</w:t>
            </w:r>
            <w:r w:rsidRPr="00DF7CB2">
              <w:rPr>
                <w:rFonts w:ascii="仿宋" w:hAnsi="仿宋"/>
                <w:sz w:val="21"/>
                <w:szCs w:val="21"/>
              </w:rPr>
              <w:t>，其中投资于文体健康主题相关股票</w:t>
            </w:r>
            <w:r w:rsidRPr="00DF7CB2">
              <w:rPr>
                <w:rFonts w:ascii="仿宋" w:hAnsi="仿宋" w:hint="eastAsia"/>
                <w:b/>
                <w:bCs/>
                <w:sz w:val="21"/>
                <w:szCs w:val="21"/>
                <w:u w:val="single"/>
              </w:rPr>
              <w:t>及存托凭证</w:t>
            </w:r>
            <w:r w:rsidRPr="00DF7CB2">
              <w:rPr>
                <w:rFonts w:ascii="仿宋" w:hAnsi="仿宋" w:hint="eastAsia"/>
                <w:sz w:val="21"/>
                <w:szCs w:val="21"/>
              </w:rPr>
              <w:t>不低于非现金基金资产的</w:t>
            </w:r>
            <w:r w:rsidRPr="00DF7CB2">
              <w:rPr>
                <w:rFonts w:ascii="仿宋" w:hAnsi="仿宋"/>
                <w:sz w:val="21"/>
                <w:szCs w:val="21"/>
              </w:rPr>
              <w:t>80%</w:t>
            </w:r>
            <w:r w:rsidRPr="00DF7CB2">
              <w:rPr>
                <w:rFonts w:ascii="仿宋" w:hAnsi="仿宋"/>
                <w:sz w:val="21"/>
                <w:szCs w:val="21"/>
              </w:rPr>
              <w:t>；权证投资占基金资产净值的比例为</w:t>
            </w:r>
            <w:r w:rsidRPr="00DF7CB2">
              <w:rPr>
                <w:rFonts w:ascii="仿宋" w:hAnsi="仿宋"/>
                <w:sz w:val="21"/>
                <w:szCs w:val="21"/>
              </w:rPr>
              <w:t>0%-3%</w:t>
            </w:r>
            <w:r w:rsidRPr="00DF7CB2">
              <w:rPr>
                <w:rFonts w:ascii="仿宋" w:hAnsi="仿宋"/>
                <w:sz w:val="21"/>
                <w:szCs w:val="21"/>
              </w:rPr>
              <w:t>，每个交易日日终在扣除股指期货合约需缴纳的交易保证金后，现金或者到期日在一年以内的政府债券不低于基金资产净值的</w:t>
            </w:r>
            <w:r w:rsidRPr="00DF7CB2">
              <w:rPr>
                <w:rFonts w:ascii="仿宋" w:hAnsi="仿宋"/>
                <w:sz w:val="21"/>
                <w:szCs w:val="21"/>
              </w:rPr>
              <w:t>5%</w:t>
            </w:r>
            <w:r w:rsidRPr="00DF7CB2">
              <w:rPr>
                <w:rFonts w:ascii="仿宋" w:hAnsi="仿宋"/>
                <w:sz w:val="21"/>
                <w:szCs w:val="21"/>
              </w:rPr>
              <w:t>，其中现金不包括结算备付金、存出保证金、应收</w:t>
            </w:r>
            <w:r w:rsidRPr="00DF7CB2">
              <w:rPr>
                <w:rFonts w:ascii="仿宋" w:hAnsi="仿宋" w:hint="eastAsia"/>
                <w:sz w:val="21"/>
                <w:szCs w:val="21"/>
              </w:rPr>
              <w:t>申购款等。</w:t>
            </w:r>
          </w:p>
          <w:p w:rsidR="00154885" w:rsidRPr="00DF7CB2" w:rsidRDefault="00154885" w:rsidP="00094D3C">
            <w:pPr>
              <w:ind w:firstLineChars="0" w:firstLine="0"/>
              <w:rPr>
                <w:rFonts w:ascii="仿宋" w:hAnsi="仿宋"/>
                <w:b/>
                <w:sz w:val="21"/>
                <w:szCs w:val="21"/>
              </w:rPr>
            </w:pPr>
            <w:r w:rsidRPr="00DF7CB2">
              <w:rPr>
                <w:rFonts w:ascii="仿宋" w:hAnsi="仿宋" w:hint="eastAsia"/>
                <w:sz w:val="21"/>
                <w:szCs w:val="21"/>
              </w:rPr>
              <w:t>……</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第十二部分</w:t>
            </w:r>
            <w:r w:rsidRPr="00DF7CB2">
              <w:rPr>
                <w:rFonts w:ascii="仿宋" w:hAnsi="仿宋"/>
                <w:b/>
                <w:sz w:val="21"/>
                <w:szCs w:val="21"/>
              </w:rPr>
              <w:t xml:space="preserve">  </w:t>
            </w:r>
            <w:r w:rsidRPr="00DF7CB2">
              <w:rPr>
                <w:rFonts w:ascii="仿宋" w:hAnsi="仿宋" w:hint="eastAsia"/>
                <w:b/>
                <w:sz w:val="21"/>
                <w:szCs w:val="21"/>
              </w:rPr>
              <w:t>基金的投资</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无</w:t>
            </w:r>
          </w:p>
        </w:tc>
        <w:tc>
          <w:tcPr>
            <w:tcW w:w="6946" w:type="dxa"/>
          </w:tcPr>
          <w:p w:rsidR="00154885" w:rsidRPr="00DF7CB2" w:rsidRDefault="00154885" w:rsidP="00094D3C">
            <w:pPr>
              <w:ind w:firstLineChars="0" w:firstLine="0"/>
              <w:rPr>
                <w:rFonts w:ascii="仿宋" w:hAnsi="仿宋"/>
                <w:b/>
                <w:sz w:val="21"/>
                <w:szCs w:val="21"/>
                <w:u w:val="single"/>
              </w:rPr>
            </w:pPr>
            <w:r w:rsidRPr="00DF7CB2">
              <w:rPr>
                <w:rFonts w:ascii="仿宋" w:hAnsi="仿宋" w:hint="eastAsia"/>
                <w:b/>
                <w:sz w:val="21"/>
                <w:szCs w:val="21"/>
                <w:u w:val="single"/>
              </w:rPr>
              <w:t>新增加：</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三、投资策略</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b/>
                <w:sz w:val="21"/>
                <w:szCs w:val="21"/>
                <w:u w:val="single"/>
              </w:rPr>
            </w:pPr>
            <w:r w:rsidRPr="00DF7CB2">
              <w:rPr>
                <w:rFonts w:ascii="仿宋" w:hAnsi="仿宋"/>
                <w:b/>
                <w:sz w:val="21"/>
                <w:szCs w:val="21"/>
                <w:u w:val="single"/>
              </w:rPr>
              <w:t>3</w:t>
            </w:r>
            <w:r w:rsidRPr="00DF7CB2">
              <w:rPr>
                <w:rFonts w:ascii="仿宋" w:hAnsi="仿宋" w:hint="eastAsia"/>
                <w:b/>
                <w:sz w:val="21"/>
                <w:szCs w:val="21"/>
                <w:u w:val="single"/>
              </w:rPr>
              <w:t>、存托凭证投资策略</w:t>
            </w:r>
          </w:p>
          <w:p w:rsidR="00154885" w:rsidRPr="00DF7CB2" w:rsidRDefault="00154885" w:rsidP="00094D3C">
            <w:pPr>
              <w:ind w:firstLineChars="0" w:firstLine="0"/>
              <w:rPr>
                <w:rFonts w:ascii="仿宋" w:hAnsi="仿宋"/>
                <w:b/>
                <w:sz w:val="21"/>
                <w:szCs w:val="21"/>
                <w:u w:val="single"/>
              </w:rPr>
            </w:pPr>
            <w:r w:rsidRPr="00CC6B3A">
              <w:rPr>
                <w:rFonts w:ascii="仿宋" w:hAnsi="仿宋" w:hint="eastAsia"/>
                <w:b/>
                <w:sz w:val="21"/>
                <w:szCs w:val="21"/>
                <w:u w:val="single"/>
              </w:rPr>
              <w:t>本基金将根据投资目标和股票投资策略，基于对基础证券投资价值的研究判断，进行存托凭证的投资</w:t>
            </w:r>
            <w:r w:rsidRPr="00DF7CB2">
              <w:rPr>
                <w:rFonts w:ascii="仿宋" w:hAnsi="仿宋" w:hint="eastAsia"/>
                <w:b/>
                <w:sz w:val="21"/>
                <w:szCs w:val="21"/>
                <w:u w:val="single"/>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第十二部分</w:t>
            </w:r>
            <w:r w:rsidRPr="00DF7CB2">
              <w:rPr>
                <w:rFonts w:ascii="仿宋" w:hAnsi="仿宋"/>
                <w:b/>
                <w:sz w:val="21"/>
                <w:szCs w:val="21"/>
              </w:rPr>
              <w:t xml:space="preserve">  </w:t>
            </w:r>
            <w:r w:rsidRPr="00DF7CB2">
              <w:rPr>
                <w:rFonts w:ascii="仿宋" w:hAnsi="仿宋" w:hint="eastAsia"/>
                <w:b/>
                <w:sz w:val="21"/>
                <w:szCs w:val="21"/>
              </w:rPr>
              <w:t>基金的投资</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四、投资限制</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、组合限制</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基金的投资组合应遵循以下限制：</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r w:rsidRPr="00DF7CB2">
              <w:rPr>
                <w:rFonts w:ascii="仿宋" w:hAnsi="仿宋"/>
                <w:sz w:val="21"/>
                <w:szCs w:val="21"/>
              </w:rPr>
              <w:t>1</w:t>
            </w:r>
            <w:r w:rsidRPr="00DF7CB2">
              <w:rPr>
                <w:rFonts w:ascii="仿宋" w:hAnsi="仿宋"/>
                <w:sz w:val="21"/>
                <w:szCs w:val="21"/>
              </w:rPr>
              <w:t>）本基金股票投资占基金资产的比例为</w:t>
            </w:r>
            <w:r w:rsidRPr="00DF7CB2">
              <w:rPr>
                <w:rFonts w:ascii="仿宋" w:hAnsi="仿宋"/>
                <w:sz w:val="21"/>
                <w:szCs w:val="21"/>
              </w:rPr>
              <w:t>80%-95%</w:t>
            </w:r>
            <w:r w:rsidRPr="00DF7CB2">
              <w:rPr>
                <w:rFonts w:ascii="仿宋" w:hAnsi="仿宋"/>
                <w:sz w:val="21"/>
                <w:szCs w:val="21"/>
              </w:rPr>
              <w:t>；投资于本基金定义的文体健康主题相关股票不低于非现金基金资产的</w:t>
            </w:r>
            <w:r w:rsidRPr="00DF7CB2">
              <w:rPr>
                <w:rFonts w:ascii="仿宋" w:hAnsi="仿宋"/>
                <w:sz w:val="21"/>
                <w:szCs w:val="21"/>
              </w:rPr>
              <w:t>80%</w:t>
            </w: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无</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四、投资限制</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、组合限制</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基金的投资组合应遵循以下限制：</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r w:rsidRPr="00DF7CB2">
              <w:rPr>
                <w:rFonts w:ascii="仿宋" w:hAnsi="仿宋"/>
                <w:sz w:val="21"/>
                <w:szCs w:val="21"/>
              </w:rPr>
              <w:t>1</w:t>
            </w:r>
            <w:r w:rsidRPr="00DF7CB2">
              <w:rPr>
                <w:rFonts w:ascii="仿宋" w:hAnsi="仿宋"/>
                <w:sz w:val="21"/>
                <w:szCs w:val="21"/>
              </w:rPr>
              <w:t>）本基金股票</w:t>
            </w:r>
            <w:r w:rsidRPr="00DF7CB2">
              <w:rPr>
                <w:rFonts w:ascii="仿宋" w:hAnsi="仿宋" w:hint="eastAsia"/>
                <w:b/>
                <w:bCs/>
                <w:sz w:val="21"/>
                <w:szCs w:val="21"/>
                <w:u w:val="single"/>
              </w:rPr>
              <w:t>及存托凭证</w:t>
            </w:r>
            <w:r w:rsidRPr="00DF7CB2">
              <w:rPr>
                <w:rFonts w:ascii="仿宋" w:hAnsi="仿宋" w:hint="eastAsia"/>
                <w:sz w:val="21"/>
                <w:szCs w:val="21"/>
              </w:rPr>
              <w:t>投资占基金资产的比例为</w:t>
            </w:r>
            <w:r w:rsidRPr="00DF7CB2">
              <w:rPr>
                <w:rFonts w:ascii="仿宋" w:hAnsi="仿宋"/>
                <w:sz w:val="21"/>
                <w:szCs w:val="21"/>
              </w:rPr>
              <w:t>80%-95%</w:t>
            </w:r>
            <w:r w:rsidRPr="00DF7CB2">
              <w:rPr>
                <w:rFonts w:ascii="仿宋" w:hAnsi="仿宋"/>
                <w:sz w:val="21"/>
                <w:szCs w:val="21"/>
              </w:rPr>
              <w:t>；投资于本基金定义的文体健康主题相关股票</w:t>
            </w:r>
            <w:r w:rsidRPr="00DF7CB2">
              <w:rPr>
                <w:rFonts w:ascii="仿宋" w:hAnsi="仿宋" w:hint="eastAsia"/>
                <w:b/>
                <w:bCs/>
                <w:sz w:val="21"/>
                <w:szCs w:val="21"/>
                <w:u w:val="single"/>
              </w:rPr>
              <w:t>及存托凭证</w:t>
            </w:r>
            <w:r w:rsidRPr="00DF7CB2">
              <w:rPr>
                <w:rFonts w:ascii="仿宋" w:hAnsi="仿宋" w:hint="eastAsia"/>
                <w:sz w:val="21"/>
                <w:szCs w:val="21"/>
              </w:rPr>
              <w:t>不低于非现金基金资产的</w:t>
            </w:r>
            <w:r w:rsidRPr="00DF7CB2">
              <w:rPr>
                <w:rFonts w:ascii="仿宋" w:hAnsi="仿宋"/>
                <w:sz w:val="21"/>
                <w:szCs w:val="21"/>
              </w:rPr>
              <w:t>80%</w:t>
            </w: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新增加：</w:t>
            </w:r>
          </w:p>
          <w:p w:rsidR="00154885" w:rsidRPr="00DF7CB2" w:rsidRDefault="00154885" w:rsidP="00094D3C">
            <w:pPr>
              <w:ind w:firstLineChars="0" w:firstLine="0"/>
              <w:rPr>
                <w:rFonts w:ascii="仿宋" w:hAnsi="仿宋"/>
                <w:b/>
                <w:sz w:val="21"/>
                <w:szCs w:val="21"/>
                <w:u w:val="single"/>
              </w:rPr>
            </w:pPr>
            <w:r w:rsidRPr="00DF7CB2">
              <w:rPr>
                <w:rFonts w:ascii="仿宋" w:hAnsi="仿宋" w:hint="eastAsia"/>
                <w:b/>
                <w:sz w:val="21"/>
                <w:szCs w:val="21"/>
                <w:u w:val="single"/>
              </w:rPr>
              <w:t>（</w:t>
            </w:r>
            <w:r w:rsidRPr="00DF7CB2">
              <w:rPr>
                <w:rFonts w:ascii="仿宋" w:hAnsi="仿宋"/>
                <w:b/>
                <w:sz w:val="21"/>
                <w:szCs w:val="21"/>
                <w:u w:val="single"/>
              </w:rPr>
              <w:t>22</w:t>
            </w:r>
            <w:r w:rsidRPr="00DF7CB2">
              <w:rPr>
                <w:rFonts w:ascii="仿宋" w:hAnsi="仿宋" w:hint="eastAsia"/>
                <w:b/>
                <w:sz w:val="21"/>
                <w:szCs w:val="21"/>
                <w:u w:val="single"/>
              </w:rPr>
              <w:t>）本基金投资存托凭证的比例限制依照境内上市交易的股票执行；</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第十四部分</w:t>
            </w:r>
            <w:r w:rsidRPr="00DF7CB2">
              <w:rPr>
                <w:rFonts w:ascii="仿宋" w:hAnsi="仿宋"/>
                <w:b/>
                <w:sz w:val="21"/>
                <w:szCs w:val="21"/>
              </w:rPr>
              <w:t xml:space="preserve">  </w:t>
            </w:r>
            <w:r w:rsidRPr="00DF7CB2">
              <w:rPr>
                <w:rFonts w:ascii="仿宋" w:hAnsi="仿宋" w:hint="eastAsia"/>
                <w:b/>
                <w:sz w:val="21"/>
                <w:szCs w:val="21"/>
              </w:rPr>
              <w:t>基金资产估值</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sz w:val="21"/>
                <w:szCs w:val="21"/>
              </w:rPr>
              <w:t>无</w:t>
            </w:r>
          </w:p>
        </w:tc>
        <w:tc>
          <w:tcPr>
            <w:tcW w:w="6946" w:type="dxa"/>
          </w:tcPr>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新增加：</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三、估值方法</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b/>
                <w:sz w:val="21"/>
                <w:szCs w:val="21"/>
                <w:u w:val="single"/>
              </w:rPr>
            </w:pPr>
            <w:r w:rsidRPr="00DF7CB2">
              <w:rPr>
                <w:rFonts w:ascii="仿宋" w:hAnsi="仿宋"/>
                <w:b/>
                <w:sz w:val="21"/>
                <w:szCs w:val="21"/>
                <w:u w:val="single"/>
              </w:rPr>
              <w:t>8</w:t>
            </w:r>
            <w:r w:rsidRPr="00DF7CB2">
              <w:rPr>
                <w:rFonts w:ascii="仿宋" w:hAnsi="仿宋"/>
                <w:b/>
                <w:sz w:val="21"/>
                <w:szCs w:val="21"/>
                <w:u w:val="single"/>
              </w:rPr>
              <w:t>、本基金投资存托凭证的估值核算依照境内上市交易的股票执行。</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第十四部分基金资产估值</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四、估值程序</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、基金份额净值是按照每个工作日闭市后，基金资产净值除以当日基金份额的余额数量</w:t>
            </w:r>
            <w:r w:rsidRPr="00DF7CB2">
              <w:rPr>
                <w:rFonts w:ascii="仿宋" w:hAnsi="仿宋" w:hint="eastAsia"/>
                <w:sz w:val="21"/>
                <w:szCs w:val="21"/>
              </w:rPr>
              <w:t>计算，精确到</w:t>
            </w:r>
            <w:r w:rsidRPr="00DF7CB2">
              <w:rPr>
                <w:rFonts w:ascii="仿宋" w:hAnsi="仿宋"/>
                <w:sz w:val="21"/>
                <w:szCs w:val="21"/>
              </w:rPr>
              <w:t>0.001</w:t>
            </w:r>
            <w:r w:rsidRPr="00DF7CB2">
              <w:rPr>
                <w:rFonts w:ascii="仿宋" w:hAnsi="仿宋"/>
                <w:sz w:val="21"/>
                <w:szCs w:val="21"/>
              </w:rPr>
              <w:t>元，小数点后第</w:t>
            </w:r>
            <w:r w:rsidRPr="00DF7CB2">
              <w:rPr>
                <w:rFonts w:ascii="仿宋" w:hAnsi="仿宋"/>
                <w:sz w:val="21"/>
                <w:szCs w:val="21"/>
              </w:rPr>
              <w:t>4</w:t>
            </w:r>
            <w:r w:rsidRPr="00DF7CB2">
              <w:rPr>
                <w:rFonts w:ascii="仿宋" w:hAnsi="仿宋"/>
                <w:sz w:val="21"/>
                <w:szCs w:val="21"/>
              </w:rPr>
              <w:t>位四舍五入。国家另有规定的，从其规定。</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基金管理人每个工作日计算基金资产净值及基金份额净值，并按规定公告。</w:t>
            </w:r>
          </w:p>
          <w:p w:rsidR="00154885"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、基金管理人</w:t>
            </w:r>
            <w:r w:rsidRPr="00DF7CB2">
              <w:rPr>
                <w:rFonts w:ascii="仿宋" w:hAnsi="仿宋" w:hint="eastAsia"/>
                <w:sz w:val="21"/>
                <w:szCs w:val="21"/>
              </w:rPr>
              <w:t>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五、估值错误的处理</w:t>
            </w:r>
          </w:p>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4</w:t>
            </w:r>
            <w:r w:rsidRPr="0098263D">
              <w:rPr>
                <w:rFonts w:ascii="仿宋" w:hAnsi="仿宋" w:hint="eastAsia"/>
                <w:sz w:val="21"/>
                <w:szCs w:val="21"/>
              </w:rPr>
              <w:t>、基金份额净值估值错误处理的方法如下：</w:t>
            </w:r>
          </w:p>
          <w:p w:rsidR="00154885" w:rsidRPr="00DF7CB2" w:rsidRDefault="00154885" w:rsidP="00094D3C">
            <w:pPr>
              <w:ind w:firstLineChars="0" w:firstLine="0"/>
              <w:rPr>
                <w:rFonts w:ascii="仿宋" w:hAnsi="仿宋"/>
                <w:sz w:val="21"/>
                <w:szCs w:val="21"/>
              </w:rPr>
            </w:pPr>
            <w:r w:rsidRPr="0098263D">
              <w:rPr>
                <w:rFonts w:ascii="仿宋" w:hAnsi="仿宋" w:hint="eastAsia"/>
                <w:sz w:val="21"/>
                <w:szCs w:val="21"/>
              </w:rPr>
              <w:t>（</w:t>
            </w:r>
            <w:r w:rsidRPr="0098263D">
              <w:rPr>
                <w:rFonts w:ascii="仿宋" w:hAnsi="仿宋" w:hint="eastAsia"/>
                <w:sz w:val="21"/>
                <w:szCs w:val="21"/>
              </w:rPr>
              <w:t>2</w:t>
            </w:r>
            <w:r>
              <w:rPr>
                <w:rFonts w:ascii="仿宋" w:hAnsi="仿宋" w:hint="eastAsia"/>
                <w:sz w:val="21"/>
                <w:szCs w:val="21"/>
              </w:rPr>
              <w:t>）错误偏差达到</w:t>
            </w:r>
            <w:r w:rsidRPr="0098263D">
              <w:rPr>
                <w:rFonts w:ascii="仿宋" w:hAnsi="仿宋" w:hint="eastAsia"/>
                <w:sz w:val="21"/>
                <w:szCs w:val="21"/>
              </w:rPr>
              <w:t>基金份额净值的</w:t>
            </w:r>
            <w:r w:rsidRPr="0098263D">
              <w:rPr>
                <w:rFonts w:ascii="仿宋" w:hAnsi="仿宋" w:hint="eastAsia"/>
                <w:sz w:val="21"/>
                <w:szCs w:val="21"/>
              </w:rPr>
              <w:t>0.25%</w:t>
            </w:r>
            <w:r w:rsidRPr="0098263D">
              <w:rPr>
                <w:rFonts w:ascii="仿宋" w:hAnsi="仿宋" w:hint="eastAsia"/>
                <w:sz w:val="21"/>
                <w:szCs w:val="21"/>
              </w:rPr>
              <w:t>时，</w:t>
            </w:r>
            <w:r>
              <w:rPr>
                <w:rFonts w:ascii="仿宋" w:hAnsi="仿宋" w:hint="eastAsia"/>
                <w:sz w:val="21"/>
                <w:szCs w:val="21"/>
              </w:rPr>
              <w:t>基金管理人应当通报基金托管人并报中国证监会备案；错误偏差达到</w:t>
            </w:r>
            <w:r w:rsidRPr="0098263D">
              <w:rPr>
                <w:rFonts w:ascii="仿宋" w:hAnsi="仿宋" w:hint="eastAsia"/>
                <w:sz w:val="21"/>
                <w:szCs w:val="21"/>
              </w:rPr>
              <w:t>基金份额净值的</w:t>
            </w:r>
            <w:r w:rsidRPr="0098263D">
              <w:rPr>
                <w:rFonts w:ascii="仿宋" w:hAnsi="仿宋" w:hint="eastAsia"/>
                <w:sz w:val="21"/>
                <w:szCs w:val="21"/>
              </w:rPr>
              <w:t>0.5%</w:t>
            </w:r>
            <w:r w:rsidRPr="0098263D">
              <w:rPr>
                <w:rFonts w:ascii="仿宋" w:hAnsi="仿宋" w:hint="eastAsia"/>
                <w:sz w:val="21"/>
                <w:szCs w:val="21"/>
              </w:rPr>
              <w:t>时，基金管理人应当公告；</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七、基金净值的确认</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信息予以公布。</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八、特殊情形的处理</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、基金管理人或基金托管人按估值方法的第</w:t>
            </w:r>
            <w:r w:rsidRPr="00DF7CB2">
              <w:rPr>
                <w:rFonts w:ascii="仿宋" w:hAnsi="仿宋"/>
                <w:sz w:val="21"/>
                <w:szCs w:val="21"/>
              </w:rPr>
              <w:t>8</w:t>
            </w:r>
            <w:r w:rsidRPr="00DF7CB2">
              <w:rPr>
                <w:rFonts w:ascii="仿宋" w:hAnsi="仿宋" w:hint="eastAsia"/>
                <w:sz w:val="21"/>
                <w:szCs w:val="21"/>
              </w:rPr>
              <w:t>项进行估值时，所造成的误差不作为基金资产估值错误处理；</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四、估值程序</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、基金份额净值是按照每个工作日闭市后，基金资产净值除以当日基金份额的余额数量计</w:t>
            </w:r>
            <w:r w:rsidRPr="00DF7CB2">
              <w:rPr>
                <w:rFonts w:ascii="仿宋" w:hAnsi="仿宋" w:hint="eastAsia"/>
                <w:sz w:val="21"/>
                <w:szCs w:val="21"/>
              </w:rPr>
              <w:t>算，精确到</w:t>
            </w:r>
            <w:r w:rsidRPr="00DF7CB2">
              <w:rPr>
                <w:rFonts w:ascii="仿宋" w:hAnsi="仿宋"/>
                <w:sz w:val="21"/>
                <w:szCs w:val="21"/>
              </w:rPr>
              <w:t>0.001</w:t>
            </w:r>
            <w:r w:rsidRPr="00DF7CB2">
              <w:rPr>
                <w:rFonts w:ascii="仿宋" w:hAnsi="仿宋"/>
                <w:sz w:val="21"/>
                <w:szCs w:val="21"/>
              </w:rPr>
              <w:t>元，小数点后第</w:t>
            </w:r>
            <w:r w:rsidRPr="00DF7CB2">
              <w:rPr>
                <w:rFonts w:ascii="仿宋" w:hAnsi="仿宋"/>
                <w:sz w:val="21"/>
                <w:szCs w:val="21"/>
              </w:rPr>
              <w:t>4</w:t>
            </w:r>
            <w:r w:rsidRPr="00DF7CB2">
              <w:rPr>
                <w:rFonts w:ascii="仿宋" w:hAnsi="仿宋"/>
                <w:sz w:val="21"/>
                <w:szCs w:val="21"/>
              </w:rPr>
              <w:t>位四舍五入。国家另有规定的，从其规定。</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基金管理人每个工作日计算基金资产净值及</w:t>
            </w:r>
            <w:r w:rsidRPr="00DF7CB2">
              <w:rPr>
                <w:rFonts w:ascii="仿宋" w:hAnsi="仿宋" w:hint="eastAsia"/>
                <w:b/>
                <w:bCs/>
                <w:sz w:val="21"/>
                <w:szCs w:val="21"/>
                <w:u w:val="single"/>
              </w:rPr>
              <w:t>各类</w:t>
            </w:r>
            <w:r w:rsidRPr="00DF7CB2">
              <w:rPr>
                <w:rFonts w:ascii="仿宋" w:hAnsi="仿宋" w:hint="eastAsia"/>
                <w:sz w:val="21"/>
                <w:szCs w:val="21"/>
              </w:rPr>
              <w:t>基金份额净值，并按规定公告。</w:t>
            </w:r>
          </w:p>
          <w:p w:rsidR="00154885"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、基金管理人</w:t>
            </w:r>
            <w:r w:rsidRPr="00DF7CB2">
              <w:rPr>
                <w:rFonts w:ascii="仿宋" w:hAnsi="仿宋" w:hint="eastAsia"/>
                <w:sz w:val="21"/>
                <w:szCs w:val="21"/>
              </w:rPr>
              <w:t>应每个工作日对基金资产估值。但基金管理人根据法律法规或本基金合同的规定暂停估值时除外。基金管理人每个工作日对基金资产估值后，将</w:t>
            </w:r>
            <w:r w:rsidRPr="00DF7CB2">
              <w:rPr>
                <w:rFonts w:ascii="仿宋" w:hAnsi="仿宋" w:hint="eastAsia"/>
                <w:b/>
                <w:bCs/>
                <w:sz w:val="21"/>
                <w:szCs w:val="21"/>
                <w:u w:val="single"/>
              </w:rPr>
              <w:t>各类</w:t>
            </w:r>
            <w:r w:rsidRPr="00DF7CB2">
              <w:rPr>
                <w:rFonts w:ascii="仿宋" w:hAnsi="仿宋" w:hint="eastAsia"/>
                <w:sz w:val="21"/>
                <w:szCs w:val="21"/>
              </w:rPr>
              <w:t>基金份额净值结果发送基金托管人，经基金托管人复核无误后，由基金管理人对外公布。</w:t>
            </w:r>
          </w:p>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五、估值错误的处理</w:t>
            </w:r>
          </w:p>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4</w:t>
            </w:r>
            <w:r w:rsidRPr="0098263D">
              <w:rPr>
                <w:rFonts w:ascii="仿宋" w:hAnsi="仿宋" w:hint="eastAsia"/>
                <w:sz w:val="21"/>
                <w:szCs w:val="21"/>
              </w:rPr>
              <w:t>、基金份额净值估值错误处理的方法如下：</w:t>
            </w:r>
          </w:p>
          <w:p w:rsidR="00154885" w:rsidRPr="00DF7CB2" w:rsidRDefault="00154885" w:rsidP="00094D3C">
            <w:pPr>
              <w:ind w:firstLineChars="0" w:firstLine="0"/>
              <w:rPr>
                <w:rFonts w:ascii="仿宋" w:hAnsi="仿宋"/>
                <w:sz w:val="21"/>
                <w:szCs w:val="21"/>
              </w:rPr>
            </w:pPr>
            <w:r w:rsidRPr="0098263D">
              <w:rPr>
                <w:rFonts w:ascii="仿宋" w:hAnsi="仿宋" w:hint="eastAsia"/>
                <w:sz w:val="21"/>
                <w:szCs w:val="21"/>
              </w:rPr>
              <w:t>（</w:t>
            </w:r>
            <w:r w:rsidRPr="0098263D">
              <w:rPr>
                <w:rFonts w:ascii="仿宋" w:hAnsi="仿宋" w:hint="eastAsia"/>
                <w:sz w:val="21"/>
                <w:szCs w:val="21"/>
              </w:rPr>
              <w:t>2</w:t>
            </w:r>
            <w:r w:rsidRPr="0098263D">
              <w:rPr>
                <w:rFonts w:ascii="仿宋" w:hAnsi="仿宋" w:hint="eastAsia"/>
                <w:sz w:val="21"/>
                <w:szCs w:val="21"/>
              </w:rPr>
              <w:t>）错误偏差达到</w:t>
            </w:r>
            <w:r w:rsidRPr="00DF7CB2">
              <w:rPr>
                <w:rFonts w:ascii="仿宋" w:hAnsi="仿宋" w:hint="eastAsia"/>
                <w:b/>
                <w:sz w:val="21"/>
                <w:szCs w:val="21"/>
                <w:u w:val="single"/>
              </w:rPr>
              <w:t>某类</w:t>
            </w:r>
            <w:r w:rsidRPr="0098263D">
              <w:rPr>
                <w:rFonts w:ascii="仿宋" w:hAnsi="仿宋" w:hint="eastAsia"/>
                <w:sz w:val="21"/>
                <w:szCs w:val="21"/>
              </w:rPr>
              <w:t>基金份额净值的</w:t>
            </w:r>
            <w:r w:rsidRPr="0098263D">
              <w:rPr>
                <w:rFonts w:ascii="仿宋" w:hAnsi="仿宋" w:hint="eastAsia"/>
                <w:sz w:val="21"/>
                <w:szCs w:val="21"/>
              </w:rPr>
              <w:t>0.25%</w:t>
            </w:r>
            <w:r w:rsidRPr="0098263D">
              <w:rPr>
                <w:rFonts w:ascii="仿宋" w:hAnsi="仿宋" w:hint="eastAsia"/>
                <w:sz w:val="21"/>
                <w:szCs w:val="21"/>
              </w:rPr>
              <w:t>时，基金管理人应当通报基金托管人并报中国证监会备案；错误偏差达到</w:t>
            </w:r>
            <w:r w:rsidRPr="00DF7CB2">
              <w:rPr>
                <w:rFonts w:ascii="仿宋" w:hAnsi="仿宋" w:hint="eastAsia"/>
                <w:b/>
                <w:sz w:val="21"/>
                <w:szCs w:val="21"/>
                <w:u w:val="single"/>
              </w:rPr>
              <w:t>某类</w:t>
            </w:r>
            <w:r w:rsidRPr="0098263D">
              <w:rPr>
                <w:rFonts w:ascii="仿宋" w:hAnsi="仿宋" w:hint="eastAsia"/>
                <w:sz w:val="21"/>
                <w:szCs w:val="21"/>
              </w:rPr>
              <w:t>基金份额净值的</w:t>
            </w:r>
            <w:r w:rsidRPr="0098263D">
              <w:rPr>
                <w:rFonts w:ascii="仿宋" w:hAnsi="仿宋" w:hint="eastAsia"/>
                <w:sz w:val="21"/>
                <w:szCs w:val="21"/>
              </w:rPr>
              <w:t>0.5%</w:t>
            </w:r>
            <w:r w:rsidRPr="0098263D">
              <w:rPr>
                <w:rFonts w:ascii="仿宋" w:hAnsi="仿宋" w:hint="eastAsia"/>
                <w:sz w:val="21"/>
                <w:szCs w:val="21"/>
              </w:rPr>
              <w:t>时，基金管理人应当公告；</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七、基金净值的确认</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用于基金信息披露的基金资产净值和</w:t>
            </w:r>
            <w:r w:rsidRPr="00DF7CB2">
              <w:rPr>
                <w:rFonts w:ascii="仿宋" w:hAnsi="仿宋" w:hint="eastAsia"/>
                <w:b/>
                <w:bCs/>
                <w:sz w:val="21"/>
                <w:szCs w:val="21"/>
                <w:u w:val="single"/>
              </w:rPr>
              <w:t>各类</w:t>
            </w:r>
            <w:r w:rsidRPr="00DF7CB2">
              <w:rPr>
                <w:rFonts w:ascii="仿宋" w:hAnsi="仿宋" w:hint="eastAsia"/>
                <w:sz w:val="21"/>
                <w:szCs w:val="21"/>
              </w:rPr>
              <w:t>基金份额净值由基金管理人负责计算，基金托管人负责进行复核。基金管理人应于每个开放日交易结束后计算当日的基金资产净值和</w:t>
            </w:r>
            <w:r w:rsidRPr="00DF7CB2">
              <w:rPr>
                <w:rFonts w:ascii="仿宋" w:hAnsi="仿宋" w:hint="eastAsia"/>
                <w:b/>
                <w:bCs/>
                <w:sz w:val="21"/>
                <w:szCs w:val="21"/>
                <w:u w:val="single"/>
              </w:rPr>
              <w:t>各类</w:t>
            </w:r>
            <w:r w:rsidRPr="00DF7CB2">
              <w:rPr>
                <w:rFonts w:ascii="仿宋" w:hAnsi="仿宋" w:hint="eastAsia"/>
                <w:sz w:val="21"/>
                <w:szCs w:val="21"/>
              </w:rPr>
              <w:t>基金份额净值并发送给基金托管人。基金托管人对净值计算结果复核确认后发送给基金管理人，由基金管理人按规定对基金净值信息予以公布。</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八、特殊情形的处理</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、基金管理人或基金托管人按估值方法的第</w:t>
            </w:r>
            <w:r w:rsidRPr="00DF7CB2">
              <w:rPr>
                <w:rFonts w:ascii="仿宋" w:hAnsi="仿宋"/>
                <w:b/>
                <w:bCs/>
                <w:sz w:val="21"/>
                <w:szCs w:val="21"/>
                <w:u w:val="single"/>
              </w:rPr>
              <w:t>9</w:t>
            </w:r>
            <w:r w:rsidRPr="00DF7CB2">
              <w:rPr>
                <w:rFonts w:ascii="仿宋" w:hAnsi="仿宋" w:hint="eastAsia"/>
                <w:sz w:val="21"/>
                <w:szCs w:val="21"/>
              </w:rPr>
              <w:t>项进行估值时，所造成的误差不作为基金资产估值错误处理；</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第十五部分</w:t>
            </w:r>
          </w:p>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基金费用与税收</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无</w:t>
            </w:r>
          </w:p>
        </w:tc>
        <w:tc>
          <w:tcPr>
            <w:tcW w:w="6946" w:type="dxa"/>
          </w:tcPr>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新增加：</w:t>
            </w:r>
          </w:p>
          <w:p w:rsidR="00154885" w:rsidRPr="00DF7CB2" w:rsidRDefault="00154885" w:rsidP="00154885">
            <w:pPr>
              <w:pStyle w:val="ac"/>
              <w:numPr>
                <w:ilvl w:val="0"/>
                <w:numId w:val="6"/>
              </w:numPr>
              <w:ind w:firstLineChars="0"/>
              <w:rPr>
                <w:rFonts w:ascii="仿宋" w:hAnsi="仿宋"/>
                <w:sz w:val="21"/>
                <w:szCs w:val="21"/>
              </w:rPr>
            </w:pPr>
            <w:r w:rsidRPr="00DF7CB2">
              <w:rPr>
                <w:rFonts w:ascii="仿宋" w:hAnsi="仿宋" w:hint="eastAsia"/>
                <w:sz w:val="21"/>
                <w:szCs w:val="21"/>
              </w:rPr>
              <w:t>基金费用的种类</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9</w:t>
            </w:r>
            <w:r w:rsidRPr="00DF7CB2">
              <w:rPr>
                <w:rFonts w:ascii="仿宋" w:hAnsi="仿宋" w:hint="eastAsia"/>
                <w:b/>
                <w:bCs/>
                <w:sz w:val="21"/>
                <w:szCs w:val="21"/>
                <w:u w:val="single"/>
              </w:rPr>
              <w:t>、本基金从</w:t>
            </w:r>
            <w:r w:rsidRPr="00DF7CB2">
              <w:rPr>
                <w:rFonts w:ascii="仿宋" w:hAnsi="仿宋"/>
                <w:b/>
                <w:bCs/>
                <w:sz w:val="21"/>
                <w:szCs w:val="21"/>
                <w:u w:val="single"/>
              </w:rPr>
              <w:t>C</w:t>
            </w:r>
            <w:r w:rsidRPr="00DF7CB2">
              <w:rPr>
                <w:rFonts w:ascii="仿宋" w:hAnsi="仿宋"/>
                <w:b/>
                <w:bCs/>
                <w:sz w:val="21"/>
                <w:szCs w:val="21"/>
                <w:u w:val="single"/>
              </w:rPr>
              <w:t>类基金份额的基金财产中计提的销售服务费；</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w:t>
            </w:r>
          </w:p>
          <w:p w:rsidR="00154885" w:rsidRPr="00DF7CB2" w:rsidRDefault="00154885" w:rsidP="00154885">
            <w:pPr>
              <w:pStyle w:val="ac"/>
              <w:numPr>
                <w:ilvl w:val="0"/>
                <w:numId w:val="6"/>
              </w:numPr>
              <w:ind w:firstLineChars="0"/>
              <w:rPr>
                <w:rFonts w:ascii="仿宋" w:hAnsi="仿宋"/>
                <w:sz w:val="21"/>
                <w:szCs w:val="21"/>
              </w:rPr>
            </w:pPr>
            <w:r w:rsidRPr="00DF7CB2">
              <w:rPr>
                <w:rFonts w:ascii="仿宋" w:hAnsi="仿宋" w:hint="eastAsia"/>
                <w:sz w:val="21"/>
                <w:szCs w:val="21"/>
              </w:rPr>
              <w:t>基金费用计提方法、计提标准和支付方式</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3</w:t>
            </w:r>
            <w:r w:rsidRPr="00DF7CB2">
              <w:rPr>
                <w:rFonts w:ascii="仿宋" w:hAnsi="仿宋"/>
                <w:b/>
                <w:bCs/>
                <w:sz w:val="21"/>
                <w:szCs w:val="21"/>
                <w:u w:val="single"/>
              </w:rPr>
              <w:t>、销售服务费</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本基金</w:t>
            </w:r>
            <w:r w:rsidRPr="00DF7CB2">
              <w:rPr>
                <w:rFonts w:ascii="仿宋" w:hAnsi="仿宋"/>
                <w:b/>
                <w:bCs/>
                <w:sz w:val="21"/>
                <w:szCs w:val="21"/>
                <w:u w:val="single"/>
              </w:rPr>
              <w:t>A</w:t>
            </w:r>
            <w:r w:rsidRPr="00DF7CB2">
              <w:rPr>
                <w:rFonts w:ascii="仿宋" w:hAnsi="仿宋"/>
                <w:b/>
                <w:bCs/>
                <w:sz w:val="21"/>
                <w:szCs w:val="21"/>
                <w:u w:val="single"/>
              </w:rPr>
              <w:t>类基金份额不收取销售服务费，</w:t>
            </w:r>
            <w:r w:rsidRPr="00DF7CB2">
              <w:rPr>
                <w:rFonts w:ascii="仿宋" w:hAnsi="仿宋"/>
                <w:b/>
                <w:bCs/>
                <w:sz w:val="21"/>
                <w:szCs w:val="21"/>
                <w:u w:val="single"/>
              </w:rPr>
              <w:t>C</w:t>
            </w:r>
            <w:r w:rsidRPr="00DF7CB2">
              <w:rPr>
                <w:rFonts w:ascii="仿宋" w:hAnsi="仿宋"/>
                <w:b/>
                <w:bCs/>
                <w:sz w:val="21"/>
                <w:szCs w:val="21"/>
                <w:u w:val="single"/>
              </w:rPr>
              <w:t>类基金份额的销售服务费将专门用于本基金</w:t>
            </w:r>
            <w:r w:rsidRPr="00DF7CB2">
              <w:rPr>
                <w:rFonts w:ascii="仿宋" w:hAnsi="仿宋"/>
                <w:b/>
                <w:bCs/>
                <w:sz w:val="21"/>
                <w:szCs w:val="21"/>
                <w:u w:val="single"/>
              </w:rPr>
              <w:t>C</w:t>
            </w:r>
            <w:r w:rsidRPr="00DF7CB2">
              <w:rPr>
                <w:rFonts w:ascii="仿宋" w:hAnsi="仿宋"/>
                <w:b/>
                <w:bCs/>
                <w:sz w:val="21"/>
                <w:szCs w:val="21"/>
                <w:u w:val="single"/>
              </w:rPr>
              <w:t>类基金份额的销售与基金份额持有人服务。</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在通常情况下，</w:t>
            </w:r>
            <w:r w:rsidRPr="00DF7CB2">
              <w:rPr>
                <w:rFonts w:ascii="仿宋" w:hAnsi="仿宋"/>
                <w:b/>
                <w:bCs/>
                <w:sz w:val="21"/>
                <w:szCs w:val="21"/>
                <w:u w:val="single"/>
              </w:rPr>
              <w:t>C</w:t>
            </w:r>
            <w:r w:rsidRPr="00DF7CB2">
              <w:rPr>
                <w:rFonts w:ascii="仿宋" w:hAnsi="仿宋"/>
                <w:b/>
                <w:bCs/>
                <w:sz w:val="21"/>
                <w:szCs w:val="21"/>
                <w:u w:val="single"/>
              </w:rPr>
              <w:t>类基金份额的销售服务费按前一日</w:t>
            </w:r>
            <w:r w:rsidRPr="00DF7CB2">
              <w:rPr>
                <w:rFonts w:ascii="仿宋" w:hAnsi="仿宋"/>
                <w:b/>
                <w:bCs/>
                <w:sz w:val="21"/>
                <w:szCs w:val="21"/>
                <w:u w:val="single"/>
              </w:rPr>
              <w:t>C</w:t>
            </w:r>
            <w:r w:rsidRPr="00DF7CB2">
              <w:rPr>
                <w:rFonts w:ascii="仿宋" w:hAnsi="仿宋"/>
                <w:b/>
                <w:bCs/>
                <w:sz w:val="21"/>
                <w:szCs w:val="21"/>
                <w:u w:val="single"/>
              </w:rPr>
              <w:t>类基金份额基金资产净值的</w:t>
            </w:r>
            <w:r w:rsidRPr="00DF7CB2">
              <w:rPr>
                <w:rFonts w:ascii="仿宋" w:hAnsi="仿宋"/>
                <w:b/>
                <w:bCs/>
                <w:sz w:val="21"/>
                <w:szCs w:val="21"/>
                <w:u w:val="single"/>
              </w:rPr>
              <w:t>0.60%</w:t>
            </w:r>
            <w:r w:rsidRPr="00DF7CB2">
              <w:rPr>
                <w:rFonts w:ascii="仿宋" w:hAnsi="仿宋"/>
                <w:b/>
                <w:bCs/>
                <w:sz w:val="21"/>
                <w:szCs w:val="21"/>
                <w:u w:val="single"/>
              </w:rPr>
              <w:t>年费率计提。销售服务费计算方法如下：</w:t>
            </w:r>
            <w:r w:rsidRPr="00DF7CB2">
              <w:rPr>
                <w:rFonts w:ascii="仿宋" w:hAnsi="仿宋"/>
                <w:b/>
                <w:bCs/>
                <w:sz w:val="21"/>
                <w:szCs w:val="21"/>
                <w:u w:val="single"/>
              </w:rPr>
              <w:t xml:space="preserve"> </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H</w:t>
            </w:r>
            <w:r w:rsidRPr="00DF7CB2">
              <w:rPr>
                <w:rFonts w:ascii="仿宋" w:hAnsi="仿宋"/>
                <w:b/>
                <w:bCs/>
                <w:sz w:val="21"/>
                <w:szCs w:val="21"/>
                <w:u w:val="single"/>
              </w:rPr>
              <w:t>＝</w:t>
            </w:r>
            <w:r w:rsidRPr="00DF7CB2">
              <w:rPr>
                <w:rFonts w:ascii="仿宋" w:hAnsi="仿宋"/>
                <w:b/>
                <w:bCs/>
                <w:sz w:val="21"/>
                <w:szCs w:val="21"/>
                <w:u w:val="single"/>
              </w:rPr>
              <w:t>E×0.60%÷</w:t>
            </w:r>
            <w:r w:rsidRPr="00DF7CB2">
              <w:rPr>
                <w:rFonts w:ascii="仿宋" w:hAnsi="仿宋"/>
                <w:b/>
                <w:bCs/>
                <w:sz w:val="21"/>
                <w:szCs w:val="21"/>
                <w:u w:val="single"/>
              </w:rPr>
              <w:t>当年天数</w:t>
            </w:r>
            <w:r w:rsidRPr="00DF7CB2">
              <w:rPr>
                <w:rFonts w:ascii="仿宋" w:hAnsi="仿宋"/>
                <w:b/>
                <w:bCs/>
                <w:sz w:val="21"/>
                <w:szCs w:val="21"/>
                <w:u w:val="single"/>
              </w:rPr>
              <w:t xml:space="preserve"> </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H</w:t>
            </w:r>
            <w:r w:rsidRPr="00DF7CB2">
              <w:rPr>
                <w:rFonts w:ascii="仿宋" w:hAnsi="仿宋"/>
                <w:b/>
                <w:bCs/>
                <w:sz w:val="21"/>
                <w:szCs w:val="21"/>
                <w:u w:val="single"/>
              </w:rPr>
              <w:t>为</w:t>
            </w:r>
            <w:r w:rsidRPr="00DF7CB2">
              <w:rPr>
                <w:rFonts w:ascii="仿宋" w:hAnsi="仿宋"/>
                <w:b/>
                <w:bCs/>
                <w:sz w:val="21"/>
                <w:szCs w:val="21"/>
                <w:u w:val="single"/>
              </w:rPr>
              <w:t>C</w:t>
            </w:r>
            <w:r w:rsidRPr="00DF7CB2">
              <w:rPr>
                <w:rFonts w:ascii="仿宋" w:hAnsi="仿宋"/>
                <w:b/>
                <w:bCs/>
                <w:sz w:val="21"/>
                <w:szCs w:val="21"/>
                <w:u w:val="single"/>
              </w:rPr>
              <w:t>类基金份额每日应计提的销售服务费</w:t>
            </w:r>
            <w:r w:rsidRPr="00DF7CB2">
              <w:rPr>
                <w:rFonts w:ascii="仿宋" w:hAnsi="仿宋"/>
                <w:b/>
                <w:bCs/>
                <w:sz w:val="21"/>
                <w:szCs w:val="21"/>
                <w:u w:val="single"/>
              </w:rPr>
              <w:t xml:space="preserve"> </w:t>
            </w:r>
          </w:p>
          <w:p w:rsidR="00154885" w:rsidRPr="00DF7CB2" w:rsidRDefault="00154885" w:rsidP="00094D3C">
            <w:pPr>
              <w:ind w:firstLineChars="0" w:firstLine="0"/>
              <w:rPr>
                <w:rFonts w:ascii="仿宋" w:hAnsi="仿宋"/>
                <w:b/>
                <w:bCs/>
                <w:sz w:val="21"/>
                <w:szCs w:val="21"/>
                <w:u w:val="single"/>
              </w:rPr>
            </w:pPr>
            <w:r w:rsidRPr="00DF7CB2">
              <w:rPr>
                <w:rFonts w:ascii="仿宋" w:hAnsi="仿宋"/>
                <w:b/>
                <w:bCs/>
                <w:sz w:val="21"/>
                <w:szCs w:val="21"/>
                <w:u w:val="single"/>
              </w:rPr>
              <w:t>E</w:t>
            </w:r>
            <w:r w:rsidRPr="00DF7CB2">
              <w:rPr>
                <w:rFonts w:ascii="仿宋" w:hAnsi="仿宋"/>
                <w:b/>
                <w:bCs/>
                <w:sz w:val="21"/>
                <w:szCs w:val="21"/>
                <w:u w:val="single"/>
              </w:rPr>
              <w:t>为</w:t>
            </w:r>
            <w:r w:rsidRPr="00DF7CB2">
              <w:rPr>
                <w:rFonts w:ascii="仿宋" w:hAnsi="仿宋"/>
                <w:b/>
                <w:bCs/>
                <w:sz w:val="21"/>
                <w:szCs w:val="21"/>
                <w:u w:val="single"/>
              </w:rPr>
              <w:t>C</w:t>
            </w:r>
            <w:r w:rsidRPr="00DF7CB2">
              <w:rPr>
                <w:rFonts w:ascii="仿宋" w:hAnsi="仿宋"/>
                <w:b/>
                <w:bCs/>
                <w:sz w:val="21"/>
                <w:szCs w:val="21"/>
                <w:u w:val="single"/>
              </w:rPr>
              <w:t>类基金份额前一日基金资产净值</w:t>
            </w:r>
            <w:r w:rsidRPr="00DF7CB2">
              <w:rPr>
                <w:rFonts w:ascii="仿宋" w:hAnsi="仿宋"/>
                <w:b/>
                <w:bCs/>
                <w:sz w:val="21"/>
                <w:szCs w:val="21"/>
                <w:u w:val="single"/>
              </w:rPr>
              <w:t xml:space="preserve"> </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基金销售服务费每日计提，按月支付。由基金托管人根据与基金管理人核对一致的财务数据，自动在次月首</w:t>
            </w:r>
            <w:r w:rsidRPr="00DF7CB2">
              <w:rPr>
                <w:rFonts w:ascii="仿宋" w:hAnsi="仿宋"/>
                <w:b/>
                <w:bCs/>
                <w:sz w:val="21"/>
                <w:szCs w:val="21"/>
                <w:u w:val="single"/>
              </w:rPr>
              <w:t>2</w:t>
            </w:r>
            <w:r w:rsidRPr="00DF7CB2">
              <w:rPr>
                <w:rFonts w:ascii="仿宋" w:hAnsi="仿宋"/>
                <w:b/>
                <w:bCs/>
                <w:sz w:val="21"/>
                <w:szCs w:val="21"/>
                <w:u w:val="single"/>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第十五部分</w:t>
            </w:r>
          </w:p>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基金费用与税收</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二、基金费用计提方法、计提标准和支付方式</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上述“一、基金费用的种类中第</w:t>
            </w:r>
            <w:r w:rsidRPr="00DF7CB2">
              <w:rPr>
                <w:rFonts w:ascii="仿宋" w:hAnsi="仿宋"/>
                <w:sz w:val="21"/>
                <w:szCs w:val="21"/>
              </w:rPr>
              <w:t>3</w:t>
            </w:r>
            <w:r w:rsidRPr="00DF7CB2">
              <w:rPr>
                <w:rFonts w:ascii="仿宋" w:hAnsi="仿宋"/>
                <w:sz w:val="21"/>
                <w:szCs w:val="21"/>
              </w:rPr>
              <w:t>－</w:t>
            </w:r>
            <w:r w:rsidRPr="00DF7CB2">
              <w:rPr>
                <w:rFonts w:ascii="仿宋" w:hAnsi="仿宋"/>
                <w:sz w:val="21"/>
                <w:szCs w:val="21"/>
              </w:rPr>
              <w:t>9</w:t>
            </w:r>
            <w:r w:rsidRPr="00DF7CB2">
              <w:rPr>
                <w:rFonts w:ascii="仿宋" w:hAnsi="仿宋"/>
                <w:sz w:val="21"/>
                <w:szCs w:val="21"/>
              </w:rPr>
              <w:t>项费用</w:t>
            </w:r>
            <w:r w:rsidRPr="00DF7CB2">
              <w:rPr>
                <w:rFonts w:ascii="仿宋" w:hAnsi="仿宋"/>
                <w:sz w:val="21"/>
                <w:szCs w:val="21"/>
              </w:rPr>
              <w:t>”</w:t>
            </w:r>
            <w:r w:rsidRPr="00DF7CB2">
              <w:rPr>
                <w:rFonts w:ascii="仿宋" w:hAnsi="仿宋"/>
                <w:sz w:val="21"/>
                <w:szCs w:val="21"/>
              </w:rPr>
              <w:t>，根据有关法规及相应协议规定，按费用实际支出金额列入当期费用，由基金托管人从基金财产中支付。</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Default="00154885" w:rsidP="00094D3C">
            <w:pPr>
              <w:ind w:firstLineChars="0" w:firstLine="0"/>
              <w:rPr>
                <w:rFonts w:ascii="仿宋" w:hAnsi="仿宋"/>
                <w:sz w:val="21"/>
                <w:szCs w:val="21"/>
              </w:rPr>
            </w:pPr>
            <w:r w:rsidRPr="00DF7CB2">
              <w:rPr>
                <w:rFonts w:ascii="仿宋" w:hAnsi="仿宋" w:hint="eastAsia"/>
                <w:sz w:val="21"/>
                <w:szCs w:val="21"/>
              </w:rPr>
              <w:t>四、基金管理费和基金托管费的调整</w:t>
            </w:r>
          </w:p>
          <w:p w:rsidR="00154885" w:rsidRPr="00DF7CB2" w:rsidRDefault="00154885" w:rsidP="00094D3C">
            <w:pPr>
              <w:ind w:firstLineChars="0" w:firstLine="0"/>
              <w:rPr>
                <w:rFonts w:ascii="仿宋" w:hAnsi="仿宋"/>
                <w:sz w:val="21"/>
                <w:szCs w:val="21"/>
              </w:rPr>
            </w:pP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基金管理人和基金托管人可协商酌情调低基金管理费率、基金托管费率，无须召开基金份额持有人大会。提高上述费率需经基金份额持有人大会决议通过。基金管理人须最迟于新费率实施日</w:t>
            </w:r>
            <w:r w:rsidRPr="00DF7CB2">
              <w:rPr>
                <w:rFonts w:ascii="仿宋" w:hAnsi="仿宋"/>
                <w:sz w:val="21"/>
                <w:szCs w:val="21"/>
              </w:rPr>
              <w:t>2</w:t>
            </w:r>
            <w:r w:rsidRPr="00DF7CB2">
              <w:rPr>
                <w:rFonts w:ascii="仿宋" w:hAnsi="仿宋"/>
                <w:sz w:val="21"/>
                <w:szCs w:val="21"/>
              </w:rPr>
              <w:t>日前在指定媒介刊登公告。</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二、基金费用计提方法、计提标准和支付方式</w:t>
            </w:r>
          </w:p>
          <w:p w:rsidR="00154885" w:rsidRDefault="00154885" w:rsidP="00094D3C">
            <w:pPr>
              <w:ind w:firstLineChars="0" w:firstLine="0"/>
              <w:rPr>
                <w:rFonts w:ascii="仿宋" w:hAnsi="仿宋"/>
                <w:sz w:val="21"/>
                <w:szCs w:val="21"/>
              </w:rPr>
            </w:pP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上述“一、基金费用的种类中第</w:t>
            </w:r>
            <w:r w:rsidRPr="00DF7CB2">
              <w:rPr>
                <w:rFonts w:ascii="仿宋" w:hAnsi="仿宋"/>
                <w:b/>
                <w:bCs/>
                <w:sz w:val="21"/>
                <w:szCs w:val="21"/>
                <w:u w:val="single"/>
              </w:rPr>
              <w:t>3</w:t>
            </w:r>
            <w:r w:rsidRPr="00DF7CB2">
              <w:rPr>
                <w:rFonts w:ascii="仿宋" w:hAnsi="仿宋"/>
                <w:b/>
                <w:bCs/>
                <w:sz w:val="21"/>
                <w:szCs w:val="21"/>
                <w:u w:val="single"/>
              </w:rPr>
              <w:t>－</w:t>
            </w:r>
            <w:r w:rsidRPr="00DF7CB2">
              <w:rPr>
                <w:rFonts w:ascii="仿宋" w:hAnsi="仿宋"/>
                <w:b/>
                <w:bCs/>
                <w:sz w:val="21"/>
                <w:szCs w:val="21"/>
                <w:u w:val="single"/>
              </w:rPr>
              <w:t>8</w:t>
            </w:r>
            <w:r w:rsidRPr="00DF7CB2">
              <w:rPr>
                <w:rFonts w:ascii="仿宋" w:hAnsi="仿宋"/>
                <w:b/>
                <w:bCs/>
                <w:sz w:val="21"/>
                <w:szCs w:val="21"/>
                <w:u w:val="single"/>
              </w:rPr>
              <w:t>及第</w:t>
            </w:r>
            <w:r w:rsidRPr="00DF7CB2">
              <w:rPr>
                <w:rFonts w:ascii="仿宋" w:hAnsi="仿宋"/>
                <w:b/>
                <w:bCs/>
                <w:sz w:val="21"/>
                <w:szCs w:val="21"/>
                <w:u w:val="single"/>
              </w:rPr>
              <w:t>10</w:t>
            </w:r>
            <w:r w:rsidRPr="00DF7CB2">
              <w:rPr>
                <w:rFonts w:ascii="仿宋" w:hAnsi="仿宋" w:hint="eastAsia"/>
                <w:sz w:val="21"/>
                <w:szCs w:val="21"/>
              </w:rPr>
              <w:t>项费用”，根据有关法规及相应协议规定，按费用实际支出金额列入当期费用，由基金托管人从基金财产中支付。</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98263D" w:rsidRDefault="00154885" w:rsidP="00094D3C">
            <w:pPr>
              <w:ind w:firstLineChars="0" w:firstLine="0"/>
              <w:rPr>
                <w:rFonts w:ascii="仿宋" w:hAnsi="仿宋"/>
                <w:sz w:val="21"/>
                <w:szCs w:val="21"/>
              </w:rPr>
            </w:pPr>
            <w:r w:rsidRPr="0098263D">
              <w:rPr>
                <w:rFonts w:ascii="仿宋" w:hAnsi="仿宋" w:hint="eastAsia"/>
                <w:sz w:val="21"/>
                <w:szCs w:val="21"/>
              </w:rPr>
              <w:t>四、基金管理费、基金托管费和销售服务费的调整</w:t>
            </w:r>
          </w:p>
          <w:p w:rsidR="00154885" w:rsidRPr="00DF7CB2" w:rsidRDefault="00154885" w:rsidP="00094D3C">
            <w:pPr>
              <w:ind w:firstLineChars="0" w:firstLine="0"/>
              <w:rPr>
                <w:rFonts w:ascii="仿宋" w:hAnsi="仿宋"/>
                <w:b/>
                <w:bCs/>
                <w:sz w:val="21"/>
                <w:szCs w:val="21"/>
                <w:u w:val="single"/>
              </w:rPr>
            </w:pPr>
            <w:r w:rsidRPr="0098263D">
              <w:rPr>
                <w:rFonts w:ascii="仿宋" w:hAnsi="仿宋" w:hint="eastAsia"/>
                <w:sz w:val="21"/>
                <w:szCs w:val="21"/>
              </w:rPr>
              <w:t>调高基金销售服务费率需经基金份额持有人大会决议通过</w:t>
            </w:r>
            <w:r>
              <w:rPr>
                <w:rFonts w:ascii="仿宋" w:hAnsi="仿宋" w:hint="eastAsia"/>
                <w:sz w:val="21"/>
                <w:szCs w:val="21"/>
              </w:rPr>
              <w:t>,</w:t>
            </w:r>
            <w:r w:rsidRPr="0098263D">
              <w:rPr>
                <w:rFonts w:ascii="仿宋" w:hAnsi="仿宋" w:hint="eastAsia"/>
                <w:sz w:val="21"/>
                <w:szCs w:val="21"/>
              </w:rPr>
              <w:t>调低基金销售服务费率无需经基金份额持有人大会决议通过。基金管理人和基金托管人可协商酌情调低基金管理费率、基金托管费率，无须召开基金份额持有人大会</w:t>
            </w:r>
            <w:r>
              <w:rPr>
                <w:rFonts w:ascii="仿宋" w:hAnsi="仿宋" w:hint="eastAsia"/>
                <w:sz w:val="21"/>
                <w:szCs w:val="21"/>
              </w:rPr>
              <w:t>,</w:t>
            </w:r>
            <w:r w:rsidRPr="0098263D">
              <w:rPr>
                <w:rFonts w:ascii="仿宋" w:hAnsi="仿宋" w:hint="eastAsia"/>
                <w:sz w:val="21"/>
                <w:szCs w:val="21"/>
              </w:rPr>
              <w:t>提高上述费率需经基金份额持有人大会决议通过。基金管理人须最迟于新费率实施日</w:t>
            </w:r>
            <w:r w:rsidRPr="0098263D">
              <w:rPr>
                <w:rFonts w:ascii="仿宋" w:hAnsi="仿宋" w:hint="eastAsia"/>
                <w:sz w:val="21"/>
                <w:szCs w:val="21"/>
              </w:rPr>
              <w:t>2</w:t>
            </w:r>
            <w:r w:rsidRPr="0098263D">
              <w:rPr>
                <w:rFonts w:ascii="仿宋" w:hAnsi="仿宋" w:hint="eastAsia"/>
                <w:sz w:val="21"/>
                <w:szCs w:val="21"/>
              </w:rPr>
              <w:t>日前在指定媒介刊登公告。</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第十六部分</w:t>
            </w:r>
          </w:p>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基金的收益与分配</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三、基金收益分配原则</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、本基金收益分配方式分两种：现金分红与红利再投资，投资者可选择现金红利或将现金红利自动转为基金份额进行再投资；若投资者不选择，本基金默认的收益分配方式是现金分红。</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、基金收益分配后基金份额净值不能低于面值；即基金收益分配基准日的基金份额净值减去每单位基金份额收益分配金额后不能低于面值。</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3</w:t>
            </w:r>
            <w:r w:rsidRPr="00DF7CB2">
              <w:rPr>
                <w:rFonts w:ascii="仿宋" w:hAnsi="仿宋"/>
                <w:sz w:val="21"/>
                <w:szCs w:val="21"/>
              </w:rPr>
              <w:t>、每一基金份额享有同等分配权。</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p>
          <w:p w:rsidR="00154885" w:rsidRPr="00DF7CB2" w:rsidRDefault="00154885" w:rsidP="00094D3C">
            <w:pPr>
              <w:ind w:firstLineChars="0" w:firstLine="0"/>
              <w:rPr>
                <w:rFonts w:ascii="仿宋" w:hAnsi="仿宋"/>
                <w:sz w:val="21"/>
                <w:szCs w:val="21"/>
              </w:rPr>
            </w:pP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六、基金收益分配中发生的费用</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三、基金收益分配原则</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1</w:t>
            </w:r>
            <w:r w:rsidRPr="00DF7CB2">
              <w:rPr>
                <w:rFonts w:ascii="仿宋" w:hAnsi="仿宋"/>
                <w:sz w:val="21"/>
                <w:szCs w:val="21"/>
              </w:rPr>
              <w:t>、本基金收益分配方式分两种：现金分红与红利再投资，投资者可选择现金红利或将现金红利自动转为</w:t>
            </w:r>
            <w:r w:rsidRPr="00DF7CB2">
              <w:rPr>
                <w:rFonts w:ascii="仿宋" w:hAnsi="仿宋" w:hint="eastAsia"/>
                <w:b/>
                <w:bCs/>
                <w:sz w:val="21"/>
                <w:szCs w:val="21"/>
                <w:u w:val="single"/>
              </w:rPr>
              <w:t>相应类别的</w:t>
            </w:r>
            <w:r w:rsidRPr="00DF7CB2">
              <w:rPr>
                <w:rFonts w:ascii="仿宋" w:hAnsi="仿宋" w:hint="eastAsia"/>
                <w:sz w:val="21"/>
                <w:szCs w:val="21"/>
              </w:rPr>
              <w:t>基金份额进行再投资；若投资者不选择，本基金默认的收益分配方式是现金分红。</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2</w:t>
            </w:r>
            <w:r w:rsidRPr="00DF7CB2">
              <w:rPr>
                <w:rFonts w:ascii="仿宋" w:hAnsi="仿宋"/>
                <w:sz w:val="21"/>
                <w:szCs w:val="21"/>
              </w:rPr>
              <w:t>、基金收益分配后</w:t>
            </w:r>
            <w:r w:rsidRPr="00DF7CB2">
              <w:rPr>
                <w:rFonts w:ascii="仿宋" w:hAnsi="仿宋" w:hint="eastAsia"/>
                <w:b/>
                <w:bCs/>
                <w:sz w:val="21"/>
                <w:szCs w:val="21"/>
                <w:u w:val="single"/>
              </w:rPr>
              <w:t>各类</w:t>
            </w:r>
            <w:r w:rsidRPr="00DF7CB2">
              <w:rPr>
                <w:rFonts w:ascii="仿宋" w:hAnsi="仿宋" w:hint="eastAsia"/>
                <w:sz w:val="21"/>
                <w:szCs w:val="21"/>
              </w:rPr>
              <w:t>基金份额净值不能低于面值；即基金收益分配基准日的</w:t>
            </w:r>
            <w:r w:rsidRPr="00DF7CB2">
              <w:rPr>
                <w:rFonts w:ascii="仿宋" w:hAnsi="仿宋" w:hint="eastAsia"/>
                <w:b/>
                <w:bCs/>
                <w:sz w:val="21"/>
                <w:szCs w:val="21"/>
                <w:u w:val="single"/>
              </w:rPr>
              <w:t>各类</w:t>
            </w:r>
            <w:r w:rsidRPr="00DF7CB2">
              <w:rPr>
                <w:rFonts w:ascii="仿宋" w:hAnsi="仿宋" w:hint="eastAsia"/>
                <w:sz w:val="21"/>
                <w:szCs w:val="21"/>
              </w:rPr>
              <w:t>基金份额净值减去每单位</w:t>
            </w:r>
            <w:r w:rsidRPr="00DF7CB2">
              <w:rPr>
                <w:rFonts w:ascii="仿宋" w:hAnsi="仿宋" w:hint="eastAsia"/>
                <w:b/>
                <w:bCs/>
                <w:sz w:val="21"/>
                <w:szCs w:val="21"/>
                <w:u w:val="single"/>
              </w:rPr>
              <w:t>该类</w:t>
            </w:r>
            <w:r w:rsidRPr="00DF7CB2">
              <w:rPr>
                <w:rFonts w:ascii="仿宋" w:hAnsi="仿宋" w:hint="eastAsia"/>
                <w:sz w:val="21"/>
                <w:szCs w:val="21"/>
              </w:rPr>
              <w:t>基金份额收益分配金额后不能低于面值。</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3</w:t>
            </w:r>
            <w:r w:rsidRPr="00DF7CB2">
              <w:rPr>
                <w:rFonts w:ascii="仿宋" w:hAnsi="仿宋"/>
                <w:sz w:val="21"/>
                <w:szCs w:val="21"/>
              </w:rPr>
              <w:t>、</w:t>
            </w:r>
            <w:r w:rsidRPr="00DF7CB2">
              <w:rPr>
                <w:rFonts w:ascii="仿宋" w:hAnsi="仿宋" w:hint="eastAsia"/>
                <w:b/>
                <w:bCs/>
                <w:sz w:val="21"/>
                <w:szCs w:val="21"/>
                <w:u w:val="single"/>
              </w:rPr>
              <w:t>本基金各类基金份额在费用收取上不同，其对应的可分配收益可能有所不同。本基金同一类别的</w:t>
            </w:r>
            <w:r w:rsidRPr="00DF7CB2">
              <w:rPr>
                <w:rFonts w:ascii="仿宋" w:hAnsi="仿宋" w:hint="eastAsia"/>
                <w:sz w:val="21"/>
                <w:szCs w:val="21"/>
              </w:rPr>
              <w:t>每一基金份额享有同等分配权。</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六、基金收益分配中发生的费用</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Pr="00DF7CB2">
              <w:rPr>
                <w:rFonts w:ascii="仿宋" w:hAnsi="仿宋" w:hint="eastAsia"/>
                <w:b/>
                <w:bCs/>
                <w:sz w:val="21"/>
                <w:szCs w:val="21"/>
                <w:u w:val="single"/>
              </w:rPr>
              <w:t>相应类别的</w:t>
            </w:r>
            <w:r w:rsidRPr="00DF7CB2">
              <w:rPr>
                <w:rFonts w:ascii="仿宋" w:hAnsi="仿宋" w:hint="eastAsia"/>
                <w:sz w:val="21"/>
                <w:szCs w:val="21"/>
              </w:rPr>
              <w:t>基金份额。红利再投资的计算方法，依照《业务规则》执行。</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第十八部分</w:t>
            </w:r>
            <w:r w:rsidRPr="00DF7CB2">
              <w:rPr>
                <w:rFonts w:ascii="仿宋" w:hAnsi="仿宋"/>
                <w:b/>
                <w:sz w:val="21"/>
                <w:szCs w:val="21"/>
              </w:rPr>
              <w:t xml:space="preserve">  </w:t>
            </w:r>
            <w:r w:rsidRPr="00DF7CB2">
              <w:rPr>
                <w:rFonts w:ascii="仿宋" w:hAnsi="仿宋" w:hint="eastAsia"/>
                <w:b/>
                <w:sz w:val="21"/>
                <w:szCs w:val="21"/>
              </w:rPr>
              <w:t>基金的信息披露</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五、公开披露的基金信息</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（四）基金净值信息</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在开始办理基金份额申购或者赎回后，基金管理人应当在不晚于每个开放日的次日，通过指定网站、基金销售机构网站或者营业网点，披露开放日的基金份额净值和基金份额累计净值。</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基金管理人应当在不晚于半年度和年度最后一日的次日，在指定网站披露半年度和年度最后一日的基金份额净值和基金份额累计净值。</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（七）临时报告</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Default="00154885" w:rsidP="00094D3C">
            <w:pPr>
              <w:ind w:firstLineChars="0" w:firstLine="0"/>
              <w:rPr>
                <w:rFonts w:ascii="仿宋" w:hAnsi="仿宋"/>
                <w:sz w:val="21"/>
                <w:szCs w:val="21"/>
              </w:rPr>
            </w:pPr>
            <w:r w:rsidRPr="00DF7CB2">
              <w:rPr>
                <w:rFonts w:ascii="仿宋" w:hAnsi="仿宋"/>
                <w:sz w:val="21"/>
                <w:szCs w:val="21"/>
              </w:rPr>
              <w:t>15</w:t>
            </w:r>
            <w:r w:rsidRPr="00DF7CB2">
              <w:rPr>
                <w:rFonts w:ascii="仿宋" w:hAnsi="仿宋"/>
                <w:sz w:val="21"/>
                <w:szCs w:val="21"/>
              </w:rPr>
              <w:t>、管理费、托管费、申购费、赎回费等费用计提标准、计提方式和费率发生变更；</w:t>
            </w:r>
          </w:p>
          <w:p w:rsidR="00154885" w:rsidRPr="00DF7CB2" w:rsidRDefault="00154885" w:rsidP="00094D3C">
            <w:pPr>
              <w:ind w:firstLineChars="0" w:firstLine="0"/>
              <w:rPr>
                <w:rFonts w:ascii="仿宋" w:hAnsi="仿宋"/>
                <w:sz w:val="21"/>
                <w:szCs w:val="21"/>
              </w:rPr>
            </w:pPr>
            <w:r w:rsidRPr="0098263D">
              <w:rPr>
                <w:rFonts w:ascii="仿宋" w:hAnsi="仿宋" w:hint="eastAsia"/>
                <w:sz w:val="21"/>
                <w:szCs w:val="21"/>
              </w:rPr>
              <w:t>16</w:t>
            </w:r>
            <w:r>
              <w:rPr>
                <w:rFonts w:ascii="仿宋" w:hAnsi="仿宋" w:hint="eastAsia"/>
                <w:sz w:val="21"/>
                <w:szCs w:val="21"/>
              </w:rPr>
              <w:t>、某一类基金份额净值计价错误达</w:t>
            </w:r>
            <w:r w:rsidRPr="0098263D">
              <w:rPr>
                <w:rFonts w:ascii="仿宋" w:hAnsi="仿宋" w:hint="eastAsia"/>
                <w:sz w:val="21"/>
                <w:szCs w:val="21"/>
              </w:rPr>
              <w:t>基金份额净值百分之零点五；</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五、公开披露的基金信息</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（四）基金净值信息</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在开始办理基金份额申购或者赎回后，基金管理人应当在不晚于每个开放日的次日，通过指定网站、基金销售机构网站或者营业网点，披露开放日的</w:t>
            </w:r>
            <w:r w:rsidRPr="00DF7CB2">
              <w:rPr>
                <w:rFonts w:ascii="仿宋" w:hAnsi="仿宋" w:hint="eastAsia"/>
                <w:b/>
                <w:bCs/>
                <w:sz w:val="21"/>
                <w:szCs w:val="21"/>
                <w:u w:val="single"/>
              </w:rPr>
              <w:t>各类</w:t>
            </w:r>
            <w:r w:rsidRPr="00DF7CB2">
              <w:rPr>
                <w:rFonts w:ascii="仿宋" w:hAnsi="仿宋" w:hint="eastAsia"/>
                <w:sz w:val="21"/>
                <w:szCs w:val="21"/>
              </w:rPr>
              <w:t>基金份额净值和基金份额累计净值。</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基金管理人应当在不晚于半年度和年度最后一日的次日，在指定网站披露半年度和年度最后一日的</w:t>
            </w:r>
            <w:r w:rsidRPr="00DF7CB2">
              <w:rPr>
                <w:rFonts w:ascii="仿宋" w:hAnsi="仿宋" w:hint="eastAsia"/>
                <w:b/>
                <w:bCs/>
                <w:sz w:val="21"/>
                <w:szCs w:val="21"/>
                <w:u w:val="single"/>
              </w:rPr>
              <w:t>各类</w:t>
            </w:r>
            <w:r w:rsidRPr="00DF7CB2">
              <w:rPr>
                <w:rFonts w:ascii="仿宋" w:hAnsi="仿宋" w:hint="eastAsia"/>
                <w:sz w:val="21"/>
                <w:szCs w:val="21"/>
              </w:rPr>
              <w:t>基金份额净值和基金份额累计净值。</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（七）临时报告</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Default="00154885" w:rsidP="00094D3C">
            <w:pPr>
              <w:ind w:firstLineChars="0" w:firstLine="0"/>
              <w:rPr>
                <w:rFonts w:ascii="仿宋" w:hAnsi="仿宋"/>
                <w:sz w:val="21"/>
                <w:szCs w:val="21"/>
              </w:rPr>
            </w:pPr>
            <w:r w:rsidRPr="00DF7CB2">
              <w:rPr>
                <w:rFonts w:ascii="仿宋" w:hAnsi="仿宋"/>
                <w:sz w:val="21"/>
                <w:szCs w:val="21"/>
              </w:rPr>
              <w:t>15</w:t>
            </w:r>
            <w:r w:rsidRPr="00DF7CB2">
              <w:rPr>
                <w:rFonts w:ascii="仿宋" w:hAnsi="仿宋"/>
                <w:sz w:val="21"/>
                <w:szCs w:val="21"/>
              </w:rPr>
              <w:t>、管理费、托管费</w:t>
            </w:r>
            <w:r w:rsidRPr="00DF7CB2">
              <w:rPr>
                <w:rFonts w:ascii="仿宋" w:hAnsi="仿宋" w:hint="eastAsia"/>
                <w:b/>
                <w:bCs/>
                <w:sz w:val="21"/>
                <w:szCs w:val="21"/>
                <w:u w:val="single"/>
              </w:rPr>
              <w:t>、销售服务费</w:t>
            </w:r>
            <w:r w:rsidRPr="00DF7CB2">
              <w:rPr>
                <w:rFonts w:ascii="仿宋" w:hAnsi="仿宋" w:hint="eastAsia"/>
                <w:sz w:val="21"/>
                <w:szCs w:val="21"/>
              </w:rPr>
              <w:t>、申购费、赎回费等费用计提标准、计提方式和费率发生变更；</w:t>
            </w:r>
          </w:p>
          <w:p w:rsidR="00154885" w:rsidRPr="00DF7CB2" w:rsidRDefault="00154885" w:rsidP="00094D3C">
            <w:pPr>
              <w:ind w:firstLineChars="0" w:firstLine="0"/>
              <w:rPr>
                <w:rFonts w:ascii="仿宋" w:hAnsi="仿宋"/>
                <w:sz w:val="21"/>
                <w:szCs w:val="21"/>
              </w:rPr>
            </w:pPr>
            <w:r w:rsidRPr="0098263D">
              <w:rPr>
                <w:rFonts w:ascii="仿宋" w:hAnsi="仿宋" w:hint="eastAsia"/>
                <w:sz w:val="21"/>
                <w:szCs w:val="21"/>
              </w:rPr>
              <w:t>16</w:t>
            </w:r>
            <w:r w:rsidRPr="0098263D">
              <w:rPr>
                <w:rFonts w:ascii="仿宋" w:hAnsi="仿宋" w:hint="eastAsia"/>
                <w:sz w:val="21"/>
                <w:szCs w:val="21"/>
              </w:rPr>
              <w:t>、某一类基金份额净值计价错误达</w:t>
            </w:r>
            <w:r w:rsidRPr="00DF7CB2">
              <w:rPr>
                <w:rFonts w:ascii="仿宋" w:hAnsi="仿宋" w:hint="eastAsia"/>
                <w:b/>
                <w:sz w:val="21"/>
                <w:szCs w:val="21"/>
                <w:u w:val="single"/>
              </w:rPr>
              <w:t>该类</w:t>
            </w:r>
            <w:r w:rsidRPr="0098263D">
              <w:rPr>
                <w:rFonts w:ascii="仿宋" w:hAnsi="仿宋" w:hint="eastAsia"/>
                <w:sz w:val="21"/>
                <w:szCs w:val="21"/>
              </w:rPr>
              <w:t>基金份额净值百分之零点五；</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第十八部分</w:t>
            </w:r>
            <w:r w:rsidRPr="00DF7CB2">
              <w:rPr>
                <w:rFonts w:ascii="仿宋" w:hAnsi="仿宋"/>
                <w:b/>
                <w:sz w:val="21"/>
                <w:szCs w:val="21"/>
              </w:rPr>
              <w:t xml:space="preserve">  </w:t>
            </w:r>
            <w:r w:rsidRPr="00DF7CB2">
              <w:rPr>
                <w:rFonts w:ascii="仿宋" w:hAnsi="仿宋" w:hint="eastAsia"/>
                <w:b/>
                <w:sz w:val="21"/>
                <w:szCs w:val="21"/>
              </w:rPr>
              <w:t>基金的信息披露</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无</w:t>
            </w:r>
          </w:p>
        </w:tc>
        <w:tc>
          <w:tcPr>
            <w:tcW w:w="6946" w:type="dxa"/>
          </w:tcPr>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新增加</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五、公开披露的基金信息</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b/>
                <w:bCs/>
                <w:sz w:val="21"/>
                <w:szCs w:val="21"/>
                <w:u w:val="single"/>
              </w:rPr>
            </w:pPr>
            <w:r w:rsidRPr="00DF7CB2">
              <w:rPr>
                <w:rFonts w:ascii="仿宋" w:hAnsi="仿宋" w:hint="eastAsia"/>
                <w:b/>
                <w:bCs/>
                <w:sz w:val="21"/>
                <w:szCs w:val="21"/>
                <w:u w:val="single"/>
              </w:rPr>
              <w:t>（十三）本基金投资存托凭证的信息披露依照境内上市交易的股票执行。</w:t>
            </w:r>
          </w:p>
        </w:tc>
      </w:tr>
      <w:tr w:rsidR="00094D3C" w:rsidRPr="0098263D" w:rsidTr="00603292">
        <w:trPr>
          <w:jc w:val="center"/>
        </w:trPr>
        <w:tc>
          <w:tcPr>
            <w:tcW w:w="1129" w:type="dxa"/>
          </w:tcPr>
          <w:p w:rsidR="00154885" w:rsidRPr="00DF7CB2" w:rsidRDefault="00154885" w:rsidP="00094D3C">
            <w:pPr>
              <w:ind w:firstLineChars="0" w:firstLine="0"/>
              <w:rPr>
                <w:rFonts w:ascii="仿宋" w:hAnsi="仿宋"/>
                <w:b/>
                <w:sz w:val="21"/>
                <w:szCs w:val="21"/>
              </w:rPr>
            </w:pPr>
            <w:r w:rsidRPr="00DF7CB2">
              <w:rPr>
                <w:rFonts w:ascii="仿宋" w:hAnsi="仿宋" w:hint="eastAsia"/>
                <w:b/>
                <w:sz w:val="21"/>
                <w:szCs w:val="21"/>
              </w:rPr>
              <w:t>第十八部分</w:t>
            </w:r>
            <w:r w:rsidRPr="00DF7CB2">
              <w:rPr>
                <w:rFonts w:ascii="仿宋" w:hAnsi="仿宋"/>
                <w:b/>
                <w:sz w:val="21"/>
                <w:szCs w:val="21"/>
              </w:rPr>
              <w:t xml:space="preserve">  </w:t>
            </w:r>
            <w:r w:rsidRPr="00DF7CB2">
              <w:rPr>
                <w:rFonts w:ascii="仿宋" w:hAnsi="仿宋" w:hint="eastAsia"/>
                <w:b/>
                <w:sz w:val="21"/>
                <w:szCs w:val="21"/>
              </w:rPr>
              <w:t>基金的信息披露</w:t>
            </w:r>
          </w:p>
        </w:tc>
        <w:tc>
          <w:tcPr>
            <w:tcW w:w="5954"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六、信息披露事务管理</w:t>
            </w:r>
          </w:p>
          <w:p w:rsidR="00154885" w:rsidRPr="00DF7CB2" w:rsidRDefault="00154885" w:rsidP="00094D3C">
            <w:pPr>
              <w:ind w:firstLineChars="0" w:firstLine="0"/>
              <w:rPr>
                <w:rFonts w:ascii="仿宋" w:hAnsi="仿宋"/>
                <w:sz w:val="21"/>
                <w:szCs w:val="21"/>
              </w:rPr>
            </w:pPr>
            <w:r w:rsidRPr="00DF7CB2">
              <w:rPr>
                <w:rFonts w:ascii="仿宋" w:hAnsi="仿宋"/>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946" w:type="dxa"/>
          </w:tcPr>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六、信息披露事务管理</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w:t>
            </w:r>
          </w:p>
          <w:p w:rsidR="00154885" w:rsidRPr="00DF7CB2" w:rsidRDefault="00154885" w:rsidP="00094D3C">
            <w:pPr>
              <w:ind w:firstLineChars="0" w:firstLine="0"/>
              <w:rPr>
                <w:rFonts w:ascii="仿宋" w:hAnsi="仿宋"/>
                <w:sz w:val="21"/>
                <w:szCs w:val="21"/>
              </w:rPr>
            </w:pPr>
            <w:r w:rsidRPr="00DF7CB2">
              <w:rPr>
                <w:rFonts w:ascii="仿宋" w:hAnsi="仿宋" w:hint="eastAsia"/>
                <w:sz w:val="21"/>
                <w:szCs w:val="21"/>
              </w:rPr>
              <w:t>基金托管人应当按照相关法律法规、中国证监会的规定和基金合同的约定，对基金管理人编制的基金资产净值、</w:t>
            </w:r>
            <w:r w:rsidRPr="00DF7CB2">
              <w:rPr>
                <w:rFonts w:ascii="仿宋" w:hAnsi="仿宋" w:hint="eastAsia"/>
                <w:b/>
                <w:bCs/>
                <w:sz w:val="21"/>
                <w:szCs w:val="21"/>
                <w:u w:val="single"/>
              </w:rPr>
              <w:t>各类</w:t>
            </w:r>
            <w:r w:rsidRPr="00DF7CB2">
              <w:rPr>
                <w:rFonts w:ascii="仿宋" w:hAnsi="仿宋" w:hint="eastAsia"/>
                <w:sz w:val="21"/>
                <w:szCs w:val="21"/>
              </w:rPr>
              <w:t>基金份额净值、基金份额申购赎回价格、基金定期报告、更新的招募说明书、基金产品资料概要、基金清算报告等公开披露的相关基金信息进行复核、审查，并向基金管理人进行书面或电子确认。</w:t>
            </w:r>
          </w:p>
        </w:tc>
      </w:tr>
    </w:tbl>
    <w:p w:rsidR="00154885" w:rsidRPr="00154885" w:rsidRDefault="00154885" w:rsidP="00603292">
      <w:pPr>
        <w:pStyle w:val="Default"/>
      </w:pPr>
    </w:p>
    <w:p w:rsidR="00154885" w:rsidRDefault="00154885"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4</w:t>
      </w:r>
      <w:r>
        <w:rPr>
          <w:rFonts w:cs="Times New Roman" w:hint="eastAsia"/>
        </w:rPr>
        <w:t>：</w:t>
      </w:r>
      <w:r w:rsidRPr="00F10815">
        <w:rPr>
          <w:rFonts w:ascii="仿宋" w:hAnsi="仿宋" w:hint="eastAsia"/>
        </w:rPr>
        <w:t>富国新兴产业股票型证券投资基金</w:t>
      </w:r>
      <w:r>
        <w:rPr>
          <w:rFonts w:ascii="仿宋" w:hAnsi="仿宋" w:hint="eastAsia"/>
        </w:rPr>
        <w:t>基金合同修订对照表</w:t>
      </w:r>
    </w:p>
    <w:tbl>
      <w:tblPr>
        <w:tblStyle w:val="a9"/>
        <w:tblW w:w="14534" w:type="dxa"/>
        <w:jc w:val="center"/>
        <w:tblLayout w:type="fixed"/>
        <w:tblLook w:val="04A0"/>
      </w:tblPr>
      <w:tblGrid>
        <w:gridCol w:w="1264"/>
        <w:gridCol w:w="6102"/>
        <w:gridCol w:w="7168"/>
      </w:tblGrid>
      <w:tr w:rsidR="00154885" w:rsidTr="00603292">
        <w:trPr>
          <w:jc w:val="center"/>
        </w:trPr>
        <w:tc>
          <w:tcPr>
            <w:tcW w:w="1264" w:type="dxa"/>
          </w:tcPr>
          <w:p w:rsidR="00154885" w:rsidRDefault="00154885" w:rsidP="00094D3C">
            <w:pPr>
              <w:ind w:firstLineChars="0" w:firstLine="0"/>
              <w:jc w:val="center"/>
              <w:rPr>
                <w:rFonts w:ascii="仿宋" w:hAnsi="仿宋"/>
                <w:b/>
                <w:sz w:val="21"/>
                <w:szCs w:val="21"/>
              </w:rPr>
            </w:pPr>
            <w:r>
              <w:rPr>
                <w:rFonts w:ascii="仿宋" w:hAnsi="仿宋" w:hint="eastAsia"/>
                <w:b/>
                <w:sz w:val="21"/>
                <w:szCs w:val="21"/>
              </w:rPr>
              <w:t>章节</w:t>
            </w:r>
          </w:p>
        </w:tc>
        <w:tc>
          <w:tcPr>
            <w:tcW w:w="6102" w:type="dxa"/>
          </w:tcPr>
          <w:p w:rsidR="00154885" w:rsidRDefault="00154885" w:rsidP="00094D3C">
            <w:pPr>
              <w:ind w:firstLineChars="0" w:firstLine="0"/>
              <w:jc w:val="center"/>
              <w:rPr>
                <w:rFonts w:ascii="仿宋" w:hAnsi="仿宋"/>
                <w:b/>
                <w:sz w:val="21"/>
                <w:szCs w:val="21"/>
              </w:rPr>
            </w:pPr>
            <w:r>
              <w:rPr>
                <w:rFonts w:ascii="仿宋" w:hAnsi="仿宋" w:hint="eastAsia"/>
                <w:b/>
                <w:sz w:val="21"/>
                <w:szCs w:val="21"/>
              </w:rPr>
              <w:t>修改前</w:t>
            </w:r>
          </w:p>
        </w:tc>
        <w:tc>
          <w:tcPr>
            <w:tcW w:w="7168" w:type="dxa"/>
          </w:tcPr>
          <w:p w:rsidR="00154885" w:rsidRDefault="00154885" w:rsidP="00094D3C">
            <w:pPr>
              <w:ind w:firstLineChars="0" w:firstLine="0"/>
              <w:jc w:val="center"/>
              <w:rPr>
                <w:rFonts w:ascii="仿宋" w:hAnsi="仿宋"/>
                <w:b/>
                <w:sz w:val="21"/>
                <w:szCs w:val="21"/>
              </w:rPr>
            </w:pPr>
            <w:r>
              <w:rPr>
                <w:rFonts w:ascii="仿宋" w:hAnsi="仿宋" w:hint="eastAsia"/>
                <w:b/>
                <w:sz w:val="21"/>
                <w:szCs w:val="21"/>
              </w:rPr>
              <w:t>修改后</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sidRPr="00234084">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102" w:type="dxa"/>
          </w:tcPr>
          <w:p w:rsidR="00154885" w:rsidRDefault="00154885" w:rsidP="00094D3C">
            <w:pPr>
              <w:ind w:firstLineChars="0" w:firstLine="0"/>
              <w:rPr>
                <w:rFonts w:ascii="仿宋" w:hAnsi="仿宋"/>
                <w:sz w:val="21"/>
                <w:szCs w:val="21"/>
              </w:rPr>
            </w:pPr>
            <w:r>
              <w:rPr>
                <w:rFonts w:ascii="仿宋" w:hAnsi="仿宋" w:hint="eastAsia"/>
                <w:sz w:val="21"/>
                <w:szCs w:val="21"/>
              </w:rPr>
              <w:t>无</w:t>
            </w:r>
          </w:p>
        </w:tc>
        <w:tc>
          <w:tcPr>
            <w:tcW w:w="7168" w:type="dxa"/>
          </w:tcPr>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新增加：</w:t>
            </w:r>
          </w:p>
          <w:p w:rsidR="00154885" w:rsidRPr="008A361B" w:rsidRDefault="00154885" w:rsidP="00094D3C">
            <w:pPr>
              <w:ind w:firstLineChars="0" w:firstLine="0"/>
              <w:rPr>
                <w:rFonts w:ascii="仿宋" w:hAnsi="仿宋"/>
                <w:b/>
                <w:sz w:val="21"/>
                <w:szCs w:val="21"/>
                <w:u w:val="single"/>
              </w:rPr>
            </w:pPr>
            <w:r>
              <w:rPr>
                <w:rFonts w:ascii="仿宋" w:hAnsi="仿宋" w:hint="eastAsia"/>
                <w:b/>
                <w:sz w:val="21"/>
                <w:szCs w:val="21"/>
                <w:u w:val="single"/>
              </w:rPr>
              <w:t>六</w:t>
            </w: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102" w:type="dxa"/>
          </w:tcPr>
          <w:p w:rsidR="00154885" w:rsidRDefault="00154885" w:rsidP="00094D3C">
            <w:pPr>
              <w:ind w:firstLineChars="0" w:firstLine="0"/>
              <w:rPr>
                <w:rFonts w:ascii="仿宋" w:hAnsi="仿宋"/>
                <w:sz w:val="21"/>
                <w:szCs w:val="21"/>
              </w:rPr>
            </w:pPr>
            <w:r>
              <w:rPr>
                <w:rFonts w:ascii="仿宋" w:hAnsi="仿宋" w:hint="eastAsia"/>
                <w:sz w:val="21"/>
                <w:szCs w:val="21"/>
              </w:rPr>
              <w:t>二、投资范围</w:t>
            </w:r>
          </w:p>
          <w:p w:rsidR="00154885" w:rsidRDefault="00154885" w:rsidP="00094D3C">
            <w:pPr>
              <w:ind w:firstLineChars="0" w:firstLine="0"/>
              <w:rPr>
                <w:rFonts w:ascii="仿宋" w:hAnsi="仿宋"/>
                <w:sz w:val="21"/>
                <w:szCs w:val="21"/>
              </w:rPr>
            </w:pPr>
            <w:r w:rsidRPr="00F10815">
              <w:rPr>
                <w:rFonts w:ascii="仿宋" w:hAnsi="仿宋" w:hint="eastAsia"/>
                <w:sz w:val="21"/>
                <w:szCs w:val="21"/>
              </w:rPr>
              <w:t>本基金的投资范围为具有良好流动性的金融工具，包括国内依法发行上市的股票（包括中小板、创业板以及其他经中国证监会批准上市的股票）、固定收益类资产（国债、金融债、企业债、公司债、次级债、中小企业私募债券、可转换债券、分离交易可转债、央行票据、中期票据、短期融资券（含超短期融资券）、证券公司发行的短期公司债券、并购重组私募债券、资产支持证券、债券回购、银行存款等）、衍生工具（权证、股指期货等）以及经中国证监会批准允许基金投资的其他金融工具（但需符合中国证监会的相关规定）。</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sz w:val="21"/>
                <w:szCs w:val="21"/>
              </w:rPr>
            </w:pPr>
            <w:r w:rsidRPr="00F10815">
              <w:rPr>
                <w:rFonts w:ascii="仿宋" w:hAnsi="仿宋" w:hint="eastAsia"/>
                <w:sz w:val="21"/>
                <w:szCs w:val="21"/>
              </w:rPr>
              <w:t>基金的投资组合比例为：股票投资占基金资产的比例为</w:t>
            </w:r>
            <w:r w:rsidRPr="00F10815">
              <w:rPr>
                <w:rFonts w:ascii="仿宋" w:hAnsi="仿宋" w:hint="eastAsia"/>
                <w:sz w:val="21"/>
                <w:szCs w:val="21"/>
              </w:rPr>
              <w:t>80%-95%</w:t>
            </w:r>
            <w:r w:rsidRPr="00F10815">
              <w:rPr>
                <w:rFonts w:ascii="仿宋" w:hAnsi="仿宋" w:hint="eastAsia"/>
                <w:sz w:val="21"/>
                <w:szCs w:val="21"/>
              </w:rPr>
              <w:t>，其中投资于新兴产业相关股票不低于非现金基金资产的</w:t>
            </w:r>
            <w:r w:rsidRPr="00F10815">
              <w:rPr>
                <w:rFonts w:ascii="仿宋" w:hAnsi="仿宋" w:hint="eastAsia"/>
                <w:sz w:val="21"/>
                <w:szCs w:val="21"/>
              </w:rPr>
              <w:t>80%</w:t>
            </w:r>
            <w:r w:rsidRPr="00F10815">
              <w:rPr>
                <w:rFonts w:ascii="仿宋" w:hAnsi="仿宋" w:hint="eastAsia"/>
                <w:sz w:val="21"/>
                <w:szCs w:val="21"/>
              </w:rPr>
              <w:t>；权证投资占基金资产净值的比例为</w:t>
            </w:r>
            <w:r w:rsidRPr="00F10815">
              <w:rPr>
                <w:rFonts w:ascii="仿宋" w:hAnsi="仿宋" w:hint="eastAsia"/>
                <w:sz w:val="21"/>
                <w:szCs w:val="21"/>
              </w:rPr>
              <w:t>0%-3%</w:t>
            </w:r>
            <w:r w:rsidRPr="00F10815">
              <w:rPr>
                <w:rFonts w:ascii="仿宋" w:hAnsi="仿宋" w:hint="eastAsia"/>
                <w:sz w:val="21"/>
                <w:szCs w:val="21"/>
              </w:rPr>
              <w:t>，每个交易日日终在扣除股指期货合约需缴纳的交易保证金后，现金或者到期日在一年以内的政府债券不低于基金资产净值的</w:t>
            </w:r>
            <w:r w:rsidRPr="00F10815">
              <w:rPr>
                <w:rFonts w:ascii="仿宋" w:hAnsi="仿宋" w:hint="eastAsia"/>
                <w:sz w:val="21"/>
                <w:szCs w:val="21"/>
              </w:rPr>
              <w:t>5%</w:t>
            </w:r>
            <w:r w:rsidRPr="00F10815">
              <w:rPr>
                <w:rFonts w:ascii="仿宋" w:hAnsi="仿宋" w:hint="eastAsia"/>
                <w:sz w:val="21"/>
                <w:szCs w:val="21"/>
              </w:rPr>
              <w:t>，其中现金不包括结算备付金、存出保证金、应收申购款等。</w:t>
            </w:r>
          </w:p>
          <w:p w:rsidR="00154885" w:rsidRDefault="00154885" w:rsidP="00094D3C">
            <w:pPr>
              <w:ind w:firstLineChars="0" w:firstLine="0"/>
              <w:rPr>
                <w:rFonts w:ascii="仿宋" w:hAnsi="仿宋"/>
                <w:sz w:val="21"/>
                <w:szCs w:val="21"/>
              </w:rPr>
            </w:pPr>
            <w:r>
              <w:rPr>
                <w:rFonts w:ascii="仿宋" w:hAnsi="仿宋" w:hint="eastAsia"/>
                <w:sz w:val="21"/>
                <w:szCs w:val="21"/>
              </w:rPr>
              <w:t>……</w:t>
            </w:r>
          </w:p>
        </w:tc>
        <w:tc>
          <w:tcPr>
            <w:tcW w:w="7168" w:type="dxa"/>
          </w:tcPr>
          <w:p w:rsidR="00154885" w:rsidRDefault="00154885" w:rsidP="00094D3C">
            <w:pPr>
              <w:ind w:firstLineChars="0" w:firstLine="0"/>
              <w:rPr>
                <w:rFonts w:ascii="仿宋" w:hAnsi="仿宋"/>
                <w:sz w:val="21"/>
                <w:szCs w:val="21"/>
              </w:rPr>
            </w:pPr>
            <w:r>
              <w:rPr>
                <w:rFonts w:ascii="仿宋" w:hAnsi="仿宋" w:hint="eastAsia"/>
                <w:sz w:val="21"/>
                <w:szCs w:val="21"/>
              </w:rPr>
              <w:t>二、投资范围</w:t>
            </w:r>
          </w:p>
          <w:p w:rsidR="00154885" w:rsidRDefault="00154885" w:rsidP="00094D3C">
            <w:pPr>
              <w:ind w:firstLineChars="0" w:firstLine="0"/>
              <w:rPr>
                <w:rFonts w:ascii="仿宋" w:hAnsi="仿宋"/>
                <w:sz w:val="21"/>
                <w:szCs w:val="21"/>
              </w:rPr>
            </w:pPr>
            <w:r w:rsidRPr="00F10815">
              <w:rPr>
                <w:rFonts w:ascii="仿宋" w:hAnsi="仿宋" w:hint="eastAsia"/>
                <w:sz w:val="21"/>
                <w:szCs w:val="21"/>
              </w:rPr>
              <w:t>本基金的投资范围为具有良好流动性的金融工具，包括国内依法发行上市的股票（包括中小板、创业板以及其他经中国证监会批准上市的股票）、</w:t>
            </w:r>
            <w:r w:rsidRPr="00F10815">
              <w:rPr>
                <w:rFonts w:ascii="仿宋" w:hAnsi="仿宋" w:hint="eastAsia"/>
                <w:b/>
                <w:bCs/>
                <w:sz w:val="21"/>
                <w:szCs w:val="21"/>
                <w:u w:val="single"/>
              </w:rPr>
              <w:t>存托凭证、</w:t>
            </w:r>
            <w:r w:rsidRPr="00F10815">
              <w:rPr>
                <w:rFonts w:ascii="仿宋" w:hAnsi="仿宋" w:hint="eastAsia"/>
                <w:sz w:val="21"/>
                <w:szCs w:val="21"/>
              </w:rPr>
              <w:t>固定收益类资产（国债、金融债、企业债、公司债、次级债、中小企业私募债券、可转换债券、分离交易可转债、央行票据、中期票据、短期融资券（含超短期融资券）、证券公司发行的短期公司债券、并购重组私募债券、资产支持证券、债券回购、银行存款等）、衍生工具（权证、股指期货等）以及经中国证监会批准允许基金投资的其他金融工具（但需符合中国证监会的相关规定）。</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sz w:val="21"/>
                <w:szCs w:val="21"/>
              </w:rPr>
            </w:pPr>
            <w:r w:rsidRPr="00F10815">
              <w:rPr>
                <w:rFonts w:ascii="仿宋" w:hAnsi="仿宋" w:hint="eastAsia"/>
                <w:sz w:val="21"/>
                <w:szCs w:val="21"/>
              </w:rPr>
              <w:t>基金的投资组合比例为：股票</w:t>
            </w:r>
            <w:r w:rsidRPr="00F10815">
              <w:rPr>
                <w:rFonts w:ascii="仿宋" w:hAnsi="仿宋" w:hint="eastAsia"/>
                <w:b/>
                <w:bCs/>
                <w:sz w:val="21"/>
                <w:szCs w:val="21"/>
                <w:u w:val="single"/>
              </w:rPr>
              <w:t>及存托凭证</w:t>
            </w:r>
            <w:r w:rsidRPr="00F10815">
              <w:rPr>
                <w:rFonts w:ascii="仿宋" w:hAnsi="仿宋" w:hint="eastAsia"/>
                <w:sz w:val="21"/>
                <w:szCs w:val="21"/>
              </w:rPr>
              <w:t>投资占基金资产的比例为</w:t>
            </w:r>
            <w:r w:rsidRPr="00F10815">
              <w:rPr>
                <w:rFonts w:ascii="仿宋" w:hAnsi="仿宋" w:hint="eastAsia"/>
                <w:sz w:val="21"/>
                <w:szCs w:val="21"/>
              </w:rPr>
              <w:t>80%-95%</w:t>
            </w:r>
            <w:r w:rsidRPr="00F10815">
              <w:rPr>
                <w:rFonts w:ascii="仿宋" w:hAnsi="仿宋" w:hint="eastAsia"/>
                <w:sz w:val="21"/>
                <w:szCs w:val="21"/>
              </w:rPr>
              <w:t>，其中投资于新兴产业相关股票</w:t>
            </w:r>
            <w:r w:rsidRPr="00F10815">
              <w:rPr>
                <w:rFonts w:ascii="仿宋" w:hAnsi="仿宋" w:hint="eastAsia"/>
                <w:b/>
                <w:bCs/>
                <w:sz w:val="21"/>
                <w:szCs w:val="21"/>
                <w:u w:val="single"/>
              </w:rPr>
              <w:t>及存托凭证</w:t>
            </w:r>
            <w:r w:rsidRPr="00F10815">
              <w:rPr>
                <w:rFonts w:ascii="仿宋" w:hAnsi="仿宋" w:hint="eastAsia"/>
                <w:sz w:val="21"/>
                <w:szCs w:val="21"/>
              </w:rPr>
              <w:t>不低于非现金基金资产的</w:t>
            </w:r>
            <w:r w:rsidRPr="00F10815">
              <w:rPr>
                <w:rFonts w:ascii="仿宋" w:hAnsi="仿宋" w:hint="eastAsia"/>
                <w:sz w:val="21"/>
                <w:szCs w:val="21"/>
              </w:rPr>
              <w:t>80%</w:t>
            </w:r>
            <w:r w:rsidRPr="00F10815">
              <w:rPr>
                <w:rFonts w:ascii="仿宋" w:hAnsi="仿宋" w:hint="eastAsia"/>
                <w:sz w:val="21"/>
                <w:szCs w:val="21"/>
              </w:rPr>
              <w:t>；权证投资占基金资产净值的比例为</w:t>
            </w:r>
            <w:r w:rsidRPr="00F10815">
              <w:rPr>
                <w:rFonts w:ascii="仿宋" w:hAnsi="仿宋" w:hint="eastAsia"/>
                <w:sz w:val="21"/>
                <w:szCs w:val="21"/>
              </w:rPr>
              <w:t>0%-3%</w:t>
            </w:r>
            <w:r w:rsidRPr="00F10815">
              <w:rPr>
                <w:rFonts w:ascii="仿宋" w:hAnsi="仿宋" w:hint="eastAsia"/>
                <w:sz w:val="21"/>
                <w:szCs w:val="21"/>
              </w:rPr>
              <w:t>，每个交易日日终在扣除股指期货合约需缴纳的交易保证金后，现金或者到期日在一年以内的政府债券不低于基金资产净值的</w:t>
            </w:r>
            <w:r w:rsidRPr="00F10815">
              <w:rPr>
                <w:rFonts w:ascii="仿宋" w:hAnsi="仿宋" w:hint="eastAsia"/>
                <w:sz w:val="21"/>
                <w:szCs w:val="21"/>
              </w:rPr>
              <w:t>5%</w:t>
            </w:r>
            <w:r w:rsidRPr="00F10815">
              <w:rPr>
                <w:rFonts w:ascii="仿宋" w:hAnsi="仿宋" w:hint="eastAsia"/>
                <w:sz w:val="21"/>
                <w:szCs w:val="21"/>
              </w:rPr>
              <w:t>，其中现金不包括结算备付金、存出保证金、应收申购款等。</w:t>
            </w:r>
          </w:p>
          <w:p w:rsidR="00154885" w:rsidRDefault="00154885" w:rsidP="00094D3C">
            <w:pPr>
              <w:ind w:firstLineChars="0" w:firstLine="0"/>
              <w:rPr>
                <w:rFonts w:ascii="仿宋" w:hAnsi="仿宋"/>
                <w:b/>
                <w:sz w:val="21"/>
                <w:szCs w:val="21"/>
              </w:rPr>
            </w:pPr>
            <w:r>
              <w:rPr>
                <w:rFonts w:ascii="仿宋" w:hAnsi="仿宋" w:hint="eastAsia"/>
                <w:sz w:val="21"/>
                <w:szCs w:val="21"/>
              </w:rPr>
              <w:t>……</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102" w:type="dxa"/>
          </w:tcPr>
          <w:p w:rsidR="00154885" w:rsidRDefault="00154885" w:rsidP="00094D3C">
            <w:pPr>
              <w:ind w:firstLineChars="0" w:firstLine="0"/>
              <w:rPr>
                <w:rFonts w:ascii="仿宋" w:hAnsi="仿宋"/>
                <w:sz w:val="21"/>
                <w:szCs w:val="21"/>
              </w:rPr>
            </w:pPr>
            <w:r>
              <w:rPr>
                <w:rFonts w:ascii="仿宋" w:hAnsi="仿宋" w:hint="eastAsia"/>
                <w:sz w:val="21"/>
                <w:szCs w:val="21"/>
              </w:rPr>
              <w:t>无</w:t>
            </w:r>
          </w:p>
        </w:tc>
        <w:tc>
          <w:tcPr>
            <w:tcW w:w="7168" w:type="dxa"/>
          </w:tcPr>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新增加：</w:t>
            </w:r>
          </w:p>
          <w:p w:rsidR="00154885" w:rsidRDefault="00154885" w:rsidP="00094D3C">
            <w:pPr>
              <w:ind w:firstLineChars="0" w:firstLine="0"/>
              <w:rPr>
                <w:rFonts w:ascii="仿宋" w:hAnsi="仿宋"/>
                <w:sz w:val="21"/>
                <w:szCs w:val="21"/>
              </w:rPr>
            </w:pPr>
            <w:r>
              <w:rPr>
                <w:rFonts w:ascii="仿宋" w:hAnsi="仿宋" w:hint="eastAsia"/>
                <w:sz w:val="21"/>
                <w:szCs w:val="21"/>
              </w:rPr>
              <w:t>三、投资策略</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3</w:t>
            </w:r>
            <w:r>
              <w:rPr>
                <w:rFonts w:ascii="仿宋" w:hAnsi="仿宋" w:hint="eastAsia"/>
                <w:b/>
                <w:sz w:val="21"/>
                <w:szCs w:val="21"/>
                <w:u w:val="single"/>
              </w:rPr>
              <w:t>、存托凭证投资策略</w:t>
            </w:r>
          </w:p>
          <w:p w:rsidR="00154885" w:rsidRDefault="00154885" w:rsidP="00094D3C">
            <w:pPr>
              <w:ind w:firstLineChars="0" w:firstLine="0"/>
              <w:rPr>
                <w:rFonts w:ascii="仿宋" w:hAnsi="仿宋"/>
                <w:sz w:val="21"/>
                <w:szCs w:val="21"/>
              </w:rPr>
            </w:pPr>
            <w:r w:rsidRPr="00EB2D83">
              <w:rPr>
                <w:rFonts w:ascii="仿宋" w:hAnsi="仿宋" w:hint="eastAsia"/>
                <w:b/>
                <w:sz w:val="21"/>
                <w:szCs w:val="21"/>
                <w:u w:val="single"/>
              </w:rPr>
              <w:t>本基金将根据投资目标和股票投资策略，基于对基础证券投资价值的研究判断，进行存托凭证的投资。</w:t>
            </w:r>
          </w:p>
          <w:p w:rsidR="00154885" w:rsidRDefault="00154885" w:rsidP="00094D3C">
            <w:pPr>
              <w:ind w:firstLineChars="0" w:firstLine="0"/>
              <w:rPr>
                <w:rFonts w:ascii="仿宋" w:hAnsi="仿宋"/>
                <w:sz w:val="21"/>
                <w:szCs w:val="21"/>
              </w:rPr>
            </w:pPr>
            <w:r>
              <w:rPr>
                <w:rFonts w:ascii="仿宋" w:hAnsi="仿宋" w:hint="eastAsia"/>
                <w:sz w:val="21"/>
                <w:szCs w:val="21"/>
              </w:rPr>
              <w:t>……</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102" w:type="dxa"/>
          </w:tcPr>
          <w:p w:rsidR="00154885" w:rsidRDefault="00154885" w:rsidP="00094D3C">
            <w:pPr>
              <w:ind w:firstLineChars="0" w:firstLine="0"/>
              <w:rPr>
                <w:rFonts w:ascii="仿宋" w:hAnsi="仿宋"/>
                <w:sz w:val="21"/>
                <w:szCs w:val="21"/>
              </w:rPr>
            </w:pPr>
            <w:r>
              <w:rPr>
                <w:rFonts w:ascii="仿宋" w:hAnsi="仿宋" w:hint="eastAsia"/>
                <w:sz w:val="21"/>
                <w:szCs w:val="21"/>
              </w:rPr>
              <w:t>四、投资限制</w:t>
            </w:r>
          </w:p>
          <w:p w:rsidR="00154885" w:rsidRDefault="00154885"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154885" w:rsidRDefault="00154885" w:rsidP="00094D3C">
            <w:pPr>
              <w:ind w:firstLineChars="0" w:firstLine="0"/>
              <w:rPr>
                <w:rFonts w:ascii="仿宋" w:hAnsi="仿宋"/>
                <w:sz w:val="21"/>
                <w:szCs w:val="21"/>
              </w:rPr>
            </w:pPr>
            <w:r>
              <w:rPr>
                <w:rFonts w:ascii="仿宋" w:hAnsi="仿宋" w:hint="eastAsia"/>
                <w:sz w:val="21"/>
                <w:szCs w:val="21"/>
              </w:rPr>
              <w:t>基金的投资组合应遵循以下限制：</w:t>
            </w:r>
          </w:p>
          <w:p w:rsidR="00154885" w:rsidRDefault="00154885" w:rsidP="00094D3C">
            <w:pPr>
              <w:ind w:firstLineChars="0" w:firstLine="0"/>
              <w:rPr>
                <w:rFonts w:ascii="仿宋" w:hAnsi="仿宋"/>
                <w:sz w:val="21"/>
                <w:szCs w:val="21"/>
              </w:rPr>
            </w:pPr>
            <w:r w:rsidRPr="00F10815">
              <w:rPr>
                <w:rFonts w:ascii="仿宋" w:hAnsi="仿宋" w:hint="eastAsia"/>
                <w:sz w:val="21"/>
                <w:szCs w:val="21"/>
              </w:rPr>
              <w:t>（</w:t>
            </w:r>
            <w:r w:rsidRPr="00F10815">
              <w:rPr>
                <w:rFonts w:ascii="仿宋" w:hAnsi="仿宋" w:hint="eastAsia"/>
                <w:sz w:val="21"/>
                <w:szCs w:val="21"/>
              </w:rPr>
              <w:t>1</w:t>
            </w:r>
            <w:r w:rsidRPr="00F10815">
              <w:rPr>
                <w:rFonts w:ascii="仿宋" w:hAnsi="仿宋" w:hint="eastAsia"/>
                <w:sz w:val="21"/>
                <w:szCs w:val="21"/>
              </w:rPr>
              <w:t>）本基金股票投资占基金资产的比例为</w:t>
            </w:r>
            <w:r w:rsidRPr="00F10815">
              <w:rPr>
                <w:rFonts w:ascii="仿宋" w:hAnsi="仿宋" w:hint="eastAsia"/>
                <w:sz w:val="21"/>
                <w:szCs w:val="21"/>
              </w:rPr>
              <w:t>80%-95%</w:t>
            </w:r>
            <w:r w:rsidRPr="00F10815">
              <w:rPr>
                <w:rFonts w:ascii="仿宋" w:hAnsi="仿宋" w:hint="eastAsia"/>
                <w:sz w:val="21"/>
                <w:szCs w:val="21"/>
              </w:rPr>
              <w:t>；投资于本基金定义的新兴产业相关股票不低于非现金基金资产的</w:t>
            </w:r>
            <w:r w:rsidRPr="00F10815">
              <w:rPr>
                <w:rFonts w:ascii="仿宋" w:hAnsi="仿宋" w:hint="eastAsia"/>
                <w:sz w:val="21"/>
                <w:szCs w:val="21"/>
              </w:rPr>
              <w:t>80%</w:t>
            </w:r>
            <w:r w:rsidRPr="00F10815">
              <w:rPr>
                <w:rFonts w:ascii="仿宋" w:hAnsi="仿宋" w:hint="eastAsia"/>
                <w:sz w:val="21"/>
                <w:szCs w:val="21"/>
              </w:rPr>
              <w:t>；</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sz w:val="21"/>
                <w:szCs w:val="21"/>
              </w:rPr>
            </w:pPr>
          </w:p>
        </w:tc>
        <w:tc>
          <w:tcPr>
            <w:tcW w:w="7168" w:type="dxa"/>
          </w:tcPr>
          <w:p w:rsidR="00154885" w:rsidRDefault="00154885" w:rsidP="00094D3C">
            <w:pPr>
              <w:ind w:firstLineChars="0" w:firstLine="0"/>
              <w:rPr>
                <w:rFonts w:ascii="仿宋" w:hAnsi="仿宋"/>
                <w:sz w:val="21"/>
                <w:szCs w:val="21"/>
              </w:rPr>
            </w:pPr>
            <w:r>
              <w:rPr>
                <w:rFonts w:ascii="仿宋" w:hAnsi="仿宋" w:hint="eastAsia"/>
                <w:sz w:val="21"/>
                <w:szCs w:val="21"/>
              </w:rPr>
              <w:t>四、投资限制</w:t>
            </w:r>
          </w:p>
          <w:p w:rsidR="00154885" w:rsidRDefault="00154885"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154885" w:rsidRDefault="00154885" w:rsidP="00094D3C">
            <w:pPr>
              <w:ind w:firstLineChars="0" w:firstLine="0"/>
              <w:rPr>
                <w:rFonts w:ascii="仿宋" w:hAnsi="仿宋"/>
                <w:sz w:val="21"/>
                <w:szCs w:val="21"/>
              </w:rPr>
            </w:pPr>
            <w:r>
              <w:rPr>
                <w:rFonts w:ascii="仿宋" w:hAnsi="仿宋" w:hint="eastAsia"/>
                <w:sz w:val="21"/>
                <w:szCs w:val="21"/>
              </w:rPr>
              <w:t>基金的投资组合应遵循以下限制：</w:t>
            </w:r>
          </w:p>
          <w:p w:rsidR="00154885" w:rsidRDefault="00154885" w:rsidP="00094D3C">
            <w:pPr>
              <w:ind w:firstLineChars="0" w:firstLine="0"/>
              <w:rPr>
                <w:rFonts w:ascii="仿宋" w:hAnsi="仿宋"/>
                <w:sz w:val="21"/>
                <w:szCs w:val="21"/>
              </w:rPr>
            </w:pPr>
            <w:r w:rsidRPr="00F10815">
              <w:rPr>
                <w:rFonts w:ascii="仿宋" w:hAnsi="仿宋" w:hint="eastAsia"/>
                <w:sz w:val="21"/>
                <w:szCs w:val="21"/>
              </w:rPr>
              <w:t>（</w:t>
            </w:r>
            <w:r w:rsidRPr="00F10815">
              <w:rPr>
                <w:rFonts w:ascii="仿宋" w:hAnsi="仿宋" w:hint="eastAsia"/>
                <w:sz w:val="21"/>
                <w:szCs w:val="21"/>
              </w:rPr>
              <w:t>1</w:t>
            </w:r>
            <w:r w:rsidRPr="00F10815">
              <w:rPr>
                <w:rFonts w:ascii="仿宋" w:hAnsi="仿宋" w:hint="eastAsia"/>
                <w:sz w:val="21"/>
                <w:szCs w:val="21"/>
              </w:rPr>
              <w:t>）本基金股票</w:t>
            </w:r>
            <w:r w:rsidRPr="00F10815">
              <w:rPr>
                <w:rFonts w:ascii="仿宋" w:hAnsi="仿宋" w:hint="eastAsia"/>
                <w:b/>
                <w:bCs/>
                <w:sz w:val="21"/>
                <w:szCs w:val="21"/>
                <w:u w:val="single"/>
              </w:rPr>
              <w:t>及存托凭证</w:t>
            </w:r>
            <w:r w:rsidRPr="00F10815">
              <w:rPr>
                <w:rFonts w:ascii="仿宋" w:hAnsi="仿宋" w:hint="eastAsia"/>
                <w:sz w:val="21"/>
                <w:szCs w:val="21"/>
              </w:rPr>
              <w:t>投资占基金资产的比例为</w:t>
            </w:r>
            <w:r w:rsidRPr="00F10815">
              <w:rPr>
                <w:rFonts w:ascii="仿宋" w:hAnsi="仿宋" w:hint="eastAsia"/>
                <w:sz w:val="21"/>
                <w:szCs w:val="21"/>
              </w:rPr>
              <w:t>80%-95%</w:t>
            </w:r>
            <w:r w:rsidRPr="00F10815">
              <w:rPr>
                <w:rFonts w:ascii="仿宋" w:hAnsi="仿宋" w:hint="eastAsia"/>
                <w:sz w:val="21"/>
                <w:szCs w:val="21"/>
              </w:rPr>
              <w:t>；投资于本基金定义的新兴产业相关股票</w:t>
            </w:r>
            <w:r w:rsidRPr="00F10815">
              <w:rPr>
                <w:rFonts w:ascii="仿宋" w:hAnsi="仿宋" w:hint="eastAsia"/>
                <w:b/>
                <w:bCs/>
                <w:sz w:val="21"/>
                <w:szCs w:val="21"/>
                <w:u w:val="single"/>
              </w:rPr>
              <w:t>及存托凭证</w:t>
            </w:r>
            <w:r w:rsidRPr="00F10815">
              <w:rPr>
                <w:rFonts w:ascii="仿宋" w:hAnsi="仿宋" w:hint="eastAsia"/>
                <w:sz w:val="21"/>
                <w:szCs w:val="21"/>
              </w:rPr>
              <w:t>不低于非现金基金资产的</w:t>
            </w:r>
            <w:r w:rsidRPr="00F10815">
              <w:rPr>
                <w:rFonts w:ascii="仿宋" w:hAnsi="仿宋" w:hint="eastAsia"/>
                <w:sz w:val="21"/>
                <w:szCs w:val="21"/>
              </w:rPr>
              <w:t>80%</w:t>
            </w:r>
            <w:r w:rsidRPr="00F10815">
              <w:rPr>
                <w:rFonts w:ascii="仿宋" w:hAnsi="仿宋" w:hint="eastAsia"/>
                <w:sz w:val="21"/>
                <w:szCs w:val="21"/>
              </w:rPr>
              <w:t>；</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w:t>
            </w:r>
            <w:r>
              <w:rPr>
                <w:rFonts w:ascii="仿宋" w:hAnsi="仿宋" w:hint="eastAsia"/>
                <w:b/>
                <w:sz w:val="21"/>
                <w:szCs w:val="21"/>
                <w:u w:val="single"/>
              </w:rPr>
              <w:t>22</w:t>
            </w:r>
            <w:r>
              <w:rPr>
                <w:rFonts w:ascii="仿宋" w:hAnsi="仿宋" w:hint="eastAsia"/>
                <w:b/>
                <w:sz w:val="21"/>
                <w:szCs w:val="21"/>
                <w:u w:val="single"/>
              </w:rPr>
              <w:t>）本基金投资存托凭证的比例限制依照境内上市交易的股票执行；</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102" w:type="dxa"/>
          </w:tcPr>
          <w:p w:rsidR="00154885" w:rsidRDefault="00154885" w:rsidP="00094D3C">
            <w:pPr>
              <w:ind w:firstLineChars="0" w:firstLine="0"/>
              <w:rPr>
                <w:rFonts w:ascii="仿宋" w:hAnsi="仿宋"/>
                <w:sz w:val="21"/>
                <w:szCs w:val="21"/>
              </w:rPr>
            </w:pPr>
            <w:r>
              <w:rPr>
                <w:rFonts w:ascii="仿宋" w:hAnsi="仿宋"/>
                <w:sz w:val="21"/>
                <w:szCs w:val="21"/>
              </w:rPr>
              <w:t>无</w:t>
            </w:r>
          </w:p>
          <w:p w:rsidR="00154885" w:rsidRDefault="00154885" w:rsidP="00094D3C">
            <w:pPr>
              <w:ind w:firstLineChars="0" w:firstLine="0"/>
              <w:rPr>
                <w:rFonts w:ascii="仿宋" w:hAnsi="仿宋"/>
                <w:sz w:val="21"/>
                <w:szCs w:val="21"/>
              </w:rPr>
            </w:pPr>
          </w:p>
          <w:p w:rsidR="00154885" w:rsidRDefault="00154885" w:rsidP="00094D3C">
            <w:pPr>
              <w:ind w:firstLineChars="0" w:firstLine="0"/>
              <w:rPr>
                <w:rFonts w:ascii="仿宋" w:hAnsi="仿宋"/>
                <w:sz w:val="21"/>
                <w:szCs w:val="21"/>
              </w:rPr>
            </w:pPr>
          </w:p>
          <w:p w:rsidR="00154885" w:rsidRDefault="00154885" w:rsidP="00094D3C">
            <w:pPr>
              <w:ind w:firstLineChars="0" w:firstLine="0"/>
              <w:rPr>
                <w:rFonts w:ascii="仿宋" w:hAnsi="仿宋"/>
                <w:sz w:val="21"/>
                <w:szCs w:val="21"/>
              </w:rPr>
            </w:pPr>
          </w:p>
          <w:p w:rsidR="00154885" w:rsidRDefault="00154885" w:rsidP="00094D3C">
            <w:pPr>
              <w:ind w:firstLineChars="0" w:firstLine="0"/>
              <w:rPr>
                <w:rFonts w:ascii="仿宋" w:hAnsi="仿宋"/>
                <w:sz w:val="21"/>
                <w:szCs w:val="21"/>
              </w:rPr>
            </w:pPr>
          </w:p>
          <w:p w:rsidR="00154885" w:rsidRDefault="00154885" w:rsidP="00094D3C">
            <w:pPr>
              <w:ind w:firstLineChars="0" w:firstLine="0"/>
              <w:rPr>
                <w:rFonts w:ascii="仿宋" w:hAnsi="仿宋"/>
                <w:sz w:val="21"/>
                <w:szCs w:val="21"/>
              </w:rPr>
            </w:pPr>
          </w:p>
          <w:p w:rsidR="00154885" w:rsidRPr="00EB2D83" w:rsidRDefault="00154885" w:rsidP="00094D3C">
            <w:pPr>
              <w:ind w:firstLineChars="0" w:firstLine="0"/>
              <w:rPr>
                <w:rFonts w:ascii="仿宋" w:hAnsi="仿宋"/>
                <w:sz w:val="21"/>
                <w:szCs w:val="21"/>
              </w:rPr>
            </w:pPr>
            <w:r w:rsidRPr="00EB2D83">
              <w:rPr>
                <w:rFonts w:ascii="仿宋" w:hAnsi="仿宋" w:hint="eastAsia"/>
                <w:sz w:val="21"/>
                <w:szCs w:val="21"/>
              </w:rPr>
              <w:t>八、特殊情形的处理</w:t>
            </w:r>
          </w:p>
          <w:p w:rsidR="00154885" w:rsidRDefault="00154885" w:rsidP="00094D3C">
            <w:pPr>
              <w:ind w:firstLineChars="0" w:firstLine="0"/>
              <w:rPr>
                <w:rFonts w:ascii="仿宋" w:hAnsi="仿宋"/>
                <w:sz w:val="21"/>
                <w:szCs w:val="21"/>
              </w:rPr>
            </w:pPr>
            <w:r w:rsidRPr="00EB2D83">
              <w:rPr>
                <w:rFonts w:ascii="仿宋" w:hAnsi="仿宋" w:hint="eastAsia"/>
                <w:sz w:val="21"/>
                <w:szCs w:val="21"/>
              </w:rPr>
              <w:t>1</w:t>
            </w:r>
            <w:r w:rsidRPr="00EB2D83">
              <w:rPr>
                <w:rFonts w:ascii="仿宋" w:hAnsi="仿宋" w:hint="eastAsia"/>
                <w:sz w:val="21"/>
                <w:szCs w:val="21"/>
              </w:rPr>
              <w:t>、基金管理人或基金托管人按估值方法的第</w:t>
            </w:r>
            <w:r>
              <w:rPr>
                <w:rFonts w:ascii="仿宋" w:hAnsi="仿宋"/>
                <w:sz w:val="21"/>
                <w:szCs w:val="21"/>
              </w:rPr>
              <w:t>9</w:t>
            </w:r>
            <w:r w:rsidRPr="00EB2D83">
              <w:rPr>
                <w:rFonts w:ascii="仿宋" w:hAnsi="仿宋" w:hint="eastAsia"/>
                <w:sz w:val="21"/>
                <w:szCs w:val="21"/>
              </w:rPr>
              <w:t>项进行估值时，所造成的误差不作为基金资产估值错误处理；</w:t>
            </w:r>
          </w:p>
        </w:tc>
        <w:tc>
          <w:tcPr>
            <w:tcW w:w="7168" w:type="dxa"/>
          </w:tcPr>
          <w:p w:rsidR="00154885" w:rsidRDefault="00154885" w:rsidP="00094D3C">
            <w:pPr>
              <w:ind w:firstLineChars="0" w:firstLine="0"/>
              <w:rPr>
                <w:rFonts w:ascii="仿宋" w:hAnsi="仿宋"/>
                <w:sz w:val="21"/>
                <w:szCs w:val="21"/>
              </w:rPr>
            </w:pPr>
            <w:r>
              <w:rPr>
                <w:rFonts w:ascii="仿宋" w:hAnsi="仿宋" w:hint="eastAsia"/>
                <w:sz w:val="21"/>
                <w:szCs w:val="21"/>
              </w:rPr>
              <w:t>新增加：</w:t>
            </w:r>
          </w:p>
          <w:p w:rsidR="00154885" w:rsidRDefault="00154885" w:rsidP="00094D3C">
            <w:pPr>
              <w:ind w:firstLineChars="0" w:firstLine="0"/>
              <w:rPr>
                <w:rFonts w:ascii="仿宋" w:hAnsi="仿宋"/>
                <w:sz w:val="21"/>
                <w:szCs w:val="21"/>
              </w:rPr>
            </w:pPr>
            <w:r>
              <w:rPr>
                <w:rFonts w:ascii="仿宋" w:hAnsi="仿宋" w:hint="eastAsia"/>
                <w:sz w:val="21"/>
                <w:szCs w:val="21"/>
              </w:rPr>
              <w:t>三、估值方法</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9</w:t>
            </w:r>
            <w:r>
              <w:rPr>
                <w:rFonts w:ascii="仿宋" w:hAnsi="仿宋" w:hint="eastAsia"/>
                <w:b/>
                <w:sz w:val="21"/>
                <w:szCs w:val="21"/>
                <w:u w:val="single"/>
              </w:rPr>
              <w:t>、本基金投资存托凭证的估值核算依照境内上市交易的股票执行。</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Pr="00EB2D83" w:rsidRDefault="00154885" w:rsidP="00094D3C">
            <w:pPr>
              <w:ind w:firstLineChars="0" w:firstLine="0"/>
              <w:rPr>
                <w:rFonts w:ascii="仿宋" w:hAnsi="仿宋"/>
                <w:sz w:val="21"/>
                <w:szCs w:val="21"/>
              </w:rPr>
            </w:pPr>
            <w:r w:rsidRPr="00EB2D83">
              <w:rPr>
                <w:rFonts w:ascii="仿宋" w:hAnsi="仿宋" w:hint="eastAsia"/>
                <w:sz w:val="21"/>
                <w:szCs w:val="21"/>
              </w:rPr>
              <w:t>八、特殊情形的处理</w:t>
            </w:r>
          </w:p>
          <w:p w:rsidR="00154885" w:rsidRDefault="00154885" w:rsidP="00094D3C">
            <w:pPr>
              <w:ind w:firstLineChars="0" w:firstLine="0"/>
              <w:rPr>
                <w:rFonts w:ascii="仿宋" w:hAnsi="仿宋"/>
                <w:sz w:val="21"/>
                <w:szCs w:val="21"/>
              </w:rPr>
            </w:pPr>
            <w:r w:rsidRPr="00EB2D83">
              <w:rPr>
                <w:rFonts w:ascii="仿宋" w:hAnsi="仿宋" w:hint="eastAsia"/>
                <w:sz w:val="21"/>
                <w:szCs w:val="21"/>
              </w:rPr>
              <w:t>1</w:t>
            </w:r>
            <w:r w:rsidRPr="00EB2D83">
              <w:rPr>
                <w:rFonts w:ascii="仿宋" w:hAnsi="仿宋" w:hint="eastAsia"/>
                <w:sz w:val="21"/>
                <w:szCs w:val="21"/>
              </w:rPr>
              <w:t>、基金管理人或基金托管人按估值方法的第</w:t>
            </w:r>
            <w:r w:rsidRPr="002B3E9E">
              <w:rPr>
                <w:rFonts w:ascii="仿宋" w:hAnsi="仿宋"/>
                <w:b/>
                <w:sz w:val="21"/>
                <w:szCs w:val="21"/>
                <w:u w:val="single"/>
              </w:rPr>
              <w:t>10</w:t>
            </w:r>
            <w:r w:rsidRPr="00EB2D83">
              <w:rPr>
                <w:rFonts w:ascii="仿宋" w:hAnsi="仿宋" w:hint="eastAsia"/>
                <w:sz w:val="21"/>
                <w:szCs w:val="21"/>
              </w:rPr>
              <w:t>项进行估值时，所造成的误差不作为基金资产估值错误处理；</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102" w:type="dxa"/>
          </w:tcPr>
          <w:p w:rsidR="00154885" w:rsidRDefault="00154885" w:rsidP="00094D3C">
            <w:pPr>
              <w:ind w:firstLineChars="0" w:firstLine="0"/>
              <w:rPr>
                <w:rFonts w:ascii="仿宋" w:hAnsi="仿宋"/>
                <w:sz w:val="21"/>
                <w:szCs w:val="21"/>
              </w:rPr>
            </w:pPr>
            <w:r>
              <w:rPr>
                <w:rFonts w:ascii="仿宋" w:hAnsi="仿宋"/>
                <w:sz w:val="21"/>
                <w:szCs w:val="21"/>
              </w:rPr>
              <w:t>无</w:t>
            </w:r>
          </w:p>
        </w:tc>
        <w:tc>
          <w:tcPr>
            <w:tcW w:w="7168" w:type="dxa"/>
          </w:tcPr>
          <w:p w:rsidR="00154885" w:rsidRDefault="00154885" w:rsidP="00094D3C">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154885" w:rsidRDefault="00154885" w:rsidP="00094D3C">
            <w:pPr>
              <w:ind w:firstLineChars="0" w:firstLine="0"/>
              <w:rPr>
                <w:rFonts w:ascii="仿宋" w:hAnsi="仿宋"/>
                <w:sz w:val="21"/>
                <w:szCs w:val="21"/>
              </w:rPr>
            </w:pPr>
            <w:r>
              <w:rPr>
                <w:rFonts w:ascii="仿宋" w:hAnsi="仿宋" w:hint="eastAsia"/>
                <w:sz w:val="21"/>
                <w:szCs w:val="21"/>
              </w:rPr>
              <w:t>五、公开披露的基金信息</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（十六）本基金投资存托凭证的信息披露依照境内上市交易的股票执行。</w:t>
            </w:r>
          </w:p>
          <w:p w:rsidR="00154885" w:rsidRDefault="00154885" w:rsidP="00094D3C">
            <w:pPr>
              <w:ind w:firstLineChars="0" w:firstLine="0"/>
              <w:rPr>
                <w:rFonts w:ascii="仿宋" w:hAnsi="仿宋"/>
                <w:sz w:val="21"/>
                <w:szCs w:val="21"/>
              </w:rPr>
            </w:pPr>
            <w:r>
              <w:rPr>
                <w:rFonts w:ascii="仿宋" w:hAnsi="仿宋" w:hint="eastAsia"/>
                <w:sz w:val="21"/>
                <w:szCs w:val="21"/>
              </w:rPr>
              <w:t>……</w:t>
            </w:r>
          </w:p>
        </w:tc>
      </w:tr>
    </w:tbl>
    <w:p w:rsidR="00154885" w:rsidRDefault="00154885" w:rsidP="00154885">
      <w:pPr>
        <w:pStyle w:val="Default"/>
        <w:ind w:firstLine="480"/>
      </w:pPr>
    </w:p>
    <w:p w:rsidR="00154885" w:rsidRPr="00094D3C" w:rsidRDefault="00154885"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5</w:t>
      </w:r>
      <w:r>
        <w:rPr>
          <w:rFonts w:cs="Times New Roman" w:hint="eastAsia"/>
        </w:rPr>
        <w:t>：</w:t>
      </w:r>
      <w:r w:rsidRPr="00284418">
        <w:rPr>
          <w:rFonts w:ascii="仿宋" w:hAnsi="仿宋" w:hint="eastAsia"/>
        </w:rPr>
        <w:t>富国龙头优势混合型证券投资基金</w:t>
      </w:r>
      <w:r>
        <w:rPr>
          <w:rFonts w:ascii="仿宋" w:hAnsi="仿宋" w:hint="eastAsia"/>
        </w:rPr>
        <w:t>基金合同修订对照表</w:t>
      </w:r>
    </w:p>
    <w:tbl>
      <w:tblPr>
        <w:tblStyle w:val="a9"/>
        <w:tblW w:w="14770" w:type="dxa"/>
        <w:jc w:val="center"/>
        <w:tblLayout w:type="fixed"/>
        <w:tblLook w:val="04A0"/>
      </w:tblPr>
      <w:tblGrid>
        <w:gridCol w:w="1264"/>
        <w:gridCol w:w="6338"/>
        <w:gridCol w:w="7168"/>
      </w:tblGrid>
      <w:tr w:rsidR="00154885" w:rsidTr="00603292">
        <w:trPr>
          <w:jc w:val="center"/>
        </w:trPr>
        <w:tc>
          <w:tcPr>
            <w:tcW w:w="1264" w:type="dxa"/>
          </w:tcPr>
          <w:p w:rsidR="00154885" w:rsidRDefault="00154885" w:rsidP="00094D3C">
            <w:pPr>
              <w:ind w:firstLineChars="0" w:firstLine="0"/>
              <w:jc w:val="center"/>
              <w:rPr>
                <w:rFonts w:ascii="仿宋" w:hAnsi="仿宋"/>
                <w:b/>
                <w:sz w:val="21"/>
                <w:szCs w:val="21"/>
              </w:rPr>
            </w:pPr>
            <w:r>
              <w:rPr>
                <w:rFonts w:ascii="仿宋" w:hAnsi="仿宋" w:hint="eastAsia"/>
                <w:b/>
                <w:sz w:val="21"/>
                <w:szCs w:val="21"/>
              </w:rPr>
              <w:t>章节</w:t>
            </w:r>
          </w:p>
        </w:tc>
        <w:tc>
          <w:tcPr>
            <w:tcW w:w="6338" w:type="dxa"/>
          </w:tcPr>
          <w:p w:rsidR="00154885" w:rsidRDefault="00154885" w:rsidP="00094D3C">
            <w:pPr>
              <w:ind w:firstLineChars="0" w:firstLine="0"/>
              <w:jc w:val="center"/>
              <w:rPr>
                <w:rFonts w:ascii="仿宋" w:hAnsi="仿宋"/>
                <w:b/>
                <w:sz w:val="21"/>
                <w:szCs w:val="21"/>
              </w:rPr>
            </w:pPr>
            <w:r>
              <w:rPr>
                <w:rFonts w:ascii="仿宋" w:hAnsi="仿宋" w:hint="eastAsia"/>
                <w:b/>
                <w:sz w:val="21"/>
                <w:szCs w:val="21"/>
              </w:rPr>
              <w:t>修改前</w:t>
            </w:r>
          </w:p>
        </w:tc>
        <w:tc>
          <w:tcPr>
            <w:tcW w:w="7168" w:type="dxa"/>
          </w:tcPr>
          <w:p w:rsidR="00154885" w:rsidRDefault="00154885" w:rsidP="00094D3C">
            <w:pPr>
              <w:ind w:firstLineChars="0" w:firstLine="0"/>
              <w:jc w:val="center"/>
              <w:rPr>
                <w:rFonts w:ascii="仿宋" w:hAnsi="仿宋"/>
                <w:b/>
                <w:sz w:val="21"/>
                <w:szCs w:val="21"/>
              </w:rPr>
            </w:pPr>
            <w:r>
              <w:rPr>
                <w:rFonts w:ascii="仿宋" w:hAnsi="仿宋" w:hint="eastAsia"/>
                <w:b/>
                <w:sz w:val="21"/>
                <w:szCs w:val="21"/>
              </w:rPr>
              <w:t>修改后</w:t>
            </w:r>
          </w:p>
        </w:tc>
      </w:tr>
      <w:tr w:rsidR="00154885" w:rsidTr="00603292">
        <w:trPr>
          <w:trHeight w:val="2098"/>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338" w:type="dxa"/>
          </w:tcPr>
          <w:p w:rsidR="00154885" w:rsidRDefault="00154885" w:rsidP="00094D3C">
            <w:pPr>
              <w:ind w:firstLineChars="0" w:firstLine="0"/>
              <w:rPr>
                <w:rFonts w:ascii="仿宋" w:hAnsi="仿宋"/>
                <w:b/>
                <w:sz w:val="21"/>
                <w:szCs w:val="21"/>
              </w:rPr>
            </w:pPr>
            <w:r>
              <w:rPr>
                <w:rFonts w:ascii="仿宋" w:hAnsi="仿宋" w:hint="eastAsia"/>
                <w:sz w:val="21"/>
                <w:szCs w:val="21"/>
              </w:rPr>
              <w:t>无</w:t>
            </w:r>
          </w:p>
        </w:tc>
        <w:tc>
          <w:tcPr>
            <w:tcW w:w="7168" w:type="dxa"/>
          </w:tcPr>
          <w:p w:rsidR="00154885" w:rsidRPr="00D9353D" w:rsidRDefault="00154885" w:rsidP="00094D3C">
            <w:pPr>
              <w:ind w:firstLineChars="0" w:firstLine="0"/>
              <w:rPr>
                <w:rFonts w:ascii="仿宋" w:hAnsi="仿宋"/>
                <w:b/>
                <w:sz w:val="21"/>
                <w:szCs w:val="21"/>
                <w:u w:val="single"/>
              </w:rPr>
            </w:pPr>
            <w:r>
              <w:rPr>
                <w:rFonts w:ascii="仿宋" w:hAnsi="仿宋" w:hint="eastAsia"/>
                <w:b/>
                <w:sz w:val="21"/>
                <w:szCs w:val="21"/>
                <w:u w:val="single"/>
              </w:rPr>
              <w:t>新增加：</w:t>
            </w:r>
          </w:p>
          <w:p w:rsidR="00154885" w:rsidRDefault="00154885" w:rsidP="00094D3C">
            <w:pPr>
              <w:ind w:firstLine="422"/>
              <w:rPr>
                <w:rFonts w:ascii="仿宋" w:hAnsi="仿宋"/>
                <w:b/>
                <w:sz w:val="21"/>
                <w:szCs w:val="21"/>
              </w:rPr>
            </w:pPr>
            <w:r w:rsidRPr="00A93A9A">
              <w:rPr>
                <w:rFonts w:ascii="仿宋" w:hAnsi="仿宋" w:hint="eastAsia"/>
                <w:b/>
                <w:bCs/>
                <w:sz w:val="21"/>
                <w:szCs w:val="21"/>
                <w:u w:val="single"/>
              </w:rPr>
              <w:t>七、本基金的投资范围包括存托凭证。存托凭证是新证券品种，本基金投资存托凭证在承担境内上市交易股票投资的共同风险外，还将承担与存托凭证、创新企业发行、境外发行人以及交易机制相关的特有风险。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154885" w:rsidRPr="00284418" w:rsidRDefault="00154885" w:rsidP="00094D3C">
            <w:pPr>
              <w:ind w:firstLineChars="0" w:firstLine="0"/>
              <w:rPr>
                <w:rFonts w:ascii="仿宋" w:hAnsi="仿宋"/>
                <w:sz w:val="21"/>
                <w:szCs w:val="21"/>
              </w:rPr>
            </w:pPr>
            <w:r w:rsidRPr="00284418">
              <w:rPr>
                <w:rFonts w:ascii="仿宋" w:hAnsi="仿宋" w:hint="eastAsia"/>
                <w:sz w:val="21"/>
                <w:szCs w:val="21"/>
              </w:rPr>
              <w:t>二、投资范围</w:t>
            </w:r>
          </w:p>
          <w:p w:rsidR="00154885" w:rsidRDefault="00154885" w:rsidP="00094D3C">
            <w:pPr>
              <w:ind w:firstLineChars="0" w:firstLine="0"/>
              <w:rPr>
                <w:rFonts w:ascii="仿宋" w:hAnsi="仿宋"/>
                <w:sz w:val="21"/>
                <w:szCs w:val="21"/>
              </w:rPr>
            </w:pPr>
            <w:r w:rsidRPr="00284418">
              <w:rPr>
                <w:rFonts w:ascii="仿宋" w:hAnsi="仿宋" w:hint="eastAsia"/>
                <w:sz w:val="21"/>
                <w:szCs w:val="21"/>
              </w:rPr>
              <w:t>本基金的投资范围包括国内依法发行上市的股票（包括主板、中小板、创业板以及其他经中国证监会允许发行的股票）、港股通标的股票、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衍生工具（股指期货、国债期货等）以及法律法规或中国证监会允许基金投资的其他金融工具</w:t>
            </w:r>
            <w:r w:rsidRPr="00284418">
              <w:rPr>
                <w:rFonts w:ascii="仿宋" w:hAnsi="仿宋" w:hint="eastAsia"/>
                <w:sz w:val="21"/>
                <w:szCs w:val="21"/>
              </w:rPr>
              <w:t>(</w:t>
            </w:r>
            <w:r w:rsidRPr="00284418">
              <w:rPr>
                <w:rFonts w:ascii="仿宋" w:hAnsi="仿宋" w:hint="eastAsia"/>
                <w:sz w:val="21"/>
                <w:szCs w:val="21"/>
              </w:rPr>
              <w:t>但须符合中国证监会的相关规定</w:t>
            </w:r>
            <w:r w:rsidRPr="00284418">
              <w:rPr>
                <w:rFonts w:ascii="仿宋" w:hAnsi="仿宋" w:hint="eastAsia"/>
                <w:sz w:val="21"/>
                <w:szCs w:val="21"/>
              </w:rPr>
              <w:t>)</w:t>
            </w:r>
            <w:r w:rsidRPr="00284418">
              <w:rPr>
                <w:rFonts w:ascii="仿宋" w:hAnsi="仿宋" w:hint="eastAsia"/>
                <w:sz w:val="21"/>
                <w:szCs w:val="21"/>
              </w:rPr>
              <w:t>。</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sz w:val="21"/>
                <w:szCs w:val="21"/>
              </w:rPr>
            </w:pPr>
            <w:r w:rsidRPr="00284418">
              <w:rPr>
                <w:rFonts w:ascii="仿宋" w:hAnsi="仿宋" w:hint="eastAsia"/>
                <w:sz w:val="21"/>
                <w:szCs w:val="21"/>
              </w:rPr>
              <w:t>基金的投资组合比例为：股票投资占基金资产的比例为</w:t>
            </w:r>
            <w:r w:rsidRPr="00284418">
              <w:rPr>
                <w:rFonts w:ascii="仿宋" w:hAnsi="仿宋" w:hint="eastAsia"/>
                <w:sz w:val="21"/>
                <w:szCs w:val="21"/>
              </w:rPr>
              <w:t>60%-95%</w:t>
            </w:r>
            <w:r w:rsidRPr="00284418">
              <w:rPr>
                <w:rFonts w:ascii="仿宋" w:hAnsi="仿宋" w:hint="eastAsia"/>
                <w:sz w:val="21"/>
                <w:szCs w:val="21"/>
              </w:rPr>
              <w:t>（其中，投资于港股通标的股票的比例占股票资产的</w:t>
            </w:r>
            <w:r w:rsidRPr="00284418">
              <w:rPr>
                <w:rFonts w:ascii="仿宋" w:hAnsi="仿宋" w:hint="eastAsia"/>
                <w:sz w:val="21"/>
                <w:szCs w:val="21"/>
              </w:rPr>
              <w:t>0%-50%</w:t>
            </w:r>
            <w:r w:rsidRPr="00284418">
              <w:rPr>
                <w:rFonts w:ascii="仿宋" w:hAnsi="仿宋" w:hint="eastAsia"/>
                <w:sz w:val="21"/>
                <w:szCs w:val="21"/>
              </w:rPr>
              <w:t>），其中投资于龙头优势主题相关股票比例不低于非现金基金资产的</w:t>
            </w:r>
            <w:r w:rsidRPr="00284418">
              <w:rPr>
                <w:rFonts w:ascii="仿宋" w:hAnsi="仿宋" w:hint="eastAsia"/>
                <w:sz w:val="21"/>
                <w:szCs w:val="21"/>
              </w:rPr>
              <w:t xml:space="preserve"> 80%</w:t>
            </w:r>
            <w:r w:rsidRPr="00284418">
              <w:rPr>
                <w:rFonts w:ascii="仿宋" w:hAnsi="仿宋" w:hint="eastAsia"/>
                <w:sz w:val="21"/>
                <w:szCs w:val="21"/>
              </w:rPr>
              <w:t>；每个交易日日终在扣除股指期货合约和国债期货合约需缴纳的交易保证金后，现金或者到期日在一年以内的政府债券不低于基金资产净值的</w:t>
            </w:r>
            <w:r w:rsidRPr="00284418">
              <w:rPr>
                <w:rFonts w:ascii="仿宋" w:hAnsi="仿宋" w:hint="eastAsia"/>
                <w:sz w:val="21"/>
                <w:szCs w:val="21"/>
              </w:rPr>
              <w:t>5%</w:t>
            </w:r>
            <w:r w:rsidRPr="00284418">
              <w:rPr>
                <w:rFonts w:ascii="仿宋" w:hAnsi="仿宋" w:hint="eastAsia"/>
                <w:sz w:val="21"/>
                <w:szCs w:val="21"/>
              </w:rPr>
              <w:t>，其中现金不包括结算备付金、存出保证金、应收申购款等。</w:t>
            </w:r>
          </w:p>
          <w:p w:rsidR="00154885" w:rsidRDefault="00154885" w:rsidP="00094D3C">
            <w:pPr>
              <w:ind w:firstLineChars="0" w:firstLine="0"/>
              <w:rPr>
                <w:rFonts w:ascii="仿宋" w:hAnsi="仿宋"/>
                <w:sz w:val="21"/>
                <w:szCs w:val="21"/>
              </w:rPr>
            </w:pPr>
            <w:r>
              <w:rPr>
                <w:rFonts w:ascii="仿宋" w:hAnsi="仿宋" w:hint="eastAsia"/>
                <w:sz w:val="21"/>
                <w:szCs w:val="21"/>
              </w:rPr>
              <w:t>……</w:t>
            </w:r>
          </w:p>
        </w:tc>
        <w:tc>
          <w:tcPr>
            <w:tcW w:w="7168" w:type="dxa"/>
          </w:tcPr>
          <w:p w:rsidR="00154885" w:rsidRPr="00284418" w:rsidRDefault="00154885" w:rsidP="00094D3C">
            <w:pPr>
              <w:ind w:firstLineChars="0" w:firstLine="0"/>
              <w:rPr>
                <w:rFonts w:ascii="仿宋" w:hAnsi="仿宋"/>
                <w:sz w:val="21"/>
                <w:szCs w:val="21"/>
              </w:rPr>
            </w:pPr>
            <w:r w:rsidRPr="00284418">
              <w:rPr>
                <w:rFonts w:ascii="仿宋" w:hAnsi="仿宋" w:hint="eastAsia"/>
                <w:sz w:val="21"/>
                <w:szCs w:val="21"/>
              </w:rPr>
              <w:t>二、投资范围</w:t>
            </w:r>
          </w:p>
          <w:p w:rsidR="00154885" w:rsidRDefault="00154885" w:rsidP="00094D3C">
            <w:pPr>
              <w:ind w:firstLineChars="0" w:firstLine="0"/>
              <w:rPr>
                <w:rFonts w:ascii="仿宋" w:hAnsi="仿宋"/>
                <w:sz w:val="21"/>
                <w:szCs w:val="21"/>
              </w:rPr>
            </w:pPr>
            <w:r w:rsidRPr="00284418">
              <w:rPr>
                <w:rFonts w:ascii="仿宋" w:hAnsi="仿宋" w:hint="eastAsia"/>
                <w:sz w:val="21"/>
                <w:szCs w:val="21"/>
              </w:rPr>
              <w:t>本基金的投资范围包括国内依法发行上市的股票（包括主板、中小板、创业板以及其他经中国证监会允许发行的股票）、港股通标的股票、</w:t>
            </w:r>
            <w:r w:rsidRPr="00A93A9A">
              <w:rPr>
                <w:rFonts w:ascii="仿宋" w:hAnsi="仿宋" w:hint="eastAsia"/>
                <w:b/>
                <w:bCs/>
                <w:sz w:val="21"/>
                <w:szCs w:val="21"/>
                <w:u w:val="single"/>
              </w:rPr>
              <w:t>存托凭证</w:t>
            </w:r>
            <w:r w:rsidRPr="00284418">
              <w:rPr>
                <w:rFonts w:ascii="仿宋" w:hAnsi="仿宋" w:hint="eastAsia"/>
                <w:sz w:val="21"/>
                <w:szCs w:val="21"/>
              </w:rPr>
              <w:t>、债券（包括国债、地方政府债、金融债、企业债、公司债、次级债、可转换债券、分离交易可转债、央行票据、中期票据、短期融资券（含超短期融资券）、可交换债券）、资产支持证券、债券回购、银行存款（包括定期存款、协议存款、通知存款等）、同业存单、衍生工具（股指期货、国债期货等）以及法律法规或中国证监会允许基金投资的其他金融工具</w:t>
            </w:r>
            <w:r w:rsidRPr="00284418">
              <w:rPr>
                <w:rFonts w:ascii="仿宋" w:hAnsi="仿宋" w:hint="eastAsia"/>
                <w:sz w:val="21"/>
                <w:szCs w:val="21"/>
              </w:rPr>
              <w:t>(</w:t>
            </w:r>
            <w:r w:rsidRPr="00284418">
              <w:rPr>
                <w:rFonts w:ascii="仿宋" w:hAnsi="仿宋" w:hint="eastAsia"/>
                <w:sz w:val="21"/>
                <w:szCs w:val="21"/>
              </w:rPr>
              <w:t>但须符合中国证监会的相关规定</w:t>
            </w:r>
            <w:r w:rsidRPr="00284418">
              <w:rPr>
                <w:rFonts w:ascii="仿宋" w:hAnsi="仿宋" w:hint="eastAsia"/>
                <w:sz w:val="21"/>
                <w:szCs w:val="21"/>
              </w:rPr>
              <w:t>)</w:t>
            </w:r>
            <w:r w:rsidRPr="00284418">
              <w:rPr>
                <w:rFonts w:ascii="仿宋" w:hAnsi="仿宋" w:hint="eastAsia"/>
                <w:sz w:val="21"/>
                <w:szCs w:val="21"/>
              </w:rPr>
              <w:t>。</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sz w:val="21"/>
                <w:szCs w:val="21"/>
              </w:rPr>
            </w:pPr>
            <w:r w:rsidRPr="00284418">
              <w:rPr>
                <w:rFonts w:ascii="仿宋" w:hAnsi="仿宋" w:hint="eastAsia"/>
                <w:sz w:val="21"/>
                <w:szCs w:val="21"/>
              </w:rPr>
              <w:t>基金的投资组合比例为：股票</w:t>
            </w:r>
            <w:r w:rsidRPr="00A93A9A">
              <w:rPr>
                <w:rFonts w:ascii="仿宋" w:hAnsi="仿宋" w:hint="eastAsia"/>
                <w:b/>
                <w:bCs/>
                <w:sz w:val="21"/>
                <w:szCs w:val="21"/>
                <w:u w:val="single"/>
              </w:rPr>
              <w:t>及存托凭证</w:t>
            </w:r>
            <w:r w:rsidRPr="00284418">
              <w:rPr>
                <w:rFonts w:ascii="仿宋" w:hAnsi="仿宋" w:hint="eastAsia"/>
                <w:sz w:val="21"/>
                <w:szCs w:val="21"/>
              </w:rPr>
              <w:t>投资占基金资产的比例为</w:t>
            </w:r>
            <w:r w:rsidRPr="00284418">
              <w:rPr>
                <w:rFonts w:ascii="仿宋" w:hAnsi="仿宋" w:hint="eastAsia"/>
                <w:sz w:val="21"/>
                <w:szCs w:val="21"/>
              </w:rPr>
              <w:t>60%-95%</w:t>
            </w:r>
            <w:r w:rsidRPr="00284418">
              <w:rPr>
                <w:rFonts w:ascii="仿宋" w:hAnsi="仿宋" w:hint="eastAsia"/>
                <w:sz w:val="21"/>
                <w:szCs w:val="21"/>
              </w:rPr>
              <w:t>（其中，投资于港股通标的股票的比例占股票资产的</w:t>
            </w:r>
            <w:r w:rsidRPr="00284418">
              <w:rPr>
                <w:rFonts w:ascii="仿宋" w:hAnsi="仿宋" w:hint="eastAsia"/>
                <w:sz w:val="21"/>
                <w:szCs w:val="21"/>
              </w:rPr>
              <w:t>0%-50%</w:t>
            </w:r>
            <w:r w:rsidRPr="00284418">
              <w:rPr>
                <w:rFonts w:ascii="仿宋" w:hAnsi="仿宋" w:hint="eastAsia"/>
                <w:sz w:val="21"/>
                <w:szCs w:val="21"/>
              </w:rPr>
              <w:t>），其中投资于龙头优势主题相关股票</w:t>
            </w:r>
            <w:r w:rsidRPr="00A93A9A">
              <w:rPr>
                <w:rFonts w:hint="eastAsia"/>
                <w:b/>
                <w:sz w:val="21"/>
                <w:szCs w:val="21"/>
                <w:u w:val="single"/>
              </w:rPr>
              <w:t>及存托凭证</w:t>
            </w:r>
            <w:r w:rsidRPr="00284418">
              <w:rPr>
                <w:rFonts w:ascii="仿宋" w:hAnsi="仿宋" w:hint="eastAsia"/>
                <w:sz w:val="21"/>
                <w:szCs w:val="21"/>
              </w:rPr>
              <w:t>比例不低于非现金基金资产的</w:t>
            </w:r>
            <w:r w:rsidRPr="00284418">
              <w:rPr>
                <w:rFonts w:ascii="仿宋" w:hAnsi="仿宋" w:hint="eastAsia"/>
                <w:sz w:val="21"/>
                <w:szCs w:val="21"/>
              </w:rPr>
              <w:t xml:space="preserve"> 80%</w:t>
            </w:r>
            <w:r w:rsidRPr="00284418">
              <w:rPr>
                <w:rFonts w:ascii="仿宋" w:hAnsi="仿宋" w:hint="eastAsia"/>
                <w:sz w:val="21"/>
                <w:szCs w:val="21"/>
              </w:rPr>
              <w:t>；每个交易日日终在扣除股指期货合约和国债期货合约需缴纳的交易保证金后，现金或者到期日在一年以内的政府债券不低于基金资产净值的</w:t>
            </w:r>
            <w:r w:rsidRPr="00284418">
              <w:rPr>
                <w:rFonts w:ascii="仿宋" w:hAnsi="仿宋" w:hint="eastAsia"/>
                <w:sz w:val="21"/>
                <w:szCs w:val="21"/>
              </w:rPr>
              <w:t>5%</w:t>
            </w:r>
            <w:r w:rsidRPr="00284418">
              <w:rPr>
                <w:rFonts w:ascii="仿宋" w:hAnsi="仿宋" w:hint="eastAsia"/>
                <w:sz w:val="21"/>
                <w:szCs w:val="21"/>
              </w:rPr>
              <w:t>，其中现金不包括结算备付金、存出保证金、应收申购款等。</w:t>
            </w:r>
          </w:p>
          <w:p w:rsidR="00154885" w:rsidRDefault="00154885" w:rsidP="00094D3C">
            <w:pPr>
              <w:ind w:firstLineChars="0" w:firstLine="0"/>
              <w:rPr>
                <w:rFonts w:ascii="仿宋" w:hAnsi="仿宋"/>
                <w:b/>
                <w:sz w:val="21"/>
                <w:szCs w:val="21"/>
              </w:rPr>
            </w:pPr>
            <w:r>
              <w:rPr>
                <w:rFonts w:ascii="仿宋" w:hAnsi="仿宋" w:hint="eastAsia"/>
                <w:sz w:val="21"/>
                <w:szCs w:val="21"/>
              </w:rPr>
              <w:t>……</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154885" w:rsidRDefault="00154885" w:rsidP="00094D3C">
            <w:pPr>
              <w:ind w:firstLineChars="0" w:firstLine="0"/>
              <w:rPr>
                <w:rFonts w:ascii="仿宋" w:hAnsi="仿宋"/>
                <w:sz w:val="21"/>
                <w:szCs w:val="21"/>
              </w:rPr>
            </w:pPr>
            <w:r>
              <w:rPr>
                <w:rFonts w:ascii="仿宋" w:hAnsi="仿宋" w:hint="eastAsia"/>
                <w:sz w:val="21"/>
                <w:szCs w:val="21"/>
              </w:rPr>
              <w:t>无</w:t>
            </w:r>
          </w:p>
        </w:tc>
        <w:tc>
          <w:tcPr>
            <w:tcW w:w="7168" w:type="dxa"/>
          </w:tcPr>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新增加：</w:t>
            </w:r>
          </w:p>
          <w:p w:rsidR="00154885" w:rsidRDefault="00154885" w:rsidP="00094D3C">
            <w:pPr>
              <w:ind w:firstLineChars="0" w:firstLine="0"/>
              <w:rPr>
                <w:rFonts w:ascii="仿宋" w:hAnsi="仿宋"/>
                <w:sz w:val="21"/>
                <w:szCs w:val="21"/>
              </w:rPr>
            </w:pPr>
            <w:r>
              <w:rPr>
                <w:rFonts w:ascii="仿宋" w:hAnsi="仿宋" w:hint="eastAsia"/>
                <w:sz w:val="21"/>
                <w:szCs w:val="21"/>
              </w:rPr>
              <w:t>三、投资策略</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（三）存托凭证投资策略</w:t>
            </w:r>
          </w:p>
          <w:p w:rsidR="00154885" w:rsidRDefault="00154885" w:rsidP="00094D3C">
            <w:pPr>
              <w:ind w:firstLineChars="0" w:firstLine="0"/>
              <w:rPr>
                <w:rFonts w:ascii="仿宋" w:hAnsi="仿宋"/>
                <w:b/>
                <w:sz w:val="21"/>
                <w:szCs w:val="21"/>
                <w:u w:val="single"/>
              </w:rPr>
            </w:pPr>
            <w:r w:rsidRPr="00B654BD">
              <w:rPr>
                <w:rFonts w:ascii="仿宋" w:hAnsi="仿宋" w:hint="eastAsia"/>
                <w:b/>
                <w:bCs/>
                <w:sz w:val="21"/>
                <w:szCs w:val="21"/>
                <w:u w:val="single"/>
              </w:rPr>
              <w:t>本基金将根据投资目标和股票投资策略，基于对基础证券投资价值的研究判断，进行存托凭证的投资</w:t>
            </w:r>
            <w:r>
              <w:rPr>
                <w:rFonts w:ascii="仿宋" w:hAnsi="仿宋" w:hint="eastAsia"/>
                <w:b/>
                <w:sz w:val="21"/>
                <w:szCs w:val="21"/>
                <w:u w:val="single"/>
              </w:rPr>
              <w:t>。</w:t>
            </w:r>
          </w:p>
          <w:p w:rsidR="00154885" w:rsidRDefault="00154885" w:rsidP="00094D3C">
            <w:pPr>
              <w:ind w:firstLineChars="0" w:firstLine="0"/>
              <w:rPr>
                <w:rFonts w:ascii="仿宋" w:hAnsi="仿宋"/>
                <w:sz w:val="21"/>
                <w:szCs w:val="21"/>
              </w:rPr>
            </w:pP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154885" w:rsidRPr="00284418" w:rsidRDefault="00154885" w:rsidP="00094D3C">
            <w:pPr>
              <w:ind w:firstLineChars="0" w:firstLine="0"/>
              <w:rPr>
                <w:rFonts w:ascii="仿宋" w:hAnsi="仿宋"/>
                <w:sz w:val="21"/>
                <w:szCs w:val="21"/>
              </w:rPr>
            </w:pPr>
            <w:r w:rsidRPr="00284418">
              <w:rPr>
                <w:rFonts w:ascii="仿宋" w:hAnsi="仿宋" w:hint="eastAsia"/>
                <w:sz w:val="21"/>
                <w:szCs w:val="21"/>
              </w:rPr>
              <w:t>四、投资限制</w:t>
            </w:r>
          </w:p>
          <w:p w:rsidR="00154885" w:rsidRPr="00284418" w:rsidRDefault="00154885" w:rsidP="00094D3C">
            <w:pPr>
              <w:ind w:firstLineChars="0" w:firstLine="0"/>
              <w:rPr>
                <w:rFonts w:ascii="仿宋" w:hAnsi="仿宋"/>
                <w:sz w:val="21"/>
                <w:szCs w:val="21"/>
              </w:rPr>
            </w:pPr>
            <w:r w:rsidRPr="00284418">
              <w:rPr>
                <w:rFonts w:ascii="仿宋" w:hAnsi="仿宋" w:hint="eastAsia"/>
                <w:sz w:val="21"/>
                <w:szCs w:val="21"/>
              </w:rPr>
              <w:t>1</w:t>
            </w:r>
            <w:r w:rsidRPr="00284418">
              <w:rPr>
                <w:rFonts w:ascii="仿宋" w:hAnsi="仿宋" w:hint="eastAsia"/>
                <w:sz w:val="21"/>
                <w:szCs w:val="21"/>
              </w:rPr>
              <w:t>、组合限制</w:t>
            </w:r>
          </w:p>
          <w:p w:rsidR="00154885" w:rsidRPr="00284418" w:rsidRDefault="00154885" w:rsidP="00094D3C">
            <w:pPr>
              <w:ind w:firstLineChars="0" w:firstLine="0"/>
              <w:rPr>
                <w:rFonts w:ascii="仿宋" w:hAnsi="仿宋"/>
                <w:sz w:val="21"/>
                <w:szCs w:val="21"/>
              </w:rPr>
            </w:pPr>
            <w:r w:rsidRPr="00284418">
              <w:rPr>
                <w:rFonts w:ascii="仿宋" w:hAnsi="仿宋" w:hint="eastAsia"/>
                <w:sz w:val="21"/>
                <w:szCs w:val="21"/>
              </w:rPr>
              <w:t>基金的投资组合应遵循以下限制：</w:t>
            </w:r>
          </w:p>
          <w:p w:rsidR="00154885" w:rsidRDefault="00154885" w:rsidP="00094D3C">
            <w:pPr>
              <w:ind w:firstLineChars="0" w:firstLine="0"/>
              <w:rPr>
                <w:rFonts w:ascii="仿宋" w:hAnsi="仿宋"/>
                <w:sz w:val="21"/>
                <w:szCs w:val="21"/>
              </w:rPr>
            </w:pPr>
            <w:r w:rsidRPr="00284418">
              <w:rPr>
                <w:rFonts w:ascii="仿宋" w:hAnsi="仿宋" w:hint="eastAsia"/>
                <w:sz w:val="21"/>
                <w:szCs w:val="21"/>
              </w:rPr>
              <w:t>（</w:t>
            </w:r>
            <w:r w:rsidRPr="00284418">
              <w:rPr>
                <w:rFonts w:ascii="仿宋" w:hAnsi="仿宋" w:hint="eastAsia"/>
                <w:sz w:val="21"/>
                <w:szCs w:val="21"/>
              </w:rPr>
              <w:t>1</w:t>
            </w:r>
            <w:r w:rsidRPr="00284418">
              <w:rPr>
                <w:rFonts w:ascii="仿宋" w:hAnsi="仿宋" w:hint="eastAsia"/>
                <w:sz w:val="21"/>
                <w:szCs w:val="21"/>
              </w:rPr>
              <w:t>）本基金股票投资占基金资产的比例为</w:t>
            </w:r>
            <w:r w:rsidRPr="00284418">
              <w:rPr>
                <w:rFonts w:ascii="仿宋" w:hAnsi="仿宋" w:hint="eastAsia"/>
                <w:sz w:val="21"/>
                <w:szCs w:val="21"/>
              </w:rPr>
              <w:t>60%-95%</w:t>
            </w:r>
            <w:r w:rsidRPr="00284418">
              <w:rPr>
                <w:rFonts w:ascii="仿宋" w:hAnsi="仿宋" w:hint="eastAsia"/>
                <w:sz w:val="21"/>
                <w:szCs w:val="21"/>
              </w:rPr>
              <w:t>（其中，投资于港股通标的股票的比例占股票资产的</w:t>
            </w:r>
            <w:r w:rsidRPr="00284418">
              <w:rPr>
                <w:rFonts w:ascii="仿宋" w:hAnsi="仿宋" w:hint="eastAsia"/>
                <w:sz w:val="21"/>
                <w:szCs w:val="21"/>
              </w:rPr>
              <w:t>0%-50%</w:t>
            </w:r>
            <w:r w:rsidRPr="00284418">
              <w:rPr>
                <w:rFonts w:ascii="仿宋" w:hAnsi="仿宋" w:hint="eastAsia"/>
                <w:sz w:val="21"/>
                <w:szCs w:val="21"/>
              </w:rPr>
              <w:t>）；其中投资于龙头优势主题相关股票比例不低于非现金基金资产的</w:t>
            </w:r>
            <w:r w:rsidRPr="00284418">
              <w:rPr>
                <w:rFonts w:ascii="仿宋" w:hAnsi="仿宋" w:hint="eastAsia"/>
                <w:sz w:val="21"/>
                <w:szCs w:val="21"/>
              </w:rPr>
              <w:t>80%</w:t>
            </w:r>
            <w:r w:rsidRPr="00284418">
              <w:rPr>
                <w:rFonts w:ascii="仿宋" w:hAnsi="仿宋" w:hint="eastAsia"/>
                <w:sz w:val="21"/>
                <w:szCs w:val="21"/>
              </w:rPr>
              <w:t>；</w:t>
            </w:r>
          </w:p>
        </w:tc>
        <w:tc>
          <w:tcPr>
            <w:tcW w:w="7168" w:type="dxa"/>
          </w:tcPr>
          <w:p w:rsidR="00154885" w:rsidRPr="00284418" w:rsidRDefault="00154885" w:rsidP="00094D3C">
            <w:pPr>
              <w:ind w:firstLineChars="0" w:firstLine="0"/>
              <w:rPr>
                <w:rFonts w:ascii="仿宋" w:hAnsi="仿宋"/>
                <w:sz w:val="21"/>
                <w:szCs w:val="21"/>
              </w:rPr>
            </w:pPr>
            <w:r w:rsidRPr="00284418">
              <w:rPr>
                <w:rFonts w:ascii="仿宋" w:hAnsi="仿宋" w:hint="eastAsia"/>
                <w:sz w:val="21"/>
                <w:szCs w:val="21"/>
              </w:rPr>
              <w:t>四、投资限制</w:t>
            </w:r>
          </w:p>
          <w:p w:rsidR="00154885" w:rsidRPr="00284418" w:rsidRDefault="00154885" w:rsidP="00094D3C">
            <w:pPr>
              <w:ind w:firstLineChars="0" w:firstLine="0"/>
              <w:rPr>
                <w:rFonts w:ascii="仿宋" w:hAnsi="仿宋"/>
                <w:sz w:val="21"/>
                <w:szCs w:val="21"/>
              </w:rPr>
            </w:pPr>
            <w:r w:rsidRPr="00284418">
              <w:rPr>
                <w:rFonts w:ascii="仿宋" w:hAnsi="仿宋" w:hint="eastAsia"/>
                <w:sz w:val="21"/>
                <w:szCs w:val="21"/>
              </w:rPr>
              <w:t>1</w:t>
            </w:r>
            <w:r w:rsidRPr="00284418">
              <w:rPr>
                <w:rFonts w:ascii="仿宋" w:hAnsi="仿宋" w:hint="eastAsia"/>
                <w:sz w:val="21"/>
                <w:szCs w:val="21"/>
              </w:rPr>
              <w:t>、组合限制</w:t>
            </w:r>
          </w:p>
          <w:p w:rsidR="00154885" w:rsidRPr="00284418" w:rsidRDefault="00154885" w:rsidP="00094D3C">
            <w:pPr>
              <w:ind w:firstLineChars="0" w:firstLine="0"/>
              <w:rPr>
                <w:rFonts w:ascii="仿宋" w:hAnsi="仿宋"/>
                <w:sz w:val="21"/>
                <w:szCs w:val="21"/>
              </w:rPr>
            </w:pPr>
            <w:r w:rsidRPr="00284418">
              <w:rPr>
                <w:rFonts w:ascii="仿宋" w:hAnsi="仿宋" w:hint="eastAsia"/>
                <w:sz w:val="21"/>
                <w:szCs w:val="21"/>
              </w:rPr>
              <w:t>基金的投资组合应遵循以下限制：</w:t>
            </w:r>
          </w:p>
          <w:p w:rsidR="00154885" w:rsidRDefault="00154885" w:rsidP="00094D3C">
            <w:pPr>
              <w:ind w:firstLineChars="0" w:firstLine="0"/>
              <w:rPr>
                <w:rFonts w:ascii="仿宋" w:hAnsi="仿宋"/>
                <w:sz w:val="21"/>
                <w:szCs w:val="21"/>
              </w:rPr>
            </w:pPr>
            <w:r w:rsidRPr="00284418">
              <w:rPr>
                <w:rFonts w:ascii="仿宋" w:hAnsi="仿宋" w:hint="eastAsia"/>
                <w:sz w:val="21"/>
                <w:szCs w:val="21"/>
              </w:rPr>
              <w:t>（</w:t>
            </w:r>
            <w:r w:rsidRPr="00284418">
              <w:rPr>
                <w:rFonts w:ascii="仿宋" w:hAnsi="仿宋" w:hint="eastAsia"/>
                <w:sz w:val="21"/>
                <w:szCs w:val="21"/>
              </w:rPr>
              <w:t>1</w:t>
            </w:r>
            <w:r w:rsidRPr="00284418">
              <w:rPr>
                <w:rFonts w:ascii="仿宋" w:hAnsi="仿宋" w:hint="eastAsia"/>
                <w:sz w:val="21"/>
                <w:szCs w:val="21"/>
              </w:rPr>
              <w:t>）本基金股票</w:t>
            </w:r>
            <w:r w:rsidRPr="00A93A9A">
              <w:rPr>
                <w:rFonts w:ascii="仿宋" w:hAnsi="仿宋" w:hint="eastAsia"/>
                <w:b/>
                <w:bCs/>
                <w:sz w:val="21"/>
                <w:szCs w:val="21"/>
                <w:u w:val="single"/>
              </w:rPr>
              <w:t>及存托凭证</w:t>
            </w:r>
            <w:r w:rsidRPr="00284418">
              <w:rPr>
                <w:rFonts w:ascii="仿宋" w:hAnsi="仿宋" w:hint="eastAsia"/>
                <w:sz w:val="21"/>
                <w:szCs w:val="21"/>
              </w:rPr>
              <w:t>投资占基金资产的比例为</w:t>
            </w:r>
            <w:r w:rsidRPr="00284418">
              <w:rPr>
                <w:rFonts w:ascii="仿宋" w:hAnsi="仿宋" w:hint="eastAsia"/>
                <w:sz w:val="21"/>
                <w:szCs w:val="21"/>
              </w:rPr>
              <w:t>60%-95%</w:t>
            </w:r>
            <w:r w:rsidRPr="00284418">
              <w:rPr>
                <w:rFonts w:ascii="仿宋" w:hAnsi="仿宋" w:hint="eastAsia"/>
                <w:sz w:val="21"/>
                <w:szCs w:val="21"/>
              </w:rPr>
              <w:t>（其中，投资于港股通标的股票的比例占股票资产的</w:t>
            </w:r>
            <w:r w:rsidRPr="00284418">
              <w:rPr>
                <w:rFonts w:ascii="仿宋" w:hAnsi="仿宋" w:hint="eastAsia"/>
                <w:sz w:val="21"/>
                <w:szCs w:val="21"/>
              </w:rPr>
              <w:t>0%-50%</w:t>
            </w:r>
            <w:r w:rsidRPr="00284418">
              <w:rPr>
                <w:rFonts w:ascii="仿宋" w:hAnsi="仿宋" w:hint="eastAsia"/>
                <w:sz w:val="21"/>
                <w:szCs w:val="21"/>
              </w:rPr>
              <w:t>）；其中投资于龙头优势主题相关股票</w:t>
            </w:r>
            <w:r w:rsidRPr="00A93A9A">
              <w:rPr>
                <w:rFonts w:hint="eastAsia"/>
                <w:b/>
                <w:sz w:val="21"/>
                <w:szCs w:val="21"/>
                <w:u w:val="single"/>
              </w:rPr>
              <w:t>及存托凭证</w:t>
            </w:r>
            <w:r w:rsidRPr="00284418">
              <w:rPr>
                <w:rFonts w:ascii="仿宋" w:hAnsi="仿宋" w:hint="eastAsia"/>
                <w:sz w:val="21"/>
                <w:szCs w:val="21"/>
              </w:rPr>
              <w:t>比例不低于非现金基金资产的</w:t>
            </w:r>
            <w:r w:rsidRPr="00284418">
              <w:rPr>
                <w:rFonts w:ascii="仿宋" w:hAnsi="仿宋" w:hint="eastAsia"/>
                <w:sz w:val="21"/>
                <w:szCs w:val="21"/>
              </w:rPr>
              <w:t>80%</w:t>
            </w:r>
            <w:r w:rsidRPr="00284418">
              <w:rPr>
                <w:rFonts w:ascii="仿宋" w:hAnsi="仿宋" w:hint="eastAsia"/>
                <w:sz w:val="21"/>
                <w:szCs w:val="21"/>
              </w:rPr>
              <w:t>；</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b/>
                <w:sz w:val="21"/>
                <w:szCs w:val="21"/>
                <w:u w:val="single"/>
              </w:rPr>
            </w:pPr>
            <w:r>
              <w:rPr>
                <w:rFonts w:ascii="仿宋" w:hAnsi="仿宋" w:hint="eastAsia"/>
                <w:b/>
                <w:sz w:val="21"/>
                <w:szCs w:val="21"/>
                <w:u w:val="single"/>
              </w:rPr>
              <w:t>新增加：</w:t>
            </w:r>
          </w:p>
          <w:p w:rsidR="00154885" w:rsidRDefault="00154885" w:rsidP="00094D3C">
            <w:pPr>
              <w:ind w:firstLineChars="0" w:firstLine="0"/>
              <w:rPr>
                <w:rFonts w:ascii="仿宋" w:hAnsi="仿宋"/>
                <w:b/>
                <w:sz w:val="21"/>
                <w:szCs w:val="21"/>
                <w:u w:val="single"/>
              </w:rPr>
            </w:pPr>
            <w:r>
              <w:rPr>
                <w:rFonts w:ascii="仿宋" w:hAnsi="仿宋"/>
                <w:b/>
                <w:sz w:val="21"/>
                <w:szCs w:val="21"/>
                <w:u w:val="single"/>
              </w:rPr>
              <w:t>……</w:t>
            </w:r>
          </w:p>
          <w:p w:rsidR="00154885" w:rsidRPr="00A93A9A" w:rsidRDefault="00154885" w:rsidP="00094D3C">
            <w:pPr>
              <w:ind w:firstLineChars="0" w:firstLine="0"/>
              <w:rPr>
                <w:rFonts w:ascii="仿宋" w:hAnsi="仿宋"/>
                <w:b/>
                <w:sz w:val="21"/>
                <w:szCs w:val="21"/>
                <w:u w:val="single"/>
              </w:rPr>
            </w:pPr>
            <w:r w:rsidRPr="00A93A9A">
              <w:rPr>
                <w:rFonts w:ascii="仿宋" w:hAnsi="仿宋" w:hint="eastAsia"/>
                <w:b/>
                <w:sz w:val="21"/>
                <w:szCs w:val="21"/>
                <w:u w:val="single"/>
              </w:rPr>
              <w:t>（</w:t>
            </w:r>
            <w:r w:rsidRPr="00A93A9A">
              <w:rPr>
                <w:rFonts w:ascii="仿宋" w:hAnsi="仿宋" w:hint="eastAsia"/>
                <w:b/>
                <w:sz w:val="21"/>
                <w:szCs w:val="21"/>
                <w:u w:val="single"/>
              </w:rPr>
              <w:t>17</w:t>
            </w:r>
            <w:r w:rsidRPr="00A93A9A">
              <w:rPr>
                <w:rFonts w:ascii="仿宋" w:hAnsi="仿宋" w:hint="eastAsia"/>
                <w:b/>
                <w:sz w:val="21"/>
                <w:szCs w:val="21"/>
                <w:u w:val="single"/>
              </w:rPr>
              <w:t>）本基金投资存托凭证的比例限制依照境内上市交易的股票执行；</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38" w:type="dxa"/>
          </w:tcPr>
          <w:p w:rsidR="00154885" w:rsidRDefault="00154885" w:rsidP="00094D3C">
            <w:pPr>
              <w:ind w:firstLineChars="0" w:firstLine="0"/>
              <w:rPr>
                <w:rFonts w:ascii="仿宋" w:hAnsi="仿宋"/>
                <w:sz w:val="21"/>
                <w:szCs w:val="21"/>
              </w:rPr>
            </w:pPr>
            <w:r>
              <w:rPr>
                <w:rFonts w:ascii="仿宋" w:hAnsi="仿宋"/>
                <w:sz w:val="21"/>
                <w:szCs w:val="21"/>
              </w:rPr>
              <w:t>无</w:t>
            </w:r>
          </w:p>
        </w:tc>
        <w:tc>
          <w:tcPr>
            <w:tcW w:w="7168" w:type="dxa"/>
          </w:tcPr>
          <w:p w:rsidR="00154885" w:rsidRPr="00FA79C3" w:rsidRDefault="00154885" w:rsidP="00094D3C">
            <w:pPr>
              <w:ind w:firstLineChars="0" w:firstLine="0"/>
              <w:rPr>
                <w:rFonts w:ascii="仿宋" w:hAnsi="仿宋"/>
                <w:b/>
                <w:bCs/>
                <w:sz w:val="21"/>
                <w:szCs w:val="21"/>
                <w:u w:val="single"/>
              </w:rPr>
            </w:pPr>
            <w:r w:rsidRPr="00FA79C3">
              <w:rPr>
                <w:rFonts w:ascii="仿宋" w:hAnsi="仿宋" w:hint="eastAsia"/>
                <w:b/>
                <w:bCs/>
                <w:sz w:val="21"/>
                <w:szCs w:val="21"/>
                <w:u w:val="single"/>
              </w:rPr>
              <w:t>新增加：</w:t>
            </w:r>
          </w:p>
          <w:p w:rsidR="00154885" w:rsidRPr="00284418" w:rsidRDefault="00154885" w:rsidP="00094D3C">
            <w:pPr>
              <w:ind w:firstLineChars="0" w:firstLine="0"/>
              <w:rPr>
                <w:rFonts w:ascii="宋体" w:hAnsi="宋体"/>
              </w:rPr>
            </w:pPr>
            <w:r>
              <w:rPr>
                <w:rFonts w:ascii="仿宋" w:hAnsi="仿宋" w:hint="eastAsia"/>
                <w:sz w:val="21"/>
                <w:szCs w:val="21"/>
              </w:rPr>
              <w:t>四、估值方法</w:t>
            </w:r>
          </w:p>
          <w:p w:rsidR="00154885" w:rsidRDefault="00154885" w:rsidP="00094D3C">
            <w:pPr>
              <w:ind w:firstLineChars="0" w:firstLine="0"/>
              <w:rPr>
                <w:rFonts w:ascii="仿宋" w:hAnsi="仿宋"/>
                <w:b/>
                <w:sz w:val="21"/>
                <w:szCs w:val="21"/>
                <w:u w:val="single"/>
              </w:rPr>
            </w:pPr>
            <w:r w:rsidRPr="00284418">
              <w:rPr>
                <w:rFonts w:ascii="仿宋" w:hAnsi="仿宋" w:hint="eastAsia"/>
                <w:b/>
                <w:sz w:val="21"/>
                <w:szCs w:val="21"/>
                <w:u w:val="single"/>
              </w:rPr>
              <w:t>7</w:t>
            </w:r>
            <w:r w:rsidRPr="00284418">
              <w:rPr>
                <w:rFonts w:ascii="仿宋" w:hAnsi="仿宋" w:hint="eastAsia"/>
                <w:b/>
                <w:sz w:val="21"/>
                <w:szCs w:val="21"/>
                <w:u w:val="single"/>
              </w:rPr>
              <w:t>、本基金投资存托凭证的估值核算依照境内上市交易的股票执行。</w:t>
            </w:r>
          </w:p>
          <w:p w:rsidR="00154885" w:rsidRDefault="00154885" w:rsidP="00094D3C">
            <w:pPr>
              <w:ind w:firstLineChars="0" w:firstLine="0"/>
              <w:rPr>
                <w:rFonts w:ascii="仿宋" w:hAnsi="仿宋"/>
                <w:sz w:val="21"/>
                <w:szCs w:val="21"/>
              </w:rPr>
            </w:pPr>
            <w:r>
              <w:rPr>
                <w:rFonts w:ascii="仿宋" w:hAnsi="仿宋" w:hint="eastAsia"/>
                <w:sz w:val="21"/>
                <w:szCs w:val="21"/>
              </w:rPr>
              <w:t>……</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38" w:type="dxa"/>
          </w:tcPr>
          <w:p w:rsidR="00154885" w:rsidRPr="001A35EB" w:rsidRDefault="00154885" w:rsidP="00094D3C">
            <w:pPr>
              <w:ind w:firstLineChars="0" w:firstLine="0"/>
              <w:rPr>
                <w:rFonts w:ascii="仿宋" w:hAnsi="仿宋"/>
                <w:sz w:val="21"/>
                <w:szCs w:val="21"/>
              </w:rPr>
            </w:pPr>
            <w:r w:rsidRPr="001A35EB">
              <w:rPr>
                <w:rFonts w:ascii="仿宋" w:hAnsi="仿宋" w:hint="eastAsia"/>
                <w:sz w:val="21"/>
                <w:szCs w:val="21"/>
              </w:rPr>
              <w:t>九、特殊情形的处理</w:t>
            </w:r>
          </w:p>
          <w:p w:rsidR="00154885" w:rsidRDefault="00154885" w:rsidP="00094D3C">
            <w:pPr>
              <w:ind w:firstLineChars="0" w:firstLine="0"/>
              <w:rPr>
                <w:rFonts w:ascii="仿宋" w:hAnsi="仿宋"/>
                <w:sz w:val="21"/>
                <w:szCs w:val="21"/>
              </w:rPr>
            </w:pPr>
            <w:r w:rsidRPr="001A35EB">
              <w:rPr>
                <w:rFonts w:ascii="仿宋" w:hAnsi="仿宋" w:hint="eastAsia"/>
                <w:sz w:val="21"/>
                <w:szCs w:val="21"/>
              </w:rPr>
              <w:t>1</w:t>
            </w:r>
            <w:r w:rsidRPr="001A35EB">
              <w:rPr>
                <w:rFonts w:ascii="仿宋" w:hAnsi="仿宋" w:hint="eastAsia"/>
                <w:sz w:val="21"/>
                <w:szCs w:val="21"/>
              </w:rPr>
              <w:t>、基金管理人或基金托管人按估值方法的第</w:t>
            </w:r>
            <w:r>
              <w:rPr>
                <w:rFonts w:ascii="仿宋" w:hAnsi="仿宋" w:hint="eastAsia"/>
                <w:sz w:val="21"/>
                <w:szCs w:val="21"/>
              </w:rPr>
              <w:t>7</w:t>
            </w:r>
            <w:r w:rsidRPr="001A35EB">
              <w:rPr>
                <w:rFonts w:ascii="仿宋" w:hAnsi="仿宋" w:hint="eastAsia"/>
                <w:sz w:val="21"/>
                <w:szCs w:val="21"/>
              </w:rPr>
              <w:t>项进行估值时，所造成的误差不作为基金资产估值错误处理；</w:t>
            </w:r>
          </w:p>
        </w:tc>
        <w:tc>
          <w:tcPr>
            <w:tcW w:w="7168" w:type="dxa"/>
          </w:tcPr>
          <w:p w:rsidR="00154885" w:rsidRPr="001A35EB" w:rsidRDefault="00154885" w:rsidP="00094D3C">
            <w:pPr>
              <w:ind w:firstLineChars="0" w:firstLine="0"/>
              <w:rPr>
                <w:rFonts w:ascii="仿宋" w:hAnsi="仿宋"/>
                <w:sz w:val="21"/>
                <w:szCs w:val="21"/>
              </w:rPr>
            </w:pPr>
            <w:r w:rsidRPr="001A35EB">
              <w:rPr>
                <w:rFonts w:ascii="仿宋" w:hAnsi="仿宋" w:hint="eastAsia"/>
                <w:sz w:val="21"/>
                <w:szCs w:val="21"/>
              </w:rPr>
              <w:t>九、特殊情形的处理</w:t>
            </w:r>
          </w:p>
          <w:p w:rsidR="00154885" w:rsidRDefault="00154885" w:rsidP="00094D3C">
            <w:pPr>
              <w:ind w:firstLineChars="0" w:firstLine="0"/>
              <w:rPr>
                <w:rFonts w:ascii="仿宋" w:hAnsi="仿宋"/>
                <w:sz w:val="21"/>
                <w:szCs w:val="21"/>
              </w:rPr>
            </w:pPr>
            <w:r w:rsidRPr="001A35EB">
              <w:rPr>
                <w:rFonts w:ascii="仿宋" w:hAnsi="仿宋" w:hint="eastAsia"/>
                <w:sz w:val="21"/>
                <w:szCs w:val="21"/>
              </w:rPr>
              <w:t>1</w:t>
            </w:r>
            <w:r w:rsidRPr="001A35EB">
              <w:rPr>
                <w:rFonts w:ascii="仿宋" w:hAnsi="仿宋" w:hint="eastAsia"/>
                <w:sz w:val="21"/>
                <w:szCs w:val="21"/>
              </w:rPr>
              <w:t>、基金管理人或基金托管人按估值方法的第</w:t>
            </w:r>
            <w:r w:rsidRPr="00A93A9A">
              <w:rPr>
                <w:rFonts w:ascii="仿宋" w:hAnsi="仿宋" w:hint="eastAsia"/>
                <w:b/>
                <w:bCs/>
                <w:sz w:val="21"/>
                <w:szCs w:val="21"/>
                <w:u w:val="single"/>
              </w:rPr>
              <w:t>8</w:t>
            </w:r>
            <w:r w:rsidRPr="001A35EB">
              <w:rPr>
                <w:rFonts w:ascii="仿宋" w:hAnsi="仿宋" w:hint="eastAsia"/>
                <w:sz w:val="21"/>
                <w:szCs w:val="21"/>
              </w:rPr>
              <w:t>项进行估值时，所造成的误差不作为基金资产估值错误处理；</w:t>
            </w:r>
          </w:p>
        </w:tc>
      </w:tr>
      <w:tr w:rsidR="00154885" w:rsidTr="00603292">
        <w:trPr>
          <w:jc w:val="center"/>
        </w:trPr>
        <w:tc>
          <w:tcPr>
            <w:tcW w:w="1264" w:type="dxa"/>
          </w:tcPr>
          <w:p w:rsidR="00154885" w:rsidRDefault="00154885"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338" w:type="dxa"/>
          </w:tcPr>
          <w:p w:rsidR="00154885" w:rsidRDefault="00154885" w:rsidP="00094D3C">
            <w:pPr>
              <w:ind w:firstLineChars="0" w:firstLine="0"/>
              <w:rPr>
                <w:rFonts w:ascii="仿宋" w:hAnsi="仿宋"/>
                <w:sz w:val="21"/>
                <w:szCs w:val="21"/>
              </w:rPr>
            </w:pPr>
            <w:r>
              <w:rPr>
                <w:rFonts w:ascii="仿宋" w:hAnsi="仿宋"/>
                <w:sz w:val="21"/>
                <w:szCs w:val="21"/>
              </w:rPr>
              <w:t>无</w:t>
            </w:r>
          </w:p>
        </w:tc>
        <w:tc>
          <w:tcPr>
            <w:tcW w:w="7168" w:type="dxa"/>
          </w:tcPr>
          <w:p w:rsidR="00154885" w:rsidRPr="00FA79C3" w:rsidRDefault="00154885" w:rsidP="00094D3C">
            <w:pPr>
              <w:ind w:firstLineChars="0" w:firstLine="0"/>
              <w:rPr>
                <w:rFonts w:ascii="仿宋" w:hAnsi="仿宋"/>
                <w:b/>
                <w:bCs/>
                <w:sz w:val="21"/>
                <w:szCs w:val="21"/>
                <w:u w:val="single"/>
              </w:rPr>
            </w:pPr>
            <w:r w:rsidRPr="00FA79C3">
              <w:rPr>
                <w:rFonts w:ascii="仿宋" w:hAnsi="仿宋"/>
                <w:b/>
                <w:bCs/>
                <w:sz w:val="21"/>
                <w:szCs w:val="21"/>
                <w:u w:val="single"/>
              </w:rPr>
              <w:t>新增加</w:t>
            </w:r>
            <w:r w:rsidRPr="00FA79C3">
              <w:rPr>
                <w:rFonts w:ascii="仿宋" w:hAnsi="仿宋" w:hint="eastAsia"/>
                <w:b/>
                <w:bCs/>
                <w:sz w:val="21"/>
                <w:szCs w:val="21"/>
                <w:u w:val="single"/>
              </w:rPr>
              <w:t>：</w:t>
            </w:r>
          </w:p>
          <w:p w:rsidR="00154885" w:rsidRDefault="00154885" w:rsidP="00094D3C">
            <w:pPr>
              <w:ind w:firstLineChars="0" w:firstLine="0"/>
              <w:rPr>
                <w:rFonts w:ascii="仿宋" w:hAnsi="仿宋"/>
                <w:sz w:val="21"/>
                <w:szCs w:val="21"/>
              </w:rPr>
            </w:pPr>
            <w:r>
              <w:rPr>
                <w:rFonts w:ascii="仿宋" w:hAnsi="仿宋" w:hint="eastAsia"/>
                <w:sz w:val="21"/>
                <w:szCs w:val="21"/>
              </w:rPr>
              <w:t>五、公开披露的基金信息</w:t>
            </w:r>
          </w:p>
          <w:p w:rsidR="00154885" w:rsidRDefault="00154885" w:rsidP="00094D3C">
            <w:pPr>
              <w:ind w:firstLineChars="0" w:firstLine="0"/>
              <w:rPr>
                <w:rFonts w:ascii="仿宋" w:hAnsi="仿宋"/>
                <w:sz w:val="21"/>
                <w:szCs w:val="21"/>
              </w:rPr>
            </w:pPr>
            <w:r>
              <w:rPr>
                <w:rFonts w:ascii="仿宋" w:hAnsi="仿宋" w:hint="eastAsia"/>
                <w:sz w:val="21"/>
                <w:szCs w:val="21"/>
              </w:rPr>
              <w:t>……</w:t>
            </w:r>
          </w:p>
          <w:p w:rsidR="00154885" w:rsidRDefault="00154885" w:rsidP="00094D3C">
            <w:pPr>
              <w:ind w:firstLineChars="0" w:firstLine="0"/>
              <w:rPr>
                <w:rFonts w:ascii="仿宋" w:hAnsi="仿宋"/>
                <w:sz w:val="21"/>
                <w:szCs w:val="21"/>
              </w:rPr>
            </w:pPr>
            <w:r w:rsidRPr="001A35EB">
              <w:rPr>
                <w:rFonts w:ascii="仿宋" w:hAnsi="仿宋" w:hint="eastAsia"/>
                <w:b/>
                <w:sz w:val="21"/>
                <w:szCs w:val="21"/>
                <w:u w:val="single"/>
              </w:rPr>
              <w:t>（十四）本基金投资存托凭证的信息披露依照境内上市交易的股票执行。</w:t>
            </w:r>
          </w:p>
        </w:tc>
      </w:tr>
    </w:tbl>
    <w:p w:rsidR="00154885" w:rsidRDefault="00154885" w:rsidP="00154885">
      <w:pPr>
        <w:pStyle w:val="Default"/>
        <w:ind w:firstLine="480"/>
      </w:pPr>
    </w:p>
    <w:p w:rsidR="00476EB0" w:rsidRPr="00B71698" w:rsidRDefault="00154885"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6</w:t>
      </w:r>
      <w:r>
        <w:rPr>
          <w:rFonts w:cs="Times New Roman" w:hint="eastAsia"/>
        </w:rPr>
        <w:t>：</w:t>
      </w:r>
      <w:r w:rsidR="00476EB0" w:rsidRPr="00E0762D">
        <w:rPr>
          <w:rFonts w:ascii="仿宋" w:hAnsi="仿宋" w:hint="eastAsia"/>
        </w:rPr>
        <w:t>富国智诚精选</w:t>
      </w:r>
      <w:r w:rsidR="00476EB0" w:rsidRPr="00E0762D">
        <w:rPr>
          <w:rFonts w:ascii="仿宋" w:hAnsi="仿宋" w:hint="eastAsia"/>
        </w:rPr>
        <w:t>3</w:t>
      </w:r>
      <w:r w:rsidR="00476EB0" w:rsidRPr="00E0762D">
        <w:rPr>
          <w:rFonts w:ascii="仿宋" w:hAnsi="仿宋" w:hint="eastAsia"/>
        </w:rPr>
        <w:t>个月持有期混合型基金中基金（</w:t>
      </w:r>
      <w:r w:rsidR="00476EB0" w:rsidRPr="00E0762D">
        <w:rPr>
          <w:rFonts w:ascii="仿宋" w:hAnsi="仿宋" w:hint="eastAsia"/>
        </w:rPr>
        <w:t>FOF</w:t>
      </w:r>
      <w:r w:rsidR="00476EB0" w:rsidRPr="00E0762D">
        <w:rPr>
          <w:rFonts w:ascii="仿宋" w:hAnsi="仿宋" w:hint="eastAsia"/>
        </w:rPr>
        <w:t>）</w:t>
      </w:r>
      <w:r w:rsidR="00476EB0">
        <w:rPr>
          <w:rFonts w:ascii="仿宋" w:hAnsi="仿宋" w:hint="eastAsia"/>
        </w:rPr>
        <w:t>基金合同修订对照表</w:t>
      </w:r>
    </w:p>
    <w:tbl>
      <w:tblPr>
        <w:tblStyle w:val="a9"/>
        <w:tblW w:w="15006" w:type="dxa"/>
        <w:jc w:val="center"/>
        <w:tblLayout w:type="fixed"/>
        <w:tblLook w:val="04A0"/>
      </w:tblPr>
      <w:tblGrid>
        <w:gridCol w:w="1413"/>
        <w:gridCol w:w="6331"/>
        <w:gridCol w:w="7262"/>
      </w:tblGrid>
      <w:tr w:rsidR="00476EB0" w:rsidTr="00603292">
        <w:trPr>
          <w:jc w:val="center"/>
        </w:trPr>
        <w:tc>
          <w:tcPr>
            <w:tcW w:w="1413"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331"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7262"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476EB0" w:rsidTr="00603292">
        <w:trPr>
          <w:jc w:val="center"/>
        </w:trPr>
        <w:tc>
          <w:tcPr>
            <w:tcW w:w="1413" w:type="dxa"/>
          </w:tcPr>
          <w:p w:rsidR="00476EB0" w:rsidRDefault="00476EB0" w:rsidP="00094D3C">
            <w:pPr>
              <w:ind w:firstLineChars="0" w:firstLine="0"/>
              <w:rPr>
                <w:rFonts w:ascii="仿宋" w:hAnsi="仿宋"/>
                <w:b/>
                <w:sz w:val="21"/>
                <w:szCs w:val="21"/>
              </w:rPr>
            </w:pPr>
            <w:r w:rsidRPr="00712CFF">
              <w:rPr>
                <w:rFonts w:ascii="仿宋" w:hAnsi="仿宋" w:hint="eastAsia"/>
                <w:b/>
                <w:sz w:val="21"/>
                <w:szCs w:val="21"/>
              </w:rPr>
              <w:t>第一部分</w:t>
            </w:r>
            <w:r w:rsidRPr="00712CFF">
              <w:rPr>
                <w:rFonts w:ascii="仿宋" w:hAnsi="仿宋" w:hint="eastAsia"/>
                <w:b/>
                <w:sz w:val="21"/>
                <w:szCs w:val="21"/>
              </w:rPr>
              <w:t xml:space="preserve">  </w:t>
            </w:r>
            <w:r w:rsidRPr="00712CFF">
              <w:rPr>
                <w:rFonts w:ascii="仿宋" w:hAnsi="仿宋" w:hint="eastAsia"/>
                <w:b/>
                <w:sz w:val="21"/>
                <w:szCs w:val="21"/>
              </w:rPr>
              <w:t>前言</w:t>
            </w:r>
          </w:p>
        </w:tc>
        <w:tc>
          <w:tcPr>
            <w:tcW w:w="6331"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262"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Pr="008A361B" w:rsidRDefault="00476EB0" w:rsidP="00094D3C">
            <w:pPr>
              <w:ind w:firstLineChars="0" w:firstLine="0"/>
              <w:rPr>
                <w:rFonts w:ascii="仿宋" w:hAnsi="仿宋"/>
                <w:b/>
                <w:sz w:val="21"/>
                <w:szCs w:val="21"/>
                <w:u w:val="single"/>
              </w:rPr>
            </w:pPr>
            <w:r>
              <w:rPr>
                <w:rFonts w:ascii="仿宋" w:hAnsi="仿宋" w:hint="eastAsia"/>
                <w:b/>
                <w:sz w:val="21"/>
                <w:szCs w:val="21"/>
                <w:u w:val="single"/>
              </w:rPr>
              <w:t>六</w:t>
            </w: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76EB0" w:rsidTr="00603292">
        <w:trPr>
          <w:jc w:val="center"/>
        </w:trPr>
        <w:tc>
          <w:tcPr>
            <w:tcW w:w="1413"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1"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E0762D">
              <w:rPr>
                <w:rFonts w:ascii="仿宋" w:hAnsi="仿宋" w:hint="eastAsia"/>
                <w:sz w:val="21"/>
                <w:szCs w:val="21"/>
              </w:rPr>
              <w:t>本基金的投资范围为具有良好流动性的金融工具，包括经中国证监会依法核准或注册的公开募集的基金份额（不包括</w:t>
            </w:r>
            <w:r w:rsidRPr="00E0762D">
              <w:rPr>
                <w:rFonts w:ascii="仿宋" w:hAnsi="仿宋" w:hint="eastAsia"/>
                <w:sz w:val="21"/>
                <w:szCs w:val="21"/>
              </w:rPr>
              <w:t>QDII</w:t>
            </w:r>
            <w:r w:rsidRPr="00E0762D">
              <w:rPr>
                <w:rFonts w:ascii="仿宋" w:hAnsi="仿宋" w:hint="eastAsia"/>
                <w:sz w:val="21"/>
                <w:szCs w:val="21"/>
              </w:rPr>
              <w:t>基金和香港互认基金），国内依法公开发行上市交易的股票（包括主板、中小板、创业板及其他中国证监会允许基金投资的股票）、债券（国债、央行票据、金融债券、地方政府债券、政府支持债券、政府支持机构债券、企业债券、公司债券、次级债券、可转换债券、可交换债券、可分离交易可转债、短期融资券（含超短期融资券）、中期票据等）、资产支持证券、质押及买断式回购、银行存款（包括定期存款、协议存款、通知存款等）、同业存单以及法律法规或中国证监会允许投资的其他金融工具（但须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E0762D">
              <w:rPr>
                <w:rFonts w:ascii="仿宋" w:hAnsi="仿宋" w:hint="eastAsia"/>
                <w:sz w:val="21"/>
                <w:szCs w:val="21"/>
              </w:rPr>
              <w:t>基金的投资组合比例为：投资于经中国证监会依法核准或注册的公开募集的基金份额的比例不低于基金资产的</w:t>
            </w:r>
            <w:r w:rsidRPr="00E0762D">
              <w:rPr>
                <w:rFonts w:ascii="仿宋" w:hAnsi="仿宋" w:hint="eastAsia"/>
                <w:sz w:val="21"/>
                <w:szCs w:val="21"/>
              </w:rPr>
              <w:t>80%</w:t>
            </w:r>
            <w:r w:rsidRPr="00E0762D">
              <w:rPr>
                <w:rFonts w:ascii="仿宋" w:hAnsi="仿宋" w:hint="eastAsia"/>
                <w:sz w:val="21"/>
                <w:szCs w:val="21"/>
              </w:rPr>
              <w:t>，其中，投资于股票、股票型基金和混合型基金的资产占基金资产的比例为</w:t>
            </w:r>
            <w:r w:rsidRPr="00E0762D">
              <w:rPr>
                <w:rFonts w:ascii="仿宋" w:hAnsi="仿宋" w:hint="eastAsia"/>
                <w:sz w:val="21"/>
                <w:szCs w:val="21"/>
              </w:rPr>
              <w:t>65%-95%</w:t>
            </w:r>
            <w:r w:rsidRPr="00E0762D">
              <w:rPr>
                <w:rFonts w:ascii="仿宋" w:hAnsi="仿宋" w:hint="eastAsia"/>
                <w:sz w:val="21"/>
                <w:szCs w:val="21"/>
              </w:rPr>
              <w:t>。本基金持有现金或者到期日在一年以内的政府债券不低于基金资产净值的</w:t>
            </w:r>
            <w:r w:rsidRPr="00E0762D">
              <w:rPr>
                <w:rFonts w:ascii="仿宋" w:hAnsi="仿宋" w:hint="eastAsia"/>
                <w:sz w:val="21"/>
                <w:szCs w:val="21"/>
              </w:rPr>
              <w:t>5%</w:t>
            </w:r>
            <w:r w:rsidRPr="00E0762D">
              <w:rPr>
                <w:rFonts w:ascii="仿宋" w:hAnsi="仿宋" w:hint="eastAsia"/>
                <w:sz w:val="21"/>
                <w:szCs w:val="21"/>
              </w:rPr>
              <w:t>，其中，现金不包括结算备付金、存出保证金及应收申购款等。</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262"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E0762D">
              <w:rPr>
                <w:rFonts w:ascii="仿宋" w:hAnsi="仿宋" w:hint="eastAsia"/>
                <w:sz w:val="21"/>
                <w:szCs w:val="21"/>
              </w:rPr>
              <w:t>本基金的投资范围为具有良好流动性的金融工具，包括经中国证监会依法核准或注册的公开募集的基金份额（不包括</w:t>
            </w:r>
            <w:r w:rsidRPr="00E0762D">
              <w:rPr>
                <w:rFonts w:ascii="仿宋" w:hAnsi="仿宋" w:hint="eastAsia"/>
                <w:sz w:val="21"/>
                <w:szCs w:val="21"/>
              </w:rPr>
              <w:t>QDII</w:t>
            </w:r>
            <w:r w:rsidRPr="00E0762D">
              <w:rPr>
                <w:rFonts w:ascii="仿宋" w:hAnsi="仿宋" w:hint="eastAsia"/>
                <w:sz w:val="21"/>
                <w:szCs w:val="21"/>
              </w:rPr>
              <w:t>基金和香港互认基金），国内依法公开发行上市交易的股票（包括主板、中小板、创业板及其他中国证监会允许基金投资的股票）、</w:t>
            </w:r>
            <w:r w:rsidRPr="00E0762D">
              <w:rPr>
                <w:rFonts w:ascii="仿宋" w:hAnsi="仿宋" w:hint="eastAsia"/>
                <w:b/>
                <w:bCs/>
                <w:sz w:val="21"/>
                <w:szCs w:val="21"/>
                <w:u w:val="single"/>
              </w:rPr>
              <w:t>存托凭证、</w:t>
            </w:r>
            <w:r w:rsidRPr="00E0762D">
              <w:rPr>
                <w:rFonts w:ascii="仿宋" w:hAnsi="仿宋" w:hint="eastAsia"/>
                <w:sz w:val="21"/>
                <w:szCs w:val="21"/>
              </w:rPr>
              <w:t>债券（国债、央行票据、金融债券、地方政府债券、政府支持债券、政府支持机构债券、企业债券、公司债券、次级债券、可转换债券、可交换债券、可分离交易可转债、短期融资券（含超短期融资券）、中期票据等）、资产支持证券、质押及买断式回购、银行存款（包括定期存款、协议存款、通知存款等）、同业存单以及法律法规或中国证监会允许投资的其他金融工具（但须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E0762D">
              <w:rPr>
                <w:rFonts w:ascii="仿宋" w:hAnsi="仿宋" w:hint="eastAsia"/>
                <w:sz w:val="21"/>
                <w:szCs w:val="21"/>
              </w:rPr>
              <w:t>基金的投资组合比例为：投资于经中国证监会依法核准或注册的公开募集的基金份额的比例不低于基金资产的</w:t>
            </w:r>
            <w:r w:rsidRPr="00E0762D">
              <w:rPr>
                <w:rFonts w:ascii="仿宋" w:hAnsi="仿宋" w:hint="eastAsia"/>
                <w:sz w:val="21"/>
                <w:szCs w:val="21"/>
              </w:rPr>
              <w:t>80%</w:t>
            </w:r>
            <w:r w:rsidRPr="00E0762D">
              <w:rPr>
                <w:rFonts w:ascii="仿宋" w:hAnsi="仿宋" w:hint="eastAsia"/>
                <w:sz w:val="21"/>
                <w:szCs w:val="21"/>
              </w:rPr>
              <w:t>，其中，投资于股票、</w:t>
            </w:r>
            <w:r w:rsidRPr="00E0762D">
              <w:rPr>
                <w:rFonts w:ascii="仿宋" w:hAnsi="仿宋" w:hint="eastAsia"/>
                <w:b/>
                <w:bCs/>
                <w:sz w:val="21"/>
                <w:szCs w:val="21"/>
                <w:u w:val="single"/>
              </w:rPr>
              <w:t>存托凭证、</w:t>
            </w:r>
            <w:r w:rsidRPr="00E0762D">
              <w:rPr>
                <w:rFonts w:ascii="仿宋" w:hAnsi="仿宋" w:hint="eastAsia"/>
                <w:sz w:val="21"/>
                <w:szCs w:val="21"/>
              </w:rPr>
              <w:t>股票型基金和混合型基金的资产占基金资产的比例为</w:t>
            </w:r>
            <w:r w:rsidRPr="00E0762D">
              <w:rPr>
                <w:rFonts w:ascii="仿宋" w:hAnsi="仿宋" w:hint="eastAsia"/>
                <w:sz w:val="21"/>
                <w:szCs w:val="21"/>
              </w:rPr>
              <w:t>65%-95%</w:t>
            </w:r>
            <w:r w:rsidRPr="00E0762D">
              <w:rPr>
                <w:rFonts w:ascii="仿宋" w:hAnsi="仿宋" w:hint="eastAsia"/>
                <w:sz w:val="21"/>
                <w:szCs w:val="21"/>
              </w:rPr>
              <w:t>。本基金持有现金或者到期日在一年以内的政府债券不低于基金资产净值的</w:t>
            </w:r>
            <w:r w:rsidRPr="00E0762D">
              <w:rPr>
                <w:rFonts w:ascii="仿宋" w:hAnsi="仿宋" w:hint="eastAsia"/>
                <w:sz w:val="21"/>
                <w:szCs w:val="21"/>
              </w:rPr>
              <w:t>5%</w:t>
            </w:r>
            <w:r w:rsidRPr="00E0762D">
              <w:rPr>
                <w:rFonts w:ascii="仿宋" w:hAnsi="仿宋" w:hint="eastAsia"/>
                <w:sz w:val="21"/>
                <w:szCs w:val="21"/>
              </w:rPr>
              <w:t>，其中，现金不包括结算备付金、存出保证金及应收申购款等。</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476EB0" w:rsidTr="00603292">
        <w:trPr>
          <w:jc w:val="center"/>
        </w:trPr>
        <w:tc>
          <w:tcPr>
            <w:tcW w:w="1413"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1"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262"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4</w:t>
            </w:r>
            <w:r>
              <w:rPr>
                <w:rFonts w:ascii="仿宋" w:hAnsi="仿宋" w:hint="eastAsia"/>
                <w:b/>
                <w:sz w:val="21"/>
                <w:szCs w:val="21"/>
                <w:u w:val="single"/>
              </w:rPr>
              <w:t>、存托凭证投资策略</w:t>
            </w:r>
          </w:p>
          <w:p w:rsidR="00476EB0" w:rsidRDefault="00476EB0" w:rsidP="00094D3C">
            <w:pPr>
              <w:ind w:firstLineChars="0" w:firstLine="0"/>
              <w:rPr>
                <w:rFonts w:ascii="仿宋" w:hAnsi="仿宋"/>
                <w:b/>
                <w:sz w:val="21"/>
                <w:szCs w:val="21"/>
                <w:u w:val="single"/>
              </w:rPr>
            </w:pPr>
            <w:r w:rsidRPr="0060378D">
              <w:rPr>
                <w:rFonts w:ascii="仿宋" w:hAnsi="仿宋" w:hint="eastAsia"/>
                <w:b/>
                <w:bCs/>
                <w:sz w:val="21"/>
                <w:szCs w:val="21"/>
                <w:u w:val="single"/>
              </w:rPr>
              <w:t>本基金将根据投资目标和股票投资策略，基于对基础证券投资价值的研究判断，进行存托凭证的投资</w:t>
            </w:r>
            <w:r>
              <w:rPr>
                <w:rFonts w:ascii="仿宋" w:hAnsi="仿宋" w:hint="eastAsia"/>
                <w:b/>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413"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1"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Default="00476EB0"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E0762D">
              <w:rPr>
                <w:rFonts w:ascii="仿宋" w:hAnsi="仿宋" w:hint="eastAsia"/>
                <w:sz w:val="21"/>
                <w:szCs w:val="21"/>
              </w:rPr>
              <w:t>（</w:t>
            </w:r>
            <w:r w:rsidRPr="00E0762D">
              <w:rPr>
                <w:rFonts w:ascii="仿宋" w:hAnsi="仿宋" w:hint="eastAsia"/>
                <w:sz w:val="21"/>
                <w:szCs w:val="21"/>
              </w:rPr>
              <w:t>1</w:t>
            </w:r>
            <w:r w:rsidRPr="00E0762D">
              <w:rPr>
                <w:rFonts w:ascii="仿宋" w:hAnsi="仿宋" w:hint="eastAsia"/>
                <w:sz w:val="21"/>
                <w:szCs w:val="21"/>
              </w:rPr>
              <w:t>）本基金投资于经中国证监会依法核准或注册的公开募集的基金份额的资产不低于基金资产的</w:t>
            </w:r>
            <w:r w:rsidRPr="00E0762D">
              <w:rPr>
                <w:rFonts w:ascii="仿宋" w:hAnsi="仿宋" w:hint="eastAsia"/>
                <w:sz w:val="21"/>
                <w:szCs w:val="21"/>
              </w:rPr>
              <w:t>80%</w:t>
            </w:r>
            <w:r w:rsidRPr="00E0762D">
              <w:rPr>
                <w:rFonts w:ascii="仿宋" w:hAnsi="仿宋" w:hint="eastAsia"/>
                <w:sz w:val="21"/>
                <w:szCs w:val="21"/>
              </w:rPr>
              <w:t>，其中，投资于股票、股票型基金和混合型基金的资产占基金资产的比例为</w:t>
            </w:r>
            <w:r w:rsidRPr="00E0762D">
              <w:rPr>
                <w:rFonts w:ascii="仿宋" w:hAnsi="仿宋" w:hint="eastAsia"/>
                <w:sz w:val="21"/>
                <w:szCs w:val="21"/>
              </w:rPr>
              <w:t>65%-95%</w:t>
            </w:r>
            <w:r w:rsidRPr="00E0762D">
              <w:rPr>
                <w:rFonts w:ascii="仿宋" w:hAnsi="仿宋" w:hint="eastAsia"/>
                <w:sz w:val="21"/>
                <w:szCs w:val="21"/>
              </w:rPr>
              <w:t>，投资于货币市场基金的资产占基金资产的比例不高于</w:t>
            </w:r>
            <w:r w:rsidRPr="00E0762D">
              <w:rPr>
                <w:rFonts w:ascii="仿宋" w:hAnsi="仿宋" w:hint="eastAsia"/>
                <w:sz w:val="21"/>
                <w:szCs w:val="21"/>
              </w:rPr>
              <w:t>15%</w:t>
            </w:r>
            <w:r w:rsidRPr="00E0762D">
              <w:rPr>
                <w:rFonts w:ascii="仿宋" w:hAnsi="仿宋" w:hint="eastAsia"/>
                <w:sz w:val="21"/>
                <w:szCs w:val="21"/>
              </w:rPr>
              <w:t>；</w:t>
            </w:r>
          </w:p>
        </w:tc>
        <w:tc>
          <w:tcPr>
            <w:tcW w:w="7262"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Default="00476EB0"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E0762D">
              <w:rPr>
                <w:rFonts w:ascii="仿宋" w:hAnsi="仿宋" w:hint="eastAsia"/>
                <w:sz w:val="21"/>
                <w:szCs w:val="21"/>
              </w:rPr>
              <w:t>（</w:t>
            </w:r>
            <w:r w:rsidRPr="00E0762D">
              <w:rPr>
                <w:rFonts w:ascii="仿宋" w:hAnsi="仿宋" w:hint="eastAsia"/>
                <w:sz w:val="21"/>
                <w:szCs w:val="21"/>
              </w:rPr>
              <w:t>1</w:t>
            </w:r>
            <w:r w:rsidRPr="00E0762D">
              <w:rPr>
                <w:rFonts w:ascii="仿宋" w:hAnsi="仿宋" w:hint="eastAsia"/>
                <w:sz w:val="21"/>
                <w:szCs w:val="21"/>
              </w:rPr>
              <w:t>）本基金投资于经中国证监会依法核准或注册的公开募集的基金份额的资产不低于基金资产的</w:t>
            </w:r>
            <w:r w:rsidRPr="00E0762D">
              <w:rPr>
                <w:rFonts w:ascii="仿宋" w:hAnsi="仿宋" w:hint="eastAsia"/>
                <w:sz w:val="21"/>
                <w:szCs w:val="21"/>
              </w:rPr>
              <w:t>80%</w:t>
            </w:r>
            <w:r w:rsidRPr="00E0762D">
              <w:rPr>
                <w:rFonts w:ascii="仿宋" w:hAnsi="仿宋" w:hint="eastAsia"/>
                <w:sz w:val="21"/>
                <w:szCs w:val="21"/>
              </w:rPr>
              <w:t>，其中，投资于股票、</w:t>
            </w:r>
            <w:r w:rsidRPr="00E0762D">
              <w:rPr>
                <w:rFonts w:ascii="仿宋" w:hAnsi="仿宋" w:hint="eastAsia"/>
                <w:b/>
                <w:bCs/>
                <w:sz w:val="21"/>
                <w:szCs w:val="21"/>
                <w:u w:val="single"/>
              </w:rPr>
              <w:t>存托凭证、</w:t>
            </w:r>
            <w:r w:rsidRPr="00E0762D">
              <w:rPr>
                <w:rFonts w:ascii="仿宋" w:hAnsi="仿宋" w:hint="eastAsia"/>
                <w:sz w:val="21"/>
                <w:szCs w:val="21"/>
              </w:rPr>
              <w:t>股票型基金和混合型基金的资产占基金资产的比例为</w:t>
            </w:r>
            <w:r w:rsidRPr="00E0762D">
              <w:rPr>
                <w:rFonts w:ascii="仿宋" w:hAnsi="仿宋" w:hint="eastAsia"/>
                <w:sz w:val="21"/>
                <w:szCs w:val="21"/>
              </w:rPr>
              <w:t>65%-95%</w:t>
            </w:r>
            <w:r w:rsidRPr="00E0762D">
              <w:rPr>
                <w:rFonts w:ascii="仿宋" w:hAnsi="仿宋" w:hint="eastAsia"/>
                <w:sz w:val="21"/>
                <w:szCs w:val="21"/>
              </w:rPr>
              <w:t>，投资于货币市场基金的资产占基金资产的比例不高于</w:t>
            </w:r>
            <w:r w:rsidRPr="00E0762D">
              <w:rPr>
                <w:rFonts w:ascii="仿宋" w:hAnsi="仿宋" w:hint="eastAsia"/>
                <w:sz w:val="21"/>
                <w:szCs w:val="21"/>
              </w:rPr>
              <w:t>15%</w:t>
            </w:r>
            <w:r w:rsidRPr="00E0762D">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w:t>
            </w:r>
            <w:r>
              <w:rPr>
                <w:rFonts w:ascii="仿宋" w:hAnsi="仿宋" w:hint="eastAsia"/>
                <w:b/>
                <w:sz w:val="21"/>
                <w:szCs w:val="21"/>
                <w:u w:val="single"/>
              </w:rPr>
              <w:t>22</w:t>
            </w:r>
            <w:r>
              <w:rPr>
                <w:rFonts w:ascii="仿宋" w:hAnsi="仿宋" w:hint="eastAsia"/>
                <w:b/>
                <w:sz w:val="21"/>
                <w:szCs w:val="21"/>
                <w:u w:val="single"/>
              </w:rPr>
              <w:t>）本基金投资存托凭证的比例限制依照境内上市交易的股票执行；</w:t>
            </w:r>
          </w:p>
          <w:p w:rsidR="00476EB0" w:rsidRPr="00E0762D" w:rsidRDefault="00476EB0" w:rsidP="00094D3C">
            <w:pPr>
              <w:ind w:firstLineChars="0" w:firstLine="0"/>
              <w:rPr>
                <w:rFonts w:ascii="仿宋" w:hAnsi="仿宋"/>
                <w:bCs/>
                <w:sz w:val="21"/>
                <w:szCs w:val="21"/>
              </w:rPr>
            </w:pPr>
            <w:r w:rsidRPr="00E0762D">
              <w:rPr>
                <w:rFonts w:ascii="仿宋" w:hAnsi="仿宋" w:hint="eastAsia"/>
                <w:bCs/>
                <w:sz w:val="21"/>
                <w:szCs w:val="21"/>
              </w:rPr>
              <w:t>……</w:t>
            </w:r>
          </w:p>
        </w:tc>
      </w:tr>
      <w:tr w:rsidR="00476EB0" w:rsidTr="00603292">
        <w:trPr>
          <w:jc w:val="center"/>
        </w:trPr>
        <w:tc>
          <w:tcPr>
            <w:tcW w:w="1413"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31"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62" w:type="dxa"/>
          </w:tcPr>
          <w:p w:rsidR="00476EB0" w:rsidRDefault="00476EB0" w:rsidP="00094D3C">
            <w:pPr>
              <w:ind w:firstLineChars="0" w:firstLine="0"/>
              <w:rPr>
                <w:rFonts w:ascii="仿宋" w:hAnsi="仿宋"/>
                <w:sz w:val="21"/>
                <w:szCs w:val="21"/>
              </w:rPr>
            </w:pPr>
            <w:r>
              <w:rPr>
                <w:rFonts w:ascii="仿宋" w:hAnsi="仿宋" w:hint="eastAsia"/>
                <w:sz w:val="21"/>
                <w:szCs w:val="21"/>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四、估值方法</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（七）本基金投资存托凭证的估值核算依照境内上市交易的股票执行。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413"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31" w:type="dxa"/>
          </w:tcPr>
          <w:p w:rsidR="00476EB0" w:rsidRPr="006A67C7" w:rsidRDefault="00476EB0" w:rsidP="00094D3C">
            <w:pPr>
              <w:ind w:firstLineChars="0" w:firstLine="0"/>
              <w:rPr>
                <w:rFonts w:ascii="仿宋" w:hAnsi="仿宋"/>
                <w:sz w:val="21"/>
                <w:szCs w:val="21"/>
              </w:rPr>
            </w:pPr>
            <w:r w:rsidRPr="006A67C7">
              <w:rPr>
                <w:rFonts w:ascii="仿宋" w:hAnsi="仿宋" w:hint="eastAsia"/>
                <w:sz w:val="21"/>
                <w:szCs w:val="21"/>
              </w:rPr>
              <w:t>九、特殊情形的处理</w:t>
            </w:r>
          </w:p>
          <w:p w:rsidR="00476EB0" w:rsidRDefault="00476EB0" w:rsidP="00094D3C">
            <w:pPr>
              <w:ind w:firstLineChars="0" w:firstLine="0"/>
              <w:rPr>
                <w:rFonts w:ascii="仿宋" w:hAnsi="仿宋"/>
                <w:sz w:val="21"/>
                <w:szCs w:val="21"/>
              </w:rPr>
            </w:pPr>
            <w:r w:rsidRPr="006A67C7">
              <w:rPr>
                <w:rFonts w:ascii="仿宋" w:hAnsi="仿宋" w:hint="eastAsia"/>
                <w:sz w:val="21"/>
                <w:szCs w:val="21"/>
              </w:rPr>
              <w:t>1</w:t>
            </w:r>
            <w:r>
              <w:rPr>
                <w:rFonts w:ascii="仿宋" w:hAnsi="仿宋" w:hint="eastAsia"/>
                <w:sz w:val="21"/>
                <w:szCs w:val="21"/>
              </w:rPr>
              <w:t>、基金管理人或基金托管人按估值方法的第（</w:t>
            </w:r>
            <w:r w:rsidRPr="006A67C7">
              <w:rPr>
                <w:rFonts w:ascii="仿宋" w:hAnsi="仿宋" w:hint="eastAsia"/>
                <w:sz w:val="21"/>
                <w:szCs w:val="21"/>
              </w:rPr>
              <w:t>七）项进行估值时，所造成的误差不作为基金资产估值错误处理；</w:t>
            </w:r>
          </w:p>
        </w:tc>
        <w:tc>
          <w:tcPr>
            <w:tcW w:w="7262" w:type="dxa"/>
          </w:tcPr>
          <w:p w:rsidR="00476EB0" w:rsidRPr="006A67C7" w:rsidRDefault="00476EB0" w:rsidP="00094D3C">
            <w:pPr>
              <w:ind w:firstLineChars="0" w:firstLine="0"/>
              <w:rPr>
                <w:rFonts w:ascii="仿宋" w:hAnsi="仿宋"/>
                <w:sz w:val="21"/>
                <w:szCs w:val="21"/>
              </w:rPr>
            </w:pPr>
            <w:r w:rsidRPr="006A67C7">
              <w:rPr>
                <w:rFonts w:ascii="仿宋" w:hAnsi="仿宋" w:hint="eastAsia"/>
                <w:sz w:val="21"/>
                <w:szCs w:val="21"/>
              </w:rPr>
              <w:t>九、特殊情形的处理</w:t>
            </w:r>
          </w:p>
          <w:p w:rsidR="00476EB0" w:rsidRDefault="00476EB0" w:rsidP="00094D3C">
            <w:pPr>
              <w:ind w:firstLineChars="0" w:firstLine="0"/>
              <w:rPr>
                <w:rFonts w:ascii="仿宋" w:hAnsi="仿宋"/>
                <w:sz w:val="21"/>
                <w:szCs w:val="21"/>
              </w:rPr>
            </w:pPr>
            <w:r w:rsidRPr="006A67C7">
              <w:rPr>
                <w:rFonts w:ascii="仿宋" w:hAnsi="仿宋" w:hint="eastAsia"/>
                <w:sz w:val="21"/>
                <w:szCs w:val="21"/>
              </w:rPr>
              <w:t>1</w:t>
            </w:r>
            <w:r>
              <w:rPr>
                <w:rFonts w:ascii="仿宋" w:hAnsi="仿宋" w:hint="eastAsia"/>
                <w:sz w:val="21"/>
                <w:szCs w:val="21"/>
              </w:rPr>
              <w:t>、基金管理人或基金托管人按估值方法的第（</w:t>
            </w:r>
            <w:r w:rsidRPr="00D9353D">
              <w:rPr>
                <w:rFonts w:ascii="仿宋" w:hAnsi="仿宋" w:hint="eastAsia"/>
                <w:b/>
                <w:sz w:val="21"/>
                <w:szCs w:val="21"/>
                <w:u w:val="single"/>
              </w:rPr>
              <w:t>八</w:t>
            </w:r>
            <w:r w:rsidRPr="006A67C7">
              <w:rPr>
                <w:rFonts w:ascii="仿宋" w:hAnsi="仿宋" w:hint="eastAsia"/>
                <w:sz w:val="21"/>
                <w:szCs w:val="21"/>
              </w:rPr>
              <w:t>）项进行估值时，所造成的误差不作为基金资产估值错误处理；</w:t>
            </w:r>
          </w:p>
        </w:tc>
      </w:tr>
      <w:tr w:rsidR="00476EB0" w:rsidTr="00603292">
        <w:trPr>
          <w:jc w:val="center"/>
        </w:trPr>
        <w:tc>
          <w:tcPr>
            <w:tcW w:w="1413"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331"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62" w:type="dxa"/>
          </w:tcPr>
          <w:p w:rsidR="00476EB0" w:rsidRDefault="00476EB0" w:rsidP="00094D3C">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（十三）本基金投资存托凭证的信息披露依照境内上市交易的股票执行。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bl>
    <w:p w:rsidR="00476EB0" w:rsidRDefault="00476EB0" w:rsidP="00476EB0">
      <w:pPr>
        <w:pStyle w:val="Default"/>
        <w:ind w:firstLine="480"/>
      </w:pPr>
    </w:p>
    <w:p w:rsidR="00476EB0" w:rsidRPr="00B71698"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7</w:t>
      </w:r>
      <w:r>
        <w:rPr>
          <w:rFonts w:cs="Times New Roman" w:hint="eastAsia"/>
        </w:rPr>
        <w:t>：</w:t>
      </w:r>
      <w:r w:rsidRPr="00247944">
        <w:rPr>
          <w:rFonts w:ascii="仿宋" w:hAnsi="仿宋" w:hint="eastAsia"/>
        </w:rPr>
        <w:t>富国产业驱动混合型证券投资基金</w:t>
      </w:r>
      <w:r>
        <w:rPr>
          <w:rFonts w:ascii="仿宋" w:hAnsi="仿宋" w:hint="eastAsia"/>
        </w:rPr>
        <w:t>基金合同修订对照表</w:t>
      </w:r>
    </w:p>
    <w:tbl>
      <w:tblPr>
        <w:tblStyle w:val="a9"/>
        <w:tblW w:w="14832" w:type="dxa"/>
        <w:jc w:val="center"/>
        <w:tblLayout w:type="fixed"/>
        <w:tblLook w:val="04A0"/>
      </w:tblPr>
      <w:tblGrid>
        <w:gridCol w:w="1271"/>
        <w:gridCol w:w="6237"/>
        <w:gridCol w:w="7324"/>
      </w:tblGrid>
      <w:tr w:rsidR="00476EB0" w:rsidTr="00603292">
        <w:trPr>
          <w:jc w:val="center"/>
        </w:trPr>
        <w:tc>
          <w:tcPr>
            <w:tcW w:w="1271"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237"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7324"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476EB0" w:rsidTr="00603292">
        <w:trPr>
          <w:trHeight w:val="1814"/>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237" w:type="dxa"/>
          </w:tcPr>
          <w:p w:rsidR="00476EB0" w:rsidRPr="007860EB" w:rsidRDefault="00476EB0" w:rsidP="00094D3C">
            <w:pPr>
              <w:ind w:firstLineChars="0" w:firstLine="0"/>
              <w:rPr>
                <w:rFonts w:ascii="仿宋" w:hAnsi="仿宋"/>
                <w:strike/>
                <w:sz w:val="21"/>
                <w:szCs w:val="21"/>
              </w:rPr>
            </w:pPr>
            <w:r>
              <w:rPr>
                <w:rFonts w:ascii="仿宋" w:hAnsi="仿宋" w:hint="eastAsia"/>
                <w:sz w:val="21"/>
                <w:szCs w:val="21"/>
              </w:rPr>
              <w:t>无</w:t>
            </w:r>
          </w:p>
        </w:tc>
        <w:tc>
          <w:tcPr>
            <w:tcW w:w="7324" w:type="dxa"/>
          </w:tcPr>
          <w:p w:rsidR="00476EB0" w:rsidRPr="007860EB"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422"/>
              <w:rPr>
                <w:rFonts w:ascii="仿宋" w:hAnsi="仿宋"/>
                <w:b/>
                <w:sz w:val="21"/>
                <w:szCs w:val="21"/>
              </w:rPr>
            </w:pPr>
            <w:r w:rsidRPr="00DF417C">
              <w:rPr>
                <w:rFonts w:ascii="仿宋" w:hAnsi="仿宋" w:hint="eastAsia"/>
                <w:b/>
                <w:bCs/>
                <w:sz w:val="21"/>
                <w:szCs w:val="21"/>
                <w:u w:val="single"/>
              </w:rPr>
              <w:t>八、本基金的投资范围包括存托凭证。存托凭证是新证券品种，本基金投资存托凭证在承担境内上市交易股票投资的共同风险外，还将承担与存托凭证、创新企业发行、境外发行人以及交易机制相关的特有风险。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76EB0"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76EB0" w:rsidRPr="00284418" w:rsidRDefault="00476EB0" w:rsidP="00094D3C">
            <w:pPr>
              <w:ind w:firstLineChars="0" w:firstLine="0"/>
              <w:rPr>
                <w:rFonts w:ascii="仿宋" w:hAnsi="仿宋"/>
                <w:sz w:val="21"/>
                <w:szCs w:val="21"/>
              </w:rPr>
            </w:pPr>
            <w:r w:rsidRPr="00284418">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235567">
              <w:rPr>
                <w:rFonts w:ascii="仿宋" w:hAnsi="仿宋" w:hint="eastAsia"/>
                <w:sz w:val="21"/>
                <w:szCs w:val="21"/>
              </w:rPr>
              <w:t>本基金的投资范围为具有良好流动性的金融工具，包括国内依法公开发行上市交易的股票（包括主板、中小板、创业板及其他中国证监会允许基金投资的股票）、港股通标的股票、债券（包括国家债券、地方政府债券、央行票据、金融债券、企业债券、公司债券、次级债券、可转换债券、可交换债券、可分离交易可转债、短期融资券（含超短期融资券）、中期票据、中小企业私募债券等）、资产支持证券、债券回购、银行存款（包括定期存款、协议存款、通知存款等）、同业存单、衍生工具（权证、股指期货、国债期货等）以及法律法规或中国证监会允许投资的其他金融工具（但须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235567">
              <w:rPr>
                <w:rFonts w:ascii="仿宋" w:hAnsi="仿宋" w:hint="eastAsia"/>
                <w:sz w:val="21"/>
                <w:szCs w:val="21"/>
              </w:rPr>
              <w:t>基金的投资组合比例为：股票投资占基金资产的比例为</w:t>
            </w:r>
            <w:r w:rsidRPr="00235567">
              <w:rPr>
                <w:rFonts w:ascii="仿宋" w:hAnsi="仿宋" w:hint="eastAsia"/>
                <w:sz w:val="21"/>
                <w:szCs w:val="21"/>
              </w:rPr>
              <w:t>60%</w:t>
            </w:r>
            <w:r w:rsidRPr="00235567">
              <w:rPr>
                <w:rFonts w:ascii="仿宋" w:hAnsi="仿宋" w:hint="eastAsia"/>
                <w:sz w:val="21"/>
                <w:szCs w:val="21"/>
              </w:rPr>
              <w:t>–</w:t>
            </w:r>
            <w:r w:rsidRPr="00235567">
              <w:rPr>
                <w:rFonts w:ascii="仿宋" w:hAnsi="仿宋" w:hint="eastAsia"/>
                <w:sz w:val="21"/>
                <w:szCs w:val="21"/>
              </w:rPr>
              <w:t>95%</w:t>
            </w:r>
            <w:r w:rsidRPr="00235567">
              <w:rPr>
                <w:rFonts w:ascii="仿宋" w:hAnsi="仿宋" w:hint="eastAsia"/>
                <w:sz w:val="21"/>
                <w:szCs w:val="21"/>
              </w:rPr>
              <w:t>（其中，投资于港股通标的股票的比例占股票资产的</w:t>
            </w:r>
            <w:r w:rsidRPr="00235567">
              <w:rPr>
                <w:rFonts w:ascii="仿宋" w:hAnsi="仿宋" w:hint="eastAsia"/>
                <w:sz w:val="21"/>
                <w:szCs w:val="21"/>
              </w:rPr>
              <w:t>0-50%</w:t>
            </w:r>
            <w:r w:rsidRPr="00235567">
              <w:rPr>
                <w:rFonts w:ascii="仿宋" w:hAnsi="仿宋" w:hint="eastAsia"/>
                <w:sz w:val="21"/>
                <w:szCs w:val="21"/>
              </w:rPr>
              <w:t>）；权证投资占基金资产净值的比例为</w:t>
            </w:r>
            <w:r w:rsidRPr="00235567">
              <w:rPr>
                <w:rFonts w:ascii="仿宋" w:hAnsi="仿宋" w:hint="eastAsia"/>
                <w:sz w:val="21"/>
                <w:szCs w:val="21"/>
              </w:rPr>
              <w:t>0%-3%</w:t>
            </w:r>
            <w:r w:rsidRPr="00235567">
              <w:rPr>
                <w:rFonts w:ascii="仿宋" w:hAnsi="仿宋" w:hint="eastAsia"/>
                <w:sz w:val="21"/>
                <w:szCs w:val="21"/>
              </w:rPr>
              <w:t>，每个交易日日终在扣除股指期货合约和国债期货合约需缴纳的交易保证金后，现金或者到期日在一年以内的政府债券不低于基金资产净值的</w:t>
            </w:r>
            <w:r w:rsidRPr="00235567">
              <w:rPr>
                <w:rFonts w:ascii="仿宋" w:hAnsi="仿宋" w:hint="eastAsia"/>
                <w:sz w:val="21"/>
                <w:szCs w:val="21"/>
              </w:rPr>
              <w:t>5%</w:t>
            </w:r>
            <w:r w:rsidRPr="00235567">
              <w:rPr>
                <w:rFonts w:ascii="仿宋" w:hAnsi="仿宋" w:hint="eastAsia"/>
                <w:sz w:val="21"/>
                <w:szCs w:val="21"/>
              </w:rPr>
              <w:t>，其中现金不包括结算备付金、存出保证金、应收申购款等。</w:t>
            </w:r>
          </w:p>
        </w:tc>
        <w:tc>
          <w:tcPr>
            <w:tcW w:w="7324" w:type="dxa"/>
          </w:tcPr>
          <w:p w:rsidR="00476EB0" w:rsidRDefault="00476EB0" w:rsidP="00094D3C">
            <w:pPr>
              <w:ind w:firstLineChars="0" w:firstLine="0"/>
              <w:rPr>
                <w:rFonts w:ascii="仿宋" w:hAnsi="仿宋"/>
                <w:sz w:val="21"/>
                <w:szCs w:val="21"/>
              </w:rPr>
            </w:pPr>
            <w:r w:rsidRPr="00235567">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235567">
              <w:rPr>
                <w:rFonts w:ascii="仿宋" w:hAnsi="仿宋" w:hint="eastAsia"/>
                <w:sz w:val="21"/>
                <w:szCs w:val="21"/>
              </w:rPr>
              <w:t>本基金的投资范围为具有良好流动性的金融工具，包括国内依法公开发行上市交易的股票（包括主板、中小板、创业板及其他中国证监会允许基金投资的股票）、港股通标的股票、</w:t>
            </w:r>
            <w:r w:rsidRPr="00DF417C">
              <w:rPr>
                <w:rFonts w:ascii="仿宋" w:hAnsi="仿宋" w:hint="eastAsia"/>
                <w:b/>
                <w:bCs/>
                <w:sz w:val="21"/>
                <w:szCs w:val="21"/>
                <w:u w:val="single"/>
              </w:rPr>
              <w:t>存托凭证</w:t>
            </w:r>
            <w:r w:rsidRPr="00235567">
              <w:rPr>
                <w:rFonts w:ascii="仿宋" w:hAnsi="仿宋" w:hint="eastAsia"/>
                <w:sz w:val="21"/>
                <w:szCs w:val="21"/>
              </w:rPr>
              <w:t>、债券（包括国家债券、地方政府债券、央行票据、金融债券、企业债券、公司债券、次级债券、可转换债券、可交换债券、可分离交易可转债、短期融资券（含超短期融资券）、中期票据、中小企业私募债券等）、资产支持证券、债券回购、银行存款（包括定期存款、协议存款、通知存款等）、同业存单、衍生工具（权证、股指期货、国债期货等）以及法律法规或中国证监会允许投资的其他金融工具（但须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235567" w:rsidRDefault="00476EB0" w:rsidP="00094D3C">
            <w:pPr>
              <w:ind w:firstLineChars="0" w:firstLine="0"/>
              <w:rPr>
                <w:rFonts w:ascii="仿宋" w:hAnsi="仿宋"/>
                <w:sz w:val="21"/>
                <w:szCs w:val="21"/>
              </w:rPr>
            </w:pPr>
            <w:r w:rsidRPr="00235567">
              <w:rPr>
                <w:rFonts w:ascii="仿宋" w:hAnsi="仿宋" w:hint="eastAsia"/>
                <w:sz w:val="21"/>
                <w:szCs w:val="21"/>
              </w:rPr>
              <w:t>基金的投资组合比例为：股票</w:t>
            </w:r>
            <w:r w:rsidRPr="00DF417C">
              <w:rPr>
                <w:rFonts w:ascii="仿宋" w:hAnsi="仿宋" w:hint="eastAsia"/>
                <w:b/>
                <w:bCs/>
                <w:sz w:val="21"/>
                <w:szCs w:val="21"/>
                <w:u w:val="single"/>
              </w:rPr>
              <w:t>及存托凭证</w:t>
            </w:r>
            <w:r w:rsidRPr="00235567">
              <w:rPr>
                <w:rFonts w:ascii="仿宋" w:hAnsi="仿宋" w:hint="eastAsia"/>
                <w:sz w:val="21"/>
                <w:szCs w:val="21"/>
              </w:rPr>
              <w:t>投资占基金资产的比例为</w:t>
            </w:r>
            <w:r w:rsidRPr="00235567">
              <w:rPr>
                <w:rFonts w:ascii="仿宋" w:hAnsi="仿宋" w:hint="eastAsia"/>
                <w:sz w:val="21"/>
                <w:szCs w:val="21"/>
              </w:rPr>
              <w:t>60%</w:t>
            </w:r>
            <w:r w:rsidRPr="00235567">
              <w:rPr>
                <w:rFonts w:ascii="仿宋" w:hAnsi="仿宋" w:hint="eastAsia"/>
                <w:sz w:val="21"/>
                <w:szCs w:val="21"/>
              </w:rPr>
              <w:t>–</w:t>
            </w:r>
            <w:r w:rsidRPr="00235567">
              <w:rPr>
                <w:rFonts w:ascii="仿宋" w:hAnsi="仿宋" w:hint="eastAsia"/>
                <w:sz w:val="21"/>
                <w:szCs w:val="21"/>
              </w:rPr>
              <w:t>95%</w:t>
            </w:r>
            <w:r w:rsidRPr="00235567">
              <w:rPr>
                <w:rFonts w:ascii="仿宋" w:hAnsi="仿宋" w:hint="eastAsia"/>
                <w:sz w:val="21"/>
                <w:szCs w:val="21"/>
              </w:rPr>
              <w:t>（其中，投资于港股通标的股票的比例占股票资产的</w:t>
            </w:r>
            <w:r w:rsidRPr="00235567">
              <w:rPr>
                <w:rFonts w:ascii="仿宋" w:hAnsi="仿宋" w:hint="eastAsia"/>
                <w:sz w:val="21"/>
                <w:szCs w:val="21"/>
              </w:rPr>
              <w:t>0-50%</w:t>
            </w:r>
            <w:r w:rsidRPr="00235567">
              <w:rPr>
                <w:rFonts w:ascii="仿宋" w:hAnsi="仿宋" w:hint="eastAsia"/>
                <w:sz w:val="21"/>
                <w:szCs w:val="21"/>
              </w:rPr>
              <w:t>）；权证投资占基金资产净值的比例为</w:t>
            </w:r>
            <w:r w:rsidRPr="00235567">
              <w:rPr>
                <w:rFonts w:ascii="仿宋" w:hAnsi="仿宋" w:hint="eastAsia"/>
                <w:sz w:val="21"/>
                <w:szCs w:val="21"/>
              </w:rPr>
              <w:t>0%-3%</w:t>
            </w:r>
            <w:r w:rsidRPr="00235567">
              <w:rPr>
                <w:rFonts w:ascii="仿宋" w:hAnsi="仿宋" w:hint="eastAsia"/>
                <w:sz w:val="21"/>
                <w:szCs w:val="21"/>
              </w:rPr>
              <w:t>，每个交易日日终在扣除股指期货合约和国债期货合约需缴纳的交易保证金后，现金或者到期日在一年以内的政府债券不低于基金资产净值的</w:t>
            </w:r>
            <w:r w:rsidRPr="00235567">
              <w:rPr>
                <w:rFonts w:ascii="仿宋" w:hAnsi="仿宋" w:hint="eastAsia"/>
                <w:sz w:val="21"/>
                <w:szCs w:val="21"/>
              </w:rPr>
              <w:t>5%</w:t>
            </w:r>
            <w:r w:rsidRPr="00235567">
              <w:rPr>
                <w:rFonts w:ascii="仿宋" w:hAnsi="仿宋" w:hint="eastAsia"/>
                <w:sz w:val="21"/>
                <w:szCs w:val="21"/>
              </w:rPr>
              <w:t>，其中现金不包括结算备付金、存出保证金、应收申购款等</w:t>
            </w:r>
            <w:r w:rsidRPr="00284418">
              <w:rPr>
                <w:rFonts w:ascii="仿宋" w:hAnsi="仿宋" w:hint="eastAsia"/>
                <w:sz w:val="21"/>
                <w:szCs w:val="21"/>
              </w:rPr>
              <w:t>。</w:t>
            </w:r>
          </w:p>
        </w:tc>
      </w:tr>
      <w:tr w:rsidR="00476EB0"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324"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420778" w:rsidRDefault="00476EB0" w:rsidP="00094D3C">
            <w:pPr>
              <w:ind w:firstLineChars="0" w:firstLine="0"/>
              <w:rPr>
                <w:rFonts w:ascii="仿宋" w:hAnsi="仿宋"/>
                <w:b/>
                <w:sz w:val="21"/>
                <w:szCs w:val="21"/>
                <w:u w:val="single"/>
              </w:rPr>
            </w:pPr>
            <w:r w:rsidRPr="00420778">
              <w:rPr>
                <w:rFonts w:ascii="仿宋" w:hAnsi="仿宋" w:hint="eastAsia"/>
                <w:b/>
                <w:sz w:val="21"/>
                <w:szCs w:val="21"/>
                <w:u w:val="single"/>
              </w:rPr>
              <w:t>3</w:t>
            </w:r>
            <w:r w:rsidRPr="00420778">
              <w:rPr>
                <w:rFonts w:ascii="仿宋" w:hAnsi="仿宋" w:hint="eastAsia"/>
                <w:b/>
                <w:sz w:val="21"/>
                <w:szCs w:val="21"/>
                <w:u w:val="single"/>
              </w:rPr>
              <w:t>、存托凭证投资策略</w:t>
            </w:r>
          </w:p>
          <w:p w:rsidR="00476EB0" w:rsidRDefault="00476EB0" w:rsidP="00094D3C">
            <w:pPr>
              <w:ind w:firstLineChars="0" w:firstLine="0"/>
              <w:rPr>
                <w:rFonts w:ascii="仿宋" w:hAnsi="仿宋"/>
                <w:sz w:val="21"/>
                <w:szCs w:val="21"/>
              </w:rPr>
            </w:pPr>
            <w:r w:rsidRPr="009C6C8F">
              <w:rPr>
                <w:rFonts w:ascii="仿宋" w:hAnsi="仿宋" w:hint="eastAsia"/>
                <w:b/>
                <w:bCs/>
                <w:sz w:val="21"/>
                <w:szCs w:val="21"/>
                <w:u w:val="single"/>
              </w:rPr>
              <w:t>本基金将根据投资目标和股票投资策略，基于对基础证券投资价值的研究判断，进行存托凭证的投资</w:t>
            </w:r>
            <w:r w:rsidRPr="00420778">
              <w:rPr>
                <w:rFonts w:ascii="仿宋" w:hAnsi="仿宋" w:hint="eastAsia"/>
                <w:b/>
                <w:sz w:val="21"/>
                <w:szCs w:val="21"/>
                <w:u w:val="single"/>
              </w:rPr>
              <w:t>。</w:t>
            </w:r>
          </w:p>
        </w:tc>
      </w:tr>
      <w:tr w:rsidR="00476EB0"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237" w:type="dxa"/>
          </w:tcPr>
          <w:p w:rsidR="00476EB0" w:rsidRPr="00420778" w:rsidRDefault="00476EB0" w:rsidP="00094D3C">
            <w:pPr>
              <w:ind w:firstLineChars="0" w:firstLine="0"/>
              <w:rPr>
                <w:rFonts w:ascii="仿宋" w:hAnsi="仿宋"/>
                <w:sz w:val="21"/>
                <w:szCs w:val="21"/>
              </w:rPr>
            </w:pPr>
            <w:r w:rsidRPr="00420778">
              <w:rPr>
                <w:rFonts w:ascii="仿宋" w:hAnsi="仿宋" w:hint="eastAsia"/>
                <w:sz w:val="21"/>
                <w:szCs w:val="21"/>
              </w:rPr>
              <w:t>四、投资限制</w:t>
            </w:r>
          </w:p>
          <w:p w:rsidR="00476EB0" w:rsidRPr="00420778" w:rsidRDefault="00476EB0" w:rsidP="00094D3C">
            <w:pPr>
              <w:ind w:firstLineChars="0" w:firstLine="0"/>
              <w:rPr>
                <w:rFonts w:ascii="仿宋" w:hAnsi="仿宋"/>
                <w:sz w:val="21"/>
                <w:szCs w:val="21"/>
              </w:rPr>
            </w:pPr>
            <w:r w:rsidRPr="00420778">
              <w:rPr>
                <w:rFonts w:ascii="仿宋" w:hAnsi="仿宋" w:hint="eastAsia"/>
                <w:sz w:val="21"/>
                <w:szCs w:val="21"/>
              </w:rPr>
              <w:t>1</w:t>
            </w:r>
            <w:r w:rsidRPr="00420778">
              <w:rPr>
                <w:rFonts w:ascii="仿宋" w:hAnsi="仿宋" w:hint="eastAsia"/>
                <w:sz w:val="21"/>
                <w:szCs w:val="21"/>
              </w:rPr>
              <w:t>、组合限制</w:t>
            </w:r>
          </w:p>
          <w:p w:rsidR="00476EB0" w:rsidRPr="00420778" w:rsidRDefault="00476EB0" w:rsidP="00094D3C">
            <w:pPr>
              <w:ind w:firstLineChars="0" w:firstLine="0"/>
              <w:rPr>
                <w:rFonts w:ascii="仿宋" w:hAnsi="仿宋"/>
                <w:sz w:val="21"/>
                <w:szCs w:val="21"/>
              </w:rPr>
            </w:pPr>
            <w:r w:rsidRPr="00420778">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420778">
              <w:rPr>
                <w:rFonts w:ascii="仿宋" w:hAnsi="仿宋" w:hint="eastAsia"/>
                <w:sz w:val="21"/>
                <w:szCs w:val="21"/>
              </w:rPr>
              <w:t>（</w:t>
            </w:r>
            <w:r w:rsidRPr="00420778">
              <w:rPr>
                <w:rFonts w:ascii="仿宋" w:hAnsi="仿宋" w:hint="eastAsia"/>
                <w:sz w:val="21"/>
                <w:szCs w:val="21"/>
              </w:rPr>
              <w:t>1</w:t>
            </w:r>
            <w:r w:rsidRPr="00420778">
              <w:rPr>
                <w:rFonts w:ascii="仿宋" w:hAnsi="仿宋" w:hint="eastAsia"/>
                <w:sz w:val="21"/>
                <w:szCs w:val="21"/>
              </w:rPr>
              <w:t>）股票投资占基金资产的比例为</w:t>
            </w:r>
            <w:r w:rsidRPr="00420778">
              <w:rPr>
                <w:rFonts w:ascii="仿宋" w:hAnsi="仿宋" w:hint="eastAsia"/>
                <w:sz w:val="21"/>
                <w:szCs w:val="21"/>
              </w:rPr>
              <w:t>60%</w:t>
            </w:r>
            <w:r w:rsidRPr="00420778">
              <w:rPr>
                <w:rFonts w:ascii="仿宋" w:hAnsi="仿宋" w:hint="eastAsia"/>
                <w:sz w:val="21"/>
                <w:szCs w:val="21"/>
              </w:rPr>
              <w:t>–</w:t>
            </w:r>
            <w:r w:rsidRPr="00420778">
              <w:rPr>
                <w:rFonts w:ascii="仿宋" w:hAnsi="仿宋" w:hint="eastAsia"/>
                <w:sz w:val="21"/>
                <w:szCs w:val="21"/>
              </w:rPr>
              <w:t>95%(</w:t>
            </w:r>
            <w:r w:rsidRPr="00420778">
              <w:rPr>
                <w:rFonts w:ascii="仿宋" w:hAnsi="仿宋" w:hint="eastAsia"/>
                <w:sz w:val="21"/>
                <w:szCs w:val="21"/>
              </w:rPr>
              <w:t>其中，投资于港股通标的股票的比例占股票资产的</w:t>
            </w:r>
            <w:r w:rsidRPr="00420778">
              <w:rPr>
                <w:rFonts w:ascii="仿宋" w:hAnsi="仿宋" w:hint="eastAsia"/>
                <w:sz w:val="21"/>
                <w:szCs w:val="21"/>
              </w:rPr>
              <w:t>0-50%)</w:t>
            </w:r>
            <w:r w:rsidRPr="00420778">
              <w:rPr>
                <w:rFonts w:ascii="仿宋" w:hAnsi="仿宋" w:hint="eastAsia"/>
                <w:sz w:val="21"/>
                <w:szCs w:val="21"/>
              </w:rPr>
              <w:t>；</w:t>
            </w:r>
          </w:p>
        </w:tc>
        <w:tc>
          <w:tcPr>
            <w:tcW w:w="7324" w:type="dxa"/>
          </w:tcPr>
          <w:p w:rsidR="00476EB0" w:rsidRPr="00420778" w:rsidRDefault="00476EB0" w:rsidP="00094D3C">
            <w:pPr>
              <w:ind w:firstLineChars="0" w:firstLine="0"/>
              <w:rPr>
                <w:rFonts w:ascii="仿宋" w:hAnsi="仿宋"/>
                <w:sz w:val="21"/>
                <w:szCs w:val="21"/>
              </w:rPr>
            </w:pPr>
            <w:r w:rsidRPr="00420778">
              <w:rPr>
                <w:rFonts w:ascii="仿宋" w:hAnsi="仿宋" w:hint="eastAsia"/>
                <w:sz w:val="21"/>
                <w:szCs w:val="21"/>
              </w:rPr>
              <w:t>四、投资限制</w:t>
            </w:r>
          </w:p>
          <w:p w:rsidR="00476EB0" w:rsidRPr="00420778" w:rsidRDefault="00476EB0" w:rsidP="00094D3C">
            <w:pPr>
              <w:ind w:firstLineChars="0" w:firstLine="0"/>
              <w:rPr>
                <w:rFonts w:ascii="仿宋" w:hAnsi="仿宋"/>
                <w:sz w:val="21"/>
                <w:szCs w:val="21"/>
              </w:rPr>
            </w:pPr>
            <w:r w:rsidRPr="00420778">
              <w:rPr>
                <w:rFonts w:ascii="仿宋" w:hAnsi="仿宋" w:hint="eastAsia"/>
                <w:sz w:val="21"/>
                <w:szCs w:val="21"/>
              </w:rPr>
              <w:t>1</w:t>
            </w:r>
            <w:r w:rsidRPr="00420778">
              <w:rPr>
                <w:rFonts w:ascii="仿宋" w:hAnsi="仿宋" w:hint="eastAsia"/>
                <w:sz w:val="21"/>
                <w:szCs w:val="21"/>
              </w:rPr>
              <w:t>、组合限制</w:t>
            </w:r>
          </w:p>
          <w:p w:rsidR="00476EB0" w:rsidRPr="00420778" w:rsidRDefault="00476EB0" w:rsidP="00094D3C">
            <w:pPr>
              <w:ind w:firstLineChars="0" w:firstLine="0"/>
              <w:rPr>
                <w:rFonts w:ascii="仿宋" w:hAnsi="仿宋"/>
                <w:sz w:val="21"/>
                <w:szCs w:val="21"/>
              </w:rPr>
            </w:pPr>
            <w:r w:rsidRPr="00420778">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420778">
              <w:rPr>
                <w:rFonts w:ascii="仿宋" w:hAnsi="仿宋" w:hint="eastAsia"/>
                <w:sz w:val="21"/>
                <w:szCs w:val="21"/>
              </w:rPr>
              <w:t>（</w:t>
            </w:r>
            <w:r w:rsidRPr="00420778">
              <w:rPr>
                <w:rFonts w:ascii="仿宋" w:hAnsi="仿宋" w:hint="eastAsia"/>
                <w:sz w:val="21"/>
                <w:szCs w:val="21"/>
              </w:rPr>
              <w:t>1</w:t>
            </w:r>
            <w:r w:rsidRPr="00420778">
              <w:rPr>
                <w:rFonts w:ascii="仿宋" w:hAnsi="仿宋" w:hint="eastAsia"/>
                <w:sz w:val="21"/>
                <w:szCs w:val="21"/>
              </w:rPr>
              <w:t>）股票</w:t>
            </w:r>
            <w:r w:rsidRPr="00DF417C">
              <w:rPr>
                <w:rFonts w:ascii="仿宋" w:hAnsi="仿宋" w:hint="eastAsia"/>
                <w:b/>
                <w:bCs/>
                <w:sz w:val="21"/>
                <w:szCs w:val="21"/>
                <w:u w:val="single"/>
              </w:rPr>
              <w:t>及存托凭证</w:t>
            </w:r>
            <w:r w:rsidRPr="00420778">
              <w:rPr>
                <w:rFonts w:ascii="仿宋" w:hAnsi="仿宋" w:hint="eastAsia"/>
                <w:sz w:val="21"/>
                <w:szCs w:val="21"/>
              </w:rPr>
              <w:t>投资占基金资产的比例为</w:t>
            </w:r>
            <w:r w:rsidRPr="00420778">
              <w:rPr>
                <w:rFonts w:ascii="仿宋" w:hAnsi="仿宋" w:hint="eastAsia"/>
                <w:sz w:val="21"/>
                <w:szCs w:val="21"/>
              </w:rPr>
              <w:t>60%</w:t>
            </w:r>
            <w:r w:rsidRPr="00420778">
              <w:rPr>
                <w:rFonts w:ascii="仿宋" w:hAnsi="仿宋" w:hint="eastAsia"/>
                <w:sz w:val="21"/>
                <w:szCs w:val="21"/>
              </w:rPr>
              <w:t>–</w:t>
            </w:r>
            <w:r w:rsidRPr="00420778">
              <w:rPr>
                <w:rFonts w:ascii="仿宋" w:hAnsi="仿宋" w:hint="eastAsia"/>
                <w:sz w:val="21"/>
                <w:szCs w:val="21"/>
              </w:rPr>
              <w:t>95%(</w:t>
            </w:r>
            <w:r w:rsidRPr="00420778">
              <w:rPr>
                <w:rFonts w:ascii="仿宋" w:hAnsi="仿宋" w:hint="eastAsia"/>
                <w:sz w:val="21"/>
                <w:szCs w:val="21"/>
              </w:rPr>
              <w:t>其中，投资于港股通标的股票的比例占股票资产的</w:t>
            </w:r>
            <w:r w:rsidRPr="00420778">
              <w:rPr>
                <w:rFonts w:ascii="仿宋" w:hAnsi="仿宋" w:hint="eastAsia"/>
                <w:sz w:val="21"/>
                <w:szCs w:val="21"/>
              </w:rPr>
              <w:t>0-50%)</w:t>
            </w:r>
            <w:r w:rsidRPr="00420778">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b/>
                <w:sz w:val="21"/>
                <w:szCs w:val="21"/>
                <w:u w:val="single"/>
              </w:rPr>
            </w:pPr>
            <w:r>
              <w:rPr>
                <w:rFonts w:ascii="仿宋" w:hAnsi="仿宋"/>
                <w:b/>
                <w:sz w:val="21"/>
                <w:szCs w:val="21"/>
                <w:u w:val="single"/>
              </w:rPr>
              <w:t>……</w:t>
            </w:r>
          </w:p>
          <w:p w:rsidR="00476EB0" w:rsidRPr="00DF417C" w:rsidRDefault="00476EB0" w:rsidP="00094D3C">
            <w:pPr>
              <w:ind w:firstLineChars="0" w:firstLine="0"/>
              <w:rPr>
                <w:rFonts w:ascii="仿宋" w:hAnsi="仿宋"/>
                <w:b/>
                <w:sz w:val="21"/>
                <w:szCs w:val="21"/>
                <w:u w:val="single"/>
              </w:rPr>
            </w:pPr>
            <w:r w:rsidRPr="00DF417C">
              <w:rPr>
                <w:rFonts w:ascii="仿宋" w:hAnsi="仿宋" w:hint="eastAsia"/>
                <w:b/>
                <w:sz w:val="21"/>
                <w:szCs w:val="21"/>
                <w:u w:val="single"/>
              </w:rPr>
              <w:t>（</w:t>
            </w:r>
            <w:r w:rsidRPr="00DF417C">
              <w:rPr>
                <w:rFonts w:ascii="仿宋" w:hAnsi="仿宋" w:hint="eastAsia"/>
                <w:b/>
                <w:sz w:val="21"/>
                <w:szCs w:val="21"/>
                <w:u w:val="single"/>
              </w:rPr>
              <w:t>2</w:t>
            </w:r>
            <w:r>
              <w:rPr>
                <w:rFonts w:ascii="仿宋" w:hAnsi="仿宋"/>
                <w:b/>
                <w:sz w:val="21"/>
                <w:szCs w:val="21"/>
                <w:u w:val="single"/>
              </w:rPr>
              <w:t>1</w:t>
            </w:r>
            <w:r w:rsidRPr="00DF417C">
              <w:rPr>
                <w:rFonts w:ascii="仿宋" w:hAnsi="仿宋" w:hint="eastAsia"/>
                <w:b/>
                <w:sz w:val="21"/>
                <w:szCs w:val="21"/>
                <w:u w:val="single"/>
              </w:rPr>
              <w:t>）本基金投资存托凭证的比例限制依照境内上市交易的股票执行；</w:t>
            </w:r>
          </w:p>
        </w:tc>
      </w:tr>
      <w:tr w:rsidR="00476EB0"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237"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324" w:type="dxa"/>
          </w:tcPr>
          <w:p w:rsidR="00476EB0" w:rsidRPr="00FA79C3" w:rsidRDefault="00476EB0" w:rsidP="00094D3C">
            <w:pPr>
              <w:ind w:firstLineChars="0" w:firstLine="0"/>
              <w:rPr>
                <w:rFonts w:ascii="仿宋" w:hAnsi="仿宋"/>
                <w:b/>
                <w:bCs/>
                <w:sz w:val="21"/>
                <w:szCs w:val="21"/>
                <w:u w:val="single"/>
              </w:rPr>
            </w:pPr>
            <w:r w:rsidRPr="00FA79C3">
              <w:rPr>
                <w:rFonts w:ascii="仿宋" w:hAnsi="仿宋" w:hint="eastAsia"/>
                <w:b/>
                <w:bCs/>
                <w:sz w:val="21"/>
                <w:szCs w:val="21"/>
                <w:u w:val="single"/>
              </w:rPr>
              <w:t>新增加：</w:t>
            </w:r>
          </w:p>
          <w:p w:rsidR="00476EB0" w:rsidRPr="00284418" w:rsidRDefault="00476EB0" w:rsidP="00094D3C">
            <w:pPr>
              <w:ind w:firstLineChars="0" w:firstLine="0"/>
              <w:rPr>
                <w:rFonts w:ascii="宋体" w:hAnsi="宋体"/>
              </w:rPr>
            </w:pPr>
            <w:r>
              <w:rPr>
                <w:rFonts w:ascii="仿宋" w:hAnsi="仿宋" w:hint="eastAsia"/>
                <w:sz w:val="21"/>
                <w:szCs w:val="21"/>
              </w:rPr>
              <w:t>三、估值方法</w:t>
            </w:r>
          </w:p>
          <w:p w:rsidR="00476EB0" w:rsidRDefault="00476EB0" w:rsidP="00094D3C">
            <w:pPr>
              <w:ind w:firstLineChars="0" w:firstLine="0"/>
              <w:rPr>
                <w:rFonts w:ascii="仿宋" w:hAnsi="仿宋"/>
                <w:sz w:val="21"/>
                <w:szCs w:val="21"/>
              </w:rPr>
            </w:pPr>
            <w:r w:rsidRPr="00420778">
              <w:rPr>
                <w:rFonts w:ascii="仿宋" w:hAnsi="仿宋" w:hint="eastAsia"/>
                <w:b/>
                <w:sz w:val="21"/>
                <w:szCs w:val="21"/>
                <w:u w:val="single"/>
              </w:rPr>
              <w:t>9</w:t>
            </w:r>
            <w:r w:rsidRPr="00420778">
              <w:rPr>
                <w:rFonts w:ascii="仿宋" w:hAnsi="仿宋" w:hint="eastAsia"/>
                <w:b/>
                <w:sz w:val="21"/>
                <w:szCs w:val="21"/>
                <w:u w:val="single"/>
              </w:rPr>
              <w:t>、本基金投资存托凭证的估值核算依照境内上市交易的股票执行。</w:t>
            </w:r>
          </w:p>
        </w:tc>
      </w:tr>
      <w:tr w:rsidR="00476EB0" w:rsidTr="00603292">
        <w:trPr>
          <w:jc w:val="center"/>
        </w:trPr>
        <w:tc>
          <w:tcPr>
            <w:tcW w:w="1271" w:type="dxa"/>
          </w:tcPr>
          <w:p w:rsidR="00476EB0" w:rsidRDefault="00476EB0" w:rsidP="00094D3C">
            <w:pPr>
              <w:ind w:firstLineChars="0" w:firstLine="0"/>
              <w:rPr>
                <w:rFonts w:ascii="仿宋" w:hAnsi="仿宋"/>
                <w:b/>
                <w:sz w:val="21"/>
                <w:szCs w:val="21"/>
              </w:rPr>
            </w:pPr>
            <w:r w:rsidRPr="00FA436C">
              <w:rPr>
                <w:rFonts w:ascii="仿宋" w:hAnsi="仿宋" w:hint="eastAsia"/>
                <w:b/>
                <w:sz w:val="21"/>
                <w:szCs w:val="21"/>
              </w:rPr>
              <w:t>第十四部分</w:t>
            </w:r>
            <w:r w:rsidRPr="00FA436C">
              <w:rPr>
                <w:rFonts w:ascii="仿宋" w:hAnsi="仿宋" w:hint="eastAsia"/>
                <w:b/>
                <w:sz w:val="21"/>
                <w:szCs w:val="21"/>
              </w:rPr>
              <w:t xml:space="preserve">  </w:t>
            </w:r>
            <w:r w:rsidRPr="00FA436C">
              <w:rPr>
                <w:rFonts w:ascii="仿宋" w:hAnsi="仿宋" w:hint="eastAsia"/>
                <w:b/>
                <w:sz w:val="21"/>
                <w:szCs w:val="21"/>
              </w:rPr>
              <w:t>基金资产估值</w:t>
            </w:r>
          </w:p>
        </w:tc>
        <w:tc>
          <w:tcPr>
            <w:tcW w:w="6237" w:type="dxa"/>
          </w:tcPr>
          <w:p w:rsidR="00476EB0" w:rsidRPr="001B34D3" w:rsidRDefault="00476EB0" w:rsidP="00094D3C">
            <w:pPr>
              <w:ind w:firstLineChars="0" w:firstLine="0"/>
              <w:rPr>
                <w:rFonts w:ascii="仿宋" w:hAnsi="仿宋"/>
                <w:sz w:val="21"/>
                <w:szCs w:val="21"/>
              </w:rPr>
            </w:pPr>
            <w:r w:rsidRPr="001B34D3">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sidRPr="001B34D3">
              <w:rPr>
                <w:rFonts w:ascii="仿宋" w:hAnsi="仿宋" w:hint="eastAsia"/>
                <w:sz w:val="21"/>
                <w:szCs w:val="21"/>
              </w:rPr>
              <w:t>1</w:t>
            </w:r>
            <w:r w:rsidRPr="001B34D3">
              <w:rPr>
                <w:rFonts w:ascii="仿宋" w:hAnsi="仿宋" w:hint="eastAsia"/>
                <w:sz w:val="21"/>
                <w:szCs w:val="21"/>
              </w:rPr>
              <w:t>、基金管理人或基金托管人按估值方法的第</w:t>
            </w:r>
            <w:r>
              <w:rPr>
                <w:rFonts w:ascii="仿宋" w:hAnsi="仿宋" w:hint="eastAsia"/>
                <w:sz w:val="21"/>
                <w:szCs w:val="21"/>
              </w:rPr>
              <w:t>9</w:t>
            </w:r>
            <w:r w:rsidRPr="001B34D3">
              <w:rPr>
                <w:rFonts w:ascii="仿宋" w:hAnsi="仿宋" w:hint="eastAsia"/>
                <w:sz w:val="21"/>
                <w:szCs w:val="21"/>
              </w:rPr>
              <w:t>项进行估值时，所造成的误差不作为基金资产估值错误处理；</w:t>
            </w:r>
          </w:p>
        </w:tc>
        <w:tc>
          <w:tcPr>
            <w:tcW w:w="7324" w:type="dxa"/>
          </w:tcPr>
          <w:p w:rsidR="00476EB0" w:rsidRPr="001B34D3" w:rsidRDefault="00476EB0" w:rsidP="00094D3C">
            <w:pPr>
              <w:ind w:firstLineChars="0" w:firstLine="0"/>
              <w:rPr>
                <w:rFonts w:ascii="仿宋" w:hAnsi="仿宋"/>
                <w:sz w:val="21"/>
                <w:szCs w:val="21"/>
              </w:rPr>
            </w:pPr>
            <w:r w:rsidRPr="001B34D3">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sidRPr="001B34D3">
              <w:rPr>
                <w:rFonts w:ascii="仿宋" w:hAnsi="仿宋" w:hint="eastAsia"/>
                <w:sz w:val="21"/>
                <w:szCs w:val="21"/>
              </w:rPr>
              <w:t>1</w:t>
            </w:r>
            <w:r w:rsidRPr="001B34D3">
              <w:rPr>
                <w:rFonts w:ascii="仿宋" w:hAnsi="仿宋" w:hint="eastAsia"/>
                <w:sz w:val="21"/>
                <w:szCs w:val="21"/>
              </w:rPr>
              <w:t>、基金管理人或基金托管人按估值方法的第</w:t>
            </w:r>
            <w:r w:rsidRPr="00DF417C">
              <w:rPr>
                <w:rFonts w:ascii="仿宋" w:hAnsi="仿宋" w:hint="eastAsia"/>
                <w:b/>
                <w:bCs/>
                <w:sz w:val="21"/>
                <w:szCs w:val="21"/>
                <w:u w:val="single"/>
              </w:rPr>
              <w:t>10</w:t>
            </w:r>
            <w:r w:rsidRPr="001B34D3">
              <w:rPr>
                <w:rFonts w:ascii="仿宋" w:hAnsi="仿宋" w:hint="eastAsia"/>
                <w:sz w:val="21"/>
                <w:szCs w:val="21"/>
              </w:rPr>
              <w:t>项进行估值时，所造成的误差不作为基金资产估值错误处理；</w:t>
            </w:r>
          </w:p>
        </w:tc>
      </w:tr>
      <w:tr w:rsidR="00476EB0"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237"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324" w:type="dxa"/>
          </w:tcPr>
          <w:p w:rsidR="00476EB0" w:rsidRPr="00FA79C3" w:rsidRDefault="00476EB0" w:rsidP="00094D3C">
            <w:pPr>
              <w:ind w:firstLineChars="0" w:firstLine="0"/>
              <w:rPr>
                <w:rFonts w:ascii="仿宋" w:hAnsi="仿宋"/>
                <w:b/>
                <w:bCs/>
                <w:sz w:val="21"/>
                <w:szCs w:val="21"/>
                <w:u w:val="single"/>
              </w:rPr>
            </w:pPr>
            <w:r w:rsidRPr="00FA79C3">
              <w:rPr>
                <w:rFonts w:ascii="仿宋" w:hAnsi="仿宋"/>
                <w:b/>
                <w:bCs/>
                <w:sz w:val="21"/>
                <w:szCs w:val="21"/>
                <w:u w:val="single"/>
              </w:rPr>
              <w:t>新增加</w:t>
            </w:r>
            <w:r w:rsidRPr="00FA79C3">
              <w:rPr>
                <w:rFonts w:ascii="仿宋" w:hAnsi="仿宋" w:hint="eastAsia"/>
                <w:b/>
                <w:bCs/>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1B34D3">
              <w:rPr>
                <w:rFonts w:ascii="仿宋" w:hAnsi="仿宋" w:hint="eastAsia"/>
                <w:b/>
                <w:sz w:val="21"/>
                <w:szCs w:val="21"/>
                <w:u w:val="single"/>
              </w:rPr>
              <w:t>（十三）本基金投资存托凭证的信息披露依照境内上市交易的股票执行。</w:t>
            </w:r>
          </w:p>
        </w:tc>
      </w:tr>
    </w:tbl>
    <w:p w:rsidR="00476EB0" w:rsidRDefault="00476EB0" w:rsidP="00476EB0">
      <w:pPr>
        <w:pStyle w:val="Default"/>
        <w:ind w:firstLine="480"/>
      </w:pPr>
    </w:p>
    <w:p w:rsidR="00476EB0" w:rsidRPr="006E21EF"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8</w:t>
      </w:r>
      <w:r>
        <w:rPr>
          <w:rFonts w:cs="Times New Roman" w:hint="eastAsia"/>
        </w:rPr>
        <w:t>：</w:t>
      </w:r>
      <w:r w:rsidRPr="00F43FF3">
        <w:rPr>
          <w:rFonts w:ascii="仿宋" w:hAnsi="仿宋" w:hint="eastAsia"/>
        </w:rPr>
        <w:t>富国医药成长</w:t>
      </w:r>
      <w:r w:rsidRPr="00F43FF3">
        <w:rPr>
          <w:rFonts w:ascii="仿宋" w:hAnsi="仿宋" w:hint="eastAsia"/>
        </w:rPr>
        <w:t>30</w:t>
      </w:r>
      <w:r w:rsidRPr="00F43FF3">
        <w:rPr>
          <w:rFonts w:ascii="仿宋" w:hAnsi="仿宋" w:hint="eastAsia"/>
        </w:rPr>
        <w:t>股票型证券投资基金</w:t>
      </w:r>
      <w:r>
        <w:rPr>
          <w:rFonts w:ascii="仿宋" w:hAnsi="仿宋" w:hint="eastAsia"/>
        </w:rPr>
        <w:t>基金合同修订对照表</w:t>
      </w:r>
    </w:p>
    <w:tbl>
      <w:tblPr>
        <w:tblStyle w:val="a9"/>
        <w:tblW w:w="14828" w:type="dxa"/>
        <w:jc w:val="center"/>
        <w:tblLayout w:type="fixed"/>
        <w:tblLook w:val="04A0"/>
      </w:tblPr>
      <w:tblGrid>
        <w:gridCol w:w="1228"/>
        <w:gridCol w:w="6280"/>
        <w:gridCol w:w="7320"/>
      </w:tblGrid>
      <w:tr w:rsidR="00603292" w:rsidTr="00603292">
        <w:trPr>
          <w:jc w:val="center"/>
        </w:trPr>
        <w:tc>
          <w:tcPr>
            <w:tcW w:w="1228"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280"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7320"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603292" w:rsidTr="00603292">
        <w:trPr>
          <w:jc w:val="center"/>
        </w:trPr>
        <w:tc>
          <w:tcPr>
            <w:tcW w:w="1228" w:type="dxa"/>
          </w:tcPr>
          <w:p w:rsidR="00476EB0" w:rsidRDefault="00476EB0" w:rsidP="00094D3C">
            <w:pPr>
              <w:ind w:firstLineChars="0" w:firstLine="0"/>
              <w:rPr>
                <w:rFonts w:ascii="仿宋" w:hAnsi="仿宋"/>
                <w:b/>
                <w:sz w:val="21"/>
                <w:szCs w:val="21"/>
              </w:rPr>
            </w:pPr>
            <w:r w:rsidRPr="00697BE3">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280" w:type="dxa"/>
          </w:tcPr>
          <w:p w:rsidR="00476EB0" w:rsidRPr="00697BE3" w:rsidRDefault="00476EB0" w:rsidP="00094D3C">
            <w:pPr>
              <w:ind w:firstLineChars="0" w:firstLine="0"/>
              <w:rPr>
                <w:rFonts w:ascii="仿宋" w:hAnsi="仿宋"/>
                <w:sz w:val="21"/>
                <w:szCs w:val="21"/>
              </w:rPr>
            </w:pPr>
            <w:r w:rsidRPr="00697BE3">
              <w:rPr>
                <w:rFonts w:ascii="仿宋" w:hAnsi="仿宋" w:hint="eastAsia"/>
                <w:sz w:val="21"/>
                <w:szCs w:val="21"/>
              </w:rPr>
              <w:t>无</w:t>
            </w:r>
          </w:p>
        </w:tc>
        <w:tc>
          <w:tcPr>
            <w:tcW w:w="7320"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七、</w:t>
            </w:r>
            <w:r w:rsidRPr="00B162D4">
              <w:rPr>
                <w:rFonts w:ascii="仿宋" w:hAnsi="仿宋" w:hint="eastAsia"/>
                <w:b/>
                <w:sz w:val="21"/>
                <w:szCs w:val="21"/>
                <w:u w:val="single"/>
              </w:rPr>
              <w:t>本基金的投资范围包括存托凭证。存托凭证是新证券品种，本基金投资存托凭证在承担境内上市交易股票投资的共同风险外，还将承担</w:t>
            </w:r>
            <w:r>
              <w:rPr>
                <w:rFonts w:ascii="仿宋" w:hAnsi="仿宋" w:hint="eastAsia"/>
                <w:b/>
                <w:sz w:val="21"/>
                <w:szCs w:val="21"/>
                <w:u w:val="single"/>
              </w:rPr>
              <w:t>与存托凭证、创新企业发行、境外发行人以及交易机制相关的特有风险</w:t>
            </w:r>
            <w:r w:rsidRPr="00697BE3">
              <w:rPr>
                <w:rFonts w:ascii="仿宋" w:hAnsi="仿宋" w:hint="eastAsia"/>
                <w:b/>
                <w:sz w:val="21"/>
                <w:szCs w:val="21"/>
                <w:u w:val="single"/>
              </w:rPr>
              <w:t>。</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603292" w:rsidTr="00603292">
        <w:trPr>
          <w:jc w:val="center"/>
        </w:trPr>
        <w:tc>
          <w:tcPr>
            <w:tcW w:w="12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280"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E92B2B">
              <w:rPr>
                <w:rFonts w:ascii="仿宋" w:hAnsi="仿宋" w:hint="eastAsia"/>
                <w:sz w:val="21"/>
                <w:szCs w:val="21"/>
              </w:rPr>
              <w:t>本基金的投资范围为具有良好流动性的金融工具，包括国内依法发行上市的股票（包括主板、</w:t>
            </w:r>
            <w:r>
              <w:rPr>
                <w:rFonts w:ascii="仿宋" w:hAnsi="仿宋" w:hint="eastAsia"/>
                <w:sz w:val="21"/>
                <w:szCs w:val="21"/>
              </w:rPr>
              <w:t>中小板、创业板以及其他经中国证监会允许发行的股票）、</w:t>
            </w:r>
            <w:r w:rsidRPr="00E92B2B">
              <w:rPr>
                <w:rFonts w:ascii="仿宋" w:hAnsi="仿宋" w:hint="eastAsia"/>
                <w:sz w:val="21"/>
                <w:szCs w:val="21"/>
              </w:rPr>
              <w:t>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w:t>
            </w:r>
            <w:r w:rsidRPr="00E92B2B">
              <w:rPr>
                <w:rFonts w:ascii="仿宋" w:hAnsi="仿宋" w:hint="eastAsia"/>
                <w:sz w:val="21"/>
                <w:szCs w:val="21"/>
              </w:rPr>
              <w:t>(</w:t>
            </w:r>
            <w:r w:rsidRPr="00E92B2B">
              <w:rPr>
                <w:rFonts w:ascii="仿宋" w:hAnsi="仿宋" w:hint="eastAsia"/>
                <w:sz w:val="21"/>
                <w:szCs w:val="21"/>
              </w:rPr>
              <w:t>但须符合中国证监会的相关规定</w:t>
            </w:r>
            <w:r w:rsidRPr="00E92B2B">
              <w:rPr>
                <w:rFonts w:ascii="仿宋" w:hAnsi="仿宋" w:hint="eastAsia"/>
                <w:sz w:val="21"/>
                <w:szCs w:val="21"/>
              </w:rPr>
              <w:t>)</w:t>
            </w:r>
            <w:r w:rsidRPr="00697BE3">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E92B2B">
              <w:rPr>
                <w:rFonts w:ascii="仿宋" w:hAnsi="仿宋" w:hint="eastAsia"/>
                <w:sz w:val="21"/>
                <w:szCs w:val="21"/>
              </w:rPr>
              <w:t>基金的投资组合比例为：股票投资占基金资产的比例为</w:t>
            </w:r>
            <w:r w:rsidRPr="00E92B2B">
              <w:rPr>
                <w:rFonts w:ascii="仿宋" w:hAnsi="仿宋" w:hint="eastAsia"/>
                <w:sz w:val="21"/>
                <w:szCs w:val="21"/>
              </w:rPr>
              <w:t>80%-95%</w:t>
            </w:r>
            <w:r w:rsidRPr="00E92B2B">
              <w:rPr>
                <w:rFonts w:ascii="仿宋" w:hAnsi="仿宋" w:hint="eastAsia"/>
                <w:sz w:val="21"/>
                <w:szCs w:val="21"/>
              </w:rPr>
              <w:t>（其中，投资于港股通标的股票的比例占股票资产的</w:t>
            </w:r>
            <w:r w:rsidRPr="00E92B2B">
              <w:rPr>
                <w:rFonts w:ascii="仿宋" w:hAnsi="仿宋" w:hint="eastAsia"/>
                <w:sz w:val="21"/>
                <w:szCs w:val="21"/>
              </w:rPr>
              <w:t>0%-50%</w:t>
            </w:r>
            <w:r w:rsidRPr="00E92B2B">
              <w:rPr>
                <w:rFonts w:ascii="仿宋" w:hAnsi="仿宋" w:hint="eastAsia"/>
                <w:sz w:val="21"/>
                <w:szCs w:val="21"/>
              </w:rPr>
              <w:t>），投资于基金持仓的</w:t>
            </w:r>
            <w:r w:rsidRPr="00E92B2B">
              <w:rPr>
                <w:rFonts w:ascii="仿宋" w:hAnsi="仿宋" w:hint="eastAsia"/>
                <w:sz w:val="21"/>
                <w:szCs w:val="21"/>
              </w:rPr>
              <w:t>30</w:t>
            </w:r>
            <w:r w:rsidRPr="00E92B2B">
              <w:rPr>
                <w:rFonts w:ascii="仿宋" w:hAnsi="仿宋" w:hint="eastAsia"/>
                <w:sz w:val="21"/>
                <w:szCs w:val="21"/>
              </w:rPr>
              <w:t>只医药行业成长性公司的股票比例不低于非现金基金资产的</w:t>
            </w:r>
            <w:r w:rsidRPr="00E92B2B">
              <w:rPr>
                <w:rFonts w:ascii="仿宋" w:hAnsi="仿宋" w:hint="eastAsia"/>
                <w:sz w:val="21"/>
                <w:szCs w:val="21"/>
              </w:rPr>
              <w:t xml:space="preserve"> 80%</w:t>
            </w:r>
            <w:r w:rsidRPr="00E92B2B">
              <w:rPr>
                <w:rFonts w:ascii="仿宋" w:hAnsi="仿宋" w:hint="eastAsia"/>
                <w:sz w:val="21"/>
                <w:szCs w:val="21"/>
              </w:rPr>
              <w:t>；每个交易日日终在扣除股指期货合约和国债期货合约需缴纳的交易保证金后，现金或者到期日在一年以内的政府债券不低于基金资产净值的</w:t>
            </w:r>
            <w:r w:rsidRPr="00E92B2B">
              <w:rPr>
                <w:rFonts w:ascii="仿宋" w:hAnsi="仿宋" w:hint="eastAsia"/>
                <w:sz w:val="21"/>
                <w:szCs w:val="21"/>
              </w:rPr>
              <w:t>5%</w:t>
            </w:r>
            <w:r w:rsidRPr="00E92B2B">
              <w:rPr>
                <w:rFonts w:ascii="仿宋" w:hAnsi="仿宋" w:hint="eastAsia"/>
                <w:sz w:val="21"/>
                <w:szCs w:val="21"/>
              </w:rPr>
              <w:t>，其中现金不包括结算备付金、存出保证金、应收申购款等</w:t>
            </w:r>
            <w:r w:rsidRPr="00697BE3">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320"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E92B2B">
              <w:rPr>
                <w:rFonts w:ascii="仿宋" w:hAnsi="仿宋" w:hint="eastAsia"/>
                <w:sz w:val="21"/>
                <w:szCs w:val="21"/>
              </w:rPr>
              <w:t>本基金的投资范围为具有良好流动性的金融工具，包括国内依法发行上市的股票（包括主板、中小板、创业板以及其他经中国证监会允许发行的股票）、</w:t>
            </w:r>
            <w:r w:rsidRPr="00E92B2B">
              <w:rPr>
                <w:rFonts w:ascii="仿宋" w:hAnsi="仿宋" w:hint="eastAsia"/>
                <w:b/>
                <w:sz w:val="21"/>
                <w:szCs w:val="21"/>
                <w:u w:val="single"/>
              </w:rPr>
              <w:t>存托凭证、</w:t>
            </w:r>
            <w:r w:rsidRPr="00E92B2B">
              <w:rPr>
                <w:rFonts w:ascii="仿宋" w:hAnsi="仿宋" w:hint="eastAsia"/>
                <w:sz w:val="21"/>
                <w:szCs w:val="21"/>
              </w:rPr>
              <w:t>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w:t>
            </w:r>
            <w:r w:rsidRPr="00E92B2B">
              <w:rPr>
                <w:rFonts w:ascii="仿宋" w:hAnsi="仿宋" w:hint="eastAsia"/>
                <w:sz w:val="21"/>
                <w:szCs w:val="21"/>
              </w:rPr>
              <w:t>(</w:t>
            </w:r>
            <w:r w:rsidRPr="00E92B2B">
              <w:rPr>
                <w:rFonts w:ascii="仿宋" w:hAnsi="仿宋" w:hint="eastAsia"/>
                <w:sz w:val="21"/>
                <w:szCs w:val="21"/>
              </w:rPr>
              <w:t>但须符合中国证监会的相关规定</w:t>
            </w:r>
            <w:r w:rsidRPr="00E92B2B">
              <w:rPr>
                <w:rFonts w:ascii="仿宋" w:hAnsi="仿宋" w:hint="eastAsia"/>
                <w:sz w:val="21"/>
                <w:szCs w:val="21"/>
              </w:rPr>
              <w:t>)</w:t>
            </w:r>
            <w:r w:rsidRPr="00697BE3">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E92B2B">
              <w:rPr>
                <w:rFonts w:ascii="仿宋" w:hAnsi="仿宋" w:hint="eastAsia"/>
                <w:sz w:val="21"/>
                <w:szCs w:val="21"/>
              </w:rPr>
              <w:t>基金的投资组合比例为：股票</w:t>
            </w:r>
            <w:r w:rsidRPr="00E92B2B">
              <w:rPr>
                <w:rFonts w:ascii="仿宋" w:hAnsi="仿宋" w:hint="eastAsia"/>
                <w:b/>
                <w:sz w:val="21"/>
                <w:szCs w:val="21"/>
                <w:u w:val="single"/>
              </w:rPr>
              <w:t>及存托凭证</w:t>
            </w:r>
            <w:r w:rsidRPr="00E92B2B">
              <w:rPr>
                <w:rFonts w:ascii="仿宋" w:hAnsi="仿宋" w:hint="eastAsia"/>
                <w:sz w:val="21"/>
                <w:szCs w:val="21"/>
              </w:rPr>
              <w:t>投资占基金资产的比例为</w:t>
            </w:r>
            <w:r w:rsidRPr="00E92B2B">
              <w:rPr>
                <w:rFonts w:ascii="仿宋" w:hAnsi="仿宋" w:hint="eastAsia"/>
                <w:sz w:val="21"/>
                <w:szCs w:val="21"/>
              </w:rPr>
              <w:t>80%-95%</w:t>
            </w:r>
            <w:r w:rsidRPr="00E92B2B">
              <w:rPr>
                <w:rFonts w:ascii="仿宋" w:hAnsi="仿宋" w:hint="eastAsia"/>
                <w:sz w:val="21"/>
                <w:szCs w:val="21"/>
              </w:rPr>
              <w:t>（其中，投资于港股通标的股票的比例占股票资产的</w:t>
            </w:r>
            <w:r w:rsidRPr="00E92B2B">
              <w:rPr>
                <w:rFonts w:ascii="仿宋" w:hAnsi="仿宋" w:hint="eastAsia"/>
                <w:sz w:val="21"/>
                <w:szCs w:val="21"/>
              </w:rPr>
              <w:t>0%-50%</w:t>
            </w:r>
            <w:r w:rsidRPr="00E92B2B">
              <w:rPr>
                <w:rFonts w:ascii="仿宋" w:hAnsi="仿宋" w:hint="eastAsia"/>
                <w:sz w:val="21"/>
                <w:szCs w:val="21"/>
              </w:rPr>
              <w:t>），投资于基金持仓的</w:t>
            </w:r>
            <w:r w:rsidRPr="00E92B2B">
              <w:rPr>
                <w:rFonts w:ascii="仿宋" w:hAnsi="仿宋" w:hint="eastAsia"/>
                <w:sz w:val="21"/>
                <w:szCs w:val="21"/>
              </w:rPr>
              <w:t>30</w:t>
            </w:r>
            <w:r w:rsidRPr="00E92B2B">
              <w:rPr>
                <w:rFonts w:ascii="仿宋" w:hAnsi="仿宋" w:hint="eastAsia"/>
                <w:sz w:val="21"/>
                <w:szCs w:val="21"/>
              </w:rPr>
              <w:t>只医药行业成长性公司的股票</w:t>
            </w:r>
            <w:r w:rsidRPr="00E92B2B">
              <w:rPr>
                <w:rFonts w:ascii="仿宋" w:hAnsi="仿宋" w:hint="eastAsia"/>
                <w:b/>
                <w:sz w:val="21"/>
                <w:szCs w:val="21"/>
                <w:u w:val="single"/>
              </w:rPr>
              <w:t>及存托凭证</w:t>
            </w:r>
            <w:r w:rsidRPr="00E92B2B">
              <w:rPr>
                <w:rFonts w:ascii="仿宋" w:hAnsi="仿宋" w:hint="eastAsia"/>
                <w:sz w:val="21"/>
                <w:szCs w:val="21"/>
              </w:rPr>
              <w:t>比例不低于非现金基金资产的</w:t>
            </w:r>
            <w:r w:rsidRPr="00E92B2B">
              <w:rPr>
                <w:rFonts w:ascii="仿宋" w:hAnsi="仿宋" w:hint="eastAsia"/>
                <w:sz w:val="21"/>
                <w:szCs w:val="21"/>
              </w:rPr>
              <w:t xml:space="preserve"> 80%</w:t>
            </w:r>
            <w:r w:rsidRPr="00E92B2B">
              <w:rPr>
                <w:rFonts w:ascii="仿宋" w:hAnsi="仿宋" w:hint="eastAsia"/>
                <w:sz w:val="21"/>
                <w:szCs w:val="21"/>
              </w:rPr>
              <w:t>；每个交易日日终在扣除股指期货合约和国债期货合约需缴纳的交易保证金后，现金或者到期日在一年以内的政府债券不低于基金资产净值的</w:t>
            </w:r>
            <w:r w:rsidRPr="00E92B2B">
              <w:rPr>
                <w:rFonts w:ascii="仿宋" w:hAnsi="仿宋" w:hint="eastAsia"/>
                <w:sz w:val="21"/>
                <w:szCs w:val="21"/>
              </w:rPr>
              <w:t>5%</w:t>
            </w:r>
            <w:r w:rsidRPr="00E92B2B">
              <w:rPr>
                <w:rFonts w:ascii="仿宋" w:hAnsi="仿宋" w:hint="eastAsia"/>
                <w:sz w:val="21"/>
                <w:szCs w:val="21"/>
              </w:rPr>
              <w:t>，其中现金不包括结算备付金、存出保证金、应收申购款等</w:t>
            </w:r>
            <w:r w:rsidRPr="00697BE3">
              <w:rPr>
                <w:rFonts w:ascii="仿宋" w:hAnsi="仿宋" w:hint="eastAsia"/>
                <w:sz w:val="21"/>
                <w:szCs w:val="21"/>
              </w:rPr>
              <w:t>。</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603292" w:rsidTr="00603292">
        <w:trPr>
          <w:jc w:val="center"/>
        </w:trPr>
        <w:tc>
          <w:tcPr>
            <w:tcW w:w="12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280"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320"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B162D4" w:rsidRDefault="00476EB0" w:rsidP="00094D3C">
            <w:pPr>
              <w:ind w:firstLineChars="0" w:firstLine="0"/>
              <w:rPr>
                <w:rFonts w:ascii="仿宋" w:hAnsi="仿宋"/>
                <w:b/>
                <w:sz w:val="21"/>
                <w:szCs w:val="21"/>
                <w:u w:val="single"/>
              </w:rPr>
            </w:pPr>
            <w:r>
              <w:rPr>
                <w:rFonts w:ascii="仿宋" w:hAnsi="仿宋" w:hint="eastAsia"/>
                <w:b/>
                <w:sz w:val="21"/>
                <w:szCs w:val="21"/>
                <w:u w:val="single"/>
              </w:rPr>
              <w:t>（三）</w:t>
            </w:r>
            <w:r w:rsidRPr="00B162D4">
              <w:rPr>
                <w:rFonts w:ascii="仿宋" w:hAnsi="仿宋" w:hint="eastAsia"/>
                <w:b/>
                <w:sz w:val="21"/>
                <w:szCs w:val="21"/>
                <w:u w:val="single"/>
              </w:rPr>
              <w:t>存托凭证投资策略</w:t>
            </w:r>
          </w:p>
          <w:p w:rsidR="00476EB0" w:rsidRDefault="00476EB0" w:rsidP="00094D3C">
            <w:pPr>
              <w:ind w:firstLineChars="0" w:firstLine="0"/>
              <w:rPr>
                <w:rFonts w:ascii="仿宋" w:hAnsi="仿宋"/>
                <w:b/>
                <w:sz w:val="21"/>
                <w:szCs w:val="21"/>
                <w:u w:val="single"/>
              </w:rPr>
            </w:pPr>
            <w:r w:rsidRPr="00B86E09">
              <w:rPr>
                <w:rFonts w:ascii="仿宋" w:hAnsi="仿宋" w:hint="eastAsia"/>
                <w:b/>
                <w:sz w:val="21"/>
                <w:szCs w:val="21"/>
                <w:u w:val="single"/>
              </w:rPr>
              <w:t>本基金将根据投资目标和股票投资策略，基于对基础证券投资价值的研究判断，进行存托凭证的投资</w:t>
            </w:r>
            <w:r w:rsidRPr="00697BE3">
              <w:rPr>
                <w:rFonts w:ascii="仿宋" w:hAnsi="仿宋" w:hint="eastAsia"/>
                <w:b/>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603292" w:rsidTr="00603292">
        <w:trPr>
          <w:jc w:val="center"/>
        </w:trPr>
        <w:tc>
          <w:tcPr>
            <w:tcW w:w="12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280"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Pr="00E92B2B" w:rsidRDefault="00476EB0" w:rsidP="00094D3C">
            <w:pPr>
              <w:ind w:firstLineChars="0" w:firstLine="0"/>
              <w:rPr>
                <w:rFonts w:ascii="仿宋" w:hAnsi="仿宋"/>
                <w:sz w:val="21"/>
                <w:szCs w:val="21"/>
              </w:rPr>
            </w:pPr>
            <w:r w:rsidRPr="00E92B2B">
              <w:rPr>
                <w:rFonts w:ascii="仿宋" w:hAnsi="仿宋" w:hint="eastAsia"/>
                <w:sz w:val="21"/>
                <w:szCs w:val="21"/>
              </w:rPr>
              <w:t>1</w:t>
            </w:r>
            <w:r w:rsidRPr="00E92B2B">
              <w:rPr>
                <w:rFonts w:ascii="仿宋" w:hAnsi="仿宋" w:hint="eastAsia"/>
                <w:sz w:val="21"/>
                <w:szCs w:val="21"/>
              </w:rPr>
              <w:t>、组合限制</w:t>
            </w:r>
          </w:p>
          <w:p w:rsidR="00476EB0" w:rsidRPr="00E92B2B" w:rsidRDefault="00476EB0" w:rsidP="00094D3C">
            <w:pPr>
              <w:ind w:firstLineChars="0" w:firstLine="0"/>
              <w:rPr>
                <w:rFonts w:ascii="仿宋" w:hAnsi="仿宋"/>
                <w:sz w:val="21"/>
                <w:szCs w:val="21"/>
              </w:rPr>
            </w:pPr>
            <w:r w:rsidRPr="00E92B2B">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E92B2B">
              <w:rPr>
                <w:rFonts w:ascii="仿宋" w:hAnsi="仿宋" w:hint="eastAsia"/>
                <w:sz w:val="21"/>
                <w:szCs w:val="21"/>
              </w:rPr>
              <w:t>（</w:t>
            </w:r>
            <w:r w:rsidRPr="00E92B2B">
              <w:rPr>
                <w:rFonts w:ascii="仿宋" w:hAnsi="仿宋" w:hint="eastAsia"/>
                <w:sz w:val="21"/>
                <w:szCs w:val="21"/>
              </w:rPr>
              <w:t>1</w:t>
            </w:r>
            <w:r w:rsidRPr="00E92B2B">
              <w:rPr>
                <w:rFonts w:ascii="仿宋" w:hAnsi="仿宋" w:hint="eastAsia"/>
                <w:sz w:val="21"/>
                <w:szCs w:val="21"/>
              </w:rPr>
              <w:t>）本基金股票资产的投资比例占基金资产的</w:t>
            </w:r>
            <w:r w:rsidRPr="00E92B2B">
              <w:rPr>
                <w:rFonts w:ascii="仿宋" w:hAnsi="仿宋" w:hint="eastAsia"/>
                <w:sz w:val="21"/>
                <w:szCs w:val="21"/>
              </w:rPr>
              <w:t>80%-95%</w:t>
            </w:r>
            <w:r w:rsidRPr="00E92B2B">
              <w:rPr>
                <w:rFonts w:ascii="仿宋" w:hAnsi="仿宋" w:hint="eastAsia"/>
                <w:sz w:val="21"/>
                <w:szCs w:val="21"/>
              </w:rPr>
              <w:t>（其中，投资于港股通标的股票的比例占股票资产的</w:t>
            </w:r>
            <w:r w:rsidRPr="00E92B2B">
              <w:rPr>
                <w:rFonts w:ascii="仿宋" w:hAnsi="仿宋" w:hint="eastAsia"/>
                <w:sz w:val="21"/>
                <w:szCs w:val="21"/>
              </w:rPr>
              <w:t>0-50%</w:t>
            </w:r>
            <w:r w:rsidRPr="00E92B2B">
              <w:rPr>
                <w:rFonts w:ascii="仿宋" w:hAnsi="仿宋" w:hint="eastAsia"/>
                <w:sz w:val="21"/>
                <w:szCs w:val="21"/>
              </w:rPr>
              <w:t>）；其中投资于基金持仓的</w:t>
            </w:r>
            <w:r w:rsidRPr="00E92B2B">
              <w:rPr>
                <w:rFonts w:ascii="仿宋" w:hAnsi="仿宋" w:hint="eastAsia"/>
                <w:sz w:val="21"/>
                <w:szCs w:val="21"/>
              </w:rPr>
              <w:t>30</w:t>
            </w:r>
            <w:r>
              <w:rPr>
                <w:rFonts w:ascii="仿宋" w:hAnsi="仿宋" w:hint="eastAsia"/>
                <w:sz w:val="21"/>
                <w:szCs w:val="21"/>
              </w:rPr>
              <w:t>只医药行业成长性公司的股票</w:t>
            </w:r>
            <w:r w:rsidRPr="00E92B2B">
              <w:rPr>
                <w:rFonts w:ascii="仿宋" w:hAnsi="仿宋" w:hint="eastAsia"/>
                <w:sz w:val="21"/>
                <w:szCs w:val="21"/>
              </w:rPr>
              <w:t>比例不低于非现金基金资产的</w:t>
            </w:r>
            <w:r w:rsidRPr="00E92B2B">
              <w:rPr>
                <w:rFonts w:ascii="仿宋" w:hAnsi="仿宋" w:hint="eastAsia"/>
                <w:sz w:val="21"/>
                <w:szCs w:val="21"/>
              </w:rPr>
              <w:t xml:space="preserve"> 80%</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320"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Pr="00E92B2B" w:rsidRDefault="00476EB0" w:rsidP="00094D3C">
            <w:pPr>
              <w:ind w:firstLineChars="0" w:firstLine="0"/>
              <w:rPr>
                <w:rFonts w:ascii="仿宋" w:hAnsi="仿宋"/>
                <w:sz w:val="21"/>
                <w:szCs w:val="21"/>
              </w:rPr>
            </w:pPr>
            <w:r w:rsidRPr="00E92B2B">
              <w:rPr>
                <w:rFonts w:ascii="仿宋" w:hAnsi="仿宋" w:hint="eastAsia"/>
                <w:sz w:val="21"/>
                <w:szCs w:val="21"/>
              </w:rPr>
              <w:t>1</w:t>
            </w:r>
            <w:r w:rsidRPr="00E92B2B">
              <w:rPr>
                <w:rFonts w:ascii="仿宋" w:hAnsi="仿宋" w:hint="eastAsia"/>
                <w:sz w:val="21"/>
                <w:szCs w:val="21"/>
              </w:rPr>
              <w:t>、组合限制</w:t>
            </w:r>
          </w:p>
          <w:p w:rsidR="00476EB0" w:rsidRPr="00E92B2B" w:rsidRDefault="00476EB0" w:rsidP="00094D3C">
            <w:pPr>
              <w:ind w:firstLineChars="0" w:firstLine="0"/>
              <w:rPr>
                <w:rFonts w:ascii="仿宋" w:hAnsi="仿宋"/>
                <w:sz w:val="21"/>
                <w:szCs w:val="21"/>
              </w:rPr>
            </w:pPr>
            <w:r w:rsidRPr="00E92B2B">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E92B2B">
              <w:rPr>
                <w:rFonts w:ascii="仿宋" w:hAnsi="仿宋" w:hint="eastAsia"/>
                <w:sz w:val="21"/>
                <w:szCs w:val="21"/>
              </w:rPr>
              <w:t>（</w:t>
            </w:r>
            <w:r w:rsidRPr="00E92B2B">
              <w:rPr>
                <w:rFonts w:ascii="仿宋" w:hAnsi="仿宋" w:hint="eastAsia"/>
                <w:sz w:val="21"/>
                <w:szCs w:val="21"/>
              </w:rPr>
              <w:t>1</w:t>
            </w:r>
            <w:r w:rsidRPr="00E92B2B">
              <w:rPr>
                <w:rFonts w:ascii="仿宋" w:hAnsi="仿宋" w:hint="eastAsia"/>
                <w:sz w:val="21"/>
                <w:szCs w:val="21"/>
              </w:rPr>
              <w:t>）本基金股票</w:t>
            </w:r>
            <w:r w:rsidRPr="00E92B2B">
              <w:rPr>
                <w:rFonts w:ascii="仿宋" w:hAnsi="仿宋" w:hint="eastAsia"/>
                <w:b/>
                <w:sz w:val="21"/>
                <w:szCs w:val="21"/>
                <w:u w:val="single"/>
              </w:rPr>
              <w:t>及存托凭证</w:t>
            </w:r>
            <w:r w:rsidRPr="00E92B2B">
              <w:rPr>
                <w:rFonts w:ascii="仿宋" w:hAnsi="仿宋" w:hint="eastAsia"/>
                <w:sz w:val="21"/>
                <w:szCs w:val="21"/>
              </w:rPr>
              <w:t>资产的投资比例占基金资产的</w:t>
            </w:r>
            <w:r w:rsidRPr="00E92B2B">
              <w:rPr>
                <w:rFonts w:ascii="仿宋" w:hAnsi="仿宋" w:hint="eastAsia"/>
                <w:sz w:val="21"/>
                <w:szCs w:val="21"/>
              </w:rPr>
              <w:t>80%-95%</w:t>
            </w:r>
            <w:r w:rsidRPr="00E92B2B">
              <w:rPr>
                <w:rFonts w:ascii="仿宋" w:hAnsi="仿宋" w:hint="eastAsia"/>
                <w:sz w:val="21"/>
                <w:szCs w:val="21"/>
              </w:rPr>
              <w:t>（其中，投资于港股通标的股票的比例占股票资产的</w:t>
            </w:r>
            <w:r w:rsidRPr="00E92B2B">
              <w:rPr>
                <w:rFonts w:ascii="仿宋" w:hAnsi="仿宋" w:hint="eastAsia"/>
                <w:sz w:val="21"/>
                <w:szCs w:val="21"/>
              </w:rPr>
              <w:t>0-50%</w:t>
            </w:r>
            <w:r w:rsidRPr="00E92B2B">
              <w:rPr>
                <w:rFonts w:ascii="仿宋" w:hAnsi="仿宋" w:hint="eastAsia"/>
                <w:sz w:val="21"/>
                <w:szCs w:val="21"/>
              </w:rPr>
              <w:t>）；其中投资于基金持仓的</w:t>
            </w:r>
            <w:r w:rsidRPr="00E92B2B">
              <w:rPr>
                <w:rFonts w:ascii="仿宋" w:hAnsi="仿宋" w:hint="eastAsia"/>
                <w:sz w:val="21"/>
                <w:szCs w:val="21"/>
              </w:rPr>
              <w:t>30</w:t>
            </w:r>
            <w:r w:rsidRPr="00E92B2B">
              <w:rPr>
                <w:rFonts w:ascii="仿宋" w:hAnsi="仿宋" w:hint="eastAsia"/>
                <w:sz w:val="21"/>
                <w:szCs w:val="21"/>
              </w:rPr>
              <w:t>只医药行业成长性公司的股票</w:t>
            </w:r>
            <w:r w:rsidRPr="00E92B2B">
              <w:rPr>
                <w:rFonts w:ascii="仿宋" w:hAnsi="仿宋" w:hint="eastAsia"/>
                <w:b/>
                <w:sz w:val="21"/>
                <w:szCs w:val="21"/>
                <w:u w:val="single"/>
              </w:rPr>
              <w:t>及存托凭证</w:t>
            </w:r>
            <w:r w:rsidRPr="00E92B2B">
              <w:rPr>
                <w:rFonts w:ascii="仿宋" w:hAnsi="仿宋" w:hint="eastAsia"/>
                <w:sz w:val="21"/>
                <w:szCs w:val="21"/>
              </w:rPr>
              <w:t>比例不低于非现金基金资产的</w:t>
            </w:r>
            <w:r w:rsidRPr="00E92B2B">
              <w:rPr>
                <w:rFonts w:ascii="仿宋" w:hAnsi="仿宋" w:hint="eastAsia"/>
                <w:sz w:val="21"/>
                <w:szCs w:val="21"/>
              </w:rPr>
              <w:t xml:space="preserve"> 80%</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sidRPr="00697BE3">
              <w:rPr>
                <w:rFonts w:ascii="仿宋" w:hAnsi="仿宋" w:hint="eastAsia"/>
                <w:b/>
                <w:sz w:val="21"/>
                <w:szCs w:val="21"/>
                <w:u w:val="single"/>
              </w:rPr>
              <w:t>（</w:t>
            </w:r>
            <w:r>
              <w:rPr>
                <w:rFonts w:ascii="仿宋" w:hAnsi="仿宋" w:hint="eastAsia"/>
                <w:b/>
                <w:sz w:val="21"/>
                <w:szCs w:val="21"/>
                <w:u w:val="single"/>
              </w:rPr>
              <w:t>16</w:t>
            </w:r>
            <w:r>
              <w:rPr>
                <w:rFonts w:ascii="仿宋" w:hAnsi="仿宋" w:hint="eastAsia"/>
                <w:b/>
                <w:sz w:val="21"/>
                <w:szCs w:val="21"/>
                <w:u w:val="single"/>
              </w:rPr>
              <w:t>）本基金投资存托凭证的比例限制依照境内上市交易的股票执行；</w:t>
            </w:r>
          </w:p>
          <w:p w:rsidR="00476EB0" w:rsidRPr="00B2525F" w:rsidRDefault="00476EB0" w:rsidP="00094D3C">
            <w:pPr>
              <w:ind w:firstLineChars="0" w:firstLine="0"/>
              <w:rPr>
                <w:rFonts w:ascii="仿宋" w:hAnsi="仿宋"/>
                <w:sz w:val="21"/>
                <w:szCs w:val="21"/>
              </w:rPr>
            </w:pPr>
            <w:r>
              <w:rPr>
                <w:rFonts w:ascii="仿宋" w:hAnsi="仿宋" w:hint="eastAsia"/>
                <w:sz w:val="21"/>
                <w:szCs w:val="21"/>
              </w:rPr>
              <w:t>……</w:t>
            </w:r>
          </w:p>
        </w:tc>
      </w:tr>
      <w:tr w:rsidR="00603292" w:rsidTr="00603292">
        <w:trPr>
          <w:jc w:val="center"/>
        </w:trPr>
        <w:tc>
          <w:tcPr>
            <w:tcW w:w="12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280"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320" w:type="dxa"/>
          </w:tcPr>
          <w:p w:rsidR="00476EB0" w:rsidRPr="00697BE3" w:rsidRDefault="00476EB0" w:rsidP="00094D3C">
            <w:pPr>
              <w:ind w:firstLineChars="0" w:firstLine="0"/>
              <w:rPr>
                <w:rFonts w:ascii="仿宋" w:hAnsi="仿宋"/>
                <w:b/>
                <w:sz w:val="21"/>
                <w:szCs w:val="21"/>
                <w:u w:val="single"/>
              </w:rPr>
            </w:pPr>
            <w:r w:rsidRPr="00697BE3">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四、估值方法</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7</w:t>
            </w:r>
            <w:r w:rsidRPr="00B2525F">
              <w:rPr>
                <w:rFonts w:ascii="仿宋" w:hAnsi="仿宋" w:hint="eastAsia"/>
                <w:b/>
                <w:sz w:val="21"/>
                <w:szCs w:val="21"/>
                <w:u w:val="single"/>
              </w:rPr>
              <w:t>、本基金投资存托凭证的估值核算依照境内上市交易的股票执行。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603292" w:rsidTr="00603292">
        <w:trPr>
          <w:jc w:val="center"/>
        </w:trPr>
        <w:tc>
          <w:tcPr>
            <w:tcW w:w="12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280" w:type="dxa"/>
          </w:tcPr>
          <w:p w:rsidR="00476EB0" w:rsidRPr="00B2525F" w:rsidRDefault="00476EB0" w:rsidP="00094D3C">
            <w:pPr>
              <w:ind w:firstLineChars="0" w:firstLine="0"/>
              <w:rPr>
                <w:rFonts w:ascii="仿宋" w:hAnsi="仿宋"/>
                <w:sz w:val="21"/>
                <w:szCs w:val="21"/>
              </w:rPr>
            </w:pPr>
            <w:r>
              <w:rPr>
                <w:rFonts w:ascii="仿宋" w:hAnsi="仿宋" w:hint="eastAsia"/>
                <w:sz w:val="21"/>
                <w:szCs w:val="21"/>
              </w:rPr>
              <w:t>九</w:t>
            </w:r>
            <w:r w:rsidRPr="00B2525F">
              <w:rPr>
                <w:rFonts w:ascii="仿宋" w:hAnsi="仿宋" w:hint="eastAsia"/>
                <w:sz w:val="21"/>
                <w:szCs w:val="21"/>
              </w:rPr>
              <w:t>、特殊情形的处理</w:t>
            </w:r>
          </w:p>
          <w:p w:rsidR="00476EB0" w:rsidRDefault="00476EB0" w:rsidP="00094D3C">
            <w:pPr>
              <w:ind w:firstLineChars="0" w:firstLine="0"/>
              <w:rPr>
                <w:rFonts w:ascii="仿宋" w:hAnsi="仿宋"/>
                <w:sz w:val="21"/>
                <w:szCs w:val="21"/>
              </w:rPr>
            </w:pPr>
            <w:r w:rsidRPr="00E92B2B">
              <w:rPr>
                <w:rFonts w:ascii="仿宋" w:hAnsi="仿宋" w:hint="eastAsia"/>
                <w:sz w:val="21"/>
                <w:szCs w:val="21"/>
              </w:rPr>
              <w:t>1</w:t>
            </w:r>
            <w:r w:rsidRPr="00E92B2B">
              <w:rPr>
                <w:rFonts w:ascii="仿宋" w:hAnsi="仿宋" w:hint="eastAsia"/>
                <w:sz w:val="21"/>
                <w:szCs w:val="21"/>
              </w:rPr>
              <w:t>、基金管理人或基金托管人按估值方法的第</w:t>
            </w:r>
            <w:r w:rsidRPr="00E92B2B">
              <w:rPr>
                <w:rFonts w:ascii="仿宋" w:hAnsi="仿宋" w:hint="eastAsia"/>
                <w:sz w:val="21"/>
                <w:szCs w:val="21"/>
              </w:rPr>
              <w:t>7</w:t>
            </w:r>
            <w:r w:rsidRPr="00E92B2B">
              <w:rPr>
                <w:rFonts w:ascii="仿宋" w:hAnsi="仿宋" w:hint="eastAsia"/>
                <w:sz w:val="21"/>
                <w:szCs w:val="21"/>
              </w:rPr>
              <w:t>项进行估值时，所造成的误差不作为基金资产估值错误处理</w:t>
            </w:r>
            <w:r w:rsidRPr="00B2525F">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320" w:type="dxa"/>
          </w:tcPr>
          <w:p w:rsidR="00476EB0" w:rsidRPr="00B2525F" w:rsidRDefault="00476EB0" w:rsidP="00094D3C">
            <w:pPr>
              <w:ind w:firstLineChars="0" w:firstLine="0"/>
              <w:rPr>
                <w:rFonts w:ascii="仿宋" w:hAnsi="仿宋"/>
                <w:sz w:val="21"/>
                <w:szCs w:val="21"/>
              </w:rPr>
            </w:pPr>
            <w:r>
              <w:rPr>
                <w:rFonts w:ascii="仿宋" w:hAnsi="仿宋" w:hint="eastAsia"/>
                <w:sz w:val="21"/>
                <w:szCs w:val="21"/>
              </w:rPr>
              <w:t>九</w:t>
            </w:r>
            <w:r w:rsidRPr="00B2525F">
              <w:rPr>
                <w:rFonts w:ascii="仿宋" w:hAnsi="仿宋" w:hint="eastAsia"/>
                <w:sz w:val="21"/>
                <w:szCs w:val="21"/>
              </w:rPr>
              <w:t>、特殊情形的处理</w:t>
            </w:r>
          </w:p>
          <w:p w:rsidR="00476EB0" w:rsidRDefault="00476EB0" w:rsidP="00094D3C">
            <w:pPr>
              <w:ind w:firstLineChars="0" w:firstLine="0"/>
              <w:rPr>
                <w:rFonts w:ascii="仿宋" w:hAnsi="仿宋"/>
                <w:sz w:val="21"/>
                <w:szCs w:val="21"/>
              </w:rPr>
            </w:pPr>
            <w:r w:rsidRPr="00E92B2B">
              <w:rPr>
                <w:rFonts w:ascii="仿宋" w:hAnsi="仿宋" w:hint="eastAsia"/>
                <w:sz w:val="21"/>
                <w:szCs w:val="21"/>
              </w:rPr>
              <w:t>1</w:t>
            </w:r>
            <w:r w:rsidRPr="00E92B2B">
              <w:rPr>
                <w:rFonts w:ascii="仿宋" w:hAnsi="仿宋" w:hint="eastAsia"/>
                <w:sz w:val="21"/>
                <w:szCs w:val="21"/>
              </w:rPr>
              <w:t>、基金管理人或基金托管人按估值方法的第</w:t>
            </w:r>
            <w:r w:rsidRPr="00E92B2B">
              <w:rPr>
                <w:rFonts w:ascii="仿宋" w:hAnsi="仿宋" w:hint="eastAsia"/>
                <w:b/>
                <w:sz w:val="21"/>
                <w:szCs w:val="21"/>
                <w:u w:val="single"/>
              </w:rPr>
              <w:t>8</w:t>
            </w:r>
            <w:r w:rsidRPr="00E92B2B">
              <w:rPr>
                <w:rFonts w:ascii="仿宋" w:hAnsi="仿宋" w:hint="eastAsia"/>
                <w:sz w:val="21"/>
                <w:szCs w:val="21"/>
              </w:rPr>
              <w:t>项进行估值时，所造成的误差不作为基金资产估值错误处理</w:t>
            </w:r>
            <w:r w:rsidRPr="00B2525F">
              <w:rPr>
                <w:rFonts w:ascii="仿宋" w:hAnsi="仿宋" w:hint="eastAsia"/>
                <w:sz w:val="21"/>
                <w:szCs w:val="21"/>
              </w:rPr>
              <w:t>；</w:t>
            </w:r>
          </w:p>
          <w:p w:rsidR="00476EB0" w:rsidRPr="00697BE3" w:rsidRDefault="00476EB0" w:rsidP="00094D3C">
            <w:pPr>
              <w:ind w:firstLineChars="0" w:firstLine="0"/>
              <w:rPr>
                <w:rFonts w:ascii="仿宋" w:hAnsi="仿宋"/>
                <w:b/>
                <w:sz w:val="21"/>
                <w:szCs w:val="21"/>
                <w:u w:val="single"/>
              </w:rPr>
            </w:pPr>
            <w:r>
              <w:rPr>
                <w:rFonts w:ascii="仿宋" w:hAnsi="仿宋" w:hint="eastAsia"/>
                <w:sz w:val="21"/>
                <w:szCs w:val="21"/>
              </w:rPr>
              <w:t>……</w:t>
            </w:r>
          </w:p>
        </w:tc>
      </w:tr>
      <w:tr w:rsidR="00603292" w:rsidTr="00603292">
        <w:trPr>
          <w:jc w:val="center"/>
        </w:trPr>
        <w:tc>
          <w:tcPr>
            <w:tcW w:w="12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280"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320" w:type="dxa"/>
          </w:tcPr>
          <w:p w:rsidR="00476EB0" w:rsidRPr="00B2525F" w:rsidRDefault="00476EB0" w:rsidP="00094D3C">
            <w:pPr>
              <w:ind w:firstLineChars="0" w:firstLine="0"/>
              <w:rPr>
                <w:rFonts w:ascii="仿宋" w:hAnsi="仿宋"/>
                <w:b/>
                <w:sz w:val="21"/>
                <w:szCs w:val="21"/>
                <w:u w:val="single"/>
              </w:rPr>
            </w:pPr>
            <w:r w:rsidRPr="00B2525F">
              <w:rPr>
                <w:rFonts w:ascii="仿宋" w:hAnsi="仿宋"/>
                <w:b/>
                <w:sz w:val="21"/>
                <w:szCs w:val="21"/>
                <w:u w:val="single"/>
              </w:rPr>
              <w:t>新增加</w:t>
            </w:r>
            <w:r w:rsidRPr="00B2525F">
              <w:rPr>
                <w:rFonts w:ascii="仿宋" w:hAnsi="仿宋" w:hint="eastAsia"/>
                <w:b/>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（十四）本基金投资存托凭证的信息披露依照境内上市交易的股票执行。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bl>
    <w:p w:rsidR="00476EB0" w:rsidRDefault="00476EB0" w:rsidP="00476EB0">
      <w:pPr>
        <w:pStyle w:val="Default"/>
        <w:ind w:firstLine="480"/>
      </w:pPr>
    </w:p>
    <w:p w:rsidR="00476EB0" w:rsidRPr="006E21EF"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1</w:t>
      </w:r>
      <w:r>
        <w:rPr>
          <w:rFonts w:cs="Times New Roman"/>
        </w:rPr>
        <w:t>9</w:t>
      </w:r>
      <w:r>
        <w:rPr>
          <w:rFonts w:cs="Times New Roman" w:hint="eastAsia"/>
        </w:rPr>
        <w:t>：</w:t>
      </w:r>
      <w:r w:rsidRPr="006A4147">
        <w:rPr>
          <w:rFonts w:ascii="仿宋" w:hAnsi="仿宋" w:hint="eastAsia"/>
        </w:rPr>
        <w:t>富国品质生活混合型证券投资基金</w:t>
      </w:r>
      <w:r>
        <w:rPr>
          <w:rFonts w:ascii="仿宋" w:hAnsi="仿宋" w:hint="eastAsia"/>
        </w:rPr>
        <w:t>基金合同修订对照表</w:t>
      </w:r>
    </w:p>
    <w:tbl>
      <w:tblPr>
        <w:tblStyle w:val="a9"/>
        <w:tblW w:w="15006" w:type="dxa"/>
        <w:jc w:val="center"/>
        <w:tblLayout w:type="fixed"/>
        <w:tblLook w:val="04A0"/>
      </w:tblPr>
      <w:tblGrid>
        <w:gridCol w:w="1264"/>
        <w:gridCol w:w="6480"/>
        <w:gridCol w:w="7262"/>
      </w:tblGrid>
      <w:tr w:rsidR="00476EB0" w:rsidTr="00603292">
        <w:trPr>
          <w:jc w:val="center"/>
        </w:trPr>
        <w:tc>
          <w:tcPr>
            <w:tcW w:w="1264"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480"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7262"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sidRPr="00697BE3">
              <w:rPr>
                <w:rFonts w:ascii="仿宋" w:hAnsi="仿宋" w:hint="eastAsia"/>
                <w:b/>
                <w:sz w:val="21"/>
                <w:szCs w:val="21"/>
              </w:rPr>
              <w:t>第一部分</w:t>
            </w:r>
            <w:r>
              <w:rPr>
                <w:rFonts w:ascii="仿宋" w:hAnsi="仿宋" w:hint="eastAsia"/>
                <w:b/>
                <w:sz w:val="21"/>
                <w:szCs w:val="21"/>
              </w:rPr>
              <w:t xml:space="preserve"> </w:t>
            </w:r>
            <w:r w:rsidRPr="00B162D4">
              <w:rPr>
                <w:rFonts w:ascii="仿宋" w:hAnsi="仿宋" w:hint="eastAsia"/>
                <w:b/>
                <w:sz w:val="21"/>
                <w:szCs w:val="21"/>
              </w:rPr>
              <w:t>前言</w:t>
            </w:r>
          </w:p>
        </w:tc>
        <w:tc>
          <w:tcPr>
            <w:tcW w:w="6480" w:type="dxa"/>
          </w:tcPr>
          <w:p w:rsidR="00476EB0" w:rsidRPr="00697BE3" w:rsidRDefault="00476EB0" w:rsidP="00094D3C">
            <w:pPr>
              <w:ind w:firstLineChars="0" w:firstLine="0"/>
              <w:rPr>
                <w:rFonts w:ascii="仿宋" w:hAnsi="仿宋"/>
                <w:sz w:val="21"/>
                <w:szCs w:val="21"/>
              </w:rPr>
            </w:pPr>
            <w:r w:rsidRPr="00697BE3">
              <w:rPr>
                <w:rFonts w:ascii="仿宋" w:hAnsi="仿宋" w:hint="eastAsia"/>
                <w:sz w:val="21"/>
                <w:szCs w:val="21"/>
              </w:rPr>
              <w:t>无</w:t>
            </w:r>
          </w:p>
        </w:tc>
        <w:tc>
          <w:tcPr>
            <w:tcW w:w="7262"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八、</w:t>
            </w:r>
            <w:r w:rsidRPr="00983AEA">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r w:rsidRPr="00697BE3">
              <w:rPr>
                <w:rFonts w:ascii="仿宋" w:hAnsi="仿宋" w:hint="eastAsia"/>
                <w:b/>
                <w:sz w:val="21"/>
                <w:szCs w:val="21"/>
                <w:u w:val="single"/>
              </w:rPr>
              <w:t>。</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480"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983AEA">
              <w:rPr>
                <w:rFonts w:ascii="仿宋" w:hAnsi="仿宋" w:hint="eastAsia"/>
                <w:sz w:val="21"/>
                <w:szCs w:val="21"/>
              </w:rPr>
              <w:t>本基金的投资范围为具有良好流动性的金融工具，包括国内依法发行上市的股票（包括主板、中小板、创业板以及其他经中国证监会核准上市的股票）、港股通标的股票、债券（包括国债、地方政府债、金融债、企业债、公司债、次级债、可转换债券、分离交易可转债、央行票据、中期票据、短期融资券（含超短期融资券）、可交换债券、中小企业私募债券）、资产支持证券、债券回购、银行存款（包括定期存款、协议存款、通知存款等）、同业存单、衍生工具（权证、股指期货、国债期货等）以及法律法规或中国证监会允许基金投资的其他金融工具</w:t>
            </w:r>
            <w:r w:rsidRPr="00983AEA">
              <w:rPr>
                <w:rFonts w:ascii="仿宋" w:hAnsi="仿宋" w:hint="eastAsia"/>
                <w:sz w:val="21"/>
                <w:szCs w:val="21"/>
              </w:rPr>
              <w:t>(</w:t>
            </w:r>
            <w:r w:rsidRPr="00983AEA">
              <w:rPr>
                <w:rFonts w:ascii="仿宋" w:hAnsi="仿宋" w:hint="eastAsia"/>
                <w:sz w:val="21"/>
                <w:szCs w:val="21"/>
              </w:rPr>
              <w:t>但须符合中国证监会的相关规定</w:t>
            </w:r>
            <w:r w:rsidRPr="00983AEA">
              <w:rPr>
                <w:rFonts w:ascii="仿宋" w:hAnsi="仿宋" w:hint="eastAsia"/>
                <w:sz w:val="21"/>
                <w:szCs w:val="21"/>
              </w:rPr>
              <w:t>)</w:t>
            </w:r>
            <w:r w:rsidRPr="00697BE3">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983AEA">
              <w:rPr>
                <w:rFonts w:ascii="仿宋" w:hAnsi="仿宋" w:hint="eastAsia"/>
                <w:sz w:val="21"/>
                <w:szCs w:val="21"/>
              </w:rPr>
              <w:t>基金的投资组合比例为：股票投资占基金资产的比例为</w:t>
            </w:r>
            <w:r w:rsidRPr="00983AEA">
              <w:rPr>
                <w:rFonts w:ascii="仿宋" w:hAnsi="仿宋" w:hint="eastAsia"/>
                <w:sz w:val="21"/>
                <w:szCs w:val="21"/>
              </w:rPr>
              <w:t>60%-95%</w:t>
            </w:r>
            <w:r w:rsidRPr="00983AEA">
              <w:rPr>
                <w:rFonts w:ascii="仿宋" w:hAnsi="仿宋" w:hint="eastAsia"/>
                <w:sz w:val="21"/>
                <w:szCs w:val="21"/>
              </w:rPr>
              <w:t>（其中，投资于港股通标的股票的比例占股票资产的</w:t>
            </w:r>
            <w:r w:rsidRPr="00983AEA">
              <w:rPr>
                <w:rFonts w:ascii="仿宋" w:hAnsi="仿宋" w:hint="eastAsia"/>
                <w:sz w:val="21"/>
                <w:szCs w:val="21"/>
              </w:rPr>
              <w:t>0-50%</w:t>
            </w:r>
            <w:r w:rsidRPr="00983AEA">
              <w:rPr>
                <w:rFonts w:ascii="仿宋" w:hAnsi="仿宋" w:hint="eastAsia"/>
                <w:sz w:val="21"/>
                <w:szCs w:val="21"/>
              </w:rPr>
              <w:t>），其中投资于品质生活主题相关的股票不低于非现金基金资产的</w:t>
            </w:r>
            <w:r w:rsidRPr="00983AEA">
              <w:rPr>
                <w:rFonts w:ascii="仿宋" w:hAnsi="仿宋" w:hint="eastAsia"/>
                <w:sz w:val="21"/>
                <w:szCs w:val="21"/>
              </w:rPr>
              <w:t>80%</w:t>
            </w:r>
            <w:r w:rsidRPr="00983AEA">
              <w:rPr>
                <w:rFonts w:ascii="仿宋" w:hAnsi="仿宋" w:hint="eastAsia"/>
                <w:sz w:val="21"/>
                <w:szCs w:val="21"/>
              </w:rPr>
              <w:t>；权证投资占基金资产净值的比例为</w:t>
            </w:r>
            <w:r w:rsidRPr="00983AEA">
              <w:rPr>
                <w:rFonts w:ascii="仿宋" w:hAnsi="仿宋" w:hint="eastAsia"/>
                <w:sz w:val="21"/>
                <w:szCs w:val="21"/>
              </w:rPr>
              <w:t>0%-3%</w:t>
            </w:r>
            <w:r w:rsidRPr="00983AEA">
              <w:rPr>
                <w:rFonts w:ascii="仿宋" w:hAnsi="仿宋" w:hint="eastAsia"/>
                <w:sz w:val="21"/>
                <w:szCs w:val="21"/>
              </w:rPr>
              <w:t>，每个交易日日终在扣除股指期货和国债期货合约需缴纳的交易保证金后，现金或者到期日在一年以内的政府债券不低于基金资产净值的</w:t>
            </w:r>
            <w:r w:rsidRPr="00983AEA">
              <w:rPr>
                <w:rFonts w:ascii="仿宋" w:hAnsi="仿宋" w:hint="eastAsia"/>
                <w:sz w:val="21"/>
                <w:szCs w:val="21"/>
              </w:rPr>
              <w:t>5%</w:t>
            </w:r>
            <w:r>
              <w:rPr>
                <w:rFonts w:ascii="仿宋" w:hAnsi="仿宋" w:hint="eastAsia"/>
                <w:sz w:val="21"/>
                <w:szCs w:val="21"/>
              </w:rPr>
              <w:t>，其中现金不包括结算备付金、存出保证金、应收申购款等</w:t>
            </w:r>
            <w:r w:rsidRPr="00697BE3">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262"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983AEA">
              <w:rPr>
                <w:rFonts w:ascii="仿宋" w:hAnsi="仿宋" w:hint="eastAsia"/>
                <w:sz w:val="21"/>
                <w:szCs w:val="21"/>
              </w:rPr>
              <w:t>本基金的投资范围为具有良好流动性的金融工具，包括国内依法发行上市的股票（包括主板、中小板、创业板以及其他经中国证监会核准上市的股票）、</w:t>
            </w:r>
            <w:r w:rsidRPr="00983AEA">
              <w:rPr>
                <w:rFonts w:ascii="仿宋" w:hAnsi="仿宋" w:hint="eastAsia"/>
                <w:b/>
                <w:sz w:val="21"/>
                <w:szCs w:val="21"/>
                <w:u w:val="single"/>
              </w:rPr>
              <w:t>存托凭证、</w:t>
            </w:r>
            <w:r w:rsidRPr="00983AEA">
              <w:rPr>
                <w:rFonts w:ascii="仿宋" w:hAnsi="仿宋" w:hint="eastAsia"/>
                <w:sz w:val="21"/>
                <w:szCs w:val="21"/>
              </w:rPr>
              <w:t>港股通标的股票、债券（包括国债、地方政府债、金融债、企业债、公司债、次级债、可转换债券、分离交易可转债、央行票据、中期票据、短期融资券（含超短期融资券）、可交换债券、中小企业私募债券）、资产支持证券、债券回购、银行存款（包括定期存款、协议存款、通知存款等）、同业存单、衍生工具（权证、股指期货、国债期货等）以及法律法规或中国证监会允许基金投资的其他金融工具</w:t>
            </w:r>
            <w:r w:rsidRPr="00983AEA">
              <w:rPr>
                <w:rFonts w:ascii="仿宋" w:hAnsi="仿宋" w:hint="eastAsia"/>
                <w:sz w:val="21"/>
                <w:szCs w:val="21"/>
              </w:rPr>
              <w:t>(</w:t>
            </w:r>
            <w:r w:rsidRPr="00983AEA">
              <w:rPr>
                <w:rFonts w:ascii="仿宋" w:hAnsi="仿宋" w:hint="eastAsia"/>
                <w:sz w:val="21"/>
                <w:szCs w:val="21"/>
              </w:rPr>
              <w:t>但须符合中国证监会的相关规定</w:t>
            </w:r>
            <w:r w:rsidRPr="00983AEA">
              <w:rPr>
                <w:rFonts w:ascii="仿宋" w:hAnsi="仿宋" w:hint="eastAsia"/>
                <w:sz w:val="21"/>
                <w:szCs w:val="21"/>
              </w:rPr>
              <w:t>)</w:t>
            </w:r>
            <w:r w:rsidRPr="00697BE3">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983AEA">
              <w:rPr>
                <w:rFonts w:ascii="仿宋" w:hAnsi="仿宋" w:hint="eastAsia"/>
                <w:sz w:val="21"/>
                <w:szCs w:val="21"/>
              </w:rPr>
              <w:t>基金的投资组合比例为：股票</w:t>
            </w:r>
            <w:r w:rsidRPr="00983AEA">
              <w:rPr>
                <w:rFonts w:ascii="仿宋" w:hAnsi="仿宋" w:hint="eastAsia"/>
                <w:b/>
                <w:sz w:val="21"/>
                <w:szCs w:val="21"/>
                <w:u w:val="single"/>
              </w:rPr>
              <w:t>及存托凭证</w:t>
            </w:r>
            <w:r w:rsidRPr="00983AEA">
              <w:rPr>
                <w:rFonts w:ascii="仿宋" w:hAnsi="仿宋" w:hint="eastAsia"/>
                <w:sz w:val="21"/>
                <w:szCs w:val="21"/>
              </w:rPr>
              <w:t>投资占基金资产的比例为</w:t>
            </w:r>
            <w:r w:rsidRPr="00983AEA">
              <w:rPr>
                <w:rFonts w:ascii="仿宋" w:hAnsi="仿宋" w:hint="eastAsia"/>
                <w:sz w:val="21"/>
                <w:szCs w:val="21"/>
              </w:rPr>
              <w:t>60%-95%</w:t>
            </w:r>
            <w:r w:rsidRPr="00983AEA">
              <w:rPr>
                <w:rFonts w:ascii="仿宋" w:hAnsi="仿宋" w:hint="eastAsia"/>
                <w:sz w:val="21"/>
                <w:szCs w:val="21"/>
              </w:rPr>
              <w:t>（其中，投资于港股通标的股票的比例占股票资产的</w:t>
            </w:r>
            <w:r w:rsidRPr="00983AEA">
              <w:rPr>
                <w:rFonts w:ascii="仿宋" w:hAnsi="仿宋" w:hint="eastAsia"/>
                <w:sz w:val="21"/>
                <w:szCs w:val="21"/>
              </w:rPr>
              <w:t>0-50%</w:t>
            </w:r>
            <w:r w:rsidRPr="00983AEA">
              <w:rPr>
                <w:rFonts w:ascii="仿宋" w:hAnsi="仿宋" w:hint="eastAsia"/>
                <w:sz w:val="21"/>
                <w:szCs w:val="21"/>
              </w:rPr>
              <w:t>），其中投资于品质生活主题相关的股票</w:t>
            </w:r>
            <w:r w:rsidRPr="00983AEA">
              <w:rPr>
                <w:rFonts w:ascii="仿宋" w:hAnsi="仿宋" w:hint="eastAsia"/>
                <w:b/>
                <w:sz w:val="21"/>
                <w:szCs w:val="21"/>
                <w:u w:val="single"/>
              </w:rPr>
              <w:t>及存托凭证</w:t>
            </w:r>
            <w:r w:rsidRPr="00983AEA">
              <w:rPr>
                <w:rFonts w:ascii="仿宋" w:hAnsi="仿宋" w:hint="eastAsia"/>
                <w:sz w:val="21"/>
                <w:szCs w:val="21"/>
              </w:rPr>
              <w:t>不低于非现金基金资产的</w:t>
            </w:r>
            <w:r w:rsidRPr="00983AEA">
              <w:rPr>
                <w:rFonts w:ascii="仿宋" w:hAnsi="仿宋" w:hint="eastAsia"/>
                <w:sz w:val="21"/>
                <w:szCs w:val="21"/>
              </w:rPr>
              <w:t>80%</w:t>
            </w:r>
            <w:r w:rsidRPr="00983AEA">
              <w:rPr>
                <w:rFonts w:ascii="仿宋" w:hAnsi="仿宋" w:hint="eastAsia"/>
                <w:sz w:val="21"/>
                <w:szCs w:val="21"/>
              </w:rPr>
              <w:t>；权证投资占基金资产净值的比例为</w:t>
            </w:r>
            <w:r w:rsidRPr="00983AEA">
              <w:rPr>
                <w:rFonts w:ascii="仿宋" w:hAnsi="仿宋" w:hint="eastAsia"/>
                <w:sz w:val="21"/>
                <w:szCs w:val="21"/>
              </w:rPr>
              <w:t>0%-3%</w:t>
            </w:r>
            <w:r w:rsidRPr="00983AEA">
              <w:rPr>
                <w:rFonts w:ascii="仿宋" w:hAnsi="仿宋" w:hint="eastAsia"/>
                <w:sz w:val="21"/>
                <w:szCs w:val="21"/>
              </w:rPr>
              <w:t>，每个交易日日终在扣除股指期货和国债期货合约需缴纳的交易保证金后，现金或者到期日在一年以内的政府债券不低于基金资产净值的</w:t>
            </w:r>
            <w:r w:rsidRPr="00983AEA">
              <w:rPr>
                <w:rFonts w:ascii="仿宋" w:hAnsi="仿宋" w:hint="eastAsia"/>
                <w:sz w:val="21"/>
                <w:szCs w:val="21"/>
              </w:rPr>
              <w:t>5%</w:t>
            </w:r>
            <w:r w:rsidRPr="00983AEA">
              <w:rPr>
                <w:rFonts w:ascii="仿宋" w:hAnsi="仿宋" w:hint="eastAsia"/>
                <w:sz w:val="21"/>
                <w:szCs w:val="21"/>
              </w:rPr>
              <w:t>，其中现金不包括结算备付金、存出保证金、应收申购款等</w:t>
            </w:r>
            <w:r w:rsidRPr="00697BE3">
              <w:rPr>
                <w:rFonts w:ascii="仿宋" w:hAnsi="仿宋" w:hint="eastAsia"/>
                <w:sz w:val="21"/>
                <w:szCs w:val="21"/>
              </w:rPr>
              <w:t>。</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480"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262"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B162D4" w:rsidRDefault="00476EB0" w:rsidP="00094D3C">
            <w:pPr>
              <w:ind w:firstLineChars="0" w:firstLine="0"/>
              <w:rPr>
                <w:rFonts w:ascii="仿宋" w:hAnsi="仿宋"/>
                <w:b/>
                <w:sz w:val="21"/>
                <w:szCs w:val="21"/>
                <w:u w:val="single"/>
              </w:rPr>
            </w:pPr>
            <w:r w:rsidRPr="00B162D4">
              <w:rPr>
                <w:rFonts w:ascii="仿宋" w:hAnsi="仿宋" w:hint="eastAsia"/>
                <w:b/>
                <w:sz w:val="21"/>
                <w:szCs w:val="21"/>
                <w:u w:val="single"/>
              </w:rPr>
              <w:t>3</w:t>
            </w:r>
            <w:r w:rsidRPr="00B162D4">
              <w:rPr>
                <w:rFonts w:ascii="仿宋" w:hAnsi="仿宋" w:hint="eastAsia"/>
                <w:b/>
                <w:sz w:val="21"/>
                <w:szCs w:val="21"/>
                <w:u w:val="single"/>
              </w:rPr>
              <w:t>、存托凭证投资策略</w:t>
            </w:r>
          </w:p>
          <w:p w:rsidR="00476EB0" w:rsidRDefault="00476EB0" w:rsidP="00094D3C">
            <w:pPr>
              <w:ind w:firstLineChars="0" w:firstLine="0"/>
              <w:rPr>
                <w:rFonts w:ascii="仿宋" w:hAnsi="仿宋"/>
                <w:b/>
                <w:sz w:val="21"/>
                <w:szCs w:val="21"/>
                <w:u w:val="single"/>
              </w:rPr>
            </w:pPr>
            <w:r w:rsidRPr="005C595B">
              <w:rPr>
                <w:rFonts w:ascii="仿宋" w:hAnsi="仿宋" w:hint="eastAsia"/>
                <w:b/>
                <w:sz w:val="21"/>
                <w:szCs w:val="21"/>
                <w:u w:val="single"/>
              </w:rPr>
              <w:t>本基金将根据投资目标和股票投资策略，基于对基础证券投资价值的研究判断，进行存托凭证的投资</w:t>
            </w:r>
            <w:r w:rsidRPr="00697BE3">
              <w:rPr>
                <w:rFonts w:ascii="仿宋" w:hAnsi="仿宋" w:hint="eastAsia"/>
                <w:b/>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480"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Pr="00983AEA" w:rsidRDefault="00476EB0" w:rsidP="00094D3C">
            <w:pPr>
              <w:ind w:firstLineChars="0" w:firstLine="0"/>
              <w:rPr>
                <w:rFonts w:ascii="仿宋" w:hAnsi="仿宋"/>
                <w:sz w:val="21"/>
                <w:szCs w:val="21"/>
              </w:rPr>
            </w:pPr>
            <w:r w:rsidRPr="00983AEA">
              <w:rPr>
                <w:rFonts w:ascii="仿宋" w:hAnsi="仿宋" w:hint="eastAsia"/>
                <w:sz w:val="21"/>
                <w:szCs w:val="21"/>
              </w:rPr>
              <w:t>1</w:t>
            </w:r>
            <w:r w:rsidRPr="00983AEA">
              <w:rPr>
                <w:rFonts w:ascii="仿宋" w:hAnsi="仿宋" w:hint="eastAsia"/>
                <w:sz w:val="21"/>
                <w:szCs w:val="21"/>
              </w:rPr>
              <w:t>、组合限制</w:t>
            </w:r>
          </w:p>
          <w:p w:rsidR="00476EB0" w:rsidRPr="00983AEA" w:rsidRDefault="00476EB0" w:rsidP="00094D3C">
            <w:pPr>
              <w:ind w:firstLineChars="0" w:firstLine="0"/>
              <w:rPr>
                <w:rFonts w:ascii="仿宋" w:hAnsi="仿宋"/>
                <w:sz w:val="21"/>
                <w:szCs w:val="21"/>
              </w:rPr>
            </w:pPr>
            <w:r w:rsidRPr="00983AEA">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983AEA">
              <w:rPr>
                <w:rFonts w:ascii="仿宋" w:hAnsi="仿宋" w:hint="eastAsia"/>
                <w:sz w:val="21"/>
                <w:szCs w:val="21"/>
              </w:rPr>
              <w:t>（</w:t>
            </w:r>
            <w:r w:rsidRPr="00983AEA">
              <w:rPr>
                <w:rFonts w:ascii="仿宋" w:hAnsi="仿宋" w:hint="eastAsia"/>
                <w:sz w:val="21"/>
                <w:szCs w:val="21"/>
              </w:rPr>
              <w:t>1</w:t>
            </w:r>
            <w:r w:rsidRPr="00983AEA">
              <w:rPr>
                <w:rFonts w:ascii="仿宋" w:hAnsi="仿宋" w:hint="eastAsia"/>
                <w:sz w:val="21"/>
                <w:szCs w:val="21"/>
              </w:rPr>
              <w:t>）本基金股票投资占基金资产的比例为</w:t>
            </w:r>
            <w:r w:rsidRPr="00983AEA">
              <w:rPr>
                <w:rFonts w:ascii="仿宋" w:hAnsi="仿宋" w:hint="eastAsia"/>
                <w:sz w:val="21"/>
                <w:szCs w:val="21"/>
              </w:rPr>
              <w:t>60%-95%</w:t>
            </w:r>
            <w:r w:rsidRPr="00983AEA">
              <w:rPr>
                <w:rFonts w:ascii="仿宋" w:hAnsi="仿宋" w:hint="eastAsia"/>
                <w:sz w:val="21"/>
                <w:szCs w:val="21"/>
              </w:rPr>
              <w:t>（其中，投资于港股通标的股票的比例占股票资产的</w:t>
            </w:r>
            <w:r w:rsidRPr="00983AEA">
              <w:rPr>
                <w:rFonts w:ascii="仿宋" w:hAnsi="仿宋" w:hint="eastAsia"/>
                <w:sz w:val="21"/>
                <w:szCs w:val="21"/>
              </w:rPr>
              <w:t>0-50%</w:t>
            </w:r>
            <w:r w:rsidRPr="00983AEA">
              <w:rPr>
                <w:rFonts w:ascii="仿宋" w:hAnsi="仿宋" w:hint="eastAsia"/>
                <w:sz w:val="21"/>
                <w:szCs w:val="21"/>
              </w:rPr>
              <w:t>）；投资于本基金定义的品质生活主题相关的股票不低于非现金基金资产的</w:t>
            </w:r>
            <w:r w:rsidRPr="00983AEA">
              <w:rPr>
                <w:rFonts w:ascii="仿宋" w:hAnsi="仿宋" w:hint="eastAsia"/>
                <w:sz w:val="21"/>
                <w:szCs w:val="21"/>
              </w:rPr>
              <w:t>80%</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262"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Pr="00983AEA" w:rsidRDefault="00476EB0" w:rsidP="00094D3C">
            <w:pPr>
              <w:ind w:firstLineChars="0" w:firstLine="0"/>
              <w:rPr>
                <w:rFonts w:ascii="仿宋" w:hAnsi="仿宋"/>
                <w:sz w:val="21"/>
                <w:szCs w:val="21"/>
              </w:rPr>
            </w:pPr>
            <w:r w:rsidRPr="00983AEA">
              <w:rPr>
                <w:rFonts w:ascii="仿宋" w:hAnsi="仿宋" w:hint="eastAsia"/>
                <w:sz w:val="21"/>
                <w:szCs w:val="21"/>
              </w:rPr>
              <w:t>1</w:t>
            </w:r>
            <w:r w:rsidRPr="00983AEA">
              <w:rPr>
                <w:rFonts w:ascii="仿宋" w:hAnsi="仿宋" w:hint="eastAsia"/>
                <w:sz w:val="21"/>
                <w:szCs w:val="21"/>
              </w:rPr>
              <w:t>、组合限制</w:t>
            </w:r>
          </w:p>
          <w:p w:rsidR="00476EB0" w:rsidRPr="00983AEA" w:rsidRDefault="00476EB0" w:rsidP="00094D3C">
            <w:pPr>
              <w:ind w:firstLineChars="0" w:firstLine="0"/>
              <w:rPr>
                <w:rFonts w:ascii="仿宋" w:hAnsi="仿宋"/>
                <w:sz w:val="21"/>
                <w:szCs w:val="21"/>
              </w:rPr>
            </w:pPr>
            <w:r w:rsidRPr="00983AEA">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983AEA">
              <w:rPr>
                <w:rFonts w:ascii="仿宋" w:hAnsi="仿宋" w:hint="eastAsia"/>
                <w:sz w:val="21"/>
                <w:szCs w:val="21"/>
              </w:rPr>
              <w:t>（</w:t>
            </w:r>
            <w:r w:rsidRPr="00983AEA">
              <w:rPr>
                <w:rFonts w:ascii="仿宋" w:hAnsi="仿宋" w:hint="eastAsia"/>
                <w:sz w:val="21"/>
                <w:szCs w:val="21"/>
              </w:rPr>
              <w:t>1</w:t>
            </w:r>
            <w:r w:rsidRPr="00983AEA">
              <w:rPr>
                <w:rFonts w:ascii="仿宋" w:hAnsi="仿宋" w:hint="eastAsia"/>
                <w:sz w:val="21"/>
                <w:szCs w:val="21"/>
              </w:rPr>
              <w:t>）本基金股票</w:t>
            </w:r>
            <w:r w:rsidRPr="00983AEA">
              <w:rPr>
                <w:rFonts w:ascii="仿宋" w:hAnsi="仿宋" w:hint="eastAsia"/>
                <w:b/>
                <w:sz w:val="21"/>
                <w:szCs w:val="21"/>
                <w:u w:val="single"/>
              </w:rPr>
              <w:t>及存托凭证</w:t>
            </w:r>
            <w:r w:rsidRPr="00983AEA">
              <w:rPr>
                <w:rFonts w:ascii="仿宋" w:hAnsi="仿宋" w:hint="eastAsia"/>
                <w:sz w:val="21"/>
                <w:szCs w:val="21"/>
              </w:rPr>
              <w:t>投资占基金资产的比例为</w:t>
            </w:r>
            <w:r w:rsidRPr="00983AEA">
              <w:rPr>
                <w:rFonts w:ascii="仿宋" w:hAnsi="仿宋" w:hint="eastAsia"/>
                <w:sz w:val="21"/>
                <w:szCs w:val="21"/>
              </w:rPr>
              <w:t>60%-95%</w:t>
            </w:r>
            <w:r w:rsidRPr="00983AEA">
              <w:rPr>
                <w:rFonts w:ascii="仿宋" w:hAnsi="仿宋" w:hint="eastAsia"/>
                <w:sz w:val="21"/>
                <w:szCs w:val="21"/>
              </w:rPr>
              <w:t>（其中，投资于港股通标的股票的比例占股票资产的</w:t>
            </w:r>
            <w:r w:rsidRPr="00983AEA">
              <w:rPr>
                <w:rFonts w:ascii="仿宋" w:hAnsi="仿宋" w:hint="eastAsia"/>
                <w:sz w:val="21"/>
                <w:szCs w:val="21"/>
              </w:rPr>
              <w:t>0-50%</w:t>
            </w:r>
            <w:r w:rsidRPr="00983AEA">
              <w:rPr>
                <w:rFonts w:ascii="仿宋" w:hAnsi="仿宋" w:hint="eastAsia"/>
                <w:sz w:val="21"/>
                <w:szCs w:val="21"/>
              </w:rPr>
              <w:t>）；投资于本基金定义的品质生活主题相关的股票</w:t>
            </w:r>
            <w:r w:rsidRPr="00983AEA">
              <w:rPr>
                <w:rFonts w:ascii="仿宋" w:hAnsi="仿宋" w:hint="eastAsia"/>
                <w:b/>
                <w:sz w:val="21"/>
                <w:szCs w:val="21"/>
                <w:u w:val="single"/>
              </w:rPr>
              <w:t>及存托凭证</w:t>
            </w:r>
            <w:r w:rsidRPr="00983AEA">
              <w:rPr>
                <w:rFonts w:ascii="仿宋" w:hAnsi="仿宋" w:hint="eastAsia"/>
                <w:sz w:val="21"/>
                <w:szCs w:val="21"/>
              </w:rPr>
              <w:t>不低于非现金基金资产的</w:t>
            </w:r>
            <w:r w:rsidRPr="00983AEA">
              <w:rPr>
                <w:rFonts w:ascii="仿宋" w:hAnsi="仿宋" w:hint="eastAsia"/>
                <w:sz w:val="21"/>
                <w:szCs w:val="21"/>
              </w:rPr>
              <w:t>80%</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sidRPr="00697BE3">
              <w:rPr>
                <w:rFonts w:ascii="仿宋" w:hAnsi="仿宋" w:hint="eastAsia"/>
                <w:b/>
                <w:sz w:val="21"/>
                <w:szCs w:val="21"/>
                <w:u w:val="single"/>
              </w:rPr>
              <w:t>（</w:t>
            </w:r>
            <w:r>
              <w:rPr>
                <w:rFonts w:ascii="仿宋" w:hAnsi="仿宋" w:hint="eastAsia"/>
                <w:b/>
                <w:sz w:val="21"/>
                <w:szCs w:val="21"/>
                <w:u w:val="single"/>
              </w:rPr>
              <w:t>21</w:t>
            </w:r>
            <w:r>
              <w:rPr>
                <w:rFonts w:ascii="仿宋" w:hAnsi="仿宋" w:hint="eastAsia"/>
                <w:b/>
                <w:sz w:val="21"/>
                <w:szCs w:val="21"/>
                <w:u w:val="single"/>
              </w:rPr>
              <w:t>）本基金投资存托凭证的比例限制依照境内上市交易的股票执行；</w:t>
            </w:r>
          </w:p>
          <w:p w:rsidR="00476EB0" w:rsidRPr="00B2525F"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480"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62" w:type="dxa"/>
          </w:tcPr>
          <w:p w:rsidR="00476EB0" w:rsidRPr="00697BE3" w:rsidRDefault="00476EB0" w:rsidP="00094D3C">
            <w:pPr>
              <w:ind w:firstLineChars="0" w:firstLine="0"/>
              <w:rPr>
                <w:rFonts w:ascii="仿宋" w:hAnsi="仿宋"/>
                <w:b/>
                <w:sz w:val="21"/>
                <w:szCs w:val="21"/>
                <w:u w:val="single"/>
              </w:rPr>
            </w:pPr>
            <w:r w:rsidRPr="00697BE3">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三、估值方法</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9</w:t>
            </w:r>
            <w:r w:rsidRPr="00B2525F">
              <w:rPr>
                <w:rFonts w:ascii="仿宋" w:hAnsi="仿宋" w:hint="eastAsia"/>
                <w:b/>
                <w:sz w:val="21"/>
                <w:szCs w:val="21"/>
                <w:u w:val="single"/>
              </w:rPr>
              <w:t>、本基金投资存托凭证的估值核算依照境内上市交易的股票执行。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480" w:type="dxa"/>
          </w:tcPr>
          <w:p w:rsidR="00476EB0" w:rsidRPr="00B2525F" w:rsidRDefault="00476EB0" w:rsidP="00094D3C">
            <w:pPr>
              <w:ind w:firstLineChars="0" w:firstLine="0"/>
              <w:rPr>
                <w:rFonts w:ascii="仿宋" w:hAnsi="仿宋"/>
                <w:sz w:val="21"/>
                <w:szCs w:val="21"/>
              </w:rPr>
            </w:pPr>
            <w:r w:rsidRPr="00B2525F">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sidRPr="00983AEA">
              <w:rPr>
                <w:rFonts w:ascii="仿宋" w:hAnsi="仿宋" w:hint="eastAsia"/>
                <w:sz w:val="21"/>
                <w:szCs w:val="21"/>
              </w:rPr>
              <w:t>1</w:t>
            </w:r>
            <w:r w:rsidRPr="00983AEA">
              <w:rPr>
                <w:rFonts w:ascii="仿宋" w:hAnsi="仿宋" w:hint="eastAsia"/>
                <w:sz w:val="21"/>
                <w:szCs w:val="21"/>
              </w:rPr>
              <w:t>、基金管理人或基金托管人按估值方法的第</w:t>
            </w:r>
            <w:r w:rsidRPr="00983AEA">
              <w:rPr>
                <w:rFonts w:ascii="仿宋" w:hAnsi="仿宋" w:hint="eastAsia"/>
                <w:sz w:val="21"/>
                <w:szCs w:val="21"/>
              </w:rPr>
              <w:t>9</w:t>
            </w:r>
            <w:r w:rsidRPr="00983AEA">
              <w:rPr>
                <w:rFonts w:ascii="仿宋" w:hAnsi="仿宋" w:hint="eastAsia"/>
                <w:sz w:val="21"/>
                <w:szCs w:val="21"/>
              </w:rPr>
              <w:t>项进行估值时，所造成的误差不作为基金资产估值错误处理</w:t>
            </w:r>
            <w:r w:rsidRPr="00B2525F">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262" w:type="dxa"/>
          </w:tcPr>
          <w:p w:rsidR="00476EB0" w:rsidRPr="00B2525F" w:rsidRDefault="00476EB0" w:rsidP="00094D3C">
            <w:pPr>
              <w:ind w:firstLineChars="0" w:firstLine="0"/>
              <w:rPr>
                <w:rFonts w:ascii="仿宋" w:hAnsi="仿宋"/>
                <w:sz w:val="21"/>
                <w:szCs w:val="21"/>
              </w:rPr>
            </w:pPr>
            <w:r w:rsidRPr="00B2525F">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sidRPr="00983AEA">
              <w:rPr>
                <w:rFonts w:ascii="仿宋" w:hAnsi="仿宋" w:hint="eastAsia"/>
                <w:sz w:val="21"/>
                <w:szCs w:val="21"/>
              </w:rPr>
              <w:t>1</w:t>
            </w:r>
            <w:r w:rsidRPr="00983AEA">
              <w:rPr>
                <w:rFonts w:ascii="仿宋" w:hAnsi="仿宋" w:hint="eastAsia"/>
                <w:sz w:val="21"/>
                <w:szCs w:val="21"/>
              </w:rPr>
              <w:t>、基金管理人或基金托管人按估值方法的第</w:t>
            </w:r>
            <w:r w:rsidRPr="00983AEA">
              <w:rPr>
                <w:rFonts w:ascii="仿宋" w:hAnsi="仿宋" w:hint="eastAsia"/>
                <w:b/>
                <w:sz w:val="21"/>
                <w:szCs w:val="21"/>
                <w:u w:val="single"/>
              </w:rPr>
              <w:t>10</w:t>
            </w:r>
            <w:r w:rsidRPr="00983AEA">
              <w:rPr>
                <w:rFonts w:ascii="仿宋" w:hAnsi="仿宋" w:hint="eastAsia"/>
                <w:sz w:val="21"/>
                <w:szCs w:val="21"/>
              </w:rPr>
              <w:t>项进行估值时，所造成的误差不作为基金资产估值错误处理</w:t>
            </w:r>
            <w:r w:rsidRPr="00B2525F">
              <w:rPr>
                <w:rFonts w:ascii="仿宋" w:hAnsi="仿宋" w:hint="eastAsia"/>
                <w:sz w:val="21"/>
                <w:szCs w:val="21"/>
              </w:rPr>
              <w:t>；</w:t>
            </w:r>
          </w:p>
          <w:p w:rsidR="00476EB0" w:rsidRPr="00697BE3" w:rsidRDefault="00476EB0" w:rsidP="00094D3C">
            <w:pPr>
              <w:ind w:firstLineChars="0" w:firstLine="0"/>
              <w:rPr>
                <w:rFonts w:ascii="仿宋" w:hAnsi="仿宋"/>
                <w:b/>
                <w:sz w:val="21"/>
                <w:szCs w:val="21"/>
                <w:u w:val="single"/>
              </w:rPr>
            </w:pPr>
            <w:r>
              <w:rPr>
                <w:rFonts w:ascii="仿宋" w:hAnsi="仿宋" w:hint="eastAsia"/>
                <w:sz w:val="21"/>
                <w:szCs w:val="21"/>
              </w:rPr>
              <w:t>……</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480"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62" w:type="dxa"/>
          </w:tcPr>
          <w:p w:rsidR="00476EB0" w:rsidRPr="00B2525F" w:rsidRDefault="00476EB0" w:rsidP="00094D3C">
            <w:pPr>
              <w:ind w:firstLineChars="0" w:firstLine="0"/>
              <w:rPr>
                <w:rFonts w:ascii="仿宋" w:hAnsi="仿宋"/>
                <w:b/>
                <w:sz w:val="21"/>
                <w:szCs w:val="21"/>
                <w:u w:val="single"/>
              </w:rPr>
            </w:pPr>
            <w:r w:rsidRPr="00B2525F">
              <w:rPr>
                <w:rFonts w:ascii="仿宋" w:hAnsi="仿宋"/>
                <w:b/>
                <w:sz w:val="21"/>
                <w:szCs w:val="21"/>
                <w:u w:val="single"/>
              </w:rPr>
              <w:t>新增加</w:t>
            </w:r>
            <w:r w:rsidRPr="00B2525F">
              <w:rPr>
                <w:rFonts w:ascii="仿宋" w:hAnsi="仿宋" w:hint="eastAsia"/>
                <w:b/>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（十六）本基金投资存托凭证的信息披露依照境内上市交易的股票执行。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bl>
    <w:p w:rsidR="00476EB0" w:rsidRDefault="00476EB0" w:rsidP="00476EB0">
      <w:pPr>
        <w:pStyle w:val="Default"/>
        <w:ind w:firstLine="480"/>
      </w:pPr>
    </w:p>
    <w:p w:rsidR="00476EB0" w:rsidRPr="006E21EF"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2</w:t>
      </w:r>
      <w:r>
        <w:rPr>
          <w:rFonts w:cs="Times New Roman"/>
        </w:rPr>
        <w:t>0</w:t>
      </w:r>
      <w:r>
        <w:rPr>
          <w:rFonts w:cs="Times New Roman" w:hint="eastAsia"/>
        </w:rPr>
        <w:t>：</w:t>
      </w:r>
      <w:r w:rsidRPr="00833D1B">
        <w:rPr>
          <w:rFonts w:ascii="仿宋" w:hAnsi="仿宋" w:hint="eastAsia"/>
        </w:rPr>
        <w:t>富国收益增强债券型证券投资基金</w:t>
      </w:r>
      <w:r>
        <w:rPr>
          <w:rFonts w:ascii="仿宋" w:hAnsi="仿宋" w:hint="eastAsia"/>
        </w:rPr>
        <w:t>基金合同修订对照表</w:t>
      </w:r>
    </w:p>
    <w:tbl>
      <w:tblPr>
        <w:tblStyle w:val="a9"/>
        <w:tblW w:w="15304" w:type="dxa"/>
        <w:jc w:val="center"/>
        <w:tblLayout w:type="fixed"/>
        <w:tblLook w:val="04A0"/>
      </w:tblPr>
      <w:tblGrid>
        <w:gridCol w:w="1500"/>
        <w:gridCol w:w="6575"/>
        <w:gridCol w:w="7229"/>
      </w:tblGrid>
      <w:tr w:rsidR="00476EB0" w:rsidTr="00603292">
        <w:trPr>
          <w:jc w:val="center"/>
        </w:trPr>
        <w:tc>
          <w:tcPr>
            <w:tcW w:w="1500" w:type="dxa"/>
          </w:tcPr>
          <w:p w:rsidR="00476EB0" w:rsidRPr="00A234CE" w:rsidRDefault="00476EB0" w:rsidP="00094D3C">
            <w:pPr>
              <w:ind w:firstLineChars="0" w:firstLine="0"/>
              <w:jc w:val="center"/>
              <w:rPr>
                <w:rFonts w:ascii="仿宋" w:hAnsi="仿宋"/>
                <w:b/>
                <w:sz w:val="21"/>
                <w:szCs w:val="21"/>
              </w:rPr>
            </w:pPr>
            <w:r w:rsidRPr="00A234CE">
              <w:rPr>
                <w:rFonts w:ascii="仿宋" w:hAnsi="仿宋" w:hint="eastAsia"/>
                <w:b/>
                <w:sz w:val="21"/>
                <w:szCs w:val="21"/>
              </w:rPr>
              <w:t>章节</w:t>
            </w:r>
          </w:p>
        </w:tc>
        <w:tc>
          <w:tcPr>
            <w:tcW w:w="6575" w:type="dxa"/>
          </w:tcPr>
          <w:p w:rsidR="00476EB0" w:rsidRPr="00A234CE" w:rsidRDefault="00476EB0" w:rsidP="00094D3C">
            <w:pPr>
              <w:ind w:firstLineChars="0" w:firstLine="0"/>
              <w:jc w:val="center"/>
              <w:rPr>
                <w:rFonts w:ascii="仿宋" w:hAnsi="仿宋"/>
                <w:b/>
                <w:sz w:val="21"/>
                <w:szCs w:val="21"/>
              </w:rPr>
            </w:pPr>
            <w:r w:rsidRPr="00A234CE">
              <w:rPr>
                <w:rFonts w:ascii="仿宋" w:hAnsi="仿宋" w:hint="eastAsia"/>
                <w:b/>
                <w:sz w:val="21"/>
                <w:szCs w:val="21"/>
              </w:rPr>
              <w:t>修改前</w:t>
            </w:r>
          </w:p>
        </w:tc>
        <w:tc>
          <w:tcPr>
            <w:tcW w:w="7229" w:type="dxa"/>
          </w:tcPr>
          <w:p w:rsidR="00476EB0" w:rsidRPr="00A234CE" w:rsidRDefault="00476EB0" w:rsidP="00094D3C">
            <w:pPr>
              <w:ind w:firstLineChars="0" w:firstLine="0"/>
              <w:jc w:val="center"/>
              <w:rPr>
                <w:rFonts w:ascii="仿宋" w:hAnsi="仿宋"/>
                <w:b/>
                <w:sz w:val="21"/>
                <w:szCs w:val="21"/>
              </w:rPr>
            </w:pPr>
            <w:r w:rsidRPr="00A234CE">
              <w:rPr>
                <w:rFonts w:ascii="仿宋" w:hAnsi="仿宋" w:hint="eastAsia"/>
                <w:b/>
                <w:sz w:val="21"/>
                <w:szCs w:val="21"/>
              </w:rPr>
              <w:t>修改后</w:t>
            </w:r>
          </w:p>
        </w:tc>
      </w:tr>
      <w:tr w:rsidR="00476EB0" w:rsidTr="00603292">
        <w:trPr>
          <w:jc w:val="center"/>
        </w:trPr>
        <w:tc>
          <w:tcPr>
            <w:tcW w:w="1500" w:type="dxa"/>
          </w:tcPr>
          <w:p w:rsidR="00476EB0" w:rsidRPr="00A234CE" w:rsidRDefault="00476EB0" w:rsidP="00094D3C">
            <w:pPr>
              <w:ind w:firstLineChars="0" w:firstLine="0"/>
              <w:rPr>
                <w:rFonts w:ascii="仿宋" w:hAnsi="仿宋"/>
                <w:b/>
                <w:sz w:val="21"/>
                <w:szCs w:val="21"/>
              </w:rPr>
            </w:pPr>
            <w:r w:rsidRPr="00A234CE">
              <w:rPr>
                <w:rFonts w:ascii="仿宋" w:hAnsi="仿宋" w:hint="eastAsia"/>
                <w:b/>
                <w:sz w:val="21"/>
                <w:szCs w:val="21"/>
              </w:rPr>
              <w:t>第一部分</w:t>
            </w:r>
            <w:r w:rsidRPr="00A234CE">
              <w:rPr>
                <w:rFonts w:ascii="仿宋" w:hAnsi="仿宋" w:hint="eastAsia"/>
                <w:b/>
                <w:sz w:val="21"/>
                <w:szCs w:val="21"/>
              </w:rPr>
              <w:t xml:space="preserve"> </w:t>
            </w:r>
            <w:r w:rsidRPr="00A234CE">
              <w:rPr>
                <w:rFonts w:ascii="仿宋" w:hAnsi="仿宋" w:hint="eastAsia"/>
                <w:b/>
                <w:sz w:val="21"/>
                <w:szCs w:val="21"/>
              </w:rPr>
              <w:t>前言</w:t>
            </w:r>
          </w:p>
        </w:tc>
        <w:tc>
          <w:tcPr>
            <w:tcW w:w="6575" w:type="dxa"/>
          </w:tcPr>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无</w:t>
            </w:r>
          </w:p>
        </w:tc>
        <w:tc>
          <w:tcPr>
            <w:tcW w:w="7229" w:type="dxa"/>
          </w:tcPr>
          <w:p w:rsidR="00476EB0" w:rsidRPr="00A84B2D" w:rsidRDefault="00476EB0" w:rsidP="00094D3C">
            <w:pPr>
              <w:ind w:firstLineChars="0" w:firstLine="0"/>
              <w:rPr>
                <w:rFonts w:ascii="仿宋" w:hAnsi="仿宋"/>
                <w:b/>
                <w:sz w:val="21"/>
                <w:szCs w:val="21"/>
                <w:u w:val="single"/>
              </w:rPr>
            </w:pPr>
            <w:r w:rsidRPr="00A234CE">
              <w:rPr>
                <w:rFonts w:ascii="仿宋" w:hAnsi="仿宋" w:hint="eastAsia"/>
                <w:b/>
                <w:sz w:val="21"/>
                <w:szCs w:val="21"/>
                <w:u w:val="single"/>
              </w:rPr>
              <w:t>新增加：</w:t>
            </w:r>
          </w:p>
          <w:p w:rsidR="00476EB0" w:rsidRPr="00A234CE" w:rsidRDefault="00476EB0" w:rsidP="00094D3C">
            <w:pPr>
              <w:ind w:firstLineChars="0" w:firstLine="0"/>
              <w:rPr>
                <w:rFonts w:ascii="仿宋" w:hAnsi="仿宋"/>
                <w:b/>
                <w:bCs/>
                <w:sz w:val="21"/>
                <w:szCs w:val="21"/>
                <w:u w:val="single"/>
              </w:rPr>
            </w:pPr>
            <w:r w:rsidRPr="00A234CE">
              <w:rPr>
                <w:rFonts w:ascii="仿宋" w:hAnsi="仿宋" w:hint="eastAsia"/>
                <w:b/>
                <w:bCs/>
                <w:sz w:val="21"/>
                <w:szCs w:val="21"/>
                <w:u w:val="single"/>
              </w:rPr>
              <w:t>六、本基金的投资范围包括存托凭证。存托凭证是新证券品种，本基金投资存托凭证在承担境内上市交易股票投资的共同风险外，还将承担与存托凭证、创新企业发行、境外发行人以及交易机制相关的特有风险。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76EB0" w:rsidTr="00603292">
        <w:trPr>
          <w:jc w:val="center"/>
        </w:trPr>
        <w:tc>
          <w:tcPr>
            <w:tcW w:w="1500" w:type="dxa"/>
          </w:tcPr>
          <w:p w:rsidR="00476EB0" w:rsidRPr="00A234CE" w:rsidRDefault="00476EB0" w:rsidP="00094D3C">
            <w:pPr>
              <w:ind w:firstLineChars="0" w:firstLine="0"/>
              <w:rPr>
                <w:rFonts w:ascii="仿宋" w:hAnsi="仿宋"/>
                <w:b/>
                <w:sz w:val="21"/>
                <w:szCs w:val="21"/>
              </w:rPr>
            </w:pPr>
            <w:r w:rsidRPr="00A234CE">
              <w:rPr>
                <w:rFonts w:ascii="仿宋" w:hAnsi="仿宋" w:hint="eastAsia"/>
                <w:b/>
                <w:sz w:val="21"/>
                <w:szCs w:val="21"/>
              </w:rPr>
              <w:t>第十二部分</w:t>
            </w:r>
            <w:r w:rsidRPr="00A234CE">
              <w:rPr>
                <w:rFonts w:ascii="仿宋" w:hAnsi="仿宋" w:hint="eastAsia"/>
                <w:b/>
                <w:sz w:val="21"/>
                <w:szCs w:val="21"/>
              </w:rPr>
              <w:t xml:space="preserve">  </w:t>
            </w:r>
            <w:r w:rsidRPr="00A234CE">
              <w:rPr>
                <w:rFonts w:ascii="仿宋" w:hAnsi="仿宋" w:hint="eastAsia"/>
                <w:b/>
                <w:sz w:val="21"/>
                <w:szCs w:val="21"/>
              </w:rPr>
              <w:t>基金的投资</w:t>
            </w:r>
          </w:p>
        </w:tc>
        <w:tc>
          <w:tcPr>
            <w:tcW w:w="6575" w:type="dxa"/>
          </w:tcPr>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二、投资范围</w:t>
            </w:r>
          </w:p>
          <w:p w:rsidR="00476EB0" w:rsidRPr="00A234CE" w:rsidRDefault="00476EB0" w:rsidP="00094D3C">
            <w:pPr>
              <w:ind w:firstLineChars="0" w:firstLine="0"/>
              <w:rPr>
                <w:rFonts w:ascii="宋体" w:hAnsi="宋体"/>
                <w:bCs/>
                <w:sz w:val="21"/>
                <w:szCs w:val="21"/>
              </w:rPr>
            </w:pPr>
            <w:r w:rsidRPr="00A234CE">
              <w:rPr>
                <w:rFonts w:ascii="宋体" w:hAnsi="宋体" w:hint="eastAsia"/>
                <w:bCs/>
                <w:sz w:val="21"/>
                <w:szCs w:val="21"/>
              </w:rPr>
              <w:t>本基金的投资范围为具有良好流动性的金融工具，包括国内依法发行上市的股票(含中小板、创业板及其他经中国证监会核准上市的股票)、权证等权益类资产及债券等固定收益类金融工具以及法律法规或中国证监会允许基金投资的其他金融工具(但须符合中国证监会相关规定)</w:t>
            </w:r>
            <w:r w:rsidRPr="00A234CE">
              <w:rPr>
                <w:rFonts w:ascii="仿宋" w:hAnsi="仿宋" w:hint="eastAsia"/>
                <w:sz w:val="21"/>
                <w:szCs w:val="21"/>
              </w:rPr>
              <w:t>。</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p>
          <w:p w:rsidR="00476EB0" w:rsidRPr="00A234CE" w:rsidRDefault="00476EB0" w:rsidP="00094D3C">
            <w:pPr>
              <w:ind w:firstLineChars="0" w:firstLine="0"/>
              <w:rPr>
                <w:rFonts w:ascii="仿宋" w:hAnsi="仿宋"/>
                <w:sz w:val="21"/>
                <w:szCs w:val="21"/>
              </w:rPr>
            </w:pPr>
            <w:r w:rsidRPr="00A234CE">
              <w:rPr>
                <w:rFonts w:ascii="宋体" w:hAnsi="宋体"/>
                <w:bCs/>
                <w:sz w:val="21"/>
                <w:szCs w:val="21"/>
              </w:rPr>
              <w:t>基金的投资组合比例为：</w:t>
            </w:r>
            <w:r w:rsidRPr="00A234CE">
              <w:rPr>
                <w:rFonts w:ascii="宋体" w:hAnsi="宋体" w:hint="eastAsia"/>
                <w:bCs/>
                <w:sz w:val="21"/>
                <w:szCs w:val="21"/>
              </w:rPr>
              <w:t>本基金投资于债券的比例不低于基金资产的80%；投资于股票、权证等权益类资产的投资比例合计不超过基金资产的20%；其中基金持有的全部权证的市值不超过基金资产净值的3%，现金或者到期日在一年以内的政府债券不低于基金资产净值的5%，其中现金不包括结算备付金、存出保证金、应收申购款等</w:t>
            </w:r>
            <w:r w:rsidRPr="00A234CE">
              <w:rPr>
                <w:rFonts w:ascii="仿宋" w:hAnsi="仿宋" w:hint="eastAsia"/>
                <w:sz w:val="21"/>
                <w:szCs w:val="21"/>
              </w:rPr>
              <w:t>。</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p>
        </w:tc>
        <w:tc>
          <w:tcPr>
            <w:tcW w:w="7229" w:type="dxa"/>
          </w:tcPr>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二、投资范围</w:t>
            </w:r>
          </w:p>
          <w:p w:rsidR="00476EB0" w:rsidRPr="00A234CE" w:rsidRDefault="00476EB0" w:rsidP="00094D3C">
            <w:pPr>
              <w:ind w:firstLineChars="0" w:firstLine="0"/>
              <w:rPr>
                <w:rFonts w:ascii="宋体" w:hAnsi="宋体"/>
                <w:bCs/>
                <w:sz w:val="21"/>
                <w:szCs w:val="21"/>
              </w:rPr>
            </w:pPr>
            <w:r w:rsidRPr="00A234CE">
              <w:rPr>
                <w:rFonts w:ascii="宋体" w:hAnsi="宋体" w:hint="eastAsia"/>
                <w:bCs/>
                <w:sz w:val="21"/>
                <w:szCs w:val="21"/>
              </w:rPr>
              <w:t>本基金的投资范围为具有良好流动性的金融工具，包括国内依法发行上市的股票(含中小板、创业板及其他经中国证监会核准上市的股票)</w:t>
            </w:r>
            <w:r w:rsidRPr="00A234CE">
              <w:rPr>
                <w:rFonts w:ascii="宋体" w:hAnsi="宋体" w:hint="eastAsia"/>
                <w:b/>
                <w:sz w:val="21"/>
                <w:szCs w:val="21"/>
              </w:rPr>
              <w:t>、</w:t>
            </w:r>
            <w:r w:rsidRPr="00A234CE">
              <w:rPr>
                <w:rFonts w:ascii="宋体" w:hAnsi="宋体" w:hint="eastAsia"/>
                <w:b/>
                <w:sz w:val="21"/>
                <w:szCs w:val="21"/>
                <w:u w:val="single"/>
              </w:rPr>
              <w:t>存托凭证</w:t>
            </w:r>
            <w:r w:rsidRPr="00A234CE">
              <w:rPr>
                <w:rFonts w:ascii="宋体" w:hAnsi="宋体" w:hint="eastAsia"/>
                <w:bCs/>
                <w:sz w:val="21"/>
                <w:szCs w:val="21"/>
              </w:rPr>
              <w:t>、权证等权益类资产及债券等固定收益类金融工具以及法律法规或中国证监会允许基金投资的其他金融工具(但须符合中国证监会相关规定)</w:t>
            </w:r>
            <w:r w:rsidRPr="00A234CE">
              <w:rPr>
                <w:rFonts w:ascii="宋体" w:hAnsi="宋体"/>
                <w:bCs/>
                <w:sz w:val="21"/>
                <w:szCs w:val="21"/>
              </w:rPr>
              <w:t>。</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p>
          <w:p w:rsidR="00476EB0" w:rsidRPr="00A234CE" w:rsidRDefault="00476EB0" w:rsidP="00094D3C">
            <w:pPr>
              <w:ind w:firstLineChars="0" w:firstLine="0"/>
              <w:rPr>
                <w:rFonts w:ascii="仿宋" w:hAnsi="仿宋"/>
                <w:sz w:val="21"/>
                <w:szCs w:val="21"/>
              </w:rPr>
            </w:pPr>
            <w:r w:rsidRPr="00A234CE">
              <w:rPr>
                <w:rFonts w:ascii="宋体" w:hAnsi="宋体"/>
                <w:bCs/>
                <w:sz w:val="21"/>
                <w:szCs w:val="21"/>
              </w:rPr>
              <w:t>基金的投资组合比例为：</w:t>
            </w:r>
            <w:r w:rsidRPr="00A234CE">
              <w:rPr>
                <w:rFonts w:ascii="宋体" w:hAnsi="宋体" w:hint="eastAsia"/>
                <w:bCs/>
                <w:sz w:val="21"/>
                <w:szCs w:val="21"/>
              </w:rPr>
              <w:t>本基金投资于债券的比例不低于基金资产的80%；投资于股票、</w:t>
            </w:r>
            <w:r w:rsidRPr="00A234CE">
              <w:rPr>
                <w:rFonts w:ascii="宋体" w:hAnsi="宋体" w:hint="eastAsia"/>
                <w:b/>
                <w:sz w:val="21"/>
                <w:szCs w:val="21"/>
                <w:u w:val="single"/>
              </w:rPr>
              <w:t>存托凭证</w:t>
            </w:r>
            <w:r w:rsidRPr="00A234CE">
              <w:rPr>
                <w:rFonts w:ascii="宋体" w:hAnsi="宋体" w:hint="eastAsia"/>
                <w:bCs/>
                <w:sz w:val="21"/>
                <w:szCs w:val="21"/>
              </w:rPr>
              <w:t>、权证等权益类资产的投资比例合计不超过基金资产的20%；其中基金持有的全部权证的市值不超过基金资产净值的3%，现金或者到期日在一年以内的政府债券不低于基金资产净值的5%，其中现金不包括结算备付金、存出保证金、应收申购款等</w:t>
            </w:r>
            <w:r w:rsidRPr="00A234CE">
              <w:rPr>
                <w:rFonts w:ascii="仿宋" w:hAnsi="仿宋" w:hint="eastAsia"/>
                <w:sz w:val="21"/>
                <w:szCs w:val="21"/>
              </w:rPr>
              <w:t>。</w:t>
            </w:r>
          </w:p>
          <w:p w:rsidR="00476EB0" w:rsidRPr="00A234CE" w:rsidRDefault="00476EB0" w:rsidP="00094D3C">
            <w:pPr>
              <w:ind w:firstLineChars="0" w:firstLine="0"/>
              <w:rPr>
                <w:rFonts w:ascii="仿宋" w:hAnsi="仿宋"/>
                <w:b/>
                <w:sz w:val="21"/>
                <w:szCs w:val="21"/>
              </w:rPr>
            </w:pPr>
            <w:r w:rsidRPr="00A234CE">
              <w:rPr>
                <w:rFonts w:ascii="仿宋" w:hAnsi="仿宋" w:hint="eastAsia"/>
                <w:sz w:val="21"/>
                <w:szCs w:val="21"/>
              </w:rPr>
              <w:t>……</w:t>
            </w:r>
          </w:p>
        </w:tc>
      </w:tr>
      <w:tr w:rsidR="00476EB0" w:rsidTr="00603292">
        <w:trPr>
          <w:jc w:val="center"/>
        </w:trPr>
        <w:tc>
          <w:tcPr>
            <w:tcW w:w="1500" w:type="dxa"/>
          </w:tcPr>
          <w:p w:rsidR="00476EB0" w:rsidRPr="00A234CE" w:rsidRDefault="00476EB0" w:rsidP="00094D3C">
            <w:pPr>
              <w:ind w:firstLineChars="0" w:firstLine="0"/>
              <w:rPr>
                <w:rFonts w:ascii="仿宋" w:hAnsi="仿宋"/>
                <w:b/>
                <w:sz w:val="21"/>
                <w:szCs w:val="21"/>
              </w:rPr>
            </w:pPr>
            <w:r w:rsidRPr="00A234CE">
              <w:rPr>
                <w:rFonts w:ascii="仿宋" w:hAnsi="仿宋" w:hint="eastAsia"/>
                <w:b/>
                <w:sz w:val="21"/>
                <w:szCs w:val="21"/>
              </w:rPr>
              <w:t>第十二部分</w:t>
            </w:r>
            <w:r w:rsidRPr="00A234CE">
              <w:rPr>
                <w:rFonts w:ascii="仿宋" w:hAnsi="仿宋" w:hint="eastAsia"/>
                <w:b/>
                <w:sz w:val="21"/>
                <w:szCs w:val="21"/>
              </w:rPr>
              <w:t xml:space="preserve">  </w:t>
            </w:r>
            <w:r w:rsidRPr="00A234CE">
              <w:rPr>
                <w:rFonts w:ascii="仿宋" w:hAnsi="仿宋" w:hint="eastAsia"/>
                <w:b/>
                <w:sz w:val="21"/>
                <w:szCs w:val="21"/>
              </w:rPr>
              <w:t>基金的投资</w:t>
            </w:r>
          </w:p>
        </w:tc>
        <w:tc>
          <w:tcPr>
            <w:tcW w:w="6575" w:type="dxa"/>
          </w:tcPr>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无</w:t>
            </w:r>
          </w:p>
        </w:tc>
        <w:tc>
          <w:tcPr>
            <w:tcW w:w="7229" w:type="dxa"/>
          </w:tcPr>
          <w:p w:rsidR="00476EB0" w:rsidRPr="00A234CE" w:rsidRDefault="00476EB0" w:rsidP="00094D3C">
            <w:pPr>
              <w:ind w:firstLineChars="0" w:firstLine="0"/>
              <w:rPr>
                <w:rFonts w:ascii="仿宋" w:hAnsi="仿宋"/>
                <w:b/>
                <w:sz w:val="21"/>
                <w:szCs w:val="21"/>
                <w:u w:val="single"/>
              </w:rPr>
            </w:pPr>
            <w:r w:rsidRPr="00A234CE">
              <w:rPr>
                <w:rFonts w:ascii="仿宋" w:hAnsi="仿宋" w:hint="eastAsia"/>
                <w:b/>
                <w:sz w:val="21"/>
                <w:szCs w:val="21"/>
                <w:u w:val="single"/>
              </w:rPr>
              <w:t>新增加：</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三、投资策略</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p>
          <w:p w:rsidR="00476EB0" w:rsidRPr="00A234CE" w:rsidRDefault="00476EB0" w:rsidP="00094D3C">
            <w:pPr>
              <w:ind w:firstLineChars="0" w:firstLine="0"/>
              <w:rPr>
                <w:rFonts w:ascii="仿宋" w:hAnsi="仿宋"/>
                <w:b/>
                <w:sz w:val="21"/>
                <w:szCs w:val="21"/>
                <w:u w:val="single"/>
              </w:rPr>
            </w:pPr>
            <w:r w:rsidRPr="00A234CE">
              <w:rPr>
                <w:rFonts w:ascii="仿宋" w:hAnsi="仿宋" w:hint="eastAsia"/>
                <w:b/>
                <w:sz w:val="21"/>
                <w:szCs w:val="21"/>
                <w:u w:val="single"/>
              </w:rPr>
              <w:t>6</w:t>
            </w:r>
            <w:r w:rsidRPr="00A234CE">
              <w:rPr>
                <w:rFonts w:ascii="仿宋" w:hAnsi="仿宋" w:hint="eastAsia"/>
                <w:b/>
                <w:sz w:val="21"/>
                <w:szCs w:val="21"/>
                <w:u w:val="single"/>
              </w:rPr>
              <w:t>、存托凭证投资策略</w:t>
            </w:r>
          </w:p>
          <w:p w:rsidR="00476EB0" w:rsidRPr="00A234CE" w:rsidRDefault="00476EB0" w:rsidP="00094D3C">
            <w:pPr>
              <w:ind w:firstLineChars="0" w:firstLine="0"/>
              <w:rPr>
                <w:rFonts w:ascii="仿宋" w:hAnsi="仿宋"/>
                <w:sz w:val="21"/>
                <w:szCs w:val="21"/>
              </w:rPr>
            </w:pPr>
            <w:r w:rsidRPr="00A715DF">
              <w:rPr>
                <w:rFonts w:ascii="仿宋" w:hAnsi="仿宋" w:hint="eastAsia"/>
                <w:b/>
                <w:sz w:val="21"/>
                <w:szCs w:val="21"/>
                <w:u w:val="single"/>
              </w:rPr>
              <w:t>本基金将根据投资目标和股票投资策略，基于对基础证券投资价值的研究判断，进行存托凭证的投资</w:t>
            </w:r>
            <w:r w:rsidRPr="00A234CE">
              <w:rPr>
                <w:rFonts w:ascii="仿宋" w:hAnsi="仿宋" w:hint="eastAsia"/>
                <w:b/>
                <w:sz w:val="21"/>
                <w:szCs w:val="21"/>
                <w:u w:val="single"/>
              </w:rPr>
              <w:t>。</w:t>
            </w:r>
          </w:p>
        </w:tc>
      </w:tr>
      <w:tr w:rsidR="00476EB0" w:rsidTr="00603292">
        <w:trPr>
          <w:jc w:val="center"/>
        </w:trPr>
        <w:tc>
          <w:tcPr>
            <w:tcW w:w="1500" w:type="dxa"/>
          </w:tcPr>
          <w:p w:rsidR="00476EB0" w:rsidRPr="00A234CE" w:rsidRDefault="00476EB0" w:rsidP="00094D3C">
            <w:pPr>
              <w:ind w:firstLineChars="0" w:firstLine="0"/>
              <w:rPr>
                <w:rFonts w:ascii="仿宋" w:hAnsi="仿宋"/>
                <w:b/>
                <w:sz w:val="21"/>
                <w:szCs w:val="21"/>
              </w:rPr>
            </w:pPr>
            <w:r w:rsidRPr="00A234CE">
              <w:rPr>
                <w:rFonts w:ascii="仿宋" w:hAnsi="仿宋" w:hint="eastAsia"/>
                <w:b/>
                <w:sz w:val="21"/>
                <w:szCs w:val="21"/>
              </w:rPr>
              <w:t>第十二部分</w:t>
            </w:r>
            <w:r w:rsidRPr="00A234CE">
              <w:rPr>
                <w:rFonts w:ascii="仿宋" w:hAnsi="仿宋" w:hint="eastAsia"/>
                <w:b/>
                <w:sz w:val="21"/>
                <w:szCs w:val="21"/>
              </w:rPr>
              <w:t xml:space="preserve">  </w:t>
            </w:r>
            <w:r w:rsidRPr="00A234CE">
              <w:rPr>
                <w:rFonts w:ascii="仿宋" w:hAnsi="仿宋" w:hint="eastAsia"/>
                <w:b/>
                <w:sz w:val="21"/>
                <w:szCs w:val="21"/>
              </w:rPr>
              <w:t>基金的投资</w:t>
            </w:r>
          </w:p>
        </w:tc>
        <w:tc>
          <w:tcPr>
            <w:tcW w:w="6575" w:type="dxa"/>
          </w:tcPr>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四、投资限制</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1</w:t>
            </w:r>
            <w:r w:rsidRPr="00A234CE">
              <w:rPr>
                <w:rFonts w:ascii="仿宋" w:hAnsi="仿宋" w:hint="eastAsia"/>
                <w:sz w:val="21"/>
                <w:szCs w:val="21"/>
              </w:rPr>
              <w:t>、组合限制</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基金的投资组合应遵循以下限制：</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r w:rsidRPr="00A234CE">
              <w:rPr>
                <w:rFonts w:ascii="仿宋" w:hAnsi="仿宋" w:hint="eastAsia"/>
                <w:sz w:val="21"/>
                <w:szCs w:val="21"/>
              </w:rPr>
              <w:t>1</w:t>
            </w:r>
            <w:r w:rsidRPr="00A234CE">
              <w:rPr>
                <w:rFonts w:ascii="仿宋" w:hAnsi="仿宋" w:hint="eastAsia"/>
                <w:sz w:val="21"/>
                <w:szCs w:val="21"/>
              </w:rPr>
              <w:t>）本基金投资于债券的比例不低于基金资产的</w:t>
            </w:r>
            <w:r w:rsidRPr="00A234CE">
              <w:rPr>
                <w:rFonts w:ascii="仿宋" w:hAnsi="仿宋" w:hint="eastAsia"/>
                <w:sz w:val="21"/>
                <w:szCs w:val="21"/>
              </w:rPr>
              <w:t>80%</w:t>
            </w:r>
            <w:r w:rsidRPr="00A234CE">
              <w:rPr>
                <w:rFonts w:ascii="仿宋" w:hAnsi="仿宋" w:hint="eastAsia"/>
                <w:sz w:val="21"/>
                <w:szCs w:val="21"/>
              </w:rPr>
              <w:t>；投资于股票、权证等权益类资产的投资比例合计不超过基金资产的</w:t>
            </w:r>
            <w:r w:rsidRPr="00A234CE">
              <w:rPr>
                <w:rFonts w:ascii="仿宋" w:hAnsi="仿宋" w:hint="eastAsia"/>
                <w:sz w:val="21"/>
                <w:szCs w:val="21"/>
              </w:rPr>
              <w:t>20%</w:t>
            </w:r>
            <w:r w:rsidRPr="00A234CE">
              <w:rPr>
                <w:rFonts w:ascii="仿宋" w:hAnsi="仿宋" w:hint="eastAsia"/>
                <w:sz w:val="21"/>
                <w:szCs w:val="21"/>
              </w:rPr>
              <w:t>；</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p>
          <w:p w:rsidR="00476EB0" w:rsidRPr="00A234CE" w:rsidRDefault="00476EB0" w:rsidP="00094D3C">
            <w:pPr>
              <w:ind w:firstLineChars="0" w:firstLine="0"/>
              <w:rPr>
                <w:rFonts w:ascii="仿宋" w:hAnsi="仿宋"/>
                <w:sz w:val="21"/>
                <w:szCs w:val="21"/>
              </w:rPr>
            </w:pPr>
          </w:p>
        </w:tc>
        <w:tc>
          <w:tcPr>
            <w:tcW w:w="7229" w:type="dxa"/>
          </w:tcPr>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四、投资限制</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1</w:t>
            </w:r>
            <w:r w:rsidRPr="00A234CE">
              <w:rPr>
                <w:rFonts w:ascii="仿宋" w:hAnsi="仿宋" w:hint="eastAsia"/>
                <w:sz w:val="21"/>
                <w:szCs w:val="21"/>
              </w:rPr>
              <w:t>、组合限制</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基金的投资组合应遵循以下限制：</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r w:rsidRPr="00A234CE">
              <w:rPr>
                <w:rFonts w:ascii="仿宋" w:hAnsi="仿宋" w:hint="eastAsia"/>
                <w:sz w:val="21"/>
                <w:szCs w:val="21"/>
              </w:rPr>
              <w:t>1</w:t>
            </w:r>
            <w:r w:rsidRPr="00A234CE">
              <w:rPr>
                <w:rFonts w:ascii="仿宋" w:hAnsi="仿宋" w:hint="eastAsia"/>
                <w:sz w:val="21"/>
                <w:szCs w:val="21"/>
              </w:rPr>
              <w:t>）本基金投资于债券的比例不低于基金资产的</w:t>
            </w:r>
            <w:r w:rsidRPr="00A234CE">
              <w:rPr>
                <w:rFonts w:ascii="仿宋" w:hAnsi="仿宋" w:hint="eastAsia"/>
                <w:sz w:val="21"/>
                <w:szCs w:val="21"/>
              </w:rPr>
              <w:t>80%</w:t>
            </w:r>
            <w:r w:rsidRPr="00A234CE">
              <w:rPr>
                <w:rFonts w:ascii="仿宋" w:hAnsi="仿宋" w:hint="eastAsia"/>
                <w:sz w:val="21"/>
                <w:szCs w:val="21"/>
              </w:rPr>
              <w:t>；投资于股票、</w:t>
            </w:r>
            <w:r w:rsidRPr="00A234CE">
              <w:rPr>
                <w:rFonts w:ascii="仿宋" w:hAnsi="仿宋" w:hint="eastAsia"/>
                <w:b/>
                <w:bCs/>
                <w:sz w:val="21"/>
                <w:szCs w:val="21"/>
                <w:u w:val="single"/>
              </w:rPr>
              <w:t>存托凭证</w:t>
            </w:r>
            <w:r w:rsidRPr="00A234CE">
              <w:rPr>
                <w:rFonts w:ascii="仿宋" w:hAnsi="仿宋" w:hint="eastAsia"/>
                <w:sz w:val="21"/>
                <w:szCs w:val="21"/>
              </w:rPr>
              <w:t>、权证等权益类资产的投资比例合计不超过基金资产的</w:t>
            </w:r>
            <w:r w:rsidRPr="00A234CE">
              <w:rPr>
                <w:rFonts w:ascii="仿宋" w:hAnsi="仿宋" w:hint="eastAsia"/>
                <w:sz w:val="21"/>
                <w:szCs w:val="21"/>
              </w:rPr>
              <w:t>20%</w:t>
            </w:r>
            <w:r w:rsidRPr="00A234CE">
              <w:rPr>
                <w:rFonts w:ascii="仿宋" w:hAnsi="仿宋" w:hint="eastAsia"/>
                <w:sz w:val="21"/>
                <w:szCs w:val="21"/>
              </w:rPr>
              <w:t>；</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p>
          <w:p w:rsidR="00476EB0" w:rsidRPr="00A234CE" w:rsidRDefault="00476EB0" w:rsidP="00094D3C">
            <w:pPr>
              <w:ind w:firstLineChars="0" w:firstLine="0"/>
              <w:rPr>
                <w:rFonts w:ascii="仿宋" w:hAnsi="仿宋"/>
                <w:b/>
                <w:sz w:val="21"/>
                <w:szCs w:val="21"/>
                <w:u w:val="single"/>
              </w:rPr>
            </w:pPr>
            <w:r w:rsidRPr="00A234CE">
              <w:rPr>
                <w:rFonts w:ascii="仿宋" w:hAnsi="仿宋" w:hint="eastAsia"/>
                <w:b/>
                <w:sz w:val="21"/>
                <w:szCs w:val="21"/>
                <w:u w:val="single"/>
              </w:rPr>
              <w:t>新增加：</w:t>
            </w:r>
          </w:p>
          <w:p w:rsidR="00476EB0" w:rsidRPr="00A234CE" w:rsidRDefault="00476EB0" w:rsidP="00094D3C">
            <w:pPr>
              <w:ind w:firstLineChars="0" w:firstLine="0"/>
              <w:rPr>
                <w:rFonts w:ascii="仿宋" w:hAnsi="仿宋"/>
                <w:b/>
                <w:sz w:val="21"/>
                <w:szCs w:val="21"/>
                <w:u w:val="single"/>
              </w:rPr>
            </w:pPr>
            <w:r w:rsidRPr="00A234CE">
              <w:rPr>
                <w:rFonts w:ascii="仿宋" w:hAnsi="仿宋"/>
                <w:b/>
                <w:sz w:val="21"/>
                <w:szCs w:val="21"/>
                <w:u w:val="single"/>
              </w:rPr>
              <w:t>……</w:t>
            </w:r>
          </w:p>
          <w:p w:rsidR="00476EB0" w:rsidRPr="00A234CE" w:rsidRDefault="00476EB0" w:rsidP="00094D3C">
            <w:pPr>
              <w:ind w:firstLineChars="0" w:firstLine="0"/>
              <w:rPr>
                <w:rFonts w:ascii="仿宋" w:hAnsi="仿宋"/>
                <w:b/>
                <w:sz w:val="21"/>
                <w:szCs w:val="21"/>
                <w:u w:val="single"/>
              </w:rPr>
            </w:pPr>
            <w:r w:rsidRPr="00A234CE">
              <w:rPr>
                <w:rFonts w:ascii="仿宋" w:hAnsi="仿宋" w:hint="eastAsia"/>
                <w:b/>
                <w:sz w:val="21"/>
                <w:szCs w:val="21"/>
                <w:u w:val="single"/>
              </w:rPr>
              <w:t>（</w:t>
            </w:r>
            <w:r w:rsidRPr="00A234CE">
              <w:rPr>
                <w:rFonts w:ascii="仿宋" w:hAnsi="仿宋" w:hint="eastAsia"/>
                <w:b/>
                <w:sz w:val="21"/>
                <w:szCs w:val="21"/>
                <w:u w:val="single"/>
              </w:rPr>
              <w:t>20</w:t>
            </w:r>
            <w:r w:rsidRPr="00A234CE">
              <w:rPr>
                <w:rFonts w:ascii="仿宋" w:hAnsi="仿宋" w:hint="eastAsia"/>
                <w:b/>
                <w:sz w:val="21"/>
                <w:szCs w:val="21"/>
                <w:u w:val="single"/>
              </w:rPr>
              <w:t>）本基金投资存托凭证的比例限制依照境内上市交易的股票执行；</w:t>
            </w:r>
          </w:p>
        </w:tc>
      </w:tr>
      <w:tr w:rsidR="00476EB0" w:rsidTr="00603292">
        <w:trPr>
          <w:jc w:val="center"/>
        </w:trPr>
        <w:tc>
          <w:tcPr>
            <w:tcW w:w="1500" w:type="dxa"/>
          </w:tcPr>
          <w:p w:rsidR="00476EB0" w:rsidRPr="00A234CE" w:rsidRDefault="00476EB0" w:rsidP="00094D3C">
            <w:pPr>
              <w:ind w:firstLineChars="0" w:firstLine="0"/>
              <w:rPr>
                <w:rFonts w:ascii="仿宋" w:hAnsi="仿宋"/>
                <w:b/>
                <w:sz w:val="21"/>
                <w:szCs w:val="21"/>
              </w:rPr>
            </w:pPr>
            <w:r w:rsidRPr="00A234CE">
              <w:rPr>
                <w:rFonts w:ascii="仿宋" w:hAnsi="仿宋" w:hint="eastAsia"/>
                <w:b/>
                <w:sz w:val="21"/>
                <w:szCs w:val="21"/>
              </w:rPr>
              <w:t>第十四部分</w:t>
            </w:r>
            <w:r w:rsidRPr="00A234CE">
              <w:rPr>
                <w:rFonts w:ascii="仿宋" w:hAnsi="仿宋" w:hint="eastAsia"/>
                <w:b/>
                <w:sz w:val="21"/>
                <w:szCs w:val="21"/>
              </w:rPr>
              <w:t xml:space="preserve">  </w:t>
            </w:r>
            <w:r w:rsidRPr="00A234CE">
              <w:rPr>
                <w:rFonts w:ascii="仿宋" w:hAnsi="仿宋" w:hint="eastAsia"/>
                <w:b/>
                <w:sz w:val="21"/>
                <w:szCs w:val="21"/>
              </w:rPr>
              <w:t>基金资产估值</w:t>
            </w:r>
          </w:p>
        </w:tc>
        <w:tc>
          <w:tcPr>
            <w:tcW w:w="6575" w:type="dxa"/>
          </w:tcPr>
          <w:p w:rsidR="00476EB0" w:rsidRPr="00A234CE" w:rsidRDefault="00476EB0" w:rsidP="00094D3C">
            <w:pPr>
              <w:ind w:firstLineChars="0" w:firstLine="0"/>
              <w:rPr>
                <w:rFonts w:ascii="仿宋" w:hAnsi="仿宋"/>
                <w:sz w:val="21"/>
                <w:szCs w:val="21"/>
              </w:rPr>
            </w:pPr>
            <w:r w:rsidRPr="00A234CE">
              <w:rPr>
                <w:rFonts w:ascii="仿宋" w:hAnsi="仿宋"/>
                <w:sz w:val="21"/>
                <w:szCs w:val="21"/>
              </w:rPr>
              <w:t>无</w:t>
            </w:r>
          </w:p>
        </w:tc>
        <w:tc>
          <w:tcPr>
            <w:tcW w:w="7229" w:type="dxa"/>
          </w:tcPr>
          <w:p w:rsidR="00476EB0" w:rsidRPr="00A234CE" w:rsidRDefault="00476EB0" w:rsidP="00094D3C">
            <w:pPr>
              <w:ind w:firstLineChars="0" w:firstLine="0"/>
              <w:rPr>
                <w:rFonts w:ascii="仿宋" w:hAnsi="仿宋"/>
                <w:b/>
                <w:bCs/>
                <w:sz w:val="21"/>
                <w:szCs w:val="21"/>
                <w:u w:val="single"/>
              </w:rPr>
            </w:pPr>
            <w:r w:rsidRPr="00A234CE">
              <w:rPr>
                <w:rFonts w:ascii="仿宋" w:hAnsi="仿宋" w:hint="eastAsia"/>
                <w:b/>
                <w:bCs/>
                <w:sz w:val="21"/>
                <w:szCs w:val="21"/>
                <w:u w:val="single"/>
              </w:rPr>
              <w:t>新增加：</w:t>
            </w:r>
          </w:p>
          <w:p w:rsidR="00476EB0" w:rsidRPr="00A234CE" w:rsidRDefault="00476EB0" w:rsidP="00094D3C">
            <w:pPr>
              <w:ind w:firstLineChars="0" w:firstLine="0"/>
              <w:rPr>
                <w:rFonts w:ascii="宋体" w:hAnsi="宋体"/>
                <w:sz w:val="21"/>
                <w:szCs w:val="21"/>
              </w:rPr>
            </w:pPr>
            <w:r w:rsidRPr="00A234CE">
              <w:rPr>
                <w:rFonts w:ascii="仿宋" w:hAnsi="仿宋" w:hint="eastAsia"/>
                <w:sz w:val="21"/>
                <w:szCs w:val="21"/>
              </w:rPr>
              <w:t>三、估值方法</w:t>
            </w:r>
          </w:p>
          <w:p w:rsidR="00476EB0" w:rsidRPr="00A234CE" w:rsidRDefault="00476EB0" w:rsidP="00094D3C">
            <w:pPr>
              <w:ind w:firstLineChars="0" w:firstLine="0"/>
              <w:rPr>
                <w:rFonts w:ascii="仿宋" w:hAnsi="仿宋"/>
                <w:b/>
                <w:sz w:val="21"/>
                <w:szCs w:val="21"/>
                <w:u w:val="single"/>
              </w:rPr>
            </w:pPr>
            <w:r w:rsidRPr="00A234CE">
              <w:rPr>
                <w:rFonts w:ascii="仿宋" w:hAnsi="仿宋" w:hint="eastAsia"/>
                <w:b/>
                <w:sz w:val="21"/>
                <w:szCs w:val="21"/>
                <w:u w:val="single"/>
              </w:rPr>
              <w:t>6</w:t>
            </w:r>
            <w:r w:rsidRPr="00A234CE">
              <w:rPr>
                <w:rFonts w:ascii="仿宋" w:hAnsi="仿宋" w:hint="eastAsia"/>
                <w:b/>
                <w:sz w:val="21"/>
                <w:szCs w:val="21"/>
                <w:u w:val="single"/>
              </w:rPr>
              <w:t>、本基金投资存托凭证的估值核算依照境内上市交易的股票执行。</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p>
        </w:tc>
      </w:tr>
      <w:tr w:rsidR="00476EB0" w:rsidTr="00603292">
        <w:trPr>
          <w:jc w:val="center"/>
        </w:trPr>
        <w:tc>
          <w:tcPr>
            <w:tcW w:w="1500" w:type="dxa"/>
          </w:tcPr>
          <w:p w:rsidR="00476EB0" w:rsidRPr="00A234CE" w:rsidRDefault="00476EB0" w:rsidP="00094D3C">
            <w:pPr>
              <w:ind w:firstLineChars="0" w:firstLine="0"/>
              <w:rPr>
                <w:rFonts w:ascii="仿宋" w:hAnsi="仿宋"/>
                <w:b/>
                <w:sz w:val="21"/>
                <w:szCs w:val="21"/>
              </w:rPr>
            </w:pPr>
            <w:r w:rsidRPr="00A234CE">
              <w:rPr>
                <w:rFonts w:ascii="仿宋" w:hAnsi="仿宋" w:hint="eastAsia"/>
                <w:b/>
                <w:sz w:val="21"/>
                <w:szCs w:val="21"/>
              </w:rPr>
              <w:t>第十四部分基金资产估值</w:t>
            </w:r>
          </w:p>
        </w:tc>
        <w:tc>
          <w:tcPr>
            <w:tcW w:w="6575" w:type="dxa"/>
          </w:tcPr>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八、特殊</w:t>
            </w:r>
            <w:r>
              <w:rPr>
                <w:rFonts w:ascii="仿宋" w:hAnsi="仿宋" w:hint="eastAsia"/>
                <w:sz w:val="21"/>
                <w:szCs w:val="21"/>
              </w:rPr>
              <w:t>情况</w:t>
            </w:r>
            <w:r w:rsidRPr="00A234CE">
              <w:rPr>
                <w:rFonts w:ascii="仿宋" w:hAnsi="仿宋" w:hint="eastAsia"/>
                <w:sz w:val="21"/>
                <w:szCs w:val="21"/>
              </w:rPr>
              <w:t>的处理</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1</w:t>
            </w:r>
            <w:r w:rsidRPr="00A234CE">
              <w:rPr>
                <w:rFonts w:ascii="仿宋" w:hAnsi="仿宋" w:hint="eastAsia"/>
                <w:sz w:val="21"/>
                <w:szCs w:val="21"/>
              </w:rPr>
              <w:t>、基金管理人或基金托管人按估值方法的第</w:t>
            </w:r>
            <w:r w:rsidRPr="00A234CE">
              <w:rPr>
                <w:rFonts w:ascii="仿宋" w:hAnsi="仿宋" w:hint="eastAsia"/>
                <w:sz w:val="21"/>
                <w:szCs w:val="21"/>
              </w:rPr>
              <w:t>6</w:t>
            </w:r>
            <w:r w:rsidRPr="00A234CE">
              <w:rPr>
                <w:rFonts w:ascii="仿宋" w:hAnsi="仿宋" w:hint="eastAsia"/>
                <w:sz w:val="21"/>
                <w:szCs w:val="21"/>
              </w:rPr>
              <w:t>项进行估值时，所造成的误差不作为基金资产估值错误处理。</w:t>
            </w:r>
          </w:p>
        </w:tc>
        <w:tc>
          <w:tcPr>
            <w:tcW w:w="7229" w:type="dxa"/>
          </w:tcPr>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八、特殊</w:t>
            </w:r>
            <w:r>
              <w:rPr>
                <w:rFonts w:ascii="仿宋" w:hAnsi="仿宋" w:hint="eastAsia"/>
                <w:sz w:val="21"/>
                <w:szCs w:val="21"/>
              </w:rPr>
              <w:t>情况</w:t>
            </w:r>
            <w:r w:rsidRPr="00A234CE">
              <w:rPr>
                <w:rFonts w:ascii="仿宋" w:hAnsi="仿宋" w:hint="eastAsia"/>
                <w:sz w:val="21"/>
                <w:szCs w:val="21"/>
              </w:rPr>
              <w:t>的处理</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1</w:t>
            </w:r>
            <w:r w:rsidRPr="00A234CE">
              <w:rPr>
                <w:rFonts w:ascii="仿宋" w:hAnsi="仿宋" w:hint="eastAsia"/>
                <w:sz w:val="21"/>
                <w:szCs w:val="21"/>
              </w:rPr>
              <w:t>、基金管理人或基金托管人按估值方法的第</w:t>
            </w:r>
            <w:r w:rsidRPr="00A234CE">
              <w:rPr>
                <w:rFonts w:ascii="仿宋" w:hAnsi="仿宋" w:hint="eastAsia"/>
                <w:b/>
                <w:bCs/>
                <w:sz w:val="21"/>
                <w:szCs w:val="21"/>
                <w:u w:val="single"/>
              </w:rPr>
              <w:t>7</w:t>
            </w:r>
            <w:r w:rsidRPr="00A234CE">
              <w:rPr>
                <w:rFonts w:ascii="仿宋" w:hAnsi="仿宋" w:hint="eastAsia"/>
                <w:sz w:val="21"/>
                <w:szCs w:val="21"/>
              </w:rPr>
              <w:t>项进行估值时，所造成的误差不作为基金资产估值错误处理。</w:t>
            </w:r>
          </w:p>
        </w:tc>
      </w:tr>
      <w:tr w:rsidR="00476EB0" w:rsidTr="00603292">
        <w:trPr>
          <w:jc w:val="center"/>
        </w:trPr>
        <w:tc>
          <w:tcPr>
            <w:tcW w:w="1500" w:type="dxa"/>
          </w:tcPr>
          <w:p w:rsidR="00476EB0" w:rsidRPr="00A234CE" w:rsidRDefault="00476EB0" w:rsidP="00094D3C">
            <w:pPr>
              <w:ind w:firstLineChars="0" w:firstLine="0"/>
              <w:rPr>
                <w:rFonts w:ascii="仿宋" w:hAnsi="仿宋"/>
                <w:b/>
                <w:sz w:val="21"/>
                <w:szCs w:val="21"/>
              </w:rPr>
            </w:pPr>
            <w:r w:rsidRPr="00A234CE">
              <w:rPr>
                <w:rFonts w:ascii="仿宋" w:hAnsi="仿宋" w:hint="eastAsia"/>
                <w:b/>
                <w:sz w:val="21"/>
                <w:szCs w:val="21"/>
              </w:rPr>
              <w:t>第十八部分</w:t>
            </w:r>
            <w:r w:rsidRPr="00A234CE">
              <w:rPr>
                <w:rFonts w:ascii="仿宋" w:hAnsi="仿宋" w:hint="eastAsia"/>
                <w:b/>
                <w:sz w:val="21"/>
                <w:szCs w:val="21"/>
              </w:rPr>
              <w:t xml:space="preserve">  </w:t>
            </w:r>
            <w:r w:rsidRPr="00A234CE">
              <w:rPr>
                <w:rFonts w:ascii="仿宋" w:hAnsi="仿宋" w:hint="eastAsia"/>
                <w:b/>
                <w:sz w:val="21"/>
                <w:szCs w:val="21"/>
              </w:rPr>
              <w:t>基金的信息披露</w:t>
            </w:r>
          </w:p>
        </w:tc>
        <w:tc>
          <w:tcPr>
            <w:tcW w:w="6575" w:type="dxa"/>
          </w:tcPr>
          <w:p w:rsidR="00476EB0" w:rsidRPr="00A234CE" w:rsidRDefault="00476EB0" w:rsidP="00094D3C">
            <w:pPr>
              <w:ind w:firstLineChars="0" w:firstLine="0"/>
              <w:rPr>
                <w:rFonts w:ascii="仿宋" w:hAnsi="仿宋"/>
                <w:sz w:val="21"/>
                <w:szCs w:val="21"/>
              </w:rPr>
            </w:pPr>
            <w:r w:rsidRPr="00A234CE">
              <w:rPr>
                <w:rFonts w:ascii="仿宋" w:hAnsi="仿宋"/>
                <w:sz w:val="21"/>
                <w:szCs w:val="21"/>
              </w:rPr>
              <w:t>无</w:t>
            </w:r>
          </w:p>
        </w:tc>
        <w:tc>
          <w:tcPr>
            <w:tcW w:w="7229" w:type="dxa"/>
          </w:tcPr>
          <w:p w:rsidR="00476EB0" w:rsidRPr="00A234CE" w:rsidRDefault="00476EB0" w:rsidP="00094D3C">
            <w:pPr>
              <w:ind w:firstLineChars="0" w:firstLine="0"/>
              <w:rPr>
                <w:rFonts w:ascii="仿宋" w:hAnsi="仿宋"/>
                <w:b/>
                <w:bCs/>
                <w:sz w:val="21"/>
                <w:szCs w:val="21"/>
                <w:u w:val="single"/>
              </w:rPr>
            </w:pPr>
            <w:r w:rsidRPr="00A234CE">
              <w:rPr>
                <w:rFonts w:ascii="仿宋" w:hAnsi="仿宋"/>
                <w:b/>
                <w:bCs/>
                <w:sz w:val="21"/>
                <w:szCs w:val="21"/>
                <w:u w:val="single"/>
              </w:rPr>
              <w:t>新增加</w:t>
            </w:r>
            <w:r w:rsidRPr="00A234CE">
              <w:rPr>
                <w:rFonts w:ascii="仿宋" w:hAnsi="仿宋" w:hint="eastAsia"/>
                <w:b/>
                <w:bCs/>
                <w:sz w:val="21"/>
                <w:szCs w:val="21"/>
                <w:u w:val="single"/>
              </w:rPr>
              <w:t>：</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五、公开披露的基金信息</w:t>
            </w:r>
          </w:p>
          <w:p w:rsidR="00476EB0" w:rsidRPr="00A234CE" w:rsidRDefault="00476EB0" w:rsidP="00094D3C">
            <w:pPr>
              <w:ind w:firstLineChars="0" w:firstLine="0"/>
              <w:rPr>
                <w:rFonts w:ascii="仿宋" w:hAnsi="仿宋"/>
                <w:sz w:val="21"/>
                <w:szCs w:val="21"/>
              </w:rPr>
            </w:pPr>
            <w:r w:rsidRPr="00A234CE">
              <w:rPr>
                <w:rFonts w:ascii="仿宋" w:hAnsi="仿宋" w:hint="eastAsia"/>
                <w:sz w:val="21"/>
                <w:szCs w:val="21"/>
              </w:rPr>
              <w:t>……</w:t>
            </w:r>
          </w:p>
          <w:p w:rsidR="00476EB0" w:rsidRPr="00A234CE" w:rsidRDefault="00476EB0" w:rsidP="00094D3C">
            <w:pPr>
              <w:ind w:firstLineChars="0" w:firstLine="0"/>
              <w:rPr>
                <w:rFonts w:ascii="仿宋" w:hAnsi="仿宋"/>
                <w:b/>
                <w:sz w:val="21"/>
                <w:szCs w:val="21"/>
              </w:rPr>
            </w:pPr>
            <w:r w:rsidRPr="00A234CE">
              <w:rPr>
                <w:rFonts w:ascii="仿宋" w:hAnsi="仿宋" w:hint="eastAsia"/>
                <w:b/>
                <w:sz w:val="21"/>
                <w:szCs w:val="21"/>
                <w:u w:val="single"/>
              </w:rPr>
              <w:t>（十三）本基金投资存托凭证的信息披露依照境内上市交易的股票执行。</w:t>
            </w:r>
          </w:p>
        </w:tc>
      </w:tr>
    </w:tbl>
    <w:p w:rsidR="00476EB0" w:rsidRDefault="00476EB0" w:rsidP="00476EB0">
      <w:pPr>
        <w:pStyle w:val="Default"/>
        <w:ind w:firstLine="480"/>
      </w:pPr>
    </w:p>
    <w:p w:rsidR="00476EB0" w:rsidRPr="006E21EF"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2</w:t>
      </w:r>
      <w:r>
        <w:rPr>
          <w:rFonts w:cs="Times New Roman"/>
        </w:rPr>
        <w:t>1</w:t>
      </w:r>
      <w:r>
        <w:rPr>
          <w:rFonts w:cs="Times New Roman" w:hint="eastAsia"/>
        </w:rPr>
        <w:t>：</w:t>
      </w:r>
      <w:r w:rsidRPr="0074491A">
        <w:rPr>
          <w:rFonts w:ascii="仿宋" w:hAnsi="仿宋" w:hint="eastAsia"/>
        </w:rPr>
        <w:t>富国研究精选灵活配置混合型</w:t>
      </w:r>
      <w:r w:rsidRPr="00247944">
        <w:rPr>
          <w:rFonts w:ascii="仿宋" w:hAnsi="仿宋" w:hint="eastAsia"/>
        </w:rPr>
        <w:t>证券投资基金</w:t>
      </w:r>
      <w:r>
        <w:rPr>
          <w:rFonts w:ascii="仿宋" w:hAnsi="仿宋" w:hint="eastAsia"/>
        </w:rPr>
        <w:t>基金合同修订对照表</w:t>
      </w:r>
    </w:p>
    <w:tbl>
      <w:tblPr>
        <w:tblStyle w:val="a9"/>
        <w:tblW w:w="15021" w:type="dxa"/>
        <w:jc w:val="center"/>
        <w:tblLayout w:type="fixed"/>
        <w:tblLook w:val="04A0"/>
      </w:tblPr>
      <w:tblGrid>
        <w:gridCol w:w="1271"/>
        <w:gridCol w:w="6521"/>
        <w:gridCol w:w="7229"/>
      </w:tblGrid>
      <w:tr w:rsidR="006E21EF" w:rsidTr="00603292">
        <w:trPr>
          <w:jc w:val="center"/>
        </w:trPr>
        <w:tc>
          <w:tcPr>
            <w:tcW w:w="1271"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521"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7229"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6E21EF" w:rsidTr="00603292">
        <w:trPr>
          <w:trHeight w:val="2177"/>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521"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p w:rsidR="00476EB0" w:rsidRDefault="00476EB0" w:rsidP="00094D3C">
            <w:pPr>
              <w:ind w:firstLine="420"/>
              <w:rPr>
                <w:rFonts w:ascii="仿宋" w:hAnsi="仿宋"/>
                <w:sz w:val="21"/>
                <w:szCs w:val="21"/>
              </w:rPr>
            </w:pPr>
          </w:p>
        </w:tc>
        <w:tc>
          <w:tcPr>
            <w:tcW w:w="7229" w:type="dxa"/>
          </w:tcPr>
          <w:p w:rsidR="00476EB0" w:rsidRPr="002A327F"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Pr="00F11686" w:rsidRDefault="00476EB0" w:rsidP="00094D3C">
            <w:pPr>
              <w:ind w:firstLineChars="0" w:firstLine="0"/>
              <w:rPr>
                <w:rFonts w:ascii="仿宋" w:hAnsi="仿宋"/>
                <w:b/>
                <w:bCs/>
                <w:sz w:val="21"/>
                <w:szCs w:val="21"/>
                <w:u w:val="single"/>
              </w:rPr>
            </w:pPr>
            <w:r w:rsidRPr="00F11686">
              <w:rPr>
                <w:rFonts w:ascii="仿宋" w:hAnsi="仿宋" w:hint="eastAsia"/>
                <w:b/>
                <w:bCs/>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6E21EF"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521" w:type="dxa"/>
          </w:tcPr>
          <w:p w:rsidR="00476EB0" w:rsidRPr="000778C1" w:rsidRDefault="00476EB0" w:rsidP="00094D3C">
            <w:pPr>
              <w:ind w:firstLineChars="0" w:firstLine="0"/>
              <w:rPr>
                <w:rFonts w:ascii="仿宋" w:hAnsi="仿宋"/>
                <w:sz w:val="21"/>
                <w:szCs w:val="21"/>
              </w:rPr>
            </w:pPr>
            <w:r w:rsidRPr="000778C1">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0778C1">
              <w:rPr>
                <w:rFonts w:ascii="仿宋" w:hAnsi="仿宋" w:hint="eastAsia"/>
                <w:sz w:val="21"/>
                <w:szCs w:val="21"/>
              </w:rPr>
              <w:t>本基金的投资范围为具有良好流动性的金融工具，包括国内依法公开发行的股票（包括中小板、创业板及其他中国证监会允许基金投资的股票）、衍生工具（权证、股指期货等）、债券资产（国债、金融债、企业债、公司债、次级债、中小企业私募债券、可转换债券、分离交易可转债、央行票据、中期票据、短期融资券等）、资产支持证券、债券回购、银行存款等固定收益类资产，以及法律法规或中国证监会允许投资的其他金融工具（但须符合中国证监会的相关规定）</w:t>
            </w:r>
            <w:r w:rsidRPr="00235567">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9927C7">
              <w:rPr>
                <w:rFonts w:ascii="仿宋" w:hAnsi="仿宋" w:hint="eastAsia"/>
                <w:sz w:val="21"/>
                <w:szCs w:val="21"/>
              </w:rPr>
              <w:t>基金的投资组合比例为：股票投资占基金资产的比例为</w:t>
            </w:r>
            <w:r w:rsidRPr="009927C7">
              <w:rPr>
                <w:rFonts w:ascii="仿宋" w:hAnsi="仿宋" w:hint="eastAsia"/>
                <w:sz w:val="21"/>
                <w:szCs w:val="21"/>
              </w:rPr>
              <w:t>0%-95%</w:t>
            </w:r>
            <w:r w:rsidRPr="009927C7">
              <w:rPr>
                <w:rFonts w:ascii="仿宋" w:hAnsi="仿宋" w:hint="eastAsia"/>
                <w:sz w:val="21"/>
                <w:szCs w:val="21"/>
              </w:rPr>
              <w:t>；债券、货币市场工具及其他资产占基金资产的比例为</w:t>
            </w:r>
            <w:r w:rsidRPr="009927C7">
              <w:rPr>
                <w:rFonts w:ascii="仿宋" w:hAnsi="仿宋" w:hint="eastAsia"/>
                <w:sz w:val="21"/>
                <w:szCs w:val="21"/>
              </w:rPr>
              <w:t>5%-100%</w:t>
            </w:r>
            <w:r w:rsidRPr="009927C7">
              <w:rPr>
                <w:rFonts w:ascii="仿宋" w:hAnsi="仿宋" w:hint="eastAsia"/>
                <w:sz w:val="21"/>
                <w:szCs w:val="21"/>
              </w:rPr>
              <w:t>；权证投资占基金资产净值的比例为</w:t>
            </w:r>
            <w:r w:rsidRPr="009927C7">
              <w:rPr>
                <w:rFonts w:ascii="仿宋" w:hAnsi="仿宋" w:hint="eastAsia"/>
                <w:sz w:val="21"/>
                <w:szCs w:val="21"/>
              </w:rPr>
              <w:t>0%-3%</w:t>
            </w:r>
            <w:r w:rsidRPr="009927C7">
              <w:rPr>
                <w:rFonts w:ascii="仿宋" w:hAnsi="仿宋" w:hint="eastAsia"/>
                <w:sz w:val="21"/>
                <w:szCs w:val="21"/>
              </w:rPr>
              <w:t>；每个交易日日终在扣除股指期货合约需缴纳的交易保证金后，现金或者到期日在一年以内的政府债券不低于基金资产净值的</w:t>
            </w:r>
            <w:r w:rsidRPr="009927C7">
              <w:rPr>
                <w:rFonts w:ascii="仿宋" w:hAnsi="仿宋" w:hint="eastAsia"/>
                <w:sz w:val="21"/>
                <w:szCs w:val="21"/>
              </w:rPr>
              <w:t>5%</w:t>
            </w:r>
            <w:r w:rsidRPr="009927C7">
              <w:rPr>
                <w:rFonts w:ascii="仿宋" w:hAnsi="仿宋" w:hint="eastAsia"/>
                <w:sz w:val="21"/>
                <w:szCs w:val="21"/>
              </w:rPr>
              <w:t>，其中现金不包括结算备付金、存出保证金、应收申购款等。</w:t>
            </w:r>
          </w:p>
        </w:tc>
        <w:tc>
          <w:tcPr>
            <w:tcW w:w="7229" w:type="dxa"/>
          </w:tcPr>
          <w:p w:rsidR="00476EB0" w:rsidRPr="000778C1" w:rsidRDefault="00476EB0" w:rsidP="00094D3C">
            <w:pPr>
              <w:ind w:firstLineChars="0" w:firstLine="0"/>
              <w:rPr>
                <w:rFonts w:ascii="仿宋" w:hAnsi="仿宋"/>
                <w:sz w:val="21"/>
                <w:szCs w:val="21"/>
              </w:rPr>
            </w:pPr>
            <w:r w:rsidRPr="000778C1">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0778C1">
              <w:rPr>
                <w:rFonts w:ascii="仿宋" w:hAnsi="仿宋" w:hint="eastAsia"/>
                <w:sz w:val="21"/>
                <w:szCs w:val="21"/>
              </w:rPr>
              <w:t>本基金的投资范围为具有良好流动性的金融工具，包括国内依法公开发行的股票（包括中小板、创业板及其他中国证监会允许基金投资的股票）、</w:t>
            </w:r>
            <w:r w:rsidRPr="00F11686">
              <w:rPr>
                <w:rFonts w:ascii="仿宋" w:hAnsi="仿宋" w:hint="eastAsia"/>
                <w:b/>
                <w:bCs/>
                <w:sz w:val="21"/>
                <w:szCs w:val="21"/>
                <w:u w:val="single"/>
              </w:rPr>
              <w:t>存托凭证</w:t>
            </w:r>
            <w:r w:rsidRPr="000778C1">
              <w:rPr>
                <w:rFonts w:ascii="仿宋" w:hAnsi="仿宋" w:hint="eastAsia"/>
                <w:sz w:val="21"/>
                <w:szCs w:val="21"/>
              </w:rPr>
              <w:t>、衍生工具（权证、股指期货等）、债券资产（国债、金融债、企业债、公司债、次级债、中小企业私募债券、可转换债券、分离交易可转债、央行票据、中期票据、短期融资券等）、资产支持证券、债券回购、银行存款等固定收益类资产，以及法律法规或中国证监会允许投资的其他金融工具（但须符合中国证监会的相关规定）</w:t>
            </w:r>
            <w:r w:rsidRPr="00235567">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235567" w:rsidRDefault="00476EB0" w:rsidP="00094D3C">
            <w:pPr>
              <w:ind w:firstLineChars="0" w:firstLine="0"/>
              <w:rPr>
                <w:rFonts w:ascii="仿宋" w:hAnsi="仿宋"/>
                <w:sz w:val="21"/>
                <w:szCs w:val="21"/>
              </w:rPr>
            </w:pPr>
            <w:r w:rsidRPr="009927C7">
              <w:rPr>
                <w:rFonts w:ascii="仿宋" w:hAnsi="仿宋" w:hint="eastAsia"/>
                <w:sz w:val="21"/>
                <w:szCs w:val="21"/>
              </w:rPr>
              <w:t>基金的投资组合比例为：股票</w:t>
            </w:r>
            <w:r w:rsidRPr="00F11686">
              <w:rPr>
                <w:rFonts w:ascii="仿宋" w:hAnsi="仿宋" w:hint="eastAsia"/>
                <w:b/>
                <w:bCs/>
                <w:sz w:val="21"/>
                <w:szCs w:val="21"/>
                <w:u w:val="single"/>
              </w:rPr>
              <w:t>及存托凭证</w:t>
            </w:r>
            <w:r w:rsidRPr="009927C7">
              <w:rPr>
                <w:rFonts w:ascii="仿宋" w:hAnsi="仿宋" w:hint="eastAsia"/>
                <w:sz w:val="21"/>
                <w:szCs w:val="21"/>
              </w:rPr>
              <w:t>投资占基金资产的比例为</w:t>
            </w:r>
            <w:r w:rsidRPr="009927C7">
              <w:rPr>
                <w:rFonts w:ascii="仿宋" w:hAnsi="仿宋" w:hint="eastAsia"/>
                <w:sz w:val="21"/>
                <w:szCs w:val="21"/>
              </w:rPr>
              <w:t>0%-95%</w:t>
            </w:r>
            <w:r w:rsidRPr="009927C7">
              <w:rPr>
                <w:rFonts w:ascii="仿宋" w:hAnsi="仿宋" w:hint="eastAsia"/>
                <w:sz w:val="21"/>
                <w:szCs w:val="21"/>
              </w:rPr>
              <w:t>；债券、货币市场工具及其他资产占基金资产的比例为</w:t>
            </w:r>
            <w:r w:rsidRPr="009927C7">
              <w:rPr>
                <w:rFonts w:ascii="仿宋" w:hAnsi="仿宋" w:hint="eastAsia"/>
                <w:sz w:val="21"/>
                <w:szCs w:val="21"/>
              </w:rPr>
              <w:t>5%-100%</w:t>
            </w:r>
            <w:r w:rsidRPr="009927C7">
              <w:rPr>
                <w:rFonts w:ascii="仿宋" w:hAnsi="仿宋" w:hint="eastAsia"/>
                <w:sz w:val="21"/>
                <w:szCs w:val="21"/>
              </w:rPr>
              <w:t>；权证投资占基金资产净值的比例为</w:t>
            </w:r>
            <w:r w:rsidRPr="009927C7">
              <w:rPr>
                <w:rFonts w:ascii="仿宋" w:hAnsi="仿宋" w:hint="eastAsia"/>
                <w:sz w:val="21"/>
                <w:szCs w:val="21"/>
              </w:rPr>
              <w:t>0%-3%</w:t>
            </w:r>
            <w:r w:rsidRPr="009927C7">
              <w:rPr>
                <w:rFonts w:ascii="仿宋" w:hAnsi="仿宋" w:hint="eastAsia"/>
                <w:sz w:val="21"/>
                <w:szCs w:val="21"/>
              </w:rPr>
              <w:t>；每个交易日日终在扣除股指期货合约需缴纳的交易保证金后，现金或者到期日在一年以内的政府债券不低于基金资产净值的</w:t>
            </w:r>
            <w:r w:rsidRPr="009927C7">
              <w:rPr>
                <w:rFonts w:ascii="仿宋" w:hAnsi="仿宋" w:hint="eastAsia"/>
                <w:sz w:val="21"/>
                <w:szCs w:val="21"/>
              </w:rPr>
              <w:t>5%</w:t>
            </w:r>
            <w:r w:rsidRPr="009927C7">
              <w:rPr>
                <w:rFonts w:ascii="仿宋" w:hAnsi="仿宋" w:hint="eastAsia"/>
                <w:sz w:val="21"/>
                <w:szCs w:val="21"/>
              </w:rPr>
              <w:t>，其中现金不包括结算备付金、存出保证金、应收申购款等。</w:t>
            </w:r>
          </w:p>
        </w:tc>
      </w:tr>
      <w:tr w:rsidR="006E21EF"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521"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229"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420778" w:rsidRDefault="00476EB0" w:rsidP="00094D3C">
            <w:pPr>
              <w:ind w:firstLineChars="0" w:firstLine="0"/>
              <w:rPr>
                <w:rFonts w:ascii="仿宋" w:hAnsi="仿宋"/>
                <w:b/>
                <w:sz w:val="21"/>
                <w:szCs w:val="21"/>
                <w:u w:val="single"/>
              </w:rPr>
            </w:pPr>
            <w:r w:rsidRPr="00420778">
              <w:rPr>
                <w:rFonts w:ascii="仿宋" w:hAnsi="仿宋" w:hint="eastAsia"/>
                <w:b/>
                <w:sz w:val="21"/>
                <w:szCs w:val="21"/>
                <w:u w:val="single"/>
              </w:rPr>
              <w:t>3</w:t>
            </w:r>
            <w:r w:rsidRPr="00420778">
              <w:rPr>
                <w:rFonts w:ascii="仿宋" w:hAnsi="仿宋" w:hint="eastAsia"/>
                <w:b/>
                <w:sz w:val="21"/>
                <w:szCs w:val="21"/>
                <w:u w:val="single"/>
              </w:rPr>
              <w:t>、存托凭证投资策略</w:t>
            </w:r>
          </w:p>
          <w:p w:rsidR="00476EB0" w:rsidRDefault="00476EB0" w:rsidP="00094D3C">
            <w:pPr>
              <w:ind w:firstLineChars="0" w:firstLine="0"/>
              <w:rPr>
                <w:rFonts w:ascii="仿宋" w:hAnsi="仿宋"/>
                <w:sz w:val="21"/>
                <w:szCs w:val="21"/>
              </w:rPr>
            </w:pPr>
            <w:r w:rsidRPr="00572C03">
              <w:rPr>
                <w:rFonts w:ascii="仿宋" w:hAnsi="仿宋" w:hint="eastAsia"/>
                <w:b/>
                <w:bCs/>
                <w:sz w:val="21"/>
                <w:szCs w:val="21"/>
                <w:u w:val="single"/>
              </w:rPr>
              <w:t>本基金将根据投资目标和股票投资策略，基于对基础证券投资价值的研究判断，进行存托凭证的投资</w:t>
            </w:r>
            <w:r w:rsidRPr="00420778">
              <w:rPr>
                <w:rFonts w:ascii="仿宋" w:hAnsi="仿宋" w:hint="eastAsia"/>
                <w:b/>
                <w:sz w:val="21"/>
                <w:szCs w:val="21"/>
                <w:u w:val="single"/>
              </w:rPr>
              <w:t>。</w:t>
            </w:r>
          </w:p>
        </w:tc>
      </w:tr>
      <w:tr w:rsidR="006E21EF"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521" w:type="dxa"/>
          </w:tcPr>
          <w:p w:rsidR="00476EB0" w:rsidRPr="009927C7" w:rsidRDefault="00476EB0" w:rsidP="00094D3C">
            <w:pPr>
              <w:ind w:firstLineChars="0" w:firstLine="0"/>
              <w:rPr>
                <w:rFonts w:ascii="仿宋" w:hAnsi="仿宋"/>
                <w:sz w:val="21"/>
                <w:szCs w:val="21"/>
              </w:rPr>
            </w:pPr>
            <w:r w:rsidRPr="009927C7">
              <w:rPr>
                <w:rFonts w:ascii="仿宋" w:hAnsi="仿宋" w:hint="eastAsia"/>
                <w:sz w:val="21"/>
                <w:szCs w:val="21"/>
              </w:rPr>
              <w:t>四、投资限制</w:t>
            </w:r>
          </w:p>
          <w:p w:rsidR="00476EB0" w:rsidRPr="009927C7" w:rsidRDefault="00476EB0" w:rsidP="00094D3C">
            <w:pPr>
              <w:ind w:firstLineChars="0" w:firstLine="0"/>
              <w:rPr>
                <w:rFonts w:ascii="仿宋" w:hAnsi="仿宋"/>
                <w:sz w:val="21"/>
                <w:szCs w:val="21"/>
              </w:rPr>
            </w:pPr>
            <w:r w:rsidRPr="009927C7">
              <w:rPr>
                <w:rFonts w:ascii="仿宋" w:hAnsi="仿宋" w:hint="eastAsia"/>
                <w:sz w:val="21"/>
                <w:szCs w:val="21"/>
              </w:rPr>
              <w:t>1</w:t>
            </w:r>
            <w:r w:rsidRPr="009927C7">
              <w:rPr>
                <w:rFonts w:ascii="仿宋" w:hAnsi="仿宋" w:hint="eastAsia"/>
                <w:sz w:val="21"/>
                <w:szCs w:val="21"/>
              </w:rPr>
              <w:t>、组合限制</w:t>
            </w:r>
          </w:p>
          <w:p w:rsidR="00476EB0" w:rsidRPr="009927C7" w:rsidRDefault="00476EB0" w:rsidP="00094D3C">
            <w:pPr>
              <w:ind w:firstLineChars="0" w:firstLine="0"/>
              <w:rPr>
                <w:rFonts w:ascii="仿宋" w:hAnsi="仿宋"/>
                <w:sz w:val="21"/>
                <w:szCs w:val="21"/>
              </w:rPr>
            </w:pPr>
            <w:r w:rsidRPr="009927C7">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9927C7">
              <w:rPr>
                <w:rFonts w:ascii="仿宋" w:hAnsi="仿宋" w:hint="eastAsia"/>
                <w:sz w:val="21"/>
                <w:szCs w:val="21"/>
              </w:rPr>
              <w:t>（</w:t>
            </w:r>
            <w:r w:rsidRPr="009927C7">
              <w:rPr>
                <w:rFonts w:ascii="仿宋" w:hAnsi="仿宋" w:hint="eastAsia"/>
                <w:sz w:val="21"/>
                <w:szCs w:val="21"/>
              </w:rPr>
              <w:t>1</w:t>
            </w:r>
            <w:r w:rsidRPr="009927C7">
              <w:rPr>
                <w:rFonts w:ascii="仿宋" w:hAnsi="仿宋" w:hint="eastAsia"/>
                <w:sz w:val="21"/>
                <w:szCs w:val="21"/>
              </w:rPr>
              <w:t>）本基金股票投资占基金资产的比例为</w:t>
            </w:r>
            <w:r w:rsidRPr="009927C7">
              <w:rPr>
                <w:rFonts w:ascii="仿宋" w:hAnsi="仿宋" w:hint="eastAsia"/>
                <w:sz w:val="21"/>
                <w:szCs w:val="21"/>
              </w:rPr>
              <w:t>0%-95%</w:t>
            </w:r>
            <w:r w:rsidRPr="009927C7">
              <w:rPr>
                <w:rFonts w:ascii="仿宋" w:hAnsi="仿宋" w:hint="eastAsia"/>
                <w:sz w:val="21"/>
                <w:szCs w:val="21"/>
              </w:rPr>
              <w:t>；</w:t>
            </w:r>
          </w:p>
        </w:tc>
        <w:tc>
          <w:tcPr>
            <w:tcW w:w="7229" w:type="dxa"/>
          </w:tcPr>
          <w:p w:rsidR="00476EB0" w:rsidRPr="009927C7" w:rsidRDefault="00476EB0" w:rsidP="00094D3C">
            <w:pPr>
              <w:ind w:firstLineChars="0" w:firstLine="0"/>
              <w:rPr>
                <w:rFonts w:ascii="仿宋" w:hAnsi="仿宋"/>
                <w:sz w:val="21"/>
                <w:szCs w:val="21"/>
              </w:rPr>
            </w:pPr>
            <w:r w:rsidRPr="009927C7">
              <w:rPr>
                <w:rFonts w:ascii="仿宋" w:hAnsi="仿宋" w:hint="eastAsia"/>
                <w:sz w:val="21"/>
                <w:szCs w:val="21"/>
              </w:rPr>
              <w:t>四、投资限制</w:t>
            </w:r>
          </w:p>
          <w:p w:rsidR="00476EB0" w:rsidRPr="009927C7" w:rsidRDefault="00476EB0" w:rsidP="00094D3C">
            <w:pPr>
              <w:ind w:firstLineChars="0" w:firstLine="0"/>
              <w:rPr>
                <w:rFonts w:ascii="仿宋" w:hAnsi="仿宋"/>
                <w:sz w:val="21"/>
                <w:szCs w:val="21"/>
              </w:rPr>
            </w:pPr>
            <w:r w:rsidRPr="009927C7">
              <w:rPr>
                <w:rFonts w:ascii="仿宋" w:hAnsi="仿宋" w:hint="eastAsia"/>
                <w:sz w:val="21"/>
                <w:szCs w:val="21"/>
              </w:rPr>
              <w:t>1</w:t>
            </w:r>
            <w:r w:rsidRPr="009927C7">
              <w:rPr>
                <w:rFonts w:ascii="仿宋" w:hAnsi="仿宋" w:hint="eastAsia"/>
                <w:sz w:val="21"/>
                <w:szCs w:val="21"/>
              </w:rPr>
              <w:t>、组合限制</w:t>
            </w:r>
          </w:p>
          <w:p w:rsidR="00476EB0" w:rsidRPr="009927C7" w:rsidRDefault="00476EB0" w:rsidP="00094D3C">
            <w:pPr>
              <w:ind w:firstLineChars="0" w:firstLine="0"/>
              <w:rPr>
                <w:rFonts w:ascii="仿宋" w:hAnsi="仿宋"/>
                <w:sz w:val="21"/>
                <w:szCs w:val="21"/>
              </w:rPr>
            </w:pPr>
            <w:r w:rsidRPr="009927C7">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9927C7">
              <w:rPr>
                <w:rFonts w:ascii="仿宋" w:hAnsi="仿宋" w:hint="eastAsia"/>
                <w:sz w:val="21"/>
                <w:szCs w:val="21"/>
              </w:rPr>
              <w:t>（</w:t>
            </w:r>
            <w:r w:rsidRPr="009927C7">
              <w:rPr>
                <w:rFonts w:ascii="仿宋" w:hAnsi="仿宋" w:hint="eastAsia"/>
                <w:sz w:val="21"/>
                <w:szCs w:val="21"/>
              </w:rPr>
              <w:t>1</w:t>
            </w:r>
            <w:r w:rsidRPr="009927C7">
              <w:rPr>
                <w:rFonts w:ascii="仿宋" w:hAnsi="仿宋" w:hint="eastAsia"/>
                <w:sz w:val="21"/>
                <w:szCs w:val="21"/>
              </w:rPr>
              <w:t>）本基金股票</w:t>
            </w:r>
            <w:r w:rsidRPr="00F11686">
              <w:rPr>
                <w:rFonts w:ascii="仿宋" w:hAnsi="仿宋" w:hint="eastAsia"/>
                <w:b/>
                <w:bCs/>
                <w:sz w:val="21"/>
                <w:szCs w:val="21"/>
                <w:u w:val="single"/>
              </w:rPr>
              <w:t>及存托凭证</w:t>
            </w:r>
            <w:r w:rsidRPr="009927C7">
              <w:rPr>
                <w:rFonts w:ascii="仿宋" w:hAnsi="仿宋" w:hint="eastAsia"/>
                <w:sz w:val="21"/>
                <w:szCs w:val="21"/>
              </w:rPr>
              <w:t>投资占基金资产的比例为</w:t>
            </w:r>
            <w:r w:rsidRPr="009927C7">
              <w:rPr>
                <w:rFonts w:ascii="仿宋" w:hAnsi="仿宋" w:hint="eastAsia"/>
                <w:sz w:val="21"/>
                <w:szCs w:val="21"/>
              </w:rPr>
              <w:t>0%-95%</w:t>
            </w:r>
            <w:r w:rsidRPr="009927C7">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Pr="00F11686" w:rsidRDefault="00476EB0" w:rsidP="00094D3C">
            <w:pPr>
              <w:ind w:firstLineChars="0" w:firstLine="0"/>
              <w:rPr>
                <w:rFonts w:ascii="仿宋" w:hAnsi="仿宋"/>
                <w:b/>
                <w:sz w:val="21"/>
                <w:szCs w:val="21"/>
              </w:rPr>
            </w:pPr>
            <w:r w:rsidRPr="00F11686">
              <w:rPr>
                <w:rFonts w:ascii="仿宋" w:hAnsi="仿宋"/>
                <w:b/>
                <w:sz w:val="21"/>
                <w:szCs w:val="21"/>
              </w:rPr>
              <w:t>……</w:t>
            </w:r>
          </w:p>
          <w:p w:rsidR="00476EB0" w:rsidRPr="00F11686" w:rsidRDefault="00476EB0" w:rsidP="00094D3C">
            <w:pPr>
              <w:ind w:firstLineChars="0" w:firstLine="0"/>
              <w:rPr>
                <w:rFonts w:ascii="仿宋" w:hAnsi="仿宋"/>
                <w:b/>
                <w:sz w:val="21"/>
                <w:szCs w:val="21"/>
                <w:u w:val="single"/>
              </w:rPr>
            </w:pPr>
            <w:r w:rsidRPr="00F11686">
              <w:rPr>
                <w:rFonts w:ascii="仿宋" w:hAnsi="仿宋" w:hint="eastAsia"/>
                <w:b/>
                <w:sz w:val="21"/>
                <w:szCs w:val="21"/>
                <w:u w:val="single"/>
              </w:rPr>
              <w:t>（</w:t>
            </w:r>
            <w:r w:rsidRPr="00F11686">
              <w:rPr>
                <w:rFonts w:ascii="仿宋" w:hAnsi="仿宋" w:hint="eastAsia"/>
                <w:b/>
                <w:sz w:val="21"/>
                <w:szCs w:val="21"/>
                <w:u w:val="single"/>
              </w:rPr>
              <w:t>2</w:t>
            </w:r>
            <w:r>
              <w:rPr>
                <w:rFonts w:ascii="仿宋" w:hAnsi="仿宋"/>
                <w:b/>
                <w:sz w:val="21"/>
                <w:szCs w:val="21"/>
                <w:u w:val="single"/>
              </w:rPr>
              <w:t>7</w:t>
            </w:r>
            <w:r w:rsidRPr="00F11686">
              <w:rPr>
                <w:rFonts w:ascii="仿宋" w:hAnsi="仿宋" w:hint="eastAsia"/>
                <w:b/>
                <w:sz w:val="21"/>
                <w:szCs w:val="21"/>
                <w:u w:val="single"/>
              </w:rPr>
              <w:t>）本基金投资存托凭证的比例限制依照境内上市交易的股票执行；</w:t>
            </w:r>
          </w:p>
        </w:tc>
      </w:tr>
      <w:tr w:rsidR="006E21EF"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521"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29" w:type="dxa"/>
          </w:tcPr>
          <w:p w:rsidR="00476EB0" w:rsidRPr="00FA79C3" w:rsidRDefault="00476EB0" w:rsidP="00094D3C">
            <w:pPr>
              <w:ind w:firstLineChars="0" w:firstLine="0"/>
              <w:rPr>
                <w:rFonts w:ascii="仿宋" w:hAnsi="仿宋"/>
                <w:b/>
                <w:bCs/>
                <w:sz w:val="21"/>
                <w:szCs w:val="21"/>
                <w:u w:val="single"/>
              </w:rPr>
            </w:pPr>
            <w:r w:rsidRPr="00FA79C3">
              <w:rPr>
                <w:rFonts w:ascii="仿宋" w:hAnsi="仿宋" w:hint="eastAsia"/>
                <w:b/>
                <w:bCs/>
                <w:sz w:val="21"/>
                <w:szCs w:val="21"/>
                <w:u w:val="single"/>
              </w:rPr>
              <w:t>新增加：</w:t>
            </w:r>
          </w:p>
          <w:p w:rsidR="00476EB0" w:rsidRPr="00284418" w:rsidRDefault="00476EB0" w:rsidP="00094D3C">
            <w:pPr>
              <w:ind w:firstLineChars="0" w:firstLine="0"/>
              <w:rPr>
                <w:rFonts w:ascii="宋体" w:hAnsi="宋体"/>
              </w:rPr>
            </w:pPr>
            <w:r>
              <w:rPr>
                <w:rFonts w:ascii="仿宋" w:hAnsi="仿宋" w:hint="eastAsia"/>
                <w:sz w:val="21"/>
                <w:szCs w:val="21"/>
              </w:rPr>
              <w:t>三、估值方法</w:t>
            </w:r>
          </w:p>
          <w:p w:rsidR="00476EB0" w:rsidRDefault="00476EB0" w:rsidP="00094D3C">
            <w:pPr>
              <w:ind w:firstLineChars="0" w:firstLine="0"/>
              <w:rPr>
                <w:rFonts w:ascii="仿宋" w:hAnsi="仿宋"/>
                <w:sz w:val="21"/>
                <w:szCs w:val="21"/>
              </w:rPr>
            </w:pPr>
            <w:r w:rsidRPr="009927C7">
              <w:rPr>
                <w:rFonts w:ascii="仿宋" w:hAnsi="仿宋" w:hint="eastAsia"/>
                <w:b/>
                <w:sz w:val="21"/>
                <w:szCs w:val="21"/>
                <w:u w:val="single"/>
              </w:rPr>
              <w:t>7</w:t>
            </w:r>
            <w:r w:rsidRPr="009927C7">
              <w:rPr>
                <w:rFonts w:ascii="仿宋" w:hAnsi="仿宋" w:hint="eastAsia"/>
                <w:b/>
                <w:sz w:val="21"/>
                <w:szCs w:val="21"/>
                <w:u w:val="single"/>
              </w:rPr>
              <w:t>、本基金投资存托凭证的估值核算依照境内上市交易的股票执行。</w:t>
            </w:r>
          </w:p>
        </w:tc>
      </w:tr>
      <w:tr w:rsidR="006E21EF"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521" w:type="dxa"/>
          </w:tcPr>
          <w:p w:rsidR="00476EB0" w:rsidRPr="001B34D3" w:rsidRDefault="00476EB0" w:rsidP="00094D3C">
            <w:pPr>
              <w:ind w:firstLineChars="0" w:firstLine="0"/>
              <w:rPr>
                <w:rFonts w:ascii="仿宋" w:hAnsi="仿宋"/>
                <w:sz w:val="21"/>
                <w:szCs w:val="21"/>
              </w:rPr>
            </w:pPr>
            <w:r w:rsidRPr="001B34D3">
              <w:rPr>
                <w:rFonts w:ascii="仿宋" w:hAnsi="仿宋" w:hint="eastAsia"/>
                <w:sz w:val="21"/>
                <w:szCs w:val="21"/>
              </w:rPr>
              <w:t>八、特殊</w:t>
            </w:r>
            <w:r>
              <w:rPr>
                <w:rFonts w:ascii="仿宋" w:hAnsi="仿宋" w:hint="eastAsia"/>
                <w:sz w:val="21"/>
                <w:szCs w:val="21"/>
              </w:rPr>
              <w:t>情况</w:t>
            </w:r>
            <w:r w:rsidRPr="001B34D3">
              <w:rPr>
                <w:rFonts w:ascii="仿宋" w:hAnsi="仿宋" w:hint="eastAsia"/>
                <w:sz w:val="21"/>
                <w:szCs w:val="21"/>
              </w:rPr>
              <w:t>的处理</w:t>
            </w:r>
          </w:p>
          <w:p w:rsidR="00476EB0" w:rsidRDefault="00476EB0" w:rsidP="00094D3C">
            <w:pPr>
              <w:ind w:firstLineChars="0" w:firstLine="0"/>
              <w:rPr>
                <w:rFonts w:ascii="仿宋" w:hAnsi="仿宋"/>
                <w:sz w:val="21"/>
                <w:szCs w:val="21"/>
              </w:rPr>
            </w:pPr>
            <w:r w:rsidRPr="009927C7">
              <w:rPr>
                <w:rFonts w:ascii="仿宋" w:hAnsi="仿宋" w:hint="eastAsia"/>
                <w:sz w:val="21"/>
                <w:szCs w:val="21"/>
              </w:rPr>
              <w:t>1</w:t>
            </w:r>
            <w:r w:rsidRPr="009927C7">
              <w:rPr>
                <w:rFonts w:ascii="仿宋" w:hAnsi="仿宋" w:hint="eastAsia"/>
                <w:sz w:val="21"/>
                <w:szCs w:val="21"/>
              </w:rPr>
              <w:t>、基金管理人或基金托管人按估值方法的第</w:t>
            </w:r>
            <w:r>
              <w:rPr>
                <w:rFonts w:ascii="仿宋" w:hAnsi="仿宋" w:hint="eastAsia"/>
                <w:sz w:val="21"/>
                <w:szCs w:val="21"/>
              </w:rPr>
              <w:t>7</w:t>
            </w:r>
            <w:r w:rsidRPr="009927C7">
              <w:rPr>
                <w:rFonts w:ascii="仿宋" w:hAnsi="仿宋" w:hint="eastAsia"/>
                <w:sz w:val="21"/>
                <w:szCs w:val="21"/>
              </w:rPr>
              <w:t>项进行估值时，所造成的误差不作为基金资产估值错误处理。</w:t>
            </w:r>
          </w:p>
        </w:tc>
        <w:tc>
          <w:tcPr>
            <w:tcW w:w="7229" w:type="dxa"/>
          </w:tcPr>
          <w:p w:rsidR="00476EB0" w:rsidRPr="001B34D3" w:rsidRDefault="00476EB0" w:rsidP="00094D3C">
            <w:pPr>
              <w:ind w:firstLineChars="0" w:firstLine="0"/>
              <w:rPr>
                <w:rFonts w:ascii="仿宋" w:hAnsi="仿宋"/>
                <w:sz w:val="21"/>
                <w:szCs w:val="21"/>
              </w:rPr>
            </w:pPr>
            <w:r w:rsidRPr="001B34D3">
              <w:rPr>
                <w:rFonts w:ascii="仿宋" w:hAnsi="仿宋" w:hint="eastAsia"/>
                <w:sz w:val="21"/>
                <w:szCs w:val="21"/>
              </w:rPr>
              <w:t>八、特殊</w:t>
            </w:r>
            <w:r>
              <w:rPr>
                <w:rFonts w:ascii="仿宋" w:hAnsi="仿宋" w:hint="eastAsia"/>
                <w:sz w:val="21"/>
                <w:szCs w:val="21"/>
              </w:rPr>
              <w:t>情况</w:t>
            </w:r>
            <w:r w:rsidRPr="001B34D3">
              <w:rPr>
                <w:rFonts w:ascii="仿宋" w:hAnsi="仿宋" w:hint="eastAsia"/>
                <w:sz w:val="21"/>
                <w:szCs w:val="21"/>
              </w:rPr>
              <w:t>的处理</w:t>
            </w:r>
          </w:p>
          <w:p w:rsidR="00476EB0" w:rsidRDefault="00476EB0" w:rsidP="00094D3C">
            <w:pPr>
              <w:ind w:firstLineChars="0" w:firstLine="0"/>
              <w:rPr>
                <w:rFonts w:ascii="仿宋" w:hAnsi="仿宋"/>
                <w:sz w:val="21"/>
                <w:szCs w:val="21"/>
              </w:rPr>
            </w:pPr>
            <w:r w:rsidRPr="009927C7">
              <w:rPr>
                <w:rFonts w:ascii="仿宋" w:hAnsi="仿宋" w:hint="eastAsia"/>
                <w:sz w:val="21"/>
                <w:szCs w:val="21"/>
              </w:rPr>
              <w:t>1</w:t>
            </w:r>
            <w:r w:rsidRPr="009927C7">
              <w:rPr>
                <w:rFonts w:ascii="仿宋" w:hAnsi="仿宋" w:hint="eastAsia"/>
                <w:sz w:val="21"/>
                <w:szCs w:val="21"/>
              </w:rPr>
              <w:t>、基金管理人或基金托管人按估值方法的第</w:t>
            </w:r>
            <w:r w:rsidRPr="002A327F">
              <w:rPr>
                <w:rFonts w:ascii="仿宋" w:hAnsi="仿宋"/>
                <w:b/>
                <w:bCs/>
                <w:sz w:val="21"/>
                <w:szCs w:val="21"/>
                <w:u w:val="single"/>
              </w:rPr>
              <w:t>8</w:t>
            </w:r>
            <w:r w:rsidRPr="009927C7">
              <w:rPr>
                <w:rFonts w:ascii="仿宋" w:hAnsi="仿宋" w:hint="eastAsia"/>
                <w:sz w:val="21"/>
                <w:szCs w:val="21"/>
              </w:rPr>
              <w:t>项进行估值时，所造成的误差不作为基金资产估值错误处理。</w:t>
            </w:r>
          </w:p>
        </w:tc>
      </w:tr>
      <w:tr w:rsidR="006E21EF" w:rsidTr="00603292">
        <w:trPr>
          <w:jc w:val="center"/>
        </w:trPr>
        <w:tc>
          <w:tcPr>
            <w:tcW w:w="1271"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521"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29" w:type="dxa"/>
          </w:tcPr>
          <w:p w:rsidR="00476EB0" w:rsidRPr="00FA79C3" w:rsidRDefault="00476EB0" w:rsidP="00094D3C">
            <w:pPr>
              <w:ind w:firstLineChars="0" w:firstLine="0"/>
              <w:rPr>
                <w:rFonts w:ascii="仿宋" w:hAnsi="仿宋"/>
                <w:b/>
                <w:bCs/>
                <w:sz w:val="21"/>
                <w:szCs w:val="21"/>
                <w:u w:val="single"/>
              </w:rPr>
            </w:pPr>
            <w:r w:rsidRPr="00FA79C3">
              <w:rPr>
                <w:rFonts w:ascii="仿宋" w:hAnsi="仿宋"/>
                <w:b/>
                <w:bCs/>
                <w:sz w:val="21"/>
                <w:szCs w:val="21"/>
                <w:u w:val="single"/>
              </w:rPr>
              <w:t>新增加</w:t>
            </w:r>
            <w:r w:rsidRPr="00FA79C3">
              <w:rPr>
                <w:rFonts w:ascii="仿宋" w:hAnsi="仿宋" w:hint="eastAsia"/>
                <w:b/>
                <w:bCs/>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9927C7">
              <w:rPr>
                <w:rFonts w:ascii="仿宋" w:hAnsi="仿宋" w:hint="eastAsia"/>
                <w:b/>
                <w:sz w:val="21"/>
                <w:szCs w:val="21"/>
                <w:u w:val="single"/>
              </w:rPr>
              <w:t>（十三）本基金投资存托凭证的信息披露依照境内上市交易的股票执行。</w:t>
            </w:r>
          </w:p>
        </w:tc>
      </w:tr>
    </w:tbl>
    <w:p w:rsidR="00476EB0" w:rsidRDefault="00476EB0" w:rsidP="00476EB0">
      <w:pPr>
        <w:pStyle w:val="Default"/>
        <w:ind w:firstLine="480"/>
      </w:pPr>
    </w:p>
    <w:p w:rsidR="00476EB0" w:rsidRPr="006E21EF"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2</w:t>
      </w:r>
      <w:r>
        <w:rPr>
          <w:rFonts w:cs="Times New Roman"/>
        </w:rPr>
        <w:t>2</w:t>
      </w:r>
      <w:r>
        <w:rPr>
          <w:rFonts w:cs="Times New Roman" w:hint="eastAsia"/>
        </w:rPr>
        <w:t>：</w:t>
      </w:r>
      <w:r w:rsidRPr="00CC0BC7">
        <w:rPr>
          <w:rFonts w:ascii="仿宋" w:hAnsi="仿宋" w:hint="eastAsia"/>
        </w:rPr>
        <w:t>富国上证综指交易型开放式指数证券投资基金联接基金</w:t>
      </w:r>
      <w:r>
        <w:rPr>
          <w:rFonts w:ascii="仿宋" w:hAnsi="仿宋" w:hint="eastAsia"/>
        </w:rPr>
        <w:t>基金合同修订对照表</w:t>
      </w:r>
    </w:p>
    <w:tbl>
      <w:tblPr>
        <w:tblStyle w:val="a9"/>
        <w:tblW w:w="14743" w:type="dxa"/>
        <w:jc w:val="center"/>
        <w:tblLayout w:type="fixed"/>
        <w:tblLook w:val="04A0"/>
      </w:tblPr>
      <w:tblGrid>
        <w:gridCol w:w="1175"/>
        <w:gridCol w:w="6338"/>
        <w:gridCol w:w="7230"/>
      </w:tblGrid>
      <w:tr w:rsidR="00476EB0" w:rsidTr="00603292">
        <w:trPr>
          <w:jc w:val="center"/>
        </w:trPr>
        <w:tc>
          <w:tcPr>
            <w:tcW w:w="1175"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338"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7230"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476EB0" w:rsidTr="00603292">
        <w:trPr>
          <w:jc w:val="center"/>
        </w:trPr>
        <w:tc>
          <w:tcPr>
            <w:tcW w:w="1175" w:type="dxa"/>
          </w:tcPr>
          <w:p w:rsidR="00476EB0" w:rsidRDefault="00476EB0" w:rsidP="00094D3C">
            <w:pPr>
              <w:ind w:firstLineChars="0" w:firstLine="0"/>
              <w:jc w:val="left"/>
              <w:rPr>
                <w:rFonts w:ascii="仿宋" w:hAnsi="仿宋"/>
                <w:b/>
                <w:sz w:val="21"/>
                <w:szCs w:val="21"/>
              </w:rPr>
            </w:pPr>
            <w:r>
              <w:rPr>
                <w:rFonts w:ascii="仿宋" w:hAnsi="仿宋" w:hint="eastAsia"/>
                <w:b/>
                <w:sz w:val="21"/>
                <w:szCs w:val="21"/>
              </w:rPr>
              <w:t>前言</w:t>
            </w:r>
          </w:p>
        </w:tc>
        <w:tc>
          <w:tcPr>
            <w:tcW w:w="6338" w:type="dxa"/>
          </w:tcPr>
          <w:p w:rsidR="00476EB0" w:rsidRDefault="00476EB0" w:rsidP="00094D3C">
            <w:pPr>
              <w:ind w:firstLineChars="0" w:firstLine="0"/>
              <w:jc w:val="left"/>
              <w:rPr>
                <w:rFonts w:ascii="仿宋" w:hAnsi="仿宋"/>
                <w:b/>
                <w:sz w:val="21"/>
                <w:szCs w:val="21"/>
              </w:rPr>
            </w:pPr>
            <w:r>
              <w:rPr>
                <w:rFonts w:ascii="仿宋" w:hAnsi="仿宋" w:hint="eastAsia"/>
                <w:sz w:val="21"/>
                <w:szCs w:val="21"/>
              </w:rPr>
              <w:t>无</w:t>
            </w:r>
          </w:p>
        </w:tc>
        <w:tc>
          <w:tcPr>
            <w:tcW w:w="7230" w:type="dxa"/>
          </w:tcPr>
          <w:p w:rsidR="00476EB0" w:rsidRDefault="00476EB0" w:rsidP="00094D3C">
            <w:pPr>
              <w:ind w:firstLineChars="0" w:firstLine="0"/>
              <w:jc w:val="left"/>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jc w:val="left"/>
              <w:rPr>
                <w:rFonts w:ascii="仿宋" w:hAnsi="仿宋"/>
                <w:b/>
                <w:sz w:val="21"/>
                <w:szCs w:val="21"/>
              </w:rPr>
            </w:pP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76EB0" w:rsidTr="00603292">
        <w:trPr>
          <w:jc w:val="center"/>
        </w:trPr>
        <w:tc>
          <w:tcPr>
            <w:tcW w:w="1175"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CC0BC7">
              <w:rPr>
                <w:rFonts w:ascii="仿宋" w:hAnsi="仿宋" w:hint="eastAsia"/>
                <w:sz w:val="21"/>
                <w:szCs w:val="21"/>
              </w:rPr>
              <w:t>本基金以目标</w:t>
            </w:r>
            <w:r w:rsidRPr="00CC0BC7">
              <w:rPr>
                <w:rFonts w:ascii="仿宋" w:hAnsi="仿宋" w:hint="eastAsia"/>
                <w:sz w:val="21"/>
                <w:szCs w:val="21"/>
              </w:rPr>
              <w:t>ETF</w:t>
            </w:r>
            <w:r w:rsidRPr="00CC0BC7">
              <w:rPr>
                <w:rFonts w:ascii="仿宋" w:hAnsi="仿宋" w:hint="eastAsia"/>
                <w:sz w:val="21"/>
                <w:szCs w:val="21"/>
              </w:rPr>
              <w:t>、标的指数成份股、备选成份股为主要投资对象，其中投资于目标</w:t>
            </w:r>
            <w:r w:rsidRPr="00CC0BC7">
              <w:rPr>
                <w:rFonts w:ascii="仿宋" w:hAnsi="仿宋" w:hint="eastAsia"/>
                <w:sz w:val="21"/>
                <w:szCs w:val="21"/>
              </w:rPr>
              <w:t>ETF</w:t>
            </w:r>
            <w:r w:rsidRPr="00CC0BC7">
              <w:rPr>
                <w:rFonts w:ascii="仿宋" w:hAnsi="仿宋" w:hint="eastAsia"/>
                <w:sz w:val="21"/>
                <w:szCs w:val="21"/>
              </w:rPr>
              <w:t>的资产比例不低于基金资产净值的</w:t>
            </w:r>
            <w:r w:rsidRPr="00CC0BC7">
              <w:rPr>
                <w:rFonts w:ascii="仿宋" w:hAnsi="仿宋" w:hint="eastAsia"/>
                <w:sz w:val="21"/>
                <w:szCs w:val="21"/>
              </w:rPr>
              <w:t>90%</w:t>
            </w:r>
            <w:r w:rsidRPr="00CC0BC7">
              <w:rPr>
                <w:rFonts w:ascii="仿宋" w:hAnsi="仿宋" w:hint="eastAsia"/>
                <w:sz w:val="21"/>
                <w:szCs w:val="21"/>
              </w:rPr>
              <w:t>；现金或者到期日在一年以内的政府债券不低于基金资产净值的</w:t>
            </w:r>
            <w:r w:rsidRPr="00CC0BC7">
              <w:rPr>
                <w:rFonts w:ascii="仿宋" w:hAnsi="仿宋" w:hint="eastAsia"/>
                <w:sz w:val="21"/>
                <w:szCs w:val="21"/>
              </w:rPr>
              <w:t>5%</w:t>
            </w:r>
            <w:r w:rsidRPr="00CC0BC7">
              <w:rPr>
                <w:rFonts w:ascii="仿宋" w:hAnsi="仿宋" w:hint="eastAsia"/>
                <w:sz w:val="21"/>
                <w:szCs w:val="21"/>
              </w:rPr>
              <w:t>，其中现金不包括结算备付金、存出保证金、应收申购款等；同时为更好地实现投资目标，本基金也可少量投资于新股、债券及中国证监会允许基金投资的其他金融工具，该部分资产比例不高于基金资产净值的</w:t>
            </w:r>
            <w:r w:rsidRPr="00CC0BC7">
              <w:rPr>
                <w:rFonts w:ascii="仿宋" w:hAnsi="仿宋" w:hint="eastAsia"/>
                <w:sz w:val="21"/>
                <w:szCs w:val="21"/>
              </w:rPr>
              <w:t>5%</w:t>
            </w:r>
            <w:r w:rsidRPr="00CC0BC7">
              <w:rPr>
                <w:rFonts w:ascii="仿宋" w:hAnsi="仿宋" w:hint="eastAsia"/>
                <w:sz w:val="21"/>
                <w:szCs w:val="21"/>
              </w:rPr>
              <w:t>。</w:t>
            </w:r>
          </w:p>
        </w:tc>
        <w:tc>
          <w:tcPr>
            <w:tcW w:w="7230"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b/>
                <w:sz w:val="21"/>
                <w:szCs w:val="21"/>
              </w:rPr>
            </w:pPr>
            <w:r w:rsidRPr="00CC0BC7">
              <w:rPr>
                <w:rFonts w:ascii="仿宋" w:hAnsi="仿宋" w:hint="eastAsia"/>
                <w:sz w:val="21"/>
                <w:szCs w:val="21"/>
              </w:rPr>
              <w:t>本基金以目标</w:t>
            </w:r>
            <w:r w:rsidRPr="00CC0BC7">
              <w:rPr>
                <w:rFonts w:ascii="仿宋" w:hAnsi="仿宋" w:hint="eastAsia"/>
                <w:sz w:val="21"/>
                <w:szCs w:val="21"/>
              </w:rPr>
              <w:t>ETF</w:t>
            </w:r>
            <w:r w:rsidRPr="00CC0BC7">
              <w:rPr>
                <w:rFonts w:ascii="仿宋" w:hAnsi="仿宋" w:hint="eastAsia"/>
                <w:sz w:val="21"/>
                <w:szCs w:val="21"/>
              </w:rPr>
              <w:t>、标的指数成份股、备选成份股</w:t>
            </w:r>
            <w:r w:rsidRPr="00D9353D">
              <w:rPr>
                <w:rFonts w:ascii="仿宋" w:hAnsi="仿宋" w:hint="eastAsia"/>
                <w:b/>
                <w:sz w:val="21"/>
                <w:szCs w:val="21"/>
              </w:rPr>
              <w:t>（均含存托凭证）</w:t>
            </w:r>
            <w:r w:rsidRPr="00CC0BC7">
              <w:rPr>
                <w:rFonts w:ascii="仿宋" w:hAnsi="仿宋" w:hint="eastAsia"/>
                <w:sz w:val="21"/>
                <w:szCs w:val="21"/>
              </w:rPr>
              <w:t>为主要投资对象，其中投资于目标</w:t>
            </w:r>
            <w:r w:rsidRPr="00CC0BC7">
              <w:rPr>
                <w:rFonts w:ascii="仿宋" w:hAnsi="仿宋" w:hint="eastAsia"/>
                <w:sz w:val="21"/>
                <w:szCs w:val="21"/>
              </w:rPr>
              <w:t>ETF</w:t>
            </w:r>
            <w:r w:rsidRPr="00CC0BC7">
              <w:rPr>
                <w:rFonts w:ascii="仿宋" w:hAnsi="仿宋" w:hint="eastAsia"/>
                <w:sz w:val="21"/>
                <w:szCs w:val="21"/>
              </w:rPr>
              <w:t>的资产比例不低于基金资产净值的</w:t>
            </w:r>
            <w:r w:rsidRPr="00CC0BC7">
              <w:rPr>
                <w:rFonts w:ascii="仿宋" w:hAnsi="仿宋" w:hint="eastAsia"/>
                <w:sz w:val="21"/>
                <w:szCs w:val="21"/>
              </w:rPr>
              <w:t>90%</w:t>
            </w:r>
            <w:r w:rsidRPr="00CC0BC7">
              <w:rPr>
                <w:rFonts w:ascii="仿宋" w:hAnsi="仿宋" w:hint="eastAsia"/>
                <w:sz w:val="21"/>
                <w:szCs w:val="21"/>
              </w:rPr>
              <w:t>；现金或者到期日在一年以内的政府债券不低于基金资产净值的</w:t>
            </w:r>
            <w:r w:rsidRPr="00CC0BC7">
              <w:rPr>
                <w:rFonts w:ascii="仿宋" w:hAnsi="仿宋" w:hint="eastAsia"/>
                <w:sz w:val="21"/>
                <w:szCs w:val="21"/>
              </w:rPr>
              <w:t>5%</w:t>
            </w:r>
            <w:r w:rsidRPr="00CC0BC7">
              <w:rPr>
                <w:rFonts w:ascii="仿宋" w:hAnsi="仿宋" w:hint="eastAsia"/>
                <w:sz w:val="21"/>
                <w:szCs w:val="21"/>
              </w:rPr>
              <w:t>，其中现金不包括结算备付金、存出保证金、应收申购款等；同时为更好地实现投资目标，本基金也可少量投资于新股、</w:t>
            </w:r>
            <w:r w:rsidRPr="00D9353D">
              <w:rPr>
                <w:rFonts w:ascii="仿宋" w:hAnsi="仿宋" w:hint="eastAsia"/>
                <w:b/>
                <w:sz w:val="21"/>
                <w:szCs w:val="21"/>
                <w:u w:val="single"/>
              </w:rPr>
              <w:t>非标的指数成</w:t>
            </w:r>
            <w:r>
              <w:rPr>
                <w:rFonts w:ascii="仿宋" w:hAnsi="仿宋" w:hint="eastAsia"/>
                <w:b/>
                <w:sz w:val="21"/>
                <w:szCs w:val="21"/>
                <w:u w:val="single"/>
              </w:rPr>
              <w:t>份</w:t>
            </w:r>
            <w:r w:rsidRPr="00A52E9A">
              <w:rPr>
                <w:rFonts w:ascii="仿宋" w:hAnsi="仿宋" w:hint="eastAsia"/>
                <w:b/>
                <w:bCs/>
                <w:sz w:val="21"/>
                <w:szCs w:val="21"/>
                <w:u w:val="single"/>
              </w:rPr>
              <w:t>存托凭证、</w:t>
            </w:r>
            <w:r w:rsidRPr="00CC0BC7">
              <w:rPr>
                <w:rFonts w:ascii="仿宋" w:hAnsi="仿宋" w:hint="eastAsia"/>
                <w:sz w:val="21"/>
                <w:szCs w:val="21"/>
              </w:rPr>
              <w:t>债券及中国证监会允许基金投资的其他金融工具，该部分资产比例不高于基金资产净值的</w:t>
            </w:r>
            <w:r w:rsidRPr="00CC0BC7">
              <w:rPr>
                <w:rFonts w:ascii="仿宋" w:hAnsi="仿宋" w:hint="eastAsia"/>
                <w:sz w:val="21"/>
                <w:szCs w:val="21"/>
              </w:rPr>
              <w:t>5%</w:t>
            </w:r>
            <w:r w:rsidRPr="00CC0BC7">
              <w:rPr>
                <w:rFonts w:ascii="仿宋" w:hAnsi="仿宋" w:hint="eastAsia"/>
                <w:sz w:val="21"/>
                <w:szCs w:val="21"/>
              </w:rPr>
              <w:t>。</w:t>
            </w:r>
          </w:p>
        </w:tc>
      </w:tr>
      <w:tr w:rsidR="00476EB0" w:rsidTr="00603292">
        <w:trPr>
          <w:jc w:val="center"/>
        </w:trPr>
        <w:tc>
          <w:tcPr>
            <w:tcW w:w="1175"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230"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四、投资策略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CC0BC7" w:rsidRDefault="00476EB0" w:rsidP="00094D3C">
            <w:pPr>
              <w:ind w:firstLineChars="0" w:firstLine="0"/>
              <w:rPr>
                <w:rFonts w:ascii="仿宋" w:hAnsi="仿宋"/>
                <w:b/>
                <w:sz w:val="21"/>
                <w:szCs w:val="21"/>
                <w:u w:val="single"/>
              </w:rPr>
            </w:pPr>
            <w:r w:rsidRPr="00CC0BC7">
              <w:rPr>
                <w:rFonts w:ascii="仿宋" w:hAnsi="仿宋" w:hint="eastAsia"/>
                <w:b/>
                <w:sz w:val="21"/>
                <w:szCs w:val="21"/>
                <w:u w:val="single"/>
              </w:rPr>
              <w:t>4</w:t>
            </w:r>
            <w:r w:rsidRPr="00CC0BC7">
              <w:rPr>
                <w:rFonts w:ascii="仿宋" w:hAnsi="仿宋" w:hint="eastAsia"/>
                <w:b/>
                <w:sz w:val="21"/>
                <w:szCs w:val="21"/>
                <w:u w:val="single"/>
              </w:rPr>
              <w:t>、存托凭证投资策略</w:t>
            </w:r>
          </w:p>
          <w:p w:rsidR="00476EB0" w:rsidRPr="007F6F7E" w:rsidRDefault="00476EB0" w:rsidP="00094D3C">
            <w:pPr>
              <w:ind w:firstLineChars="0" w:firstLine="0"/>
              <w:rPr>
                <w:rFonts w:ascii="仿宋" w:hAnsi="仿宋"/>
                <w:b/>
                <w:sz w:val="21"/>
                <w:szCs w:val="21"/>
                <w:u w:val="single"/>
              </w:rPr>
            </w:pPr>
            <w:r w:rsidRPr="00117264">
              <w:rPr>
                <w:rFonts w:ascii="仿宋" w:hAnsi="仿宋" w:hint="eastAsia"/>
                <w:b/>
                <w:sz w:val="21"/>
                <w:szCs w:val="21"/>
                <w:u w:val="single"/>
              </w:rPr>
              <w:t>本基金在综合考虑预期收益、风险、流动性等因素的基础上，根据审慎原则合理参与存托凭证的投资，以更好地跟踪标的指数，追求跟踪偏离度和跟踪误差的最小化。</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175"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第十一部分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p w:rsidR="00476EB0" w:rsidRDefault="00476EB0" w:rsidP="00094D3C">
            <w:pPr>
              <w:ind w:firstLineChars="0" w:firstLine="0"/>
              <w:rPr>
                <w:rFonts w:ascii="仿宋" w:hAnsi="仿宋"/>
                <w:sz w:val="21"/>
                <w:szCs w:val="21"/>
              </w:rPr>
            </w:pPr>
          </w:p>
        </w:tc>
        <w:tc>
          <w:tcPr>
            <w:tcW w:w="7230" w:type="dxa"/>
          </w:tcPr>
          <w:p w:rsidR="00476EB0" w:rsidRPr="00A52E9A"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五、投资限制</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k</w:t>
            </w:r>
            <w:r w:rsidRPr="00CC0BC7">
              <w:rPr>
                <w:rFonts w:ascii="仿宋" w:hAnsi="仿宋" w:hint="eastAsia"/>
                <w:b/>
                <w:sz w:val="21"/>
                <w:szCs w:val="21"/>
                <w:u w:val="single"/>
              </w:rPr>
              <w:t>、本基金投资存托凭证的比例限制依照境内上市交易的股票执行；</w:t>
            </w:r>
          </w:p>
          <w:p w:rsidR="00476EB0" w:rsidRPr="00A52E9A" w:rsidRDefault="00476EB0" w:rsidP="00094D3C">
            <w:pPr>
              <w:ind w:firstLineChars="0" w:firstLine="0"/>
              <w:rPr>
                <w:rFonts w:ascii="仿宋" w:hAnsi="仿宋"/>
                <w:b/>
                <w:sz w:val="21"/>
                <w:szCs w:val="21"/>
              </w:rPr>
            </w:pPr>
            <w:r w:rsidRPr="00A52E9A">
              <w:rPr>
                <w:rFonts w:ascii="仿宋" w:hAnsi="仿宋" w:hint="eastAsia"/>
                <w:b/>
                <w:sz w:val="21"/>
                <w:szCs w:val="21"/>
              </w:rPr>
              <w:t>……</w:t>
            </w:r>
          </w:p>
        </w:tc>
      </w:tr>
      <w:tr w:rsidR="00476EB0" w:rsidTr="00603292">
        <w:trPr>
          <w:jc w:val="center"/>
        </w:trPr>
        <w:tc>
          <w:tcPr>
            <w:tcW w:w="1175"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338"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30" w:type="dxa"/>
          </w:tcPr>
          <w:p w:rsidR="00476EB0" w:rsidRDefault="00476EB0" w:rsidP="00094D3C">
            <w:pPr>
              <w:ind w:firstLineChars="0" w:firstLine="0"/>
              <w:rPr>
                <w:rFonts w:ascii="仿宋" w:hAnsi="仿宋"/>
                <w:sz w:val="21"/>
                <w:szCs w:val="21"/>
              </w:rPr>
            </w:pPr>
            <w:r>
              <w:rPr>
                <w:rFonts w:ascii="仿宋" w:hAnsi="仿宋" w:hint="eastAsia"/>
                <w:sz w:val="21"/>
                <w:szCs w:val="21"/>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五、估值方法</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6</w:t>
            </w:r>
            <w:r>
              <w:rPr>
                <w:rFonts w:ascii="仿宋" w:hAnsi="仿宋" w:hint="eastAsia"/>
                <w:b/>
                <w:sz w:val="21"/>
                <w:szCs w:val="21"/>
                <w:u w:val="single"/>
              </w:rPr>
              <w:t>、本基金投资存托凭证的估值核算依照境内上市交易的股票执行。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175"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第十三部分</w:t>
            </w:r>
            <w:r>
              <w:rPr>
                <w:rFonts w:ascii="仿宋" w:hAnsi="仿宋" w:hint="eastAsia"/>
                <w:b/>
                <w:sz w:val="21"/>
                <w:szCs w:val="21"/>
              </w:rPr>
              <w:t xml:space="preserve">  </w:t>
            </w:r>
            <w:r>
              <w:rPr>
                <w:rFonts w:ascii="仿宋" w:hAnsi="仿宋" w:hint="eastAsia"/>
                <w:b/>
                <w:sz w:val="21"/>
                <w:szCs w:val="21"/>
              </w:rPr>
              <w:t>基金资产估值</w:t>
            </w:r>
          </w:p>
        </w:tc>
        <w:tc>
          <w:tcPr>
            <w:tcW w:w="6338" w:type="dxa"/>
          </w:tcPr>
          <w:p w:rsidR="00476EB0" w:rsidRPr="00721AAA" w:rsidRDefault="00476EB0" w:rsidP="00094D3C">
            <w:pPr>
              <w:ind w:firstLineChars="0" w:firstLine="0"/>
              <w:rPr>
                <w:rFonts w:ascii="仿宋" w:hAnsi="仿宋"/>
                <w:sz w:val="21"/>
                <w:szCs w:val="21"/>
              </w:rPr>
            </w:pPr>
            <w:r w:rsidRPr="00721AAA">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sidRPr="00721AAA">
              <w:rPr>
                <w:rFonts w:ascii="仿宋" w:hAnsi="仿宋" w:hint="eastAsia"/>
                <w:sz w:val="21"/>
                <w:szCs w:val="21"/>
              </w:rPr>
              <w:t>1</w:t>
            </w:r>
            <w:r w:rsidRPr="00721AAA">
              <w:rPr>
                <w:rFonts w:ascii="仿宋" w:hAnsi="仿宋" w:hint="eastAsia"/>
                <w:sz w:val="21"/>
                <w:szCs w:val="21"/>
              </w:rPr>
              <w:t>、基金管理人按估值方法的第</w:t>
            </w:r>
            <w:r w:rsidRPr="00721AAA">
              <w:rPr>
                <w:rFonts w:ascii="仿宋" w:hAnsi="仿宋" w:hint="eastAsia"/>
                <w:sz w:val="21"/>
                <w:szCs w:val="21"/>
              </w:rPr>
              <w:t>6</w:t>
            </w:r>
            <w:r w:rsidRPr="00721AAA">
              <w:rPr>
                <w:rFonts w:ascii="仿宋" w:hAnsi="仿宋" w:hint="eastAsia"/>
                <w:sz w:val="21"/>
                <w:szCs w:val="21"/>
              </w:rPr>
              <w:t>项进行估值时，所造成的误差不作为基金资产估值错误处理；</w:t>
            </w:r>
          </w:p>
        </w:tc>
        <w:tc>
          <w:tcPr>
            <w:tcW w:w="7230" w:type="dxa"/>
          </w:tcPr>
          <w:p w:rsidR="00476EB0" w:rsidRPr="00721AAA" w:rsidRDefault="00476EB0" w:rsidP="00094D3C">
            <w:pPr>
              <w:ind w:firstLineChars="0" w:firstLine="0"/>
              <w:rPr>
                <w:rFonts w:ascii="仿宋" w:hAnsi="仿宋"/>
                <w:sz w:val="21"/>
                <w:szCs w:val="21"/>
              </w:rPr>
            </w:pPr>
            <w:r w:rsidRPr="00721AAA">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sidRPr="00721AAA">
              <w:rPr>
                <w:rFonts w:ascii="仿宋" w:hAnsi="仿宋" w:hint="eastAsia"/>
                <w:sz w:val="21"/>
                <w:szCs w:val="21"/>
              </w:rPr>
              <w:t>1</w:t>
            </w:r>
            <w:r w:rsidRPr="00721AAA">
              <w:rPr>
                <w:rFonts w:ascii="仿宋" w:hAnsi="仿宋" w:hint="eastAsia"/>
                <w:sz w:val="21"/>
                <w:szCs w:val="21"/>
              </w:rPr>
              <w:t>、基金管理人按估值方法的第</w:t>
            </w:r>
            <w:r w:rsidRPr="00D9353D">
              <w:rPr>
                <w:rFonts w:ascii="仿宋" w:hAnsi="仿宋"/>
                <w:b/>
                <w:sz w:val="21"/>
                <w:szCs w:val="21"/>
                <w:u w:val="single"/>
              </w:rPr>
              <w:t>7</w:t>
            </w:r>
            <w:r w:rsidRPr="00721AAA">
              <w:rPr>
                <w:rFonts w:ascii="仿宋" w:hAnsi="仿宋" w:hint="eastAsia"/>
                <w:sz w:val="21"/>
                <w:szCs w:val="21"/>
              </w:rPr>
              <w:t>项进行估值时，所造成的误差不作为基金资产估值错误处理；</w:t>
            </w:r>
          </w:p>
        </w:tc>
      </w:tr>
      <w:tr w:rsidR="00476EB0" w:rsidTr="00603292">
        <w:trPr>
          <w:jc w:val="center"/>
        </w:trPr>
        <w:tc>
          <w:tcPr>
            <w:tcW w:w="1175"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第十七部分</w:t>
            </w:r>
            <w:r>
              <w:rPr>
                <w:rFonts w:ascii="仿宋" w:hAnsi="仿宋" w:hint="eastAsia"/>
                <w:b/>
                <w:sz w:val="21"/>
                <w:szCs w:val="21"/>
              </w:rPr>
              <w:t xml:space="preserve">  </w:t>
            </w:r>
            <w:r>
              <w:rPr>
                <w:rFonts w:ascii="仿宋" w:hAnsi="仿宋" w:hint="eastAsia"/>
                <w:b/>
                <w:sz w:val="21"/>
                <w:szCs w:val="21"/>
              </w:rPr>
              <w:t>基金的信息披露</w:t>
            </w:r>
          </w:p>
        </w:tc>
        <w:tc>
          <w:tcPr>
            <w:tcW w:w="6338"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30" w:type="dxa"/>
          </w:tcPr>
          <w:p w:rsidR="00476EB0" w:rsidRDefault="00476EB0" w:rsidP="00094D3C">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（十一）本基金投资存托凭证的信息披露依照境内上市交易的股票执行。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bl>
    <w:p w:rsidR="00476EB0" w:rsidRDefault="00476EB0" w:rsidP="00476EB0">
      <w:pPr>
        <w:pStyle w:val="Default"/>
        <w:ind w:firstLine="480"/>
      </w:pPr>
    </w:p>
    <w:p w:rsidR="00476EB0"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2</w:t>
      </w:r>
      <w:r>
        <w:rPr>
          <w:rFonts w:cs="Times New Roman"/>
        </w:rPr>
        <w:t>3</w:t>
      </w:r>
      <w:r>
        <w:rPr>
          <w:rFonts w:cs="Times New Roman" w:hint="eastAsia"/>
        </w:rPr>
        <w:t>：</w:t>
      </w:r>
      <w:r w:rsidRPr="00F10815">
        <w:rPr>
          <w:rFonts w:ascii="仿宋" w:hAnsi="仿宋" w:hint="eastAsia"/>
        </w:rPr>
        <w:t>富国新兴产业股票型证券投资基金</w:t>
      </w:r>
      <w:r>
        <w:rPr>
          <w:rFonts w:ascii="仿宋" w:hAnsi="仿宋" w:hint="eastAsia"/>
        </w:rPr>
        <w:t>基金合同修订对照表</w:t>
      </w:r>
    </w:p>
    <w:tbl>
      <w:tblPr>
        <w:tblStyle w:val="a9"/>
        <w:tblW w:w="14743" w:type="dxa"/>
        <w:jc w:val="center"/>
        <w:tblLayout w:type="fixed"/>
        <w:tblLook w:val="04A0"/>
      </w:tblPr>
      <w:tblGrid>
        <w:gridCol w:w="1317"/>
        <w:gridCol w:w="6197"/>
        <w:gridCol w:w="7229"/>
      </w:tblGrid>
      <w:tr w:rsidR="00476EB0" w:rsidTr="00603292">
        <w:trPr>
          <w:jc w:val="center"/>
        </w:trPr>
        <w:tc>
          <w:tcPr>
            <w:tcW w:w="1317"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197"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7229"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476EB0" w:rsidTr="00603292">
        <w:trPr>
          <w:jc w:val="center"/>
        </w:trPr>
        <w:tc>
          <w:tcPr>
            <w:tcW w:w="1317" w:type="dxa"/>
          </w:tcPr>
          <w:p w:rsidR="00476EB0" w:rsidRDefault="00476EB0" w:rsidP="00094D3C">
            <w:pPr>
              <w:ind w:firstLineChars="0" w:firstLine="0"/>
              <w:rPr>
                <w:rFonts w:ascii="仿宋" w:hAnsi="仿宋"/>
                <w:b/>
                <w:sz w:val="21"/>
                <w:szCs w:val="21"/>
              </w:rPr>
            </w:pPr>
            <w:r w:rsidRPr="00234084">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197"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229"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Pr="008A361B" w:rsidRDefault="00476EB0" w:rsidP="00094D3C">
            <w:pPr>
              <w:ind w:firstLineChars="0" w:firstLine="0"/>
              <w:rPr>
                <w:rFonts w:ascii="仿宋" w:hAnsi="仿宋"/>
                <w:b/>
                <w:sz w:val="21"/>
                <w:szCs w:val="21"/>
                <w:u w:val="single"/>
              </w:rPr>
            </w:pPr>
            <w:r>
              <w:rPr>
                <w:rFonts w:ascii="仿宋" w:hAnsi="仿宋" w:hint="eastAsia"/>
                <w:b/>
                <w:sz w:val="21"/>
                <w:szCs w:val="21"/>
                <w:u w:val="single"/>
              </w:rPr>
              <w:t>六</w:t>
            </w: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76EB0" w:rsidTr="00603292">
        <w:trPr>
          <w:jc w:val="center"/>
        </w:trPr>
        <w:tc>
          <w:tcPr>
            <w:tcW w:w="1317"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197"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F10815">
              <w:rPr>
                <w:rFonts w:ascii="仿宋" w:hAnsi="仿宋" w:hint="eastAsia"/>
                <w:sz w:val="21"/>
                <w:szCs w:val="21"/>
              </w:rPr>
              <w:t>本基金的投资范围为具有良好流动性的金融工具，包括国内依法发行上市的股票（包括中小板、创业板以及其他经中国证监会批准上市的股票）、固定收益类资产（国债、金融债、企业债、公司债、次级债、中小企业私募债券、可转换债券、分离交易可转债、央行票据、中期票据、短期融资券（含超短期融资券）、证券公司发行的短期公司债券、并购重组私募债券、资产支持证券、债券回购、银行存款等）、衍生工具（权证、股指期货等）以及经中国证监会批准允许基金投资的其他金融工具（但需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F10815">
              <w:rPr>
                <w:rFonts w:ascii="仿宋" w:hAnsi="仿宋" w:hint="eastAsia"/>
                <w:sz w:val="21"/>
                <w:szCs w:val="21"/>
              </w:rPr>
              <w:t>基金的投资组合比例为：股票投资占基金资产的比例为</w:t>
            </w:r>
            <w:r w:rsidRPr="00F10815">
              <w:rPr>
                <w:rFonts w:ascii="仿宋" w:hAnsi="仿宋" w:hint="eastAsia"/>
                <w:sz w:val="21"/>
                <w:szCs w:val="21"/>
              </w:rPr>
              <w:t>80%-95%</w:t>
            </w:r>
            <w:r w:rsidRPr="00F10815">
              <w:rPr>
                <w:rFonts w:ascii="仿宋" w:hAnsi="仿宋" w:hint="eastAsia"/>
                <w:sz w:val="21"/>
                <w:szCs w:val="21"/>
              </w:rPr>
              <w:t>，其中投资于新兴产业相关股票不低于非现金基金资产的</w:t>
            </w:r>
            <w:r w:rsidRPr="00F10815">
              <w:rPr>
                <w:rFonts w:ascii="仿宋" w:hAnsi="仿宋" w:hint="eastAsia"/>
                <w:sz w:val="21"/>
                <w:szCs w:val="21"/>
              </w:rPr>
              <w:t>80%</w:t>
            </w:r>
            <w:r w:rsidRPr="00F10815">
              <w:rPr>
                <w:rFonts w:ascii="仿宋" w:hAnsi="仿宋" w:hint="eastAsia"/>
                <w:sz w:val="21"/>
                <w:szCs w:val="21"/>
              </w:rPr>
              <w:t>；权证投资占基金资产净值的比例为</w:t>
            </w:r>
            <w:r w:rsidRPr="00F10815">
              <w:rPr>
                <w:rFonts w:ascii="仿宋" w:hAnsi="仿宋" w:hint="eastAsia"/>
                <w:sz w:val="21"/>
                <w:szCs w:val="21"/>
              </w:rPr>
              <w:t>0%-3%</w:t>
            </w:r>
            <w:r w:rsidRPr="00F10815">
              <w:rPr>
                <w:rFonts w:ascii="仿宋" w:hAnsi="仿宋" w:hint="eastAsia"/>
                <w:sz w:val="21"/>
                <w:szCs w:val="21"/>
              </w:rPr>
              <w:t>，每个交易日日终在扣除股指期货合约需缴纳的交易保证金后，现金或者到期日在一年以内的政府债券不低于基金资产净值的</w:t>
            </w:r>
            <w:r w:rsidRPr="00F10815">
              <w:rPr>
                <w:rFonts w:ascii="仿宋" w:hAnsi="仿宋" w:hint="eastAsia"/>
                <w:sz w:val="21"/>
                <w:szCs w:val="21"/>
              </w:rPr>
              <w:t>5%</w:t>
            </w:r>
            <w:r w:rsidRPr="00F10815">
              <w:rPr>
                <w:rFonts w:ascii="仿宋" w:hAnsi="仿宋" w:hint="eastAsia"/>
                <w:sz w:val="21"/>
                <w:szCs w:val="21"/>
              </w:rPr>
              <w:t>，其中现金不包括结算备付金、存出保证金、应收申购款等。</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229"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F10815">
              <w:rPr>
                <w:rFonts w:ascii="仿宋" w:hAnsi="仿宋" w:hint="eastAsia"/>
                <w:sz w:val="21"/>
                <w:szCs w:val="21"/>
              </w:rPr>
              <w:t>本基金的投资范围为具有良好流动性的金融工具，包括国内依法发行上市的股票（包括中小板、创业板以及其他经中国证监会批准上市的股票）、</w:t>
            </w:r>
            <w:r w:rsidRPr="00F10815">
              <w:rPr>
                <w:rFonts w:ascii="仿宋" w:hAnsi="仿宋" w:hint="eastAsia"/>
                <w:b/>
                <w:bCs/>
                <w:sz w:val="21"/>
                <w:szCs w:val="21"/>
                <w:u w:val="single"/>
              </w:rPr>
              <w:t>存托凭证、</w:t>
            </w:r>
            <w:r w:rsidRPr="00F10815">
              <w:rPr>
                <w:rFonts w:ascii="仿宋" w:hAnsi="仿宋" w:hint="eastAsia"/>
                <w:sz w:val="21"/>
                <w:szCs w:val="21"/>
              </w:rPr>
              <w:t>固定收益类资产（国债、金融债、企业债、公司债、次级债、中小企业私募债券、可转换债券、分离交易可转债、央行票据、中期票据、短期融资券（含超短期融资券）、证券公司发行的短期公司债券、并购重组私募债券、资产支持证券、债券回购、银行存款等）、衍生工具（权证、股指期货等）以及经中国证监会批准允许基金投资的其他金融工具（但需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F10815">
              <w:rPr>
                <w:rFonts w:ascii="仿宋" w:hAnsi="仿宋" w:hint="eastAsia"/>
                <w:sz w:val="21"/>
                <w:szCs w:val="21"/>
              </w:rPr>
              <w:t>基金的投资组合比例为：股票</w:t>
            </w:r>
            <w:r w:rsidRPr="00F10815">
              <w:rPr>
                <w:rFonts w:ascii="仿宋" w:hAnsi="仿宋" w:hint="eastAsia"/>
                <w:b/>
                <w:bCs/>
                <w:sz w:val="21"/>
                <w:szCs w:val="21"/>
                <w:u w:val="single"/>
              </w:rPr>
              <w:t>及存托凭证</w:t>
            </w:r>
            <w:r w:rsidRPr="00F10815">
              <w:rPr>
                <w:rFonts w:ascii="仿宋" w:hAnsi="仿宋" w:hint="eastAsia"/>
                <w:sz w:val="21"/>
                <w:szCs w:val="21"/>
              </w:rPr>
              <w:t>投资占基金资产的比例为</w:t>
            </w:r>
            <w:r w:rsidRPr="00F10815">
              <w:rPr>
                <w:rFonts w:ascii="仿宋" w:hAnsi="仿宋" w:hint="eastAsia"/>
                <w:sz w:val="21"/>
                <w:szCs w:val="21"/>
              </w:rPr>
              <w:t>80%-95%</w:t>
            </w:r>
            <w:r w:rsidRPr="00F10815">
              <w:rPr>
                <w:rFonts w:ascii="仿宋" w:hAnsi="仿宋" w:hint="eastAsia"/>
                <w:sz w:val="21"/>
                <w:szCs w:val="21"/>
              </w:rPr>
              <w:t>，其中投资于新兴产业相关股票</w:t>
            </w:r>
            <w:r w:rsidRPr="00F10815">
              <w:rPr>
                <w:rFonts w:ascii="仿宋" w:hAnsi="仿宋" w:hint="eastAsia"/>
                <w:b/>
                <w:bCs/>
                <w:sz w:val="21"/>
                <w:szCs w:val="21"/>
                <w:u w:val="single"/>
              </w:rPr>
              <w:t>及存托凭证</w:t>
            </w:r>
            <w:r w:rsidRPr="00F10815">
              <w:rPr>
                <w:rFonts w:ascii="仿宋" w:hAnsi="仿宋" w:hint="eastAsia"/>
                <w:sz w:val="21"/>
                <w:szCs w:val="21"/>
              </w:rPr>
              <w:t>不低于非现金基金资产的</w:t>
            </w:r>
            <w:r w:rsidRPr="00F10815">
              <w:rPr>
                <w:rFonts w:ascii="仿宋" w:hAnsi="仿宋" w:hint="eastAsia"/>
                <w:sz w:val="21"/>
                <w:szCs w:val="21"/>
              </w:rPr>
              <w:t>80%</w:t>
            </w:r>
            <w:r w:rsidRPr="00F10815">
              <w:rPr>
                <w:rFonts w:ascii="仿宋" w:hAnsi="仿宋" w:hint="eastAsia"/>
                <w:sz w:val="21"/>
                <w:szCs w:val="21"/>
              </w:rPr>
              <w:t>；权证投资占基金资产净值的比例为</w:t>
            </w:r>
            <w:r w:rsidRPr="00F10815">
              <w:rPr>
                <w:rFonts w:ascii="仿宋" w:hAnsi="仿宋" w:hint="eastAsia"/>
                <w:sz w:val="21"/>
                <w:szCs w:val="21"/>
              </w:rPr>
              <w:t>0%-3%</w:t>
            </w:r>
            <w:r w:rsidRPr="00F10815">
              <w:rPr>
                <w:rFonts w:ascii="仿宋" w:hAnsi="仿宋" w:hint="eastAsia"/>
                <w:sz w:val="21"/>
                <w:szCs w:val="21"/>
              </w:rPr>
              <w:t>，每个交易日日终在扣除股指期货合约需缴纳的交易保证金后，现金或者到期日在一年以内的政府债券不低于基金资产净值的</w:t>
            </w:r>
            <w:r w:rsidRPr="00F10815">
              <w:rPr>
                <w:rFonts w:ascii="仿宋" w:hAnsi="仿宋" w:hint="eastAsia"/>
                <w:sz w:val="21"/>
                <w:szCs w:val="21"/>
              </w:rPr>
              <w:t>5%</w:t>
            </w:r>
            <w:r w:rsidRPr="00F10815">
              <w:rPr>
                <w:rFonts w:ascii="仿宋" w:hAnsi="仿宋" w:hint="eastAsia"/>
                <w:sz w:val="21"/>
                <w:szCs w:val="21"/>
              </w:rPr>
              <w:t>，其中现金不包括结算备付金、存出保证金、应收申购款等。</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476EB0" w:rsidTr="00603292">
        <w:trPr>
          <w:jc w:val="center"/>
        </w:trPr>
        <w:tc>
          <w:tcPr>
            <w:tcW w:w="1317"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197"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229"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3</w:t>
            </w:r>
            <w:r>
              <w:rPr>
                <w:rFonts w:ascii="仿宋" w:hAnsi="仿宋" w:hint="eastAsia"/>
                <w:b/>
                <w:sz w:val="21"/>
                <w:szCs w:val="21"/>
                <w:u w:val="single"/>
              </w:rPr>
              <w:t>、存托凭证投资策略</w:t>
            </w:r>
          </w:p>
          <w:p w:rsidR="00476EB0" w:rsidRDefault="00476EB0" w:rsidP="00094D3C">
            <w:pPr>
              <w:ind w:firstLineChars="0" w:firstLine="0"/>
              <w:rPr>
                <w:rFonts w:ascii="仿宋" w:hAnsi="仿宋"/>
                <w:sz w:val="21"/>
                <w:szCs w:val="21"/>
              </w:rPr>
            </w:pPr>
            <w:r w:rsidRPr="00EB2D83">
              <w:rPr>
                <w:rFonts w:ascii="仿宋" w:hAnsi="仿宋" w:hint="eastAsia"/>
                <w:b/>
                <w:sz w:val="21"/>
                <w:szCs w:val="21"/>
                <w:u w:val="single"/>
              </w:rPr>
              <w:t>本基金将根据投资目标和股票投资策略，基于对基础证券投资价值的研究判断，进行存托凭证的投资。</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317"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197"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Default="00476EB0"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F10815">
              <w:rPr>
                <w:rFonts w:ascii="仿宋" w:hAnsi="仿宋" w:hint="eastAsia"/>
                <w:sz w:val="21"/>
                <w:szCs w:val="21"/>
              </w:rPr>
              <w:t>（</w:t>
            </w:r>
            <w:r w:rsidRPr="00F10815">
              <w:rPr>
                <w:rFonts w:ascii="仿宋" w:hAnsi="仿宋" w:hint="eastAsia"/>
                <w:sz w:val="21"/>
                <w:szCs w:val="21"/>
              </w:rPr>
              <w:t>1</w:t>
            </w:r>
            <w:r w:rsidRPr="00F10815">
              <w:rPr>
                <w:rFonts w:ascii="仿宋" w:hAnsi="仿宋" w:hint="eastAsia"/>
                <w:sz w:val="21"/>
                <w:szCs w:val="21"/>
              </w:rPr>
              <w:t>）本基金股票投资占基金资产的比例为</w:t>
            </w:r>
            <w:r w:rsidRPr="00F10815">
              <w:rPr>
                <w:rFonts w:ascii="仿宋" w:hAnsi="仿宋" w:hint="eastAsia"/>
                <w:sz w:val="21"/>
                <w:szCs w:val="21"/>
              </w:rPr>
              <w:t>80%-95%</w:t>
            </w:r>
            <w:r w:rsidRPr="00F10815">
              <w:rPr>
                <w:rFonts w:ascii="仿宋" w:hAnsi="仿宋" w:hint="eastAsia"/>
                <w:sz w:val="21"/>
                <w:szCs w:val="21"/>
              </w:rPr>
              <w:t>；投资于本基金定义的新兴产业相关股票不低于非现金基金资产的</w:t>
            </w:r>
            <w:r w:rsidRPr="00F10815">
              <w:rPr>
                <w:rFonts w:ascii="仿宋" w:hAnsi="仿宋" w:hint="eastAsia"/>
                <w:sz w:val="21"/>
                <w:szCs w:val="21"/>
              </w:rPr>
              <w:t>80%</w:t>
            </w:r>
            <w:r w:rsidRPr="00F10815">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p>
        </w:tc>
        <w:tc>
          <w:tcPr>
            <w:tcW w:w="7229"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Default="00476EB0"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sidRPr="00F10815">
              <w:rPr>
                <w:rFonts w:ascii="仿宋" w:hAnsi="仿宋" w:hint="eastAsia"/>
                <w:sz w:val="21"/>
                <w:szCs w:val="21"/>
              </w:rPr>
              <w:t>（</w:t>
            </w:r>
            <w:r w:rsidRPr="00F10815">
              <w:rPr>
                <w:rFonts w:ascii="仿宋" w:hAnsi="仿宋" w:hint="eastAsia"/>
                <w:sz w:val="21"/>
                <w:szCs w:val="21"/>
              </w:rPr>
              <w:t>1</w:t>
            </w:r>
            <w:r w:rsidRPr="00F10815">
              <w:rPr>
                <w:rFonts w:ascii="仿宋" w:hAnsi="仿宋" w:hint="eastAsia"/>
                <w:sz w:val="21"/>
                <w:szCs w:val="21"/>
              </w:rPr>
              <w:t>）本基金股票</w:t>
            </w:r>
            <w:r w:rsidRPr="00F10815">
              <w:rPr>
                <w:rFonts w:ascii="仿宋" w:hAnsi="仿宋" w:hint="eastAsia"/>
                <w:b/>
                <w:bCs/>
                <w:sz w:val="21"/>
                <w:szCs w:val="21"/>
                <w:u w:val="single"/>
              </w:rPr>
              <w:t>及存托凭证</w:t>
            </w:r>
            <w:r w:rsidRPr="00F10815">
              <w:rPr>
                <w:rFonts w:ascii="仿宋" w:hAnsi="仿宋" w:hint="eastAsia"/>
                <w:sz w:val="21"/>
                <w:szCs w:val="21"/>
              </w:rPr>
              <w:t>投资占基金资产的比例为</w:t>
            </w:r>
            <w:r w:rsidRPr="00F10815">
              <w:rPr>
                <w:rFonts w:ascii="仿宋" w:hAnsi="仿宋" w:hint="eastAsia"/>
                <w:sz w:val="21"/>
                <w:szCs w:val="21"/>
              </w:rPr>
              <w:t>80%-95%</w:t>
            </w:r>
            <w:r w:rsidRPr="00F10815">
              <w:rPr>
                <w:rFonts w:ascii="仿宋" w:hAnsi="仿宋" w:hint="eastAsia"/>
                <w:sz w:val="21"/>
                <w:szCs w:val="21"/>
              </w:rPr>
              <w:t>；投资于本基金定义的新兴产业相关股票</w:t>
            </w:r>
            <w:r w:rsidRPr="00F10815">
              <w:rPr>
                <w:rFonts w:ascii="仿宋" w:hAnsi="仿宋" w:hint="eastAsia"/>
                <w:b/>
                <w:bCs/>
                <w:sz w:val="21"/>
                <w:szCs w:val="21"/>
                <w:u w:val="single"/>
              </w:rPr>
              <w:t>及存托凭证</w:t>
            </w:r>
            <w:r w:rsidRPr="00F10815">
              <w:rPr>
                <w:rFonts w:ascii="仿宋" w:hAnsi="仿宋" w:hint="eastAsia"/>
                <w:sz w:val="21"/>
                <w:szCs w:val="21"/>
              </w:rPr>
              <w:t>不低于非现金基金资产的</w:t>
            </w:r>
            <w:r w:rsidRPr="00F10815">
              <w:rPr>
                <w:rFonts w:ascii="仿宋" w:hAnsi="仿宋" w:hint="eastAsia"/>
                <w:sz w:val="21"/>
                <w:szCs w:val="21"/>
              </w:rPr>
              <w:t>80%</w:t>
            </w:r>
            <w:r w:rsidRPr="00F10815">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w:t>
            </w:r>
            <w:r>
              <w:rPr>
                <w:rFonts w:ascii="仿宋" w:hAnsi="仿宋" w:hint="eastAsia"/>
                <w:b/>
                <w:sz w:val="21"/>
                <w:szCs w:val="21"/>
                <w:u w:val="single"/>
              </w:rPr>
              <w:t>22</w:t>
            </w:r>
            <w:r>
              <w:rPr>
                <w:rFonts w:ascii="仿宋" w:hAnsi="仿宋" w:hint="eastAsia"/>
                <w:b/>
                <w:sz w:val="21"/>
                <w:szCs w:val="21"/>
                <w:u w:val="single"/>
              </w:rPr>
              <w:t>）本基金投资存托凭证的比例限制依照境内上市交易的股票执行；</w:t>
            </w:r>
          </w:p>
        </w:tc>
      </w:tr>
      <w:tr w:rsidR="00476EB0" w:rsidTr="00603292">
        <w:trPr>
          <w:jc w:val="center"/>
        </w:trPr>
        <w:tc>
          <w:tcPr>
            <w:tcW w:w="1317"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197" w:type="dxa"/>
          </w:tcPr>
          <w:p w:rsidR="00476EB0" w:rsidRDefault="00476EB0" w:rsidP="00094D3C">
            <w:pPr>
              <w:ind w:firstLineChars="0" w:firstLine="0"/>
              <w:rPr>
                <w:rFonts w:ascii="仿宋" w:hAnsi="仿宋"/>
                <w:sz w:val="21"/>
                <w:szCs w:val="21"/>
              </w:rPr>
            </w:pPr>
            <w:r>
              <w:rPr>
                <w:rFonts w:ascii="仿宋" w:hAnsi="仿宋"/>
                <w:sz w:val="21"/>
                <w:szCs w:val="21"/>
              </w:rPr>
              <w:t>无</w:t>
            </w:r>
          </w:p>
          <w:p w:rsidR="00476EB0" w:rsidRDefault="00476EB0" w:rsidP="00094D3C">
            <w:pPr>
              <w:ind w:firstLineChars="0" w:firstLine="0"/>
              <w:rPr>
                <w:rFonts w:ascii="仿宋" w:hAnsi="仿宋"/>
                <w:sz w:val="21"/>
                <w:szCs w:val="21"/>
              </w:rPr>
            </w:pPr>
          </w:p>
          <w:p w:rsidR="00476EB0" w:rsidRDefault="00476EB0" w:rsidP="00094D3C">
            <w:pPr>
              <w:ind w:firstLineChars="0" w:firstLine="0"/>
              <w:rPr>
                <w:rFonts w:ascii="仿宋" w:hAnsi="仿宋"/>
                <w:sz w:val="21"/>
                <w:szCs w:val="21"/>
              </w:rPr>
            </w:pPr>
          </w:p>
          <w:p w:rsidR="00476EB0" w:rsidRDefault="00476EB0" w:rsidP="00094D3C">
            <w:pPr>
              <w:ind w:firstLineChars="0" w:firstLine="0"/>
              <w:rPr>
                <w:rFonts w:ascii="仿宋" w:hAnsi="仿宋"/>
                <w:sz w:val="21"/>
                <w:szCs w:val="21"/>
              </w:rPr>
            </w:pPr>
          </w:p>
          <w:p w:rsidR="00476EB0" w:rsidRDefault="00476EB0" w:rsidP="00094D3C">
            <w:pPr>
              <w:ind w:firstLineChars="0" w:firstLine="0"/>
              <w:rPr>
                <w:rFonts w:ascii="仿宋" w:hAnsi="仿宋"/>
                <w:sz w:val="21"/>
                <w:szCs w:val="21"/>
              </w:rPr>
            </w:pPr>
          </w:p>
          <w:p w:rsidR="00476EB0" w:rsidRDefault="00476EB0" w:rsidP="00094D3C">
            <w:pPr>
              <w:ind w:firstLineChars="0" w:firstLine="0"/>
              <w:rPr>
                <w:rFonts w:ascii="仿宋" w:hAnsi="仿宋"/>
                <w:sz w:val="21"/>
                <w:szCs w:val="21"/>
              </w:rPr>
            </w:pPr>
          </w:p>
          <w:p w:rsidR="00476EB0" w:rsidRPr="00EB2D83" w:rsidRDefault="00476EB0" w:rsidP="00094D3C">
            <w:pPr>
              <w:ind w:firstLineChars="0" w:firstLine="0"/>
              <w:rPr>
                <w:rFonts w:ascii="仿宋" w:hAnsi="仿宋"/>
                <w:sz w:val="21"/>
                <w:szCs w:val="21"/>
              </w:rPr>
            </w:pPr>
            <w:r w:rsidRPr="00EB2D83">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sidRPr="00EB2D83">
              <w:rPr>
                <w:rFonts w:ascii="仿宋" w:hAnsi="仿宋" w:hint="eastAsia"/>
                <w:sz w:val="21"/>
                <w:szCs w:val="21"/>
              </w:rPr>
              <w:t>1</w:t>
            </w:r>
            <w:r w:rsidRPr="00EB2D83">
              <w:rPr>
                <w:rFonts w:ascii="仿宋" w:hAnsi="仿宋" w:hint="eastAsia"/>
                <w:sz w:val="21"/>
                <w:szCs w:val="21"/>
              </w:rPr>
              <w:t>、基金管理人或基金托管人按估值方法的第</w:t>
            </w:r>
            <w:r>
              <w:rPr>
                <w:rFonts w:ascii="仿宋" w:hAnsi="仿宋"/>
                <w:sz w:val="21"/>
                <w:szCs w:val="21"/>
              </w:rPr>
              <w:t>9</w:t>
            </w:r>
            <w:r w:rsidRPr="00EB2D83">
              <w:rPr>
                <w:rFonts w:ascii="仿宋" w:hAnsi="仿宋" w:hint="eastAsia"/>
                <w:sz w:val="21"/>
                <w:szCs w:val="21"/>
              </w:rPr>
              <w:t>项进行估值时，所造成的误差不作为基金资产估值错误处理；</w:t>
            </w:r>
          </w:p>
        </w:tc>
        <w:tc>
          <w:tcPr>
            <w:tcW w:w="7229" w:type="dxa"/>
          </w:tcPr>
          <w:p w:rsidR="00476EB0" w:rsidRDefault="00476EB0" w:rsidP="00094D3C">
            <w:pPr>
              <w:ind w:firstLineChars="0" w:firstLine="0"/>
              <w:rPr>
                <w:rFonts w:ascii="仿宋" w:hAnsi="仿宋"/>
                <w:sz w:val="21"/>
                <w:szCs w:val="21"/>
              </w:rPr>
            </w:pPr>
            <w:r>
              <w:rPr>
                <w:rFonts w:ascii="仿宋" w:hAnsi="仿宋" w:hint="eastAsia"/>
                <w:sz w:val="21"/>
                <w:szCs w:val="21"/>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三、估值方法</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9</w:t>
            </w:r>
            <w:r>
              <w:rPr>
                <w:rFonts w:ascii="仿宋" w:hAnsi="仿宋" w:hint="eastAsia"/>
                <w:b/>
                <w:sz w:val="21"/>
                <w:szCs w:val="21"/>
                <w:u w:val="single"/>
              </w:rPr>
              <w:t>、本基金投资存托凭证的估值核算依照境内上市交易的股票执行。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EB2D83" w:rsidRDefault="00476EB0" w:rsidP="00094D3C">
            <w:pPr>
              <w:ind w:firstLineChars="0" w:firstLine="0"/>
              <w:rPr>
                <w:rFonts w:ascii="仿宋" w:hAnsi="仿宋"/>
                <w:sz w:val="21"/>
                <w:szCs w:val="21"/>
              </w:rPr>
            </w:pPr>
            <w:r w:rsidRPr="00EB2D83">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sidRPr="00EB2D83">
              <w:rPr>
                <w:rFonts w:ascii="仿宋" w:hAnsi="仿宋" w:hint="eastAsia"/>
                <w:sz w:val="21"/>
                <w:szCs w:val="21"/>
              </w:rPr>
              <w:t>1</w:t>
            </w:r>
            <w:r w:rsidRPr="00EB2D83">
              <w:rPr>
                <w:rFonts w:ascii="仿宋" w:hAnsi="仿宋" w:hint="eastAsia"/>
                <w:sz w:val="21"/>
                <w:szCs w:val="21"/>
              </w:rPr>
              <w:t>、基金管理人或基金托管人按估值方法的第</w:t>
            </w:r>
            <w:r w:rsidRPr="002B3E9E">
              <w:rPr>
                <w:rFonts w:ascii="仿宋" w:hAnsi="仿宋"/>
                <w:b/>
                <w:sz w:val="21"/>
                <w:szCs w:val="21"/>
                <w:u w:val="single"/>
              </w:rPr>
              <w:t>10</w:t>
            </w:r>
            <w:r w:rsidRPr="00EB2D83">
              <w:rPr>
                <w:rFonts w:ascii="仿宋" w:hAnsi="仿宋" w:hint="eastAsia"/>
                <w:sz w:val="21"/>
                <w:szCs w:val="21"/>
              </w:rPr>
              <w:t>项进行估值时，所造成的误差不作为基金资产估值错误处理；</w:t>
            </w:r>
          </w:p>
        </w:tc>
      </w:tr>
      <w:tr w:rsidR="00476EB0" w:rsidTr="00603292">
        <w:trPr>
          <w:jc w:val="center"/>
        </w:trPr>
        <w:tc>
          <w:tcPr>
            <w:tcW w:w="1317"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197"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229" w:type="dxa"/>
          </w:tcPr>
          <w:p w:rsidR="00476EB0" w:rsidRDefault="00476EB0" w:rsidP="00094D3C">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（十六）本基金投资存托凭证的信息披露依照境内上市交易的股票执行。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bl>
    <w:p w:rsidR="00476EB0" w:rsidRDefault="00476EB0" w:rsidP="00476EB0">
      <w:pPr>
        <w:pStyle w:val="Default"/>
        <w:ind w:firstLine="480"/>
      </w:pPr>
    </w:p>
    <w:p w:rsidR="00476EB0" w:rsidRPr="006E21EF"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2</w:t>
      </w:r>
      <w:r>
        <w:rPr>
          <w:rFonts w:cs="Times New Roman"/>
        </w:rPr>
        <w:t>4</w:t>
      </w:r>
      <w:r>
        <w:rPr>
          <w:rFonts w:cs="Times New Roman" w:hint="eastAsia"/>
        </w:rPr>
        <w:t>：</w:t>
      </w:r>
      <w:r>
        <w:rPr>
          <w:rFonts w:ascii="仿宋" w:hAnsi="仿宋" w:hint="eastAsia"/>
        </w:rPr>
        <w:t>富国全球科技互联网股票型证券投资基金（</w:t>
      </w:r>
      <w:r>
        <w:rPr>
          <w:rFonts w:ascii="仿宋" w:hAnsi="仿宋" w:hint="eastAsia"/>
        </w:rPr>
        <w:t>QDII</w:t>
      </w:r>
      <w:r>
        <w:rPr>
          <w:rFonts w:ascii="仿宋" w:hAnsi="仿宋" w:hint="eastAsia"/>
        </w:rPr>
        <w:t>）基金合同修订对照表</w:t>
      </w:r>
    </w:p>
    <w:tbl>
      <w:tblPr>
        <w:tblStyle w:val="a9"/>
        <w:tblW w:w="14770" w:type="dxa"/>
        <w:jc w:val="center"/>
        <w:tblLayout w:type="fixed"/>
        <w:tblLook w:val="04A0"/>
      </w:tblPr>
      <w:tblGrid>
        <w:gridCol w:w="1264"/>
        <w:gridCol w:w="6338"/>
        <w:gridCol w:w="7168"/>
      </w:tblGrid>
      <w:tr w:rsidR="00476EB0" w:rsidTr="00603292">
        <w:trPr>
          <w:jc w:val="center"/>
        </w:trPr>
        <w:tc>
          <w:tcPr>
            <w:tcW w:w="1264"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338"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7168"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338"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无</w:t>
            </w:r>
          </w:p>
        </w:tc>
        <w:tc>
          <w:tcPr>
            <w:tcW w:w="7168"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八、本基金的投资范围包括存托凭证。存托凭证是新证券品种，本基金投资存托凭证在承担境内上市交易股票投资的共同风险外，还将承担与存托凭证、创新企业发行、境外发行人以及交易机制相关的特有风险。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Pr>
                <w:rFonts w:ascii="仿宋" w:hAnsi="仿宋" w:hint="eastAsia"/>
                <w:sz w:val="21"/>
                <w:szCs w:val="21"/>
              </w:rPr>
              <w:t>针对境内投资，本基金可投资于国内依法发行上市的股票（包括主板、创业板、中小板及其他经中国证监会核准上市的股票）、债券（国家债券、央行票据、地方政府债券、金融债券、企业债券、公司债券、次级债券、可转换债券、可交换债券、可分离交易可转债、短期融资券（含超短期融资券）、中期票据、中小企业私募债券等）、资产支持证券、债券回购、银行存款（包括定期存款、协议存款、通知存款等）、同业存单、衍生产品（股指期货、国债期货、权证）；法律法规或中国证监会允许基金投资的其他金融工具（但须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基金的投资组合比例为：股票投资占基金资产的比例为</w:t>
            </w:r>
            <w:r>
              <w:rPr>
                <w:rFonts w:ascii="仿宋" w:hAnsi="仿宋" w:hint="eastAsia"/>
                <w:sz w:val="21"/>
                <w:szCs w:val="21"/>
              </w:rPr>
              <w:t>80%-95%</w:t>
            </w:r>
            <w:r>
              <w:rPr>
                <w:rFonts w:ascii="仿宋" w:hAnsi="仿宋" w:hint="eastAsia"/>
                <w:sz w:val="21"/>
                <w:szCs w:val="21"/>
              </w:rPr>
              <w:t>，其中投资于全球科技互联网主题相关的股票不低于非现金基金资产的</w:t>
            </w:r>
            <w:r>
              <w:rPr>
                <w:rFonts w:ascii="仿宋" w:hAnsi="仿宋" w:hint="eastAsia"/>
                <w:sz w:val="21"/>
                <w:szCs w:val="21"/>
              </w:rPr>
              <w:t>80%</w:t>
            </w:r>
            <w:r>
              <w:rPr>
                <w:rFonts w:ascii="仿宋" w:hAnsi="仿宋" w:hint="eastAsia"/>
                <w:sz w:val="21"/>
                <w:szCs w:val="21"/>
              </w:rPr>
              <w:t>；投资于境外市场的资产的比例不低于基金资产的</w:t>
            </w:r>
            <w:r>
              <w:rPr>
                <w:rFonts w:ascii="仿宋" w:hAnsi="仿宋" w:hint="eastAsia"/>
                <w:sz w:val="21"/>
                <w:szCs w:val="21"/>
              </w:rPr>
              <w:t>80%</w:t>
            </w:r>
            <w:r>
              <w:rPr>
                <w:rFonts w:ascii="仿宋" w:hAnsi="仿宋" w:hint="eastAsia"/>
                <w:sz w:val="21"/>
                <w:szCs w:val="21"/>
              </w:rPr>
              <w:t>；权证投资占基金资产净值的比例为</w:t>
            </w:r>
            <w:r>
              <w:rPr>
                <w:rFonts w:ascii="仿宋" w:hAnsi="仿宋" w:hint="eastAsia"/>
                <w:sz w:val="21"/>
                <w:szCs w:val="21"/>
              </w:rPr>
              <w:t>0%-3%</w:t>
            </w:r>
            <w:r>
              <w:rPr>
                <w:rFonts w:ascii="仿宋" w:hAnsi="仿宋" w:hint="eastAsia"/>
                <w:sz w:val="21"/>
                <w:szCs w:val="21"/>
              </w:rPr>
              <w:t>，每个交易日日终在扣除需缴纳的交易保证金后，保持不低于基金资产净值</w:t>
            </w:r>
            <w:r>
              <w:rPr>
                <w:rFonts w:ascii="仿宋" w:hAnsi="仿宋" w:hint="eastAsia"/>
                <w:sz w:val="21"/>
                <w:szCs w:val="21"/>
              </w:rPr>
              <w:t>5%</w:t>
            </w:r>
            <w:r>
              <w:rPr>
                <w:rFonts w:ascii="仿宋" w:hAnsi="仿宋" w:hint="eastAsia"/>
                <w:sz w:val="21"/>
                <w:szCs w:val="21"/>
              </w:rPr>
              <w:t>的现金或者到期日在一年以内的政府债券，其中，现金不包括结算备付金、存出保证金、应收申购款等。</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7168"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Pr>
                <w:rFonts w:ascii="仿宋" w:hAnsi="仿宋" w:hint="eastAsia"/>
                <w:sz w:val="21"/>
                <w:szCs w:val="21"/>
              </w:rPr>
              <w:t>针对境内投资，本基金可投资于国内依法发行上市的股票（包括主板、创业板、中小板及其他经中国证监会核准上市的股票）</w:t>
            </w:r>
            <w:r>
              <w:rPr>
                <w:rFonts w:ascii="仿宋" w:hAnsi="仿宋" w:hint="eastAsia"/>
                <w:b/>
                <w:bCs/>
                <w:sz w:val="21"/>
                <w:szCs w:val="21"/>
                <w:u w:val="single"/>
              </w:rPr>
              <w:t>、存托凭证</w:t>
            </w:r>
            <w:r>
              <w:rPr>
                <w:rFonts w:ascii="仿宋" w:hAnsi="仿宋" w:hint="eastAsia"/>
                <w:sz w:val="21"/>
                <w:szCs w:val="21"/>
              </w:rPr>
              <w:t>、债券（国家债券、央行票据、地方政府债券、金融债券、企业债券、公司债券、次级债券、可转换债券、可交换债券、可分离交易可转债、短期融资券（含超短期融资券）、中期票据、中小企业私募债券等）、资产支持证券、债券回购、银行存款（包括定期存款、协议存款、通知存款等）、同业存单、衍生产品（股指期货、国债期货、权证）；法律法规或中国证监会允许基金投资的其他金融工具（但须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基金的投资组合比例为：股票</w:t>
            </w:r>
            <w:r>
              <w:rPr>
                <w:rFonts w:ascii="仿宋" w:hAnsi="仿宋" w:hint="eastAsia"/>
                <w:b/>
                <w:bCs/>
                <w:sz w:val="21"/>
                <w:szCs w:val="21"/>
                <w:u w:val="single"/>
              </w:rPr>
              <w:t>及存托凭证</w:t>
            </w:r>
            <w:r>
              <w:rPr>
                <w:rFonts w:ascii="仿宋" w:hAnsi="仿宋" w:hint="eastAsia"/>
                <w:sz w:val="21"/>
                <w:szCs w:val="21"/>
              </w:rPr>
              <w:t>投资占基金资产的比例为</w:t>
            </w:r>
            <w:r>
              <w:rPr>
                <w:rFonts w:ascii="仿宋" w:hAnsi="仿宋" w:hint="eastAsia"/>
                <w:sz w:val="21"/>
                <w:szCs w:val="21"/>
              </w:rPr>
              <w:t>80%-95%</w:t>
            </w:r>
            <w:r>
              <w:rPr>
                <w:rFonts w:ascii="仿宋" w:hAnsi="仿宋" w:hint="eastAsia"/>
                <w:sz w:val="21"/>
                <w:szCs w:val="21"/>
              </w:rPr>
              <w:t>，其中投资于全球科技互联网主题相关的股票</w:t>
            </w:r>
            <w:r>
              <w:rPr>
                <w:rFonts w:ascii="仿宋" w:hAnsi="仿宋" w:hint="eastAsia"/>
                <w:b/>
                <w:bCs/>
                <w:sz w:val="21"/>
                <w:szCs w:val="21"/>
                <w:u w:val="single"/>
              </w:rPr>
              <w:t>及存托凭证</w:t>
            </w:r>
            <w:r>
              <w:rPr>
                <w:rFonts w:ascii="仿宋" w:hAnsi="仿宋" w:hint="eastAsia"/>
                <w:sz w:val="21"/>
                <w:szCs w:val="21"/>
              </w:rPr>
              <w:t>不低于非现金基金资产的</w:t>
            </w:r>
            <w:r>
              <w:rPr>
                <w:rFonts w:ascii="仿宋" w:hAnsi="仿宋" w:hint="eastAsia"/>
                <w:sz w:val="21"/>
                <w:szCs w:val="21"/>
              </w:rPr>
              <w:t>80%</w:t>
            </w:r>
            <w:r>
              <w:rPr>
                <w:rFonts w:ascii="仿宋" w:hAnsi="仿宋" w:hint="eastAsia"/>
                <w:sz w:val="21"/>
                <w:szCs w:val="21"/>
              </w:rPr>
              <w:t>；投资于境外市场的资产的比例不低于基金资产的</w:t>
            </w:r>
            <w:r>
              <w:rPr>
                <w:rFonts w:ascii="仿宋" w:hAnsi="仿宋" w:hint="eastAsia"/>
                <w:sz w:val="21"/>
                <w:szCs w:val="21"/>
              </w:rPr>
              <w:t>80%</w:t>
            </w:r>
            <w:r>
              <w:rPr>
                <w:rFonts w:ascii="仿宋" w:hAnsi="仿宋" w:hint="eastAsia"/>
                <w:sz w:val="21"/>
                <w:szCs w:val="21"/>
              </w:rPr>
              <w:t>；权证投资占基金资产净值的比例为</w:t>
            </w:r>
            <w:r>
              <w:rPr>
                <w:rFonts w:ascii="仿宋" w:hAnsi="仿宋" w:hint="eastAsia"/>
                <w:sz w:val="21"/>
                <w:szCs w:val="21"/>
              </w:rPr>
              <w:t>0%-3%</w:t>
            </w:r>
            <w:r>
              <w:rPr>
                <w:rFonts w:ascii="仿宋" w:hAnsi="仿宋" w:hint="eastAsia"/>
                <w:sz w:val="21"/>
                <w:szCs w:val="21"/>
              </w:rPr>
              <w:t>，每个交易日日终在扣除需缴纳的交易保证金后，保持不低于基金资产净值</w:t>
            </w:r>
            <w:r>
              <w:rPr>
                <w:rFonts w:ascii="仿宋" w:hAnsi="仿宋" w:hint="eastAsia"/>
                <w:sz w:val="21"/>
                <w:szCs w:val="21"/>
              </w:rPr>
              <w:t>5%</w:t>
            </w:r>
            <w:r>
              <w:rPr>
                <w:rFonts w:ascii="仿宋" w:hAnsi="仿宋" w:hint="eastAsia"/>
                <w:sz w:val="21"/>
                <w:szCs w:val="21"/>
              </w:rPr>
              <w:t>的现金或者到期日在一年以内的政府债券，其中，现金不包括结算备付金、存出保证金、应收申购款等。</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7168"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3</w:t>
            </w:r>
            <w:r>
              <w:rPr>
                <w:rFonts w:ascii="仿宋" w:hAnsi="仿宋" w:hint="eastAsia"/>
                <w:b/>
                <w:sz w:val="21"/>
                <w:szCs w:val="21"/>
                <w:u w:val="single"/>
              </w:rPr>
              <w:t>、存托凭证投资策略</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本基金将根据投资目标和股票投资策略，基于对基础证券投资价值的研究判断，进行存托凭证的投资。</w:t>
            </w:r>
          </w:p>
          <w:p w:rsidR="00476EB0" w:rsidRDefault="00476EB0" w:rsidP="00094D3C">
            <w:pPr>
              <w:ind w:firstLineChars="0" w:firstLine="0"/>
              <w:rPr>
                <w:rFonts w:ascii="仿宋" w:hAnsi="仿宋"/>
                <w:sz w:val="21"/>
                <w:szCs w:val="21"/>
              </w:rPr>
            </w:pP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Default="00476EB0" w:rsidP="00094D3C">
            <w:pPr>
              <w:ind w:firstLineChars="0" w:firstLine="0"/>
              <w:rPr>
                <w:rFonts w:ascii="仿宋" w:hAnsi="仿宋"/>
                <w:sz w:val="21"/>
                <w:szCs w:val="21"/>
              </w:rPr>
            </w:pPr>
            <w:r>
              <w:rPr>
                <w:rFonts w:ascii="仿宋" w:hAnsi="仿宋" w:hint="eastAsia"/>
                <w:sz w:val="21"/>
                <w:szCs w:val="21"/>
              </w:rPr>
              <w:t>2</w:t>
            </w:r>
            <w:r>
              <w:rPr>
                <w:rFonts w:ascii="仿宋" w:hAnsi="仿宋" w:hint="eastAsia"/>
                <w:sz w:val="21"/>
                <w:szCs w:val="21"/>
              </w:rPr>
              <w:t>、投资组合限制</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Pr>
                <w:rFonts w:ascii="仿宋" w:hAnsi="仿宋" w:hint="eastAsia"/>
                <w:sz w:val="21"/>
                <w:szCs w:val="21"/>
              </w:rPr>
              <w:t>（</w:t>
            </w:r>
            <w:r>
              <w:rPr>
                <w:rFonts w:ascii="仿宋" w:hAnsi="仿宋" w:hint="eastAsia"/>
                <w:sz w:val="21"/>
                <w:szCs w:val="21"/>
              </w:rPr>
              <w:t>1</w:t>
            </w:r>
            <w:r>
              <w:rPr>
                <w:rFonts w:ascii="仿宋" w:hAnsi="仿宋" w:hint="eastAsia"/>
                <w:sz w:val="21"/>
                <w:szCs w:val="21"/>
              </w:rPr>
              <w:t>）股票投资占基金资产的比例为</w:t>
            </w:r>
            <w:r>
              <w:rPr>
                <w:rFonts w:ascii="仿宋" w:hAnsi="仿宋" w:hint="eastAsia"/>
                <w:sz w:val="21"/>
                <w:szCs w:val="21"/>
              </w:rPr>
              <w:t>80%-95%</w:t>
            </w:r>
            <w:r>
              <w:rPr>
                <w:rFonts w:ascii="仿宋" w:hAnsi="仿宋" w:hint="eastAsia"/>
                <w:sz w:val="21"/>
                <w:szCs w:val="21"/>
              </w:rPr>
              <w:t>，其中投资于全球科技互联网主题相关的股票不低于非现金基金资产的</w:t>
            </w:r>
            <w:r>
              <w:rPr>
                <w:rFonts w:ascii="仿宋" w:hAnsi="仿宋" w:hint="eastAsia"/>
                <w:sz w:val="21"/>
                <w:szCs w:val="21"/>
              </w:rPr>
              <w:t>80%</w:t>
            </w:r>
            <w:r>
              <w:rPr>
                <w:rFonts w:ascii="仿宋" w:hAnsi="仿宋" w:hint="eastAsia"/>
                <w:sz w:val="21"/>
                <w:szCs w:val="21"/>
              </w:rPr>
              <w:t>；投资于境外市场的资产的比例不低于基金资产的</w:t>
            </w:r>
            <w:r>
              <w:rPr>
                <w:rFonts w:ascii="仿宋" w:hAnsi="仿宋" w:hint="eastAsia"/>
                <w:sz w:val="21"/>
                <w:szCs w:val="21"/>
              </w:rPr>
              <w:t>80%</w:t>
            </w:r>
            <w:r>
              <w:rPr>
                <w:rFonts w:ascii="仿宋" w:hAnsi="仿宋" w:hint="eastAsia"/>
                <w:sz w:val="21"/>
                <w:szCs w:val="21"/>
              </w:rPr>
              <w:t>；……</w:t>
            </w:r>
          </w:p>
          <w:p w:rsidR="00476EB0" w:rsidRDefault="00476EB0" w:rsidP="00094D3C">
            <w:pPr>
              <w:ind w:firstLineChars="0" w:firstLine="0"/>
              <w:rPr>
                <w:rFonts w:ascii="仿宋" w:hAnsi="仿宋"/>
                <w:sz w:val="21"/>
                <w:szCs w:val="21"/>
              </w:rPr>
            </w:pPr>
          </w:p>
        </w:tc>
        <w:tc>
          <w:tcPr>
            <w:tcW w:w="7168"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Default="00476EB0" w:rsidP="00094D3C">
            <w:pPr>
              <w:ind w:firstLineChars="0" w:firstLine="0"/>
              <w:rPr>
                <w:rFonts w:ascii="仿宋" w:hAnsi="仿宋"/>
                <w:sz w:val="21"/>
                <w:szCs w:val="21"/>
              </w:rPr>
            </w:pPr>
            <w:r>
              <w:rPr>
                <w:rFonts w:ascii="仿宋" w:hAnsi="仿宋" w:hint="eastAsia"/>
                <w:sz w:val="21"/>
                <w:szCs w:val="21"/>
              </w:rPr>
              <w:t>2</w:t>
            </w:r>
            <w:r>
              <w:rPr>
                <w:rFonts w:ascii="仿宋" w:hAnsi="仿宋" w:hint="eastAsia"/>
                <w:sz w:val="21"/>
                <w:szCs w:val="21"/>
              </w:rPr>
              <w:t>、投资组合限制</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Pr>
                <w:rFonts w:ascii="仿宋" w:hAnsi="仿宋" w:hint="eastAsia"/>
                <w:sz w:val="21"/>
                <w:szCs w:val="21"/>
              </w:rPr>
              <w:t>（</w:t>
            </w:r>
            <w:r>
              <w:rPr>
                <w:rFonts w:ascii="仿宋" w:hAnsi="仿宋" w:hint="eastAsia"/>
                <w:sz w:val="21"/>
                <w:szCs w:val="21"/>
              </w:rPr>
              <w:t>1</w:t>
            </w:r>
            <w:r>
              <w:rPr>
                <w:rFonts w:ascii="仿宋" w:hAnsi="仿宋" w:hint="eastAsia"/>
                <w:sz w:val="21"/>
                <w:szCs w:val="21"/>
              </w:rPr>
              <w:t>）股票</w:t>
            </w:r>
            <w:r>
              <w:rPr>
                <w:rFonts w:ascii="仿宋" w:hAnsi="仿宋" w:hint="eastAsia"/>
                <w:b/>
                <w:bCs/>
                <w:sz w:val="21"/>
                <w:szCs w:val="21"/>
                <w:u w:val="single"/>
              </w:rPr>
              <w:t>及存托凭证</w:t>
            </w:r>
            <w:r>
              <w:rPr>
                <w:rFonts w:ascii="仿宋" w:hAnsi="仿宋" w:hint="eastAsia"/>
                <w:sz w:val="21"/>
                <w:szCs w:val="21"/>
              </w:rPr>
              <w:t>投资占基金资产的比例为</w:t>
            </w:r>
            <w:r>
              <w:rPr>
                <w:rFonts w:ascii="仿宋" w:hAnsi="仿宋" w:hint="eastAsia"/>
                <w:sz w:val="21"/>
                <w:szCs w:val="21"/>
              </w:rPr>
              <w:t>80%-95%</w:t>
            </w:r>
            <w:r>
              <w:rPr>
                <w:rFonts w:ascii="仿宋" w:hAnsi="仿宋" w:hint="eastAsia"/>
                <w:sz w:val="21"/>
                <w:szCs w:val="21"/>
              </w:rPr>
              <w:t>，其中投资于全球科技互联网主题相关的股票</w:t>
            </w:r>
            <w:r>
              <w:rPr>
                <w:rFonts w:ascii="仿宋" w:hAnsi="仿宋" w:hint="eastAsia"/>
                <w:b/>
                <w:bCs/>
                <w:sz w:val="21"/>
                <w:szCs w:val="21"/>
                <w:u w:val="single"/>
              </w:rPr>
              <w:t>及存托凭证</w:t>
            </w:r>
            <w:r>
              <w:rPr>
                <w:rFonts w:ascii="仿宋" w:hAnsi="仿宋" w:hint="eastAsia"/>
                <w:sz w:val="21"/>
                <w:szCs w:val="21"/>
              </w:rPr>
              <w:t>不低于非现金基金资产的</w:t>
            </w:r>
            <w:r>
              <w:rPr>
                <w:rFonts w:ascii="仿宋" w:hAnsi="仿宋" w:hint="eastAsia"/>
                <w:sz w:val="21"/>
                <w:szCs w:val="21"/>
              </w:rPr>
              <w:t>80%</w:t>
            </w:r>
            <w:r>
              <w:rPr>
                <w:rFonts w:ascii="仿宋" w:hAnsi="仿宋" w:hint="eastAsia"/>
                <w:sz w:val="21"/>
                <w:szCs w:val="21"/>
              </w:rPr>
              <w:t>；投资于境外市场的资产的比例不低于基金资产的</w:t>
            </w:r>
            <w:r>
              <w:rPr>
                <w:rFonts w:ascii="仿宋" w:hAnsi="仿宋" w:hint="eastAsia"/>
                <w:sz w:val="21"/>
                <w:szCs w:val="21"/>
              </w:rPr>
              <w:t>80%</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b/>
                <w:sz w:val="21"/>
                <w:szCs w:val="21"/>
                <w:u w:val="single"/>
              </w:rPr>
            </w:pPr>
            <w:r>
              <w:rPr>
                <w:rFonts w:ascii="仿宋" w:hAnsi="仿宋"/>
                <w:b/>
                <w:sz w:val="21"/>
                <w:szCs w:val="21"/>
                <w:u w:val="single"/>
              </w:rPr>
              <w:t>……</w:t>
            </w:r>
          </w:p>
          <w:p w:rsidR="00476EB0" w:rsidRDefault="00476EB0" w:rsidP="00094D3C">
            <w:pPr>
              <w:ind w:firstLineChars="0" w:firstLine="0"/>
              <w:rPr>
                <w:rFonts w:ascii="仿宋" w:hAnsi="仿宋"/>
                <w:b/>
                <w:sz w:val="21"/>
                <w:szCs w:val="21"/>
                <w:u w:val="single"/>
              </w:rPr>
            </w:pPr>
            <w:r>
              <w:rPr>
                <w:rFonts w:ascii="仿宋" w:hAnsi="仿宋" w:hint="eastAsia"/>
                <w:b/>
                <w:bCs/>
                <w:sz w:val="21"/>
                <w:szCs w:val="21"/>
                <w:u w:val="single"/>
              </w:rPr>
              <w:t>19</w:t>
            </w:r>
            <w:r>
              <w:rPr>
                <w:rFonts w:ascii="仿宋" w:hAnsi="仿宋" w:hint="eastAsia"/>
                <w:b/>
                <w:bCs/>
                <w:sz w:val="21"/>
                <w:szCs w:val="21"/>
                <w:u w:val="single"/>
              </w:rPr>
              <w:t>）本基金投资存托凭证的比例限制依照境内上市交易的股票执行；</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38"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168" w:type="dxa"/>
          </w:tcPr>
          <w:p w:rsidR="00476EB0" w:rsidRDefault="00476EB0" w:rsidP="00094D3C">
            <w:pPr>
              <w:ind w:firstLineChars="0" w:firstLine="0"/>
              <w:rPr>
                <w:rFonts w:ascii="仿宋" w:hAnsi="仿宋"/>
                <w:b/>
                <w:bCs/>
                <w:sz w:val="21"/>
                <w:szCs w:val="21"/>
                <w:u w:val="single"/>
              </w:rPr>
            </w:pPr>
            <w:r>
              <w:rPr>
                <w:rFonts w:ascii="仿宋" w:hAnsi="仿宋" w:hint="eastAsia"/>
                <w:b/>
                <w:bCs/>
                <w:sz w:val="21"/>
                <w:szCs w:val="21"/>
                <w:u w:val="single"/>
              </w:rPr>
              <w:t>新增加：</w:t>
            </w:r>
          </w:p>
          <w:p w:rsidR="00476EB0" w:rsidRDefault="00476EB0" w:rsidP="00094D3C">
            <w:pPr>
              <w:ind w:firstLineChars="0" w:firstLine="0"/>
              <w:rPr>
                <w:rFonts w:ascii="宋体" w:hAnsi="宋体"/>
              </w:rPr>
            </w:pPr>
            <w:r>
              <w:rPr>
                <w:rFonts w:ascii="仿宋" w:hAnsi="仿宋" w:hint="eastAsia"/>
                <w:sz w:val="21"/>
                <w:szCs w:val="21"/>
              </w:rPr>
              <w:t>三、估值方法</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6</w:t>
            </w:r>
            <w:r>
              <w:rPr>
                <w:rFonts w:ascii="仿宋" w:hAnsi="仿宋" w:hint="eastAsia"/>
                <w:b/>
                <w:sz w:val="21"/>
                <w:szCs w:val="21"/>
                <w:u w:val="single"/>
              </w:rPr>
              <w:t>、本基金投资存托凭证的估值核算依照境内上市交易的股票执行。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、基金管理人或基金托管人按估值方法的第</w:t>
            </w:r>
            <w:r>
              <w:rPr>
                <w:rFonts w:ascii="仿宋" w:hAnsi="仿宋" w:hint="eastAsia"/>
                <w:sz w:val="21"/>
                <w:szCs w:val="21"/>
              </w:rPr>
              <w:t>14</w:t>
            </w:r>
            <w:r>
              <w:rPr>
                <w:rFonts w:ascii="仿宋" w:hAnsi="仿宋" w:hint="eastAsia"/>
                <w:sz w:val="21"/>
                <w:szCs w:val="21"/>
              </w:rPr>
              <w:t>项进行估值时，所造成的误差不作为基金资产估值错误处理。</w:t>
            </w:r>
          </w:p>
        </w:tc>
        <w:tc>
          <w:tcPr>
            <w:tcW w:w="7168" w:type="dxa"/>
          </w:tcPr>
          <w:p w:rsidR="00476EB0" w:rsidRDefault="00476EB0" w:rsidP="00094D3C">
            <w:pPr>
              <w:ind w:firstLineChars="0" w:firstLine="0"/>
              <w:rPr>
                <w:rFonts w:ascii="仿宋" w:hAnsi="仿宋"/>
                <w:sz w:val="21"/>
                <w:szCs w:val="21"/>
              </w:rPr>
            </w:pPr>
            <w:r>
              <w:rPr>
                <w:rFonts w:ascii="仿宋" w:hAnsi="仿宋" w:hint="eastAsia"/>
                <w:sz w:val="21"/>
                <w:szCs w:val="21"/>
              </w:rPr>
              <w:t>八、特殊情形的处理</w:t>
            </w:r>
          </w:p>
          <w:p w:rsidR="00476EB0" w:rsidRDefault="00476EB0"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、基金管理人或基金托管人按估值方法的第</w:t>
            </w:r>
            <w:r>
              <w:rPr>
                <w:rFonts w:ascii="仿宋" w:hAnsi="仿宋" w:hint="eastAsia"/>
                <w:b/>
                <w:bCs/>
                <w:sz w:val="21"/>
                <w:szCs w:val="21"/>
                <w:u w:val="single"/>
              </w:rPr>
              <w:t>15</w:t>
            </w:r>
            <w:r>
              <w:rPr>
                <w:rFonts w:ascii="仿宋" w:hAnsi="仿宋" w:hint="eastAsia"/>
                <w:sz w:val="21"/>
                <w:szCs w:val="21"/>
              </w:rPr>
              <w:t>项进行估值时，所造成的误差不作为基金资产估值错误处理。</w:t>
            </w:r>
          </w:p>
        </w:tc>
      </w:tr>
      <w:tr w:rsidR="00476EB0" w:rsidTr="00603292">
        <w:trPr>
          <w:jc w:val="center"/>
        </w:trPr>
        <w:tc>
          <w:tcPr>
            <w:tcW w:w="1264"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338"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7168" w:type="dxa"/>
          </w:tcPr>
          <w:p w:rsidR="00476EB0" w:rsidRDefault="00476EB0" w:rsidP="00094D3C">
            <w:pPr>
              <w:ind w:firstLineChars="0" w:firstLine="0"/>
              <w:rPr>
                <w:rFonts w:ascii="仿宋" w:hAnsi="仿宋"/>
                <w:b/>
                <w:bCs/>
                <w:sz w:val="21"/>
                <w:szCs w:val="21"/>
                <w:u w:val="single"/>
              </w:rPr>
            </w:pPr>
            <w:r>
              <w:rPr>
                <w:rFonts w:ascii="仿宋" w:hAnsi="仿宋"/>
                <w:b/>
                <w:bCs/>
                <w:sz w:val="21"/>
                <w:szCs w:val="21"/>
                <w:u w:val="single"/>
              </w:rPr>
              <w:t>新增加</w:t>
            </w:r>
            <w:r>
              <w:rPr>
                <w:rFonts w:ascii="仿宋" w:hAnsi="仿宋" w:hint="eastAsia"/>
                <w:b/>
                <w:bCs/>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b/>
                <w:sz w:val="21"/>
                <w:szCs w:val="21"/>
                <w:u w:val="single"/>
              </w:rPr>
              <w:t>（十五）本基金投资存托凭证的信息披露依照境内上市交易的股票执行。</w:t>
            </w:r>
            <w:r>
              <w:rPr>
                <w:rFonts w:ascii="仿宋" w:hAnsi="仿宋" w:hint="eastAsia"/>
                <w:sz w:val="21"/>
                <w:szCs w:val="21"/>
              </w:rPr>
              <w:t>……</w:t>
            </w:r>
          </w:p>
        </w:tc>
      </w:tr>
    </w:tbl>
    <w:p w:rsidR="00476EB0" w:rsidRDefault="00476EB0" w:rsidP="00476EB0">
      <w:pPr>
        <w:pStyle w:val="Default"/>
        <w:ind w:firstLine="480"/>
      </w:pPr>
    </w:p>
    <w:p w:rsidR="00476EB0" w:rsidRPr="006E21EF"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2</w:t>
      </w:r>
      <w:r>
        <w:rPr>
          <w:rFonts w:cs="Times New Roman"/>
        </w:rPr>
        <w:t>5</w:t>
      </w:r>
      <w:r>
        <w:rPr>
          <w:rFonts w:ascii="仿宋" w:hAnsi="仿宋" w:hint="eastAsia"/>
        </w:rPr>
        <w:t>：</w:t>
      </w:r>
      <w:r w:rsidRPr="00CB2147">
        <w:rPr>
          <w:rFonts w:ascii="仿宋" w:hAnsi="仿宋" w:hint="eastAsia"/>
        </w:rPr>
        <w:t>富国鑫旺均衡养老目标三年持有期混合型发起式基金中基金（</w:t>
      </w:r>
      <w:r w:rsidRPr="00CB2147">
        <w:rPr>
          <w:rFonts w:ascii="仿宋" w:hAnsi="仿宋" w:hint="eastAsia"/>
        </w:rPr>
        <w:t>FOF</w:t>
      </w:r>
      <w:r w:rsidRPr="00CB2147">
        <w:rPr>
          <w:rFonts w:ascii="仿宋" w:hAnsi="仿宋" w:hint="eastAsia"/>
        </w:rPr>
        <w:t>）</w:t>
      </w:r>
      <w:r>
        <w:rPr>
          <w:rFonts w:ascii="仿宋" w:hAnsi="仿宋" w:hint="eastAsia"/>
        </w:rPr>
        <w:t>基金合同修订对照表</w:t>
      </w:r>
    </w:p>
    <w:tbl>
      <w:tblPr>
        <w:tblStyle w:val="a9"/>
        <w:tblW w:w="14298" w:type="dxa"/>
        <w:jc w:val="center"/>
        <w:tblLayout w:type="fixed"/>
        <w:tblLook w:val="04A0"/>
      </w:tblPr>
      <w:tblGrid>
        <w:gridCol w:w="1028"/>
        <w:gridCol w:w="6338"/>
        <w:gridCol w:w="6932"/>
      </w:tblGrid>
      <w:tr w:rsidR="00476EB0" w:rsidTr="00603292">
        <w:trPr>
          <w:jc w:val="center"/>
        </w:trPr>
        <w:tc>
          <w:tcPr>
            <w:tcW w:w="1028"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338"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6932"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sidRPr="00722A90">
              <w:rPr>
                <w:rFonts w:ascii="仿宋" w:hAnsi="仿宋" w:hint="eastAsia"/>
                <w:b/>
                <w:sz w:val="21"/>
                <w:szCs w:val="21"/>
              </w:rPr>
              <w:t>第一部分</w:t>
            </w:r>
            <w:r w:rsidRPr="00722A90">
              <w:rPr>
                <w:rFonts w:ascii="仿宋" w:hAnsi="仿宋" w:hint="eastAsia"/>
                <w:b/>
                <w:sz w:val="21"/>
                <w:szCs w:val="21"/>
              </w:rPr>
              <w:t xml:space="preserve">  </w:t>
            </w:r>
            <w:r w:rsidRPr="00722A90">
              <w:rPr>
                <w:rFonts w:ascii="仿宋" w:hAnsi="仿宋" w:hint="eastAsia"/>
                <w:b/>
                <w:sz w:val="21"/>
                <w:szCs w:val="21"/>
              </w:rPr>
              <w:t>前言</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6932"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Pr="008A361B" w:rsidRDefault="00476EB0" w:rsidP="00094D3C">
            <w:pPr>
              <w:ind w:firstLineChars="0" w:firstLine="0"/>
              <w:rPr>
                <w:rFonts w:ascii="仿宋" w:hAnsi="仿宋"/>
                <w:b/>
                <w:sz w:val="21"/>
                <w:szCs w:val="21"/>
                <w:u w:val="single"/>
              </w:rPr>
            </w:pPr>
            <w:r>
              <w:rPr>
                <w:rFonts w:ascii="仿宋" w:hAnsi="仿宋" w:hint="eastAsia"/>
                <w:b/>
                <w:sz w:val="21"/>
                <w:szCs w:val="21"/>
                <w:u w:val="single"/>
              </w:rPr>
              <w:t>七</w:t>
            </w: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CB2147">
              <w:rPr>
                <w:rFonts w:ascii="仿宋" w:hAnsi="仿宋" w:hint="eastAsia"/>
                <w:sz w:val="21"/>
                <w:szCs w:val="21"/>
              </w:rPr>
              <w:t>本基金的投资范围为具有良好流动性的金融工具，包括经中国证监会依法核准或注册的公开募集的基金份额（包括</w:t>
            </w:r>
            <w:r w:rsidRPr="00CB2147">
              <w:rPr>
                <w:rFonts w:ascii="仿宋" w:hAnsi="仿宋" w:hint="eastAsia"/>
                <w:sz w:val="21"/>
                <w:szCs w:val="21"/>
              </w:rPr>
              <w:t xml:space="preserve">QDII </w:t>
            </w:r>
            <w:r w:rsidRPr="00CB2147">
              <w:rPr>
                <w:rFonts w:ascii="仿宋" w:hAnsi="仿宋" w:hint="eastAsia"/>
                <w:sz w:val="21"/>
                <w:szCs w:val="21"/>
              </w:rPr>
              <w:t>基金、商品基金（含商品期货基金和黄金</w:t>
            </w:r>
            <w:r w:rsidRPr="00CB2147">
              <w:rPr>
                <w:rFonts w:ascii="仿宋" w:hAnsi="仿宋" w:hint="eastAsia"/>
                <w:sz w:val="21"/>
                <w:szCs w:val="21"/>
              </w:rPr>
              <w:t>ETF</w:t>
            </w:r>
            <w:r w:rsidRPr="00CB2147">
              <w:rPr>
                <w:rFonts w:ascii="仿宋" w:hAnsi="仿宋" w:hint="eastAsia"/>
                <w:sz w:val="21"/>
                <w:szCs w:val="21"/>
              </w:rPr>
              <w:t>，下同）及其他经中国证监会核准或注册的公开募集证券投资基金），国内依法公开发行上市交易的股票（包括主板、中小板、创业板及其他中国证监会核准上市的股票）、港股通标的股票、债券（国债、央行票据、金融债券、地方政府债券、企业债券、公司债券、次级债券、可转换债券、可交换债券、可分离交易可转债、短期融资券（含超短期融资券）、中期票据等）、资产支持证券、质押及买断式回购、银行存款（包括定期存款、协议存款、通知存款等）、同业存单以及法律法规或中国证监会允许投资的其他金融工具（但须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CB2147">
              <w:rPr>
                <w:rFonts w:ascii="仿宋" w:hAnsi="仿宋" w:hint="eastAsia"/>
                <w:sz w:val="21"/>
                <w:szCs w:val="21"/>
              </w:rPr>
              <w:t>基金的投资组合比例为：本基金投资于经中国证监会依法核准或注册的公开募集的基金份额的资产占基金资产的比例不低于</w:t>
            </w:r>
            <w:r w:rsidRPr="00CB2147">
              <w:rPr>
                <w:rFonts w:ascii="仿宋" w:hAnsi="仿宋" w:hint="eastAsia"/>
                <w:sz w:val="21"/>
                <w:szCs w:val="21"/>
              </w:rPr>
              <w:t>80%</w:t>
            </w:r>
            <w:r w:rsidRPr="00CB2147">
              <w:rPr>
                <w:rFonts w:ascii="仿宋" w:hAnsi="仿宋" w:hint="eastAsia"/>
                <w:sz w:val="21"/>
                <w:szCs w:val="21"/>
              </w:rPr>
              <w:t>。本基金权益类资产（包括股票、股票型基金、偏股混合型基金）的战略配置比例为</w:t>
            </w:r>
            <w:r w:rsidRPr="00CB2147">
              <w:rPr>
                <w:rFonts w:ascii="仿宋" w:hAnsi="仿宋" w:hint="eastAsia"/>
                <w:sz w:val="21"/>
                <w:szCs w:val="21"/>
              </w:rPr>
              <w:t>55%</w:t>
            </w:r>
            <w:r w:rsidRPr="00CB2147">
              <w:rPr>
                <w:rFonts w:ascii="仿宋" w:hAnsi="仿宋" w:hint="eastAsia"/>
                <w:sz w:val="21"/>
                <w:szCs w:val="21"/>
              </w:rPr>
              <w:t>，投资比例为基金资产的</w:t>
            </w:r>
            <w:r w:rsidRPr="00CB2147">
              <w:rPr>
                <w:rFonts w:ascii="仿宋" w:hAnsi="仿宋" w:hint="eastAsia"/>
                <w:sz w:val="21"/>
                <w:szCs w:val="21"/>
              </w:rPr>
              <w:t>45%-60%</w:t>
            </w:r>
            <w:r w:rsidRPr="00CB2147">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6932"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CB2147">
              <w:rPr>
                <w:rFonts w:ascii="仿宋" w:hAnsi="仿宋" w:hint="eastAsia"/>
                <w:sz w:val="21"/>
                <w:szCs w:val="21"/>
              </w:rPr>
              <w:t>本基金的投资范围为具有良好流动性的金融工具，包括经中国证监会依法核准或注册的公开募集的基金份额（包括</w:t>
            </w:r>
            <w:r w:rsidRPr="00CB2147">
              <w:rPr>
                <w:rFonts w:ascii="仿宋" w:hAnsi="仿宋" w:hint="eastAsia"/>
                <w:sz w:val="21"/>
                <w:szCs w:val="21"/>
              </w:rPr>
              <w:t xml:space="preserve">QDII </w:t>
            </w:r>
            <w:r w:rsidRPr="00CB2147">
              <w:rPr>
                <w:rFonts w:ascii="仿宋" w:hAnsi="仿宋" w:hint="eastAsia"/>
                <w:sz w:val="21"/>
                <w:szCs w:val="21"/>
              </w:rPr>
              <w:t>基金、商品基金（含商品期货基金和黄金</w:t>
            </w:r>
            <w:r w:rsidRPr="00CB2147">
              <w:rPr>
                <w:rFonts w:ascii="仿宋" w:hAnsi="仿宋" w:hint="eastAsia"/>
                <w:sz w:val="21"/>
                <w:szCs w:val="21"/>
              </w:rPr>
              <w:t>ETF</w:t>
            </w:r>
            <w:r w:rsidRPr="00CB2147">
              <w:rPr>
                <w:rFonts w:ascii="仿宋" w:hAnsi="仿宋" w:hint="eastAsia"/>
                <w:sz w:val="21"/>
                <w:szCs w:val="21"/>
              </w:rPr>
              <w:t>，下同）及其他经中国证监会核准或注册的公开募集证券投资基金），国内依法公开发行上市交易的股票（包括主板、中小板、创业板及其他中国证监会核准上市的股票）、</w:t>
            </w:r>
            <w:r w:rsidRPr="00CB2147">
              <w:rPr>
                <w:rFonts w:ascii="仿宋" w:hAnsi="仿宋" w:hint="eastAsia"/>
                <w:b/>
                <w:bCs/>
                <w:sz w:val="21"/>
                <w:szCs w:val="21"/>
                <w:u w:val="single"/>
              </w:rPr>
              <w:t>存托凭证、</w:t>
            </w:r>
            <w:r w:rsidRPr="00CB2147">
              <w:rPr>
                <w:rFonts w:ascii="仿宋" w:hAnsi="仿宋" w:hint="eastAsia"/>
                <w:sz w:val="21"/>
                <w:szCs w:val="21"/>
              </w:rPr>
              <w:t>港股通标的股票、债券（国债、央行票据、金融债券、地方政府债券、企业债券、公司债券、次级债券、可转换债券、可交换债券、可分离交易可转债、短期融资券（含超短期融资券）、中期票据等）、资产支持证券、质押及买断式回购、银行存款（包括定期存款、协议存款、通知存款等）、同业存单以及法律法规或中国证监会允许投资的其他金融工具（但须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CB2147">
              <w:rPr>
                <w:rFonts w:ascii="仿宋" w:hAnsi="仿宋" w:hint="eastAsia"/>
                <w:sz w:val="21"/>
                <w:szCs w:val="21"/>
              </w:rPr>
              <w:t>基金的投资组合比例为：本基金投资于经中国证监会依法核准或注册的公开募集的基金份额的资产占基金资产的比例不低于</w:t>
            </w:r>
            <w:r w:rsidRPr="00CB2147">
              <w:rPr>
                <w:rFonts w:ascii="仿宋" w:hAnsi="仿宋" w:hint="eastAsia"/>
                <w:sz w:val="21"/>
                <w:szCs w:val="21"/>
              </w:rPr>
              <w:t>80%</w:t>
            </w:r>
            <w:r w:rsidRPr="00CB2147">
              <w:rPr>
                <w:rFonts w:ascii="仿宋" w:hAnsi="仿宋" w:hint="eastAsia"/>
                <w:sz w:val="21"/>
                <w:szCs w:val="21"/>
              </w:rPr>
              <w:t>。本基金权益类资产（包括股票、</w:t>
            </w:r>
            <w:r w:rsidRPr="00CB2147">
              <w:rPr>
                <w:rFonts w:ascii="仿宋" w:hAnsi="仿宋" w:hint="eastAsia"/>
                <w:b/>
                <w:bCs/>
                <w:sz w:val="21"/>
                <w:szCs w:val="21"/>
                <w:u w:val="single"/>
              </w:rPr>
              <w:t>存托凭证、</w:t>
            </w:r>
            <w:r w:rsidRPr="00CB2147">
              <w:rPr>
                <w:rFonts w:ascii="仿宋" w:hAnsi="仿宋" w:hint="eastAsia"/>
                <w:sz w:val="21"/>
                <w:szCs w:val="21"/>
              </w:rPr>
              <w:t>股票型基金、偏股混合型基金）的战略配置比例为</w:t>
            </w:r>
            <w:r w:rsidRPr="00CB2147">
              <w:rPr>
                <w:rFonts w:ascii="仿宋" w:hAnsi="仿宋" w:hint="eastAsia"/>
                <w:sz w:val="21"/>
                <w:szCs w:val="21"/>
              </w:rPr>
              <w:t>55%</w:t>
            </w:r>
            <w:r w:rsidRPr="00CB2147">
              <w:rPr>
                <w:rFonts w:ascii="仿宋" w:hAnsi="仿宋" w:hint="eastAsia"/>
                <w:sz w:val="21"/>
                <w:szCs w:val="21"/>
              </w:rPr>
              <w:t>，投资比例为基金资产的</w:t>
            </w:r>
            <w:r w:rsidRPr="00CB2147">
              <w:rPr>
                <w:rFonts w:ascii="仿宋" w:hAnsi="仿宋" w:hint="eastAsia"/>
                <w:sz w:val="21"/>
                <w:szCs w:val="21"/>
              </w:rPr>
              <w:t>45%-60%</w:t>
            </w:r>
            <w:r w:rsidRPr="00CB2147">
              <w:rPr>
                <w:rFonts w:ascii="仿宋" w:hAnsi="仿宋" w:hint="eastAsia"/>
                <w:sz w:val="21"/>
                <w:szCs w:val="21"/>
              </w:rPr>
              <w:t>。</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sidRPr="00C770E3">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sidRPr="00C770E3">
              <w:rPr>
                <w:rFonts w:ascii="仿宋" w:hAnsi="仿宋" w:hint="eastAsia"/>
                <w:sz w:val="21"/>
                <w:szCs w:val="21"/>
              </w:rPr>
              <w:t>1</w:t>
            </w:r>
            <w:r w:rsidRPr="00C770E3">
              <w:rPr>
                <w:rFonts w:ascii="仿宋" w:hAnsi="仿宋" w:hint="eastAsia"/>
                <w:sz w:val="21"/>
                <w:szCs w:val="21"/>
              </w:rPr>
              <w:t>、大类资产配置策略</w:t>
            </w:r>
          </w:p>
          <w:p w:rsidR="00476EB0" w:rsidRDefault="00476EB0" w:rsidP="00094D3C">
            <w:pPr>
              <w:ind w:firstLineChars="0" w:firstLine="0"/>
              <w:rPr>
                <w:rFonts w:ascii="仿宋" w:hAnsi="仿宋"/>
                <w:sz w:val="21"/>
                <w:szCs w:val="21"/>
              </w:rPr>
            </w:pPr>
            <w:r w:rsidRPr="00731C98">
              <w:rPr>
                <w:rFonts w:ascii="仿宋" w:hAnsi="仿宋" w:hint="eastAsia"/>
                <w:sz w:val="21"/>
                <w:szCs w:val="21"/>
              </w:rPr>
              <w:t>本基金将根据整体的目标风险（目标波动率、最大回撤等），确定各大类资产的风险预算，通过风险预算得到各类资产的配置比例，当组合的实际风险偏离风险目标时，通过调整风险资产（包括股票、股票型基金、混合型基金及商品基金等）的风险暴露进行管理，以符合本基金的投资目标。</w:t>
            </w:r>
          </w:p>
          <w:p w:rsidR="00476EB0" w:rsidRDefault="00476EB0" w:rsidP="00094D3C">
            <w:pPr>
              <w:ind w:firstLineChars="0" w:firstLine="0"/>
              <w:rPr>
                <w:rFonts w:ascii="仿宋" w:hAnsi="仿宋"/>
                <w:sz w:val="21"/>
                <w:szCs w:val="21"/>
              </w:rPr>
            </w:pPr>
            <w:r w:rsidRPr="00C770E3">
              <w:rPr>
                <w:rFonts w:ascii="仿宋" w:hAnsi="仿宋" w:hint="eastAsia"/>
                <w:sz w:val="21"/>
                <w:szCs w:val="21"/>
              </w:rPr>
              <w:t>本基金设置均衡的目标风险水平，权益类资产（包括股票、股票型基金、偏股混合型基金）的战略配置比例为</w:t>
            </w:r>
            <w:r w:rsidRPr="00C770E3">
              <w:rPr>
                <w:rFonts w:ascii="仿宋" w:hAnsi="仿宋" w:hint="eastAsia"/>
                <w:sz w:val="21"/>
                <w:szCs w:val="21"/>
              </w:rPr>
              <w:t>55%</w:t>
            </w:r>
            <w:r w:rsidRPr="00C770E3">
              <w:rPr>
                <w:rFonts w:ascii="仿宋" w:hAnsi="仿宋" w:hint="eastAsia"/>
                <w:sz w:val="21"/>
                <w:szCs w:val="21"/>
              </w:rPr>
              <w:t>，投资比例为基金资产的</w:t>
            </w:r>
            <w:r w:rsidRPr="00C770E3">
              <w:rPr>
                <w:rFonts w:ascii="仿宋" w:hAnsi="仿宋" w:hint="eastAsia"/>
                <w:sz w:val="21"/>
                <w:szCs w:val="21"/>
              </w:rPr>
              <w:t>45%-60%</w:t>
            </w:r>
            <w:r w:rsidRPr="00C770E3">
              <w:rPr>
                <w:rFonts w:ascii="仿宋" w:hAnsi="仿宋" w:hint="eastAsia"/>
                <w:sz w:val="21"/>
                <w:szCs w:val="21"/>
              </w:rPr>
              <w:t>。其中，偏股混合型基金是指至少满足以下一条标准的混合型基金：</w:t>
            </w:r>
          </w:p>
        </w:tc>
        <w:tc>
          <w:tcPr>
            <w:tcW w:w="6932" w:type="dxa"/>
          </w:tcPr>
          <w:p w:rsidR="00476EB0" w:rsidRPr="006647FB" w:rsidRDefault="00476EB0" w:rsidP="00094D3C">
            <w:pPr>
              <w:ind w:firstLineChars="0" w:firstLine="0"/>
              <w:rPr>
                <w:rFonts w:ascii="仿宋" w:hAnsi="仿宋"/>
                <w:sz w:val="21"/>
                <w:szCs w:val="21"/>
              </w:rPr>
            </w:pPr>
            <w:r w:rsidRPr="006647FB">
              <w:rPr>
                <w:rFonts w:ascii="仿宋" w:hAnsi="仿宋" w:hint="eastAsia"/>
                <w:sz w:val="21"/>
                <w:szCs w:val="21"/>
              </w:rPr>
              <w:t>三、投资策略</w:t>
            </w:r>
          </w:p>
          <w:p w:rsidR="00476EB0" w:rsidRPr="006647FB" w:rsidRDefault="00476EB0" w:rsidP="00094D3C">
            <w:pPr>
              <w:ind w:firstLineChars="0" w:firstLine="0"/>
              <w:rPr>
                <w:rFonts w:ascii="仿宋" w:hAnsi="仿宋"/>
                <w:sz w:val="21"/>
                <w:szCs w:val="21"/>
              </w:rPr>
            </w:pPr>
            <w:r w:rsidRPr="006647FB">
              <w:rPr>
                <w:rFonts w:ascii="仿宋" w:hAnsi="仿宋"/>
                <w:sz w:val="21"/>
                <w:szCs w:val="21"/>
              </w:rPr>
              <w:t>1</w:t>
            </w:r>
            <w:r w:rsidRPr="006647FB">
              <w:rPr>
                <w:rFonts w:ascii="仿宋" w:hAnsi="仿宋"/>
                <w:sz w:val="21"/>
                <w:szCs w:val="21"/>
              </w:rPr>
              <w:t>、大类资产配置策略</w:t>
            </w:r>
          </w:p>
          <w:p w:rsidR="00476EB0" w:rsidRDefault="00476EB0" w:rsidP="00094D3C">
            <w:pPr>
              <w:ind w:firstLineChars="0" w:firstLine="0"/>
              <w:rPr>
                <w:rFonts w:ascii="仿宋" w:hAnsi="仿宋"/>
                <w:sz w:val="21"/>
                <w:szCs w:val="21"/>
              </w:rPr>
            </w:pPr>
            <w:r w:rsidRPr="00731C98">
              <w:rPr>
                <w:rFonts w:ascii="仿宋" w:hAnsi="仿宋" w:hint="eastAsia"/>
                <w:sz w:val="21"/>
                <w:szCs w:val="21"/>
              </w:rPr>
              <w:t>本基金将根据整体的目标风险（目标波动率、最大回撤等），确定各大类资产的风险预算，通过风险预算得到各类资产的配置比例，当组合的实际风险偏离风险目标时，通过调整风险资产（包括股票、</w:t>
            </w:r>
            <w:r w:rsidRPr="006647FB">
              <w:rPr>
                <w:rFonts w:ascii="仿宋" w:hAnsi="仿宋" w:hint="eastAsia"/>
                <w:b/>
                <w:sz w:val="21"/>
                <w:szCs w:val="21"/>
                <w:u w:val="single"/>
              </w:rPr>
              <w:t>存托凭证、</w:t>
            </w:r>
            <w:r w:rsidRPr="00731C98">
              <w:rPr>
                <w:rFonts w:ascii="仿宋" w:hAnsi="仿宋" w:hint="eastAsia"/>
                <w:sz w:val="21"/>
                <w:szCs w:val="21"/>
              </w:rPr>
              <w:t>股票型基金、混合型基金及商品基金等）的风险暴露进行管理，以符合本基金的投资目标。</w:t>
            </w:r>
          </w:p>
          <w:p w:rsidR="00476EB0" w:rsidRPr="006647FB" w:rsidRDefault="00476EB0" w:rsidP="00094D3C">
            <w:pPr>
              <w:ind w:firstLineChars="0" w:firstLine="0"/>
              <w:rPr>
                <w:rFonts w:ascii="仿宋" w:hAnsi="仿宋"/>
                <w:sz w:val="21"/>
                <w:szCs w:val="21"/>
              </w:rPr>
            </w:pPr>
            <w:r w:rsidRPr="006647FB">
              <w:rPr>
                <w:rFonts w:ascii="仿宋" w:hAnsi="仿宋" w:hint="eastAsia"/>
                <w:sz w:val="21"/>
                <w:szCs w:val="21"/>
              </w:rPr>
              <w:t>本基金设置均衡的目标风险水平，权益类资产（包括股票、</w:t>
            </w:r>
            <w:r w:rsidRPr="00C770E3">
              <w:rPr>
                <w:rFonts w:ascii="仿宋" w:hAnsi="仿宋" w:hint="eastAsia"/>
                <w:b/>
                <w:sz w:val="21"/>
                <w:szCs w:val="21"/>
                <w:u w:val="single"/>
              </w:rPr>
              <w:t>存托凭证、</w:t>
            </w:r>
            <w:r w:rsidRPr="006647FB">
              <w:rPr>
                <w:rFonts w:ascii="仿宋" w:hAnsi="仿宋" w:hint="eastAsia"/>
                <w:sz w:val="21"/>
                <w:szCs w:val="21"/>
              </w:rPr>
              <w:t>股票型基金、偏股混合型基金）的战略配置比例为</w:t>
            </w:r>
            <w:r w:rsidRPr="006647FB">
              <w:rPr>
                <w:rFonts w:ascii="仿宋" w:hAnsi="仿宋"/>
                <w:sz w:val="21"/>
                <w:szCs w:val="21"/>
              </w:rPr>
              <w:t>55%</w:t>
            </w:r>
            <w:r w:rsidRPr="006647FB">
              <w:rPr>
                <w:rFonts w:ascii="仿宋" w:hAnsi="仿宋"/>
                <w:sz w:val="21"/>
                <w:szCs w:val="21"/>
              </w:rPr>
              <w:t>，投资比例为基金资产的</w:t>
            </w:r>
            <w:r w:rsidRPr="006647FB">
              <w:rPr>
                <w:rFonts w:ascii="仿宋" w:hAnsi="仿宋"/>
                <w:sz w:val="21"/>
                <w:szCs w:val="21"/>
              </w:rPr>
              <w:t>45%-60%</w:t>
            </w:r>
            <w:r w:rsidRPr="006647FB">
              <w:rPr>
                <w:rFonts w:ascii="仿宋" w:hAnsi="仿宋"/>
                <w:sz w:val="21"/>
                <w:szCs w:val="21"/>
              </w:rPr>
              <w:t>。其中，</w:t>
            </w:r>
            <w:r w:rsidRPr="006647FB">
              <w:rPr>
                <w:rFonts w:ascii="仿宋" w:hAnsi="仿宋" w:hint="eastAsia"/>
                <w:sz w:val="21"/>
                <w:szCs w:val="21"/>
              </w:rPr>
              <w:t>偏股混合型基金是指至少满足以下一条标准的混合型基金：</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6932"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5</w:t>
            </w:r>
            <w:r>
              <w:rPr>
                <w:rFonts w:ascii="仿宋" w:hAnsi="仿宋" w:hint="eastAsia"/>
                <w:b/>
                <w:sz w:val="21"/>
                <w:szCs w:val="21"/>
                <w:u w:val="single"/>
              </w:rPr>
              <w:t>、存托凭证投资策略</w:t>
            </w:r>
          </w:p>
          <w:p w:rsidR="00476EB0" w:rsidRDefault="00476EB0" w:rsidP="00094D3C">
            <w:pPr>
              <w:ind w:firstLineChars="0" w:firstLine="0"/>
              <w:rPr>
                <w:rFonts w:ascii="仿宋" w:hAnsi="仿宋"/>
                <w:b/>
                <w:sz w:val="21"/>
                <w:szCs w:val="21"/>
                <w:u w:val="single"/>
              </w:rPr>
            </w:pPr>
            <w:r w:rsidRPr="00D92B0D">
              <w:rPr>
                <w:rFonts w:ascii="仿宋" w:hAnsi="仿宋" w:hint="eastAsia"/>
                <w:b/>
                <w:bCs/>
                <w:sz w:val="21"/>
                <w:szCs w:val="21"/>
                <w:u w:val="single"/>
              </w:rPr>
              <w:t>本基金将根据投资目标和股票投资策略，基于对基础证券投资价值的研究判断，进行存托凭证的投资</w:t>
            </w:r>
            <w:r>
              <w:rPr>
                <w:rFonts w:ascii="仿宋" w:hAnsi="仿宋" w:hint="eastAsia"/>
                <w:b/>
                <w:sz w:val="21"/>
                <w:szCs w:val="21"/>
                <w:u w:val="single"/>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Default="00476EB0"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CB2147" w:rsidRDefault="00476EB0" w:rsidP="00094D3C">
            <w:pPr>
              <w:ind w:firstLineChars="0" w:firstLine="0"/>
              <w:rPr>
                <w:rFonts w:ascii="仿宋" w:hAnsi="仿宋"/>
                <w:sz w:val="21"/>
                <w:szCs w:val="21"/>
              </w:rPr>
            </w:pPr>
            <w:r w:rsidRPr="00CB2147">
              <w:rPr>
                <w:rFonts w:ascii="仿宋" w:hAnsi="仿宋" w:hint="eastAsia"/>
                <w:sz w:val="21"/>
                <w:szCs w:val="21"/>
              </w:rPr>
              <w:t>（</w:t>
            </w:r>
            <w:r w:rsidRPr="00CB2147">
              <w:rPr>
                <w:rFonts w:ascii="仿宋" w:hAnsi="仿宋" w:hint="eastAsia"/>
                <w:sz w:val="21"/>
                <w:szCs w:val="21"/>
              </w:rPr>
              <w:t>2</w:t>
            </w:r>
            <w:r w:rsidRPr="00CB2147">
              <w:rPr>
                <w:rFonts w:ascii="仿宋" w:hAnsi="仿宋" w:hint="eastAsia"/>
                <w:sz w:val="21"/>
                <w:szCs w:val="21"/>
              </w:rPr>
              <w:t>）本基金投资于权益类资产（包括股票、股票型基金、偏股混合型基金）的比例为基金资产的</w:t>
            </w:r>
            <w:r w:rsidRPr="00CB2147">
              <w:rPr>
                <w:rFonts w:ascii="仿宋" w:hAnsi="仿宋" w:hint="eastAsia"/>
                <w:sz w:val="21"/>
                <w:szCs w:val="21"/>
              </w:rPr>
              <w:t>45%-60%</w:t>
            </w:r>
            <w:r w:rsidRPr="00CB2147">
              <w:rPr>
                <w:rFonts w:ascii="仿宋" w:hAnsi="仿宋" w:hint="eastAsia"/>
                <w:sz w:val="21"/>
                <w:szCs w:val="21"/>
              </w:rPr>
              <w:t>；</w:t>
            </w:r>
          </w:p>
          <w:p w:rsidR="00476EB0" w:rsidRDefault="00476EB0" w:rsidP="00094D3C">
            <w:pPr>
              <w:ind w:firstLineChars="0" w:firstLine="0"/>
              <w:rPr>
                <w:rFonts w:ascii="仿宋" w:hAnsi="仿宋"/>
                <w:sz w:val="21"/>
                <w:szCs w:val="21"/>
              </w:rPr>
            </w:pPr>
            <w:r w:rsidRPr="00CB2147">
              <w:rPr>
                <w:rFonts w:ascii="仿宋" w:hAnsi="仿宋" w:hint="eastAsia"/>
                <w:sz w:val="21"/>
                <w:szCs w:val="21"/>
              </w:rPr>
              <w:t>（</w:t>
            </w:r>
            <w:r w:rsidRPr="00CB2147">
              <w:rPr>
                <w:rFonts w:ascii="仿宋" w:hAnsi="仿宋" w:hint="eastAsia"/>
                <w:sz w:val="21"/>
                <w:szCs w:val="21"/>
              </w:rPr>
              <w:t>3</w:t>
            </w:r>
            <w:r w:rsidRPr="00CB2147">
              <w:rPr>
                <w:rFonts w:ascii="仿宋" w:hAnsi="仿宋" w:hint="eastAsia"/>
                <w:sz w:val="21"/>
                <w:szCs w:val="21"/>
              </w:rPr>
              <w:t>）本基金投资于股票、股票型基金、混合型基金和商品基金（含商品期货基金和黄金</w:t>
            </w:r>
            <w:r w:rsidRPr="00CB2147">
              <w:rPr>
                <w:rFonts w:ascii="仿宋" w:hAnsi="仿宋" w:hint="eastAsia"/>
                <w:sz w:val="21"/>
                <w:szCs w:val="21"/>
              </w:rPr>
              <w:t>ETF</w:t>
            </w:r>
            <w:r w:rsidRPr="00CB2147">
              <w:rPr>
                <w:rFonts w:ascii="仿宋" w:hAnsi="仿宋" w:hint="eastAsia"/>
                <w:sz w:val="21"/>
                <w:szCs w:val="21"/>
              </w:rPr>
              <w:t>）的资产占基金资产的比例不超过</w:t>
            </w:r>
            <w:r w:rsidRPr="00CB2147">
              <w:rPr>
                <w:rFonts w:ascii="仿宋" w:hAnsi="仿宋" w:hint="eastAsia"/>
                <w:sz w:val="21"/>
                <w:szCs w:val="21"/>
              </w:rPr>
              <w:t>60%</w:t>
            </w:r>
            <w:r w:rsidRPr="00CB2147">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p>
        </w:tc>
        <w:tc>
          <w:tcPr>
            <w:tcW w:w="6932"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Default="00476EB0" w:rsidP="00094D3C">
            <w:pPr>
              <w:ind w:firstLineChars="0" w:firstLine="0"/>
              <w:rPr>
                <w:rFonts w:ascii="仿宋" w:hAnsi="仿宋"/>
                <w:sz w:val="21"/>
                <w:szCs w:val="21"/>
              </w:rPr>
            </w:pPr>
            <w:r>
              <w:rPr>
                <w:rFonts w:ascii="仿宋" w:hAnsi="仿宋" w:hint="eastAsia"/>
                <w:sz w:val="21"/>
                <w:szCs w:val="21"/>
              </w:rPr>
              <w:t>1</w:t>
            </w:r>
            <w:r>
              <w:rPr>
                <w:rFonts w:ascii="仿宋" w:hAnsi="仿宋" w:hint="eastAsia"/>
                <w:sz w:val="21"/>
                <w:szCs w:val="21"/>
              </w:rPr>
              <w:t>、组合限制</w:t>
            </w:r>
          </w:p>
          <w:p w:rsidR="00476EB0" w:rsidRDefault="00476EB0" w:rsidP="00094D3C">
            <w:pPr>
              <w:ind w:firstLineChars="0" w:firstLine="0"/>
              <w:rPr>
                <w:rFonts w:ascii="仿宋" w:hAnsi="仿宋"/>
                <w:sz w:val="21"/>
                <w:szCs w:val="21"/>
              </w:rPr>
            </w:pPr>
            <w:r>
              <w:rPr>
                <w:rFonts w:ascii="仿宋" w:hAnsi="仿宋" w:hint="eastAsia"/>
                <w:sz w:val="21"/>
                <w:szCs w:val="21"/>
              </w:rPr>
              <w:t>基金的投资组合应遵循以下限制：</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CB2147" w:rsidRDefault="00476EB0" w:rsidP="00094D3C">
            <w:pPr>
              <w:ind w:firstLineChars="0" w:firstLine="0"/>
              <w:rPr>
                <w:rFonts w:ascii="仿宋" w:hAnsi="仿宋"/>
                <w:sz w:val="21"/>
                <w:szCs w:val="21"/>
              </w:rPr>
            </w:pPr>
            <w:r w:rsidRPr="00CB2147">
              <w:rPr>
                <w:rFonts w:ascii="仿宋" w:hAnsi="仿宋" w:hint="eastAsia"/>
                <w:sz w:val="21"/>
                <w:szCs w:val="21"/>
              </w:rPr>
              <w:t>（</w:t>
            </w:r>
            <w:r w:rsidRPr="00CB2147">
              <w:rPr>
                <w:rFonts w:ascii="仿宋" w:hAnsi="仿宋" w:hint="eastAsia"/>
                <w:sz w:val="21"/>
                <w:szCs w:val="21"/>
              </w:rPr>
              <w:t>2</w:t>
            </w:r>
            <w:r w:rsidRPr="00CB2147">
              <w:rPr>
                <w:rFonts w:ascii="仿宋" w:hAnsi="仿宋" w:hint="eastAsia"/>
                <w:sz w:val="21"/>
                <w:szCs w:val="21"/>
              </w:rPr>
              <w:t>）本基金投资于权益类资产（包括股票、</w:t>
            </w:r>
            <w:r w:rsidRPr="00CB2147">
              <w:rPr>
                <w:rFonts w:ascii="仿宋" w:hAnsi="仿宋" w:hint="eastAsia"/>
                <w:b/>
                <w:bCs/>
                <w:sz w:val="21"/>
                <w:szCs w:val="21"/>
                <w:u w:val="single"/>
              </w:rPr>
              <w:t>存托凭证、</w:t>
            </w:r>
            <w:r w:rsidRPr="00CB2147">
              <w:rPr>
                <w:rFonts w:ascii="仿宋" w:hAnsi="仿宋" w:hint="eastAsia"/>
                <w:sz w:val="21"/>
                <w:szCs w:val="21"/>
              </w:rPr>
              <w:t>股票型基金、偏股混合型基金）的比例为基金资产的</w:t>
            </w:r>
            <w:r w:rsidRPr="00CB2147">
              <w:rPr>
                <w:rFonts w:ascii="仿宋" w:hAnsi="仿宋" w:hint="eastAsia"/>
                <w:sz w:val="21"/>
                <w:szCs w:val="21"/>
              </w:rPr>
              <w:t>45%-60%</w:t>
            </w:r>
            <w:r w:rsidRPr="00CB2147">
              <w:rPr>
                <w:rFonts w:ascii="仿宋" w:hAnsi="仿宋" w:hint="eastAsia"/>
                <w:sz w:val="21"/>
                <w:szCs w:val="21"/>
              </w:rPr>
              <w:t>；</w:t>
            </w:r>
          </w:p>
          <w:p w:rsidR="00476EB0" w:rsidRDefault="00476EB0" w:rsidP="00094D3C">
            <w:pPr>
              <w:ind w:firstLineChars="0" w:firstLine="0"/>
              <w:rPr>
                <w:rFonts w:ascii="仿宋" w:hAnsi="仿宋"/>
                <w:sz w:val="21"/>
                <w:szCs w:val="21"/>
              </w:rPr>
            </w:pPr>
            <w:r w:rsidRPr="00CB2147">
              <w:rPr>
                <w:rFonts w:ascii="仿宋" w:hAnsi="仿宋" w:hint="eastAsia"/>
                <w:sz w:val="21"/>
                <w:szCs w:val="21"/>
              </w:rPr>
              <w:t>（</w:t>
            </w:r>
            <w:r w:rsidRPr="00CB2147">
              <w:rPr>
                <w:rFonts w:ascii="仿宋" w:hAnsi="仿宋" w:hint="eastAsia"/>
                <w:sz w:val="21"/>
                <w:szCs w:val="21"/>
              </w:rPr>
              <w:t>3</w:t>
            </w:r>
            <w:r w:rsidRPr="00CB2147">
              <w:rPr>
                <w:rFonts w:ascii="仿宋" w:hAnsi="仿宋" w:hint="eastAsia"/>
                <w:sz w:val="21"/>
                <w:szCs w:val="21"/>
              </w:rPr>
              <w:t>）本基金投资于股票、</w:t>
            </w:r>
            <w:r w:rsidRPr="00CB2147">
              <w:rPr>
                <w:rFonts w:ascii="仿宋" w:hAnsi="仿宋" w:hint="eastAsia"/>
                <w:b/>
                <w:bCs/>
                <w:sz w:val="21"/>
                <w:szCs w:val="21"/>
                <w:u w:val="single"/>
              </w:rPr>
              <w:t>存托凭证、</w:t>
            </w:r>
            <w:r w:rsidRPr="00CB2147">
              <w:rPr>
                <w:rFonts w:ascii="仿宋" w:hAnsi="仿宋" w:hint="eastAsia"/>
                <w:sz w:val="21"/>
                <w:szCs w:val="21"/>
              </w:rPr>
              <w:t>股票型基金、混合型基金和商品基金（含商品期货基金和黄金</w:t>
            </w:r>
            <w:r w:rsidRPr="00CB2147">
              <w:rPr>
                <w:rFonts w:ascii="仿宋" w:hAnsi="仿宋" w:hint="eastAsia"/>
                <w:sz w:val="21"/>
                <w:szCs w:val="21"/>
              </w:rPr>
              <w:t>ETF</w:t>
            </w:r>
            <w:r w:rsidRPr="00CB2147">
              <w:rPr>
                <w:rFonts w:ascii="仿宋" w:hAnsi="仿宋" w:hint="eastAsia"/>
                <w:sz w:val="21"/>
                <w:szCs w:val="21"/>
              </w:rPr>
              <w:t>）的资产占基金资产的比例不超过</w:t>
            </w:r>
            <w:r w:rsidRPr="00CB2147">
              <w:rPr>
                <w:rFonts w:ascii="仿宋" w:hAnsi="仿宋" w:hint="eastAsia"/>
                <w:sz w:val="21"/>
                <w:szCs w:val="21"/>
              </w:rPr>
              <w:t>60%</w:t>
            </w:r>
            <w:r w:rsidRPr="00CB2147">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w:t>
            </w:r>
            <w:r>
              <w:rPr>
                <w:rFonts w:ascii="仿宋" w:hAnsi="仿宋" w:hint="eastAsia"/>
                <w:b/>
                <w:sz w:val="21"/>
                <w:szCs w:val="21"/>
                <w:u w:val="single"/>
              </w:rPr>
              <w:t>25</w:t>
            </w:r>
            <w:r>
              <w:rPr>
                <w:rFonts w:ascii="仿宋" w:hAnsi="仿宋" w:hint="eastAsia"/>
                <w:b/>
                <w:sz w:val="21"/>
                <w:szCs w:val="21"/>
                <w:u w:val="single"/>
              </w:rPr>
              <w:t>）本基金投资存托凭证的比例限制依照境内上市交易的股票执行；</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38"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6932" w:type="dxa"/>
          </w:tcPr>
          <w:p w:rsidR="00476EB0" w:rsidRDefault="00476EB0" w:rsidP="00094D3C">
            <w:pPr>
              <w:ind w:firstLineChars="0" w:firstLine="0"/>
              <w:rPr>
                <w:rFonts w:ascii="仿宋" w:hAnsi="仿宋"/>
                <w:sz w:val="21"/>
                <w:szCs w:val="21"/>
              </w:rPr>
            </w:pPr>
            <w:r>
              <w:rPr>
                <w:rFonts w:ascii="仿宋" w:hAnsi="仿宋" w:hint="eastAsia"/>
                <w:sz w:val="21"/>
                <w:szCs w:val="21"/>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四、估值方法</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（九）本基金投资存托凭证的估值核算依照境内上市交易的股票执行。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38" w:type="dxa"/>
          </w:tcPr>
          <w:p w:rsidR="00476EB0" w:rsidRPr="00722A90" w:rsidRDefault="00476EB0" w:rsidP="00094D3C">
            <w:pPr>
              <w:ind w:firstLineChars="0" w:firstLine="0"/>
              <w:rPr>
                <w:rFonts w:ascii="仿宋" w:hAnsi="仿宋"/>
                <w:sz w:val="21"/>
                <w:szCs w:val="21"/>
              </w:rPr>
            </w:pPr>
            <w:r w:rsidRPr="00722A90">
              <w:rPr>
                <w:rFonts w:ascii="仿宋" w:hAnsi="仿宋" w:hint="eastAsia"/>
                <w:sz w:val="21"/>
                <w:szCs w:val="21"/>
              </w:rPr>
              <w:t>九、特殊情形的处理</w:t>
            </w:r>
          </w:p>
          <w:p w:rsidR="00476EB0" w:rsidRDefault="00476EB0" w:rsidP="00094D3C">
            <w:pPr>
              <w:ind w:firstLineChars="0" w:firstLine="0"/>
              <w:rPr>
                <w:rFonts w:ascii="仿宋" w:hAnsi="仿宋"/>
                <w:sz w:val="21"/>
                <w:szCs w:val="21"/>
              </w:rPr>
            </w:pPr>
            <w:r w:rsidRPr="00722A90">
              <w:rPr>
                <w:rFonts w:ascii="仿宋" w:hAnsi="仿宋" w:hint="eastAsia"/>
                <w:sz w:val="21"/>
                <w:szCs w:val="21"/>
              </w:rPr>
              <w:t>1</w:t>
            </w:r>
            <w:r>
              <w:rPr>
                <w:rFonts w:ascii="仿宋" w:hAnsi="仿宋" w:hint="eastAsia"/>
                <w:sz w:val="21"/>
                <w:szCs w:val="21"/>
              </w:rPr>
              <w:t>、基金管理人或基金托管人按估值方法的第（</w:t>
            </w:r>
            <w:r w:rsidRPr="00722A90">
              <w:rPr>
                <w:rFonts w:ascii="仿宋" w:hAnsi="仿宋" w:hint="eastAsia"/>
                <w:sz w:val="21"/>
                <w:szCs w:val="21"/>
              </w:rPr>
              <w:t>九）项进行估值时，所造成的误差不作为基金资产估值错误处理；</w:t>
            </w:r>
          </w:p>
        </w:tc>
        <w:tc>
          <w:tcPr>
            <w:tcW w:w="6932" w:type="dxa"/>
          </w:tcPr>
          <w:p w:rsidR="00476EB0" w:rsidRPr="00722A90" w:rsidRDefault="00476EB0" w:rsidP="00094D3C">
            <w:pPr>
              <w:ind w:firstLineChars="0" w:firstLine="0"/>
              <w:rPr>
                <w:rFonts w:ascii="仿宋" w:hAnsi="仿宋"/>
                <w:sz w:val="21"/>
                <w:szCs w:val="21"/>
              </w:rPr>
            </w:pPr>
            <w:r w:rsidRPr="00722A90">
              <w:rPr>
                <w:rFonts w:ascii="仿宋" w:hAnsi="仿宋" w:hint="eastAsia"/>
                <w:sz w:val="21"/>
                <w:szCs w:val="21"/>
              </w:rPr>
              <w:t>九、特殊情形的处理</w:t>
            </w:r>
          </w:p>
          <w:p w:rsidR="00476EB0" w:rsidRDefault="00476EB0" w:rsidP="00094D3C">
            <w:pPr>
              <w:ind w:firstLineChars="0" w:firstLine="0"/>
              <w:rPr>
                <w:rFonts w:ascii="仿宋" w:hAnsi="仿宋"/>
                <w:sz w:val="21"/>
                <w:szCs w:val="21"/>
              </w:rPr>
            </w:pPr>
            <w:r w:rsidRPr="00722A90">
              <w:rPr>
                <w:rFonts w:ascii="仿宋" w:hAnsi="仿宋" w:hint="eastAsia"/>
                <w:sz w:val="21"/>
                <w:szCs w:val="21"/>
              </w:rPr>
              <w:t>1</w:t>
            </w:r>
            <w:r>
              <w:rPr>
                <w:rFonts w:ascii="仿宋" w:hAnsi="仿宋" w:hint="eastAsia"/>
                <w:sz w:val="21"/>
                <w:szCs w:val="21"/>
              </w:rPr>
              <w:t>、基金管理人或基金托管人按估值方法的第（</w:t>
            </w:r>
            <w:r w:rsidRPr="006647FB">
              <w:rPr>
                <w:rFonts w:ascii="仿宋" w:hAnsi="仿宋" w:hint="eastAsia"/>
                <w:b/>
                <w:sz w:val="21"/>
                <w:szCs w:val="21"/>
                <w:u w:val="single"/>
              </w:rPr>
              <w:t>十</w:t>
            </w:r>
            <w:r w:rsidRPr="00722A90">
              <w:rPr>
                <w:rFonts w:ascii="仿宋" w:hAnsi="仿宋" w:hint="eastAsia"/>
                <w:sz w:val="21"/>
                <w:szCs w:val="21"/>
              </w:rPr>
              <w:t>）项进行估值时，所造成的误差不作为基金资产估值错误处理；</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338"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6932" w:type="dxa"/>
          </w:tcPr>
          <w:p w:rsidR="00476EB0" w:rsidRDefault="00476EB0" w:rsidP="00094D3C">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（十四）本基金投资存托凭证的信息披露依照境内上市交易的股票执行。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bl>
    <w:p w:rsidR="00476EB0" w:rsidRDefault="00476EB0" w:rsidP="00476EB0">
      <w:pPr>
        <w:pStyle w:val="Default"/>
        <w:ind w:firstLine="480"/>
      </w:pPr>
    </w:p>
    <w:p w:rsidR="00476EB0" w:rsidRPr="006E21EF" w:rsidRDefault="00476EB0" w:rsidP="00603292">
      <w:pPr>
        <w:widowControl/>
        <w:spacing w:line="240" w:lineRule="auto"/>
        <w:ind w:firstLineChars="0" w:firstLine="0"/>
        <w:jc w:val="left"/>
        <w:rPr>
          <w:rFonts w:ascii="仿宋" w:hAnsi="仿宋"/>
        </w:rPr>
      </w:pPr>
      <w:r>
        <w:rPr>
          <w:rFonts w:cs="Times New Roman"/>
        </w:rPr>
        <w:t>附件</w:t>
      </w:r>
      <w:r>
        <w:rPr>
          <w:rFonts w:cs="Times New Roman" w:hint="eastAsia"/>
        </w:rPr>
        <w:t>2</w:t>
      </w:r>
      <w:r>
        <w:rPr>
          <w:rFonts w:cs="Times New Roman"/>
        </w:rPr>
        <w:t>6</w:t>
      </w:r>
      <w:r>
        <w:rPr>
          <w:rFonts w:cs="Times New Roman" w:hint="eastAsia"/>
        </w:rPr>
        <w:t>：</w:t>
      </w:r>
      <w:r w:rsidRPr="007F57A1">
        <w:rPr>
          <w:rFonts w:ascii="仿宋" w:hAnsi="仿宋" w:hint="eastAsia"/>
        </w:rPr>
        <w:t>富国港股通量化精选股票型证券投资基金</w:t>
      </w:r>
      <w:r>
        <w:rPr>
          <w:rFonts w:ascii="仿宋" w:hAnsi="仿宋" w:hint="eastAsia"/>
        </w:rPr>
        <w:t>基金合同修订对照表</w:t>
      </w:r>
    </w:p>
    <w:tbl>
      <w:tblPr>
        <w:tblStyle w:val="a9"/>
        <w:tblW w:w="14298" w:type="dxa"/>
        <w:jc w:val="center"/>
        <w:tblLayout w:type="fixed"/>
        <w:tblLook w:val="04A0"/>
      </w:tblPr>
      <w:tblGrid>
        <w:gridCol w:w="1028"/>
        <w:gridCol w:w="6338"/>
        <w:gridCol w:w="6932"/>
      </w:tblGrid>
      <w:tr w:rsidR="00476EB0" w:rsidTr="00603292">
        <w:trPr>
          <w:jc w:val="center"/>
        </w:trPr>
        <w:tc>
          <w:tcPr>
            <w:tcW w:w="1028"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章节</w:t>
            </w:r>
          </w:p>
        </w:tc>
        <w:tc>
          <w:tcPr>
            <w:tcW w:w="6338"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修改前</w:t>
            </w:r>
          </w:p>
        </w:tc>
        <w:tc>
          <w:tcPr>
            <w:tcW w:w="6932" w:type="dxa"/>
          </w:tcPr>
          <w:p w:rsidR="00476EB0" w:rsidRDefault="00476EB0" w:rsidP="00094D3C">
            <w:pPr>
              <w:ind w:firstLineChars="0" w:firstLine="0"/>
              <w:jc w:val="center"/>
              <w:rPr>
                <w:rFonts w:ascii="仿宋" w:hAnsi="仿宋"/>
                <w:b/>
                <w:sz w:val="21"/>
                <w:szCs w:val="21"/>
              </w:rPr>
            </w:pPr>
            <w:r>
              <w:rPr>
                <w:rFonts w:ascii="仿宋" w:hAnsi="仿宋" w:hint="eastAsia"/>
                <w:b/>
                <w:sz w:val="21"/>
                <w:szCs w:val="21"/>
              </w:rPr>
              <w:t>修改后</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第一部分</w:t>
            </w:r>
            <w:r>
              <w:rPr>
                <w:rFonts w:ascii="仿宋" w:hAnsi="仿宋" w:hint="eastAsia"/>
                <w:b/>
                <w:sz w:val="21"/>
                <w:szCs w:val="21"/>
              </w:rPr>
              <w:t xml:space="preserve"> </w:t>
            </w:r>
            <w:r>
              <w:rPr>
                <w:rFonts w:ascii="仿宋" w:hAnsi="仿宋" w:hint="eastAsia"/>
                <w:b/>
                <w:sz w:val="21"/>
                <w:szCs w:val="21"/>
              </w:rPr>
              <w:t>前言</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6932"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Pr="008A361B" w:rsidRDefault="00476EB0" w:rsidP="00094D3C">
            <w:pPr>
              <w:ind w:firstLineChars="0" w:firstLine="0"/>
              <w:rPr>
                <w:rFonts w:ascii="仿宋" w:hAnsi="仿宋"/>
                <w:b/>
                <w:sz w:val="21"/>
                <w:szCs w:val="21"/>
                <w:u w:val="single"/>
              </w:rPr>
            </w:pPr>
            <w:r>
              <w:rPr>
                <w:rFonts w:ascii="仿宋" w:hAnsi="仿宋" w:hint="eastAsia"/>
                <w:b/>
                <w:sz w:val="21"/>
                <w:szCs w:val="21"/>
                <w:u w:val="single"/>
              </w:rPr>
              <w:t>七</w:t>
            </w:r>
            <w:r w:rsidRPr="008A361B">
              <w:rPr>
                <w:rFonts w:ascii="仿宋" w:hAnsi="仿宋" w:hint="eastAsia"/>
                <w:b/>
                <w:sz w:val="21"/>
                <w:szCs w:val="21"/>
                <w:u w:val="single"/>
              </w:rPr>
              <w:t>、本基金的投资范围包括存托凭证。存托凭证是新证券品种，本基金投资存托凭证在承担境内上市交易股票投资的共同风险外，还将承担与存托凭证、创新企业发行、境外发行人以及交易机制相关的特有风险。</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7F57A1">
              <w:rPr>
                <w:rFonts w:ascii="仿宋" w:hAnsi="仿宋" w:hint="eastAsia"/>
                <w:sz w:val="21"/>
                <w:szCs w:val="21"/>
              </w:rPr>
              <w:t>本基金的投资范围包括国内依法发行上市的股票（包括中小板、创业板以及其他经中国证监会批准上市的股票）、港股通标的股票、债券（包括国债、地方政府债、中央银行票据、金融债、次级债、企业债、公司债、中期票据、短期融资券（含超短期融资券）、可转换债券、可交换债券、可分离交易可转债及其他经中国证监会允许投资的债券）、资产支持证券、债券回购、银行存款（包括定期存款、协议存款、通知存款等）、同业存单、衍生工具（权证、股指期货）以及经中国证监会批准允许基金投资的其他金融工具（但需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7F57A1">
              <w:rPr>
                <w:rFonts w:ascii="仿宋" w:hAnsi="仿宋" w:hint="eastAsia"/>
                <w:sz w:val="21"/>
                <w:szCs w:val="21"/>
              </w:rPr>
              <w:t>基金的投资组合比例为：本基金股票资产的投资比例占基金资产的</w:t>
            </w:r>
            <w:r w:rsidRPr="007F57A1">
              <w:rPr>
                <w:rFonts w:ascii="仿宋" w:hAnsi="仿宋" w:hint="eastAsia"/>
                <w:sz w:val="21"/>
                <w:szCs w:val="21"/>
              </w:rPr>
              <w:t>80-95%</w:t>
            </w:r>
            <w:r w:rsidRPr="007F57A1">
              <w:rPr>
                <w:rFonts w:ascii="仿宋" w:hAnsi="仿宋" w:hint="eastAsia"/>
                <w:sz w:val="21"/>
                <w:szCs w:val="21"/>
              </w:rPr>
              <w:t>，其中，港股通标的股票投资比例不低于非现金基金资产的</w:t>
            </w:r>
            <w:r w:rsidRPr="007F57A1">
              <w:rPr>
                <w:rFonts w:ascii="仿宋" w:hAnsi="仿宋" w:hint="eastAsia"/>
                <w:sz w:val="21"/>
                <w:szCs w:val="21"/>
              </w:rPr>
              <w:t>80%</w:t>
            </w:r>
            <w:r w:rsidRPr="007F57A1">
              <w:rPr>
                <w:rFonts w:ascii="仿宋" w:hAnsi="仿宋" w:hint="eastAsia"/>
                <w:sz w:val="21"/>
                <w:szCs w:val="21"/>
              </w:rPr>
              <w:t>，权证投资占基金资产净值的比例为</w:t>
            </w:r>
            <w:r w:rsidRPr="007F57A1">
              <w:rPr>
                <w:rFonts w:ascii="仿宋" w:hAnsi="仿宋" w:hint="eastAsia"/>
                <w:sz w:val="21"/>
                <w:szCs w:val="21"/>
              </w:rPr>
              <w:t>0%-3%</w:t>
            </w:r>
            <w:r w:rsidRPr="007F57A1">
              <w:rPr>
                <w:rFonts w:ascii="仿宋" w:hAnsi="仿宋" w:hint="eastAsia"/>
                <w:sz w:val="21"/>
                <w:szCs w:val="21"/>
              </w:rPr>
              <w:t>，每个交易日日终在扣除股指期货合约需缴纳的保证金以后，现金或者到期日在一年以内的政府债券不低于基金资产净值的</w:t>
            </w:r>
            <w:r w:rsidRPr="007F57A1">
              <w:rPr>
                <w:rFonts w:ascii="仿宋" w:hAnsi="仿宋" w:hint="eastAsia"/>
                <w:sz w:val="21"/>
                <w:szCs w:val="21"/>
              </w:rPr>
              <w:t>5%</w:t>
            </w:r>
            <w:r w:rsidRPr="007F57A1">
              <w:rPr>
                <w:rFonts w:ascii="仿宋" w:hAnsi="仿宋" w:hint="eastAsia"/>
                <w:sz w:val="21"/>
                <w:szCs w:val="21"/>
              </w:rPr>
              <w:t>，前述现金不包括结算备付金、存出保证金、应收申购款等。</w:t>
            </w:r>
          </w:p>
          <w:p w:rsidR="00476EB0" w:rsidRDefault="00476EB0" w:rsidP="00094D3C">
            <w:pPr>
              <w:ind w:firstLineChars="0" w:firstLine="0"/>
              <w:rPr>
                <w:rFonts w:ascii="仿宋" w:hAnsi="仿宋"/>
                <w:sz w:val="21"/>
                <w:szCs w:val="21"/>
              </w:rPr>
            </w:pPr>
            <w:r>
              <w:rPr>
                <w:rFonts w:ascii="仿宋" w:hAnsi="仿宋" w:hint="eastAsia"/>
                <w:sz w:val="21"/>
                <w:szCs w:val="21"/>
              </w:rPr>
              <w:t>……</w:t>
            </w:r>
          </w:p>
        </w:tc>
        <w:tc>
          <w:tcPr>
            <w:tcW w:w="6932" w:type="dxa"/>
          </w:tcPr>
          <w:p w:rsidR="00476EB0" w:rsidRDefault="00476EB0" w:rsidP="00094D3C">
            <w:pPr>
              <w:ind w:firstLineChars="0" w:firstLine="0"/>
              <w:rPr>
                <w:rFonts w:ascii="仿宋" w:hAnsi="仿宋"/>
                <w:sz w:val="21"/>
                <w:szCs w:val="21"/>
              </w:rPr>
            </w:pPr>
            <w:r>
              <w:rPr>
                <w:rFonts w:ascii="仿宋" w:hAnsi="仿宋" w:hint="eastAsia"/>
                <w:sz w:val="21"/>
                <w:szCs w:val="21"/>
              </w:rPr>
              <w:t>二、投资范围</w:t>
            </w:r>
          </w:p>
          <w:p w:rsidR="00476EB0" w:rsidRDefault="00476EB0" w:rsidP="00094D3C">
            <w:pPr>
              <w:ind w:firstLineChars="0" w:firstLine="0"/>
              <w:rPr>
                <w:rFonts w:ascii="仿宋" w:hAnsi="仿宋"/>
                <w:sz w:val="21"/>
                <w:szCs w:val="21"/>
              </w:rPr>
            </w:pPr>
            <w:r w:rsidRPr="007F57A1">
              <w:rPr>
                <w:rFonts w:ascii="仿宋" w:hAnsi="仿宋" w:hint="eastAsia"/>
                <w:sz w:val="21"/>
                <w:szCs w:val="21"/>
              </w:rPr>
              <w:t>本基金的投资范围包括国内依法发行上市的股票（包括中小板、创业板以及其他经中国证监会批准上市的股票）、</w:t>
            </w:r>
            <w:r w:rsidRPr="007F57A1">
              <w:rPr>
                <w:rFonts w:ascii="仿宋" w:hAnsi="仿宋" w:hint="eastAsia"/>
                <w:b/>
                <w:bCs/>
                <w:sz w:val="21"/>
                <w:szCs w:val="21"/>
                <w:u w:val="single"/>
              </w:rPr>
              <w:t>存托凭证、</w:t>
            </w:r>
            <w:r w:rsidRPr="007F57A1">
              <w:rPr>
                <w:rFonts w:ascii="仿宋" w:hAnsi="仿宋" w:hint="eastAsia"/>
                <w:sz w:val="21"/>
                <w:szCs w:val="21"/>
              </w:rPr>
              <w:t>港股通标的股票、债券（包括国债、地方政府债、中央银行票据、金融债、次级债、企业债、公司债、中期票据、短期融资券（含超短期融资券）、可转换债券、可交换债券、可分离交易可转债及其他经中国证监会允许投资的债券）、资产支持证券、债券回购、银行存款（包括定期存款、协议存款、通知存款等）、同业存单、衍生工具（权证、股指期货）以及经中国证监会批准允许基金投资的其他金融工具（但需符合中国证监会的相关规定）。</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r w:rsidRPr="007F57A1">
              <w:rPr>
                <w:rFonts w:ascii="仿宋" w:hAnsi="仿宋" w:hint="eastAsia"/>
                <w:sz w:val="21"/>
                <w:szCs w:val="21"/>
              </w:rPr>
              <w:t>基金的投资组合比例为：本基金股票</w:t>
            </w:r>
            <w:r w:rsidRPr="007F57A1">
              <w:rPr>
                <w:rFonts w:ascii="仿宋" w:hAnsi="仿宋" w:hint="eastAsia"/>
                <w:b/>
                <w:bCs/>
                <w:sz w:val="21"/>
                <w:szCs w:val="21"/>
                <w:u w:val="single"/>
              </w:rPr>
              <w:t>及存托凭证</w:t>
            </w:r>
            <w:r w:rsidRPr="007F57A1">
              <w:rPr>
                <w:rFonts w:ascii="仿宋" w:hAnsi="仿宋" w:hint="eastAsia"/>
                <w:sz w:val="21"/>
                <w:szCs w:val="21"/>
              </w:rPr>
              <w:t>资产的投资比例占基金资产的</w:t>
            </w:r>
            <w:r w:rsidRPr="007F57A1">
              <w:rPr>
                <w:rFonts w:ascii="仿宋" w:hAnsi="仿宋" w:hint="eastAsia"/>
                <w:sz w:val="21"/>
                <w:szCs w:val="21"/>
              </w:rPr>
              <w:t>80-95%</w:t>
            </w:r>
            <w:r w:rsidRPr="007F57A1">
              <w:rPr>
                <w:rFonts w:ascii="仿宋" w:hAnsi="仿宋" w:hint="eastAsia"/>
                <w:sz w:val="21"/>
                <w:szCs w:val="21"/>
              </w:rPr>
              <w:t>，其中，港股通标的股票投资比例不低于非现金基金资产的</w:t>
            </w:r>
            <w:r w:rsidRPr="007F57A1">
              <w:rPr>
                <w:rFonts w:ascii="仿宋" w:hAnsi="仿宋" w:hint="eastAsia"/>
                <w:sz w:val="21"/>
                <w:szCs w:val="21"/>
              </w:rPr>
              <w:t>80%</w:t>
            </w:r>
            <w:r w:rsidRPr="007F57A1">
              <w:rPr>
                <w:rFonts w:ascii="仿宋" w:hAnsi="仿宋" w:hint="eastAsia"/>
                <w:sz w:val="21"/>
                <w:szCs w:val="21"/>
              </w:rPr>
              <w:t>，权证投资占基金资产净值的比例为</w:t>
            </w:r>
            <w:r w:rsidRPr="007F57A1">
              <w:rPr>
                <w:rFonts w:ascii="仿宋" w:hAnsi="仿宋" w:hint="eastAsia"/>
                <w:sz w:val="21"/>
                <w:szCs w:val="21"/>
              </w:rPr>
              <w:t>0%-3%</w:t>
            </w:r>
            <w:r w:rsidRPr="007F57A1">
              <w:rPr>
                <w:rFonts w:ascii="仿宋" w:hAnsi="仿宋" w:hint="eastAsia"/>
                <w:sz w:val="21"/>
                <w:szCs w:val="21"/>
              </w:rPr>
              <w:t>，每个交易日日终在扣除股指期货合约需缴纳的保证金以后，现金或者到期日在一年以内的政府债券不低于基金资产净值的</w:t>
            </w:r>
            <w:r w:rsidRPr="007F57A1">
              <w:rPr>
                <w:rFonts w:ascii="仿宋" w:hAnsi="仿宋" w:hint="eastAsia"/>
                <w:sz w:val="21"/>
                <w:szCs w:val="21"/>
              </w:rPr>
              <w:t>5%</w:t>
            </w:r>
            <w:r w:rsidRPr="007F57A1">
              <w:rPr>
                <w:rFonts w:ascii="仿宋" w:hAnsi="仿宋" w:hint="eastAsia"/>
                <w:sz w:val="21"/>
                <w:szCs w:val="21"/>
              </w:rPr>
              <w:t>，前述现金不包括结算备付金、存出保证金、应收申购款等。</w:t>
            </w:r>
          </w:p>
          <w:p w:rsidR="00476EB0" w:rsidRDefault="00476EB0" w:rsidP="00094D3C">
            <w:pPr>
              <w:ind w:firstLineChars="0" w:firstLine="0"/>
              <w:rPr>
                <w:rFonts w:ascii="仿宋" w:hAnsi="仿宋"/>
                <w:b/>
                <w:sz w:val="21"/>
                <w:szCs w:val="21"/>
              </w:rPr>
            </w:pPr>
            <w:r>
              <w:rPr>
                <w:rFonts w:ascii="仿宋" w:hAnsi="仿宋" w:hint="eastAsia"/>
                <w:sz w:val="21"/>
                <w:szCs w:val="21"/>
              </w:rPr>
              <w:t>……</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无</w:t>
            </w:r>
          </w:p>
        </w:tc>
        <w:tc>
          <w:tcPr>
            <w:tcW w:w="6932" w:type="dxa"/>
          </w:tcPr>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三、投资策略</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3</w:t>
            </w:r>
            <w:r>
              <w:rPr>
                <w:rFonts w:ascii="仿宋" w:hAnsi="仿宋" w:hint="eastAsia"/>
                <w:b/>
                <w:sz w:val="21"/>
                <w:szCs w:val="21"/>
                <w:u w:val="single"/>
              </w:rPr>
              <w:t>、存托凭证投资策略</w:t>
            </w:r>
          </w:p>
          <w:p w:rsidR="00476EB0" w:rsidRDefault="00476EB0" w:rsidP="00094D3C">
            <w:pPr>
              <w:ind w:firstLineChars="0" w:firstLine="0"/>
              <w:rPr>
                <w:rFonts w:ascii="仿宋" w:hAnsi="仿宋"/>
                <w:sz w:val="21"/>
                <w:szCs w:val="21"/>
              </w:rPr>
            </w:pPr>
            <w:r w:rsidRPr="00823DFD">
              <w:rPr>
                <w:rFonts w:ascii="仿宋" w:hAnsi="仿宋" w:hint="eastAsia"/>
                <w:b/>
                <w:sz w:val="21"/>
                <w:szCs w:val="21"/>
                <w:u w:val="single"/>
              </w:rPr>
              <w:t>本基金将根据投资目标和股票投资策略，基于对基础证券投资价值的研究判断，进行存托凭证的投资。</w:t>
            </w:r>
            <w:r>
              <w:rPr>
                <w:rFonts w:ascii="仿宋" w:hAnsi="仿宋" w:hint="eastAsia"/>
                <w:sz w:val="21"/>
                <w:szCs w:val="21"/>
              </w:rPr>
              <w:t>……</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第十二部分</w:t>
            </w:r>
            <w:r>
              <w:rPr>
                <w:rFonts w:ascii="仿宋" w:hAnsi="仿宋" w:hint="eastAsia"/>
                <w:b/>
                <w:sz w:val="21"/>
                <w:szCs w:val="21"/>
              </w:rPr>
              <w:t xml:space="preserve">  </w:t>
            </w:r>
            <w:r>
              <w:rPr>
                <w:rFonts w:ascii="仿宋" w:hAnsi="仿宋" w:hint="eastAsia"/>
                <w:b/>
                <w:sz w:val="21"/>
                <w:szCs w:val="21"/>
              </w:rPr>
              <w:t>基金的投资</w:t>
            </w:r>
          </w:p>
        </w:tc>
        <w:tc>
          <w:tcPr>
            <w:tcW w:w="6338"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Pr="007F57A1" w:rsidRDefault="00476EB0" w:rsidP="00094D3C">
            <w:pPr>
              <w:ind w:firstLineChars="0" w:firstLine="0"/>
              <w:rPr>
                <w:rFonts w:ascii="仿宋" w:hAnsi="仿宋"/>
                <w:sz w:val="21"/>
                <w:szCs w:val="21"/>
              </w:rPr>
            </w:pPr>
            <w:r w:rsidRPr="007F57A1">
              <w:rPr>
                <w:rFonts w:ascii="仿宋" w:hAnsi="仿宋" w:hint="eastAsia"/>
                <w:sz w:val="21"/>
                <w:szCs w:val="21"/>
              </w:rPr>
              <w:t>1</w:t>
            </w:r>
            <w:r w:rsidRPr="007F57A1">
              <w:rPr>
                <w:rFonts w:ascii="仿宋" w:hAnsi="仿宋" w:hint="eastAsia"/>
                <w:sz w:val="21"/>
                <w:szCs w:val="21"/>
              </w:rPr>
              <w:t>、组合限制</w:t>
            </w:r>
          </w:p>
          <w:p w:rsidR="00476EB0" w:rsidRPr="007F57A1" w:rsidRDefault="00476EB0" w:rsidP="00094D3C">
            <w:pPr>
              <w:ind w:firstLineChars="0" w:firstLine="0"/>
              <w:rPr>
                <w:rFonts w:ascii="仿宋" w:hAnsi="仿宋"/>
                <w:sz w:val="21"/>
                <w:szCs w:val="21"/>
              </w:rPr>
            </w:pPr>
            <w:r w:rsidRPr="007F57A1">
              <w:rPr>
                <w:rFonts w:ascii="仿宋" w:hAnsi="仿宋" w:hint="eastAsia"/>
                <w:sz w:val="21"/>
                <w:szCs w:val="21"/>
              </w:rPr>
              <w:t>本基金在投资策略上兼顾投资原则以及开放式基金的固有特点，通过分散投资降低基金财产的非系统性风险，保持基金组合良好的流动性。基金的投资组合将遵循以下限制：</w:t>
            </w:r>
          </w:p>
          <w:p w:rsidR="00476EB0" w:rsidRDefault="00476EB0" w:rsidP="00094D3C">
            <w:pPr>
              <w:ind w:firstLineChars="0" w:firstLine="0"/>
              <w:rPr>
                <w:rFonts w:ascii="仿宋" w:hAnsi="仿宋"/>
                <w:sz w:val="21"/>
                <w:szCs w:val="21"/>
              </w:rPr>
            </w:pPr>
            <w:r w:rsidRPr="007F57A1">
              <w:rPr>
                <w:rFonts w:ascii="仿宋" w:hAnsi="仿宋" w:hint="eastAsia"/>
                <w:sz w:val="21"/>
                <w:szCs w:val="21"/>
              </w:rPr>
              <w:t>（</w:t>
            </w:r>
            <w:r w:rsidRPr="007F57A1">
              <w:rPr>
                <w:rFonts w:ascii="仿宋" w:hAnsi="仿宋" w:hint="eastAsia"/>
                <w:sz w:val="21"/>
                <w:szCs w:val="21"/>
              </w:rPr>
              <w:t>1</w:t>
            </w:r>
            <w:r w:rsidRPr="007F57A1">
              <w:rPr>
                <w:rFonts w:ascii="仿宋" w:hAnsi="仿宋" w:hint="eastAsia"/>
                <w:sz w:val="21"/>
                <w:szCs w:val="21"/>
              </w:rPr>
              <w:t>）本基金股票资产的投资比例占基金资产的</w:t>
            </w:r>
            <w:r w:rsidRPr="007F57A1">
              <w:rPr>
                <w:rFonts w:ascii="仿宋" w:hAnsi="仿宋" w:hint="eastAsia"/>
                <w:sz w:val="21"/>
                <w:szCs w:val="21"/>
              </w:rPr>
              <w:t>80-95%</w:t>
            </w:r>
            <w:r w:rsidRPr="007F57A1">
              <w:rPr>
                <w:rFonts w:ascii="仿宋" w:hAnsi="仿宋" w:hint="eastAsia"/>
                <w:sz w:val="21"/>
                <w:szCs w:val="21"/>
              </w:rPr>
              <w:t>，其中，港股通标的股票投资比例不低于非现金基金资产的</w:t>
            </w:r>
            <w:r w:rsidRPr="007F57A1">
              <w:rPr>
                <w:rFonts w:ascii="仿宋" w:hAnsi="仿宋" w:hint="eastAsia"/>
                <w:sz w:val="21"/>
                <w:szCs w:val="21"/>
              </w:rPr>
              <w:t>80%</w:t>
            </w:r>
            <w:r w:rsidRPr="007F57A1">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sz w:val="21"/>
                <w:szCs w:val="21"/>
              </w:rPr>
            </w:pPr>
          </w:p>
        </w:tc>
        <w:tc>
          <w:tcPr>
            <w:tcW w:w="6932" w:type="dxa"/>
          </w:tcPr>
          <w:p w:rsidR="00476EB0" w:rsidRDefault="00476EB0" w:rsidP="00094D3C">
            <w:pPr>
              <w:ind w:firstLineChars="0" w:firstLine="0"/>
              <w:rPr>
                <w:rFonts w:ascii="仿宋" w:hAnsi="仿宋"/>
                <w:sz w:val="21"/>
                <w:szCs w:val="21"/>
              </w:rPr>
            </w:pPr>
            <w:r>
              <w:rPr>
                <w:rFonts w:ascii="仿宋" w:hAnsi="仿宋" w:hint="eastAsia"/>
                <w:sz w:val="21"/>
                <w:szCs w:val="21"/>
              </w:rPr>
              <w:t>四、投资限制</w:t>
            </w:r>
          </w:p>
          <w:p w:rsidR="00476EB0" w:rsidRPr="007F57A1" w:rsidRDefault="00476EB0" w:rsidP="00094D3C">
            <w:pPr>
              <w:ind w:firstLineChars="0" w:firstLine="0"/>
              <w:rPr>
                <w:rFonts w:ascii="仿宋" w:hAnsi="仿宋"/>
                <w:sz w:val="21"/>
                <w:szCs w:val="21"/>
              </w:rPr>
            </w:pPr>
            <w:r w:rsidRPr="007F57A1">
              <w:rPr>
                <w:rFonts w:ascii="仿宋" w:hAnsi="仿宋" w:hint="eastAsia"/>
                <w:sz w:val="21"/>
                <w:szCs w:val="21"/>
              </w:rPr>
              <w:t>1</w:t>
            </w:r>
            <w:r w:rsidRPr="007F57A1">
              <w:rPr>
                <w:rFonts w:ascii="仿宋" w:hAnsi="仿宋" w:hint="eastAsia"/>
                <w:sz w:val="21"/>
                <w:szCs w:val="21"/>
              </w:rPr>
              <w:t>、组合限制</w:t>
            </w:r>
          </w:p>
          <w:p w:rsidR="00476EB0" w:rsidRPr="007F57A1" w:rsidRDefault="00476EB0" w:rsidP="00094D3C">
            <w:pPr>
              <w:ind w:firstLineChars="0" w:firstLine="0"/>
              <w:rPr>
                <w:rFonts w:ascii="仿宋" w:hAnsi="仿宋"/>
                <w:sz w:val="21"/>
                <w:szCs w:val="21"/>
              </w:rPr>
            </w:pPr>
            <w:r w:rsidRPr="007F57A1">
              <w:rPr>
                <w:rFonts w:ascii="仿宋" w:hAnsi="仿宋" w:hint="eastAsia"/>
                <w:sz w:val="21"/>
                <w:szCs w:val="21"/>
              </w:rPr>
              <w:t>本基金在投资策略上兼顾投资原则以及开放式基金的固有特点，通过分散投资降低基金财产的非系统性风险，保持基金组合良好的流动性。基金的投资组合将遵循以下限制：</w:t>
            </w:r>
          </w:p>
          <w:p w:rsidR="00476EB0" w:rsidRDefault="00476EB0" w:rsidP="00094D3C">
            <w:pPr>
              <w:ind w:firstLineChars="0" w:firstLine="0"/>
              <w:rPr>
                <w:rFonts w:ascii="仿宋" w:hAnsi="仿宋"/>
                <w:sz w:val="21"/>
                <w:szCs w:val="21"/>
              </w:rPr>
            </w:pPr>
            <w:r w:rsidRPr="007F57A1">
              <w:rPr>
                <w:rFonts w:ascii="仿宋" w:hAnsi="仿宋" w:hint="eastAsia"/>
                <w:sz w:val="21"/>
                <w:szCs w:val="21"/>
              </w:rPr>
              <w:t>（</w:t>
            </w:r>
            <w:r w:rsidRPr="007F57A1">
              <w:rPr>
                <w:rFonts w:ascii="仿宋" w:hAnsi="仿宋" w:hint="eastAsia"/>
                <w:sz w:val="21"/>
                <w:szCs w:val="21"/>
              </w:rPr>
              <w:t>1</w:t>
            </w:r>
            <w:r w:rsidRPr="007F57A1">
              <w:rPr>
                <w:rFonts w:ascii="仿宋" w:hAnsi="仿宋" w:hint="eastAsia"/>
                <w:sz w:val="21"/>
                <w:szCs w:val="21"/>
              </w:rPr>
              <w:t>）本基金股票</w:t>
            </w:r>
            <w:r w:rsidRPr="007F57A1">
              <w:rPr>
                <w:rFonts w:ascii="仿宋" w:hAnsi="仿宋" w:hint="eastAsia"/>
                <w:b/>
                <w:bCs/>
                <w:sz w:val="21"/>
                <w:szCs w:val="21"/>
                <w:u w:val="single"/>
              </w:rPr>
              <w:t>及存托凭证</w:t>
            </w:r>
            <w:r w:rsidRPr="007F57A1">
              <w:rPr>
                <w:rFonts w:ascii="仿宋" w:hAnsi="仿宋" w:hint="eastAsia"/>
                <w:sz w:val="21"/>
                <w:szCs w:val="21"/>
              </w:rPr>
              <w:t>资产的投资比例占基金资产的</w:t>
            </w:r>
            <w:r w:rsidRPr="007F57A1">
              <w:rPr>
                <w:rFonts w:ascii="仿宋" w:hAnsi="仿宋" w:hint="eastAsia"/>
                <w:sz w:val="21"/>
                <w:szCs w:val="21"/>
              </w:rPr>
              <w:t>80-95%</w:t>
            </w:r>
            <w:r w:rsidRPr="007F57A1">
              <w:rPr>
                <w:rFonts w:ascii="仿宋" w:hAnsi="仿宋" w:hint="eastAsia"/>
                <w:sz w:val="21"/>
                <w:szCs w:val="21"/>
              </w:rPr>
              <w:t>，其中，港股通标的股票投资比例不低于非现金基金资产的</w:t>
            </w:r>
            <w:r w:rsidRPr="007F57A1">
              <w:rPr>
                <w:rFonts w:ascii="仿宋" w:hAnsi="仿宋" w:hint="eastAsia"/>
                <w:sz w:val="21"/>
                <w:szCs w:val="21"/>
              </w:rPr>
              <w:t>80%</w:t>
            </w:r>
            <w:r w:rsidRPr="007F57A1">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w:t>
            </w:r>
            <w:r>
              <w:rPr>
                <w:rFonts w:ascii="仿宋" w:hAnsi="仿宋" w:hint="eastAsia"/>
                <w:b/>
                <w:sz w:val="21"/>
                <w:szCs w:val="21"/>
                <w:u w:val="single"/>
              </w:rPr>
              <w:t>24</w:t>
            </w:r>
            <w:r>
              <w:rPr>
                <w:rFonts w:ascii="仿宋" w:hAnsi="仿宋" w:hint="eastAsia"/>
                <w:b/>
                <w:sz w:val="21"/>
                <w:szCs w:val="21"/>
                <w:u w:val="single"/>
              </w:rPr>
              <w:t>）本基金投资存托凭证的比例限制依照境内上市交易的股票执行；</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第十四部分</w:t>
            </w:r>
            <w:r>
              <w:rPr>
                <w:rFonts w:ascii="仿宋" w:hAnsi="仿宋" w:hint="eastAsia"/>
                <w:b/>
                <w:sz w:val="21"/>
                <w:szCs w:val="21"/>
              </w:rPr>
              <w:t xml:space="preserve">  </w:t>
            </w:r>
            <w:r>
              <w:rPr>
                <w:rFonts w:ascii="仿宋" w:hAnsi="仿宋" w:hint="eastAsia"/>
                <w:b/>
                <w:sz w:val="21"/>
                <w:szCs w:val="21"/>
              </w:rPr>
              <w:t>基金资产估值</w:t>
            </w:r>
          </w:p>
        </w:tc>
        <w:tc>
          <w:tcPr>
            <w:tcW w:w="6338" w:type="dxa"/>
          </w:tcPr>
          <w:p w:rsidR="00476EB0" w:rsidRDefault="00476EB0" w:rsidP="00094D3C">
            <w:pPr>
              <w:ind w:firstLineChars="0" w:firstLine="0"/>
              <w:rPr>
                <w:rFonts w:ascii="仿宋" w:hAnsi="仿宋"/>
                <w:sz w:val="21"/>
                <w:szCs w:val="21"/>
              </w:rPr>
            </w:pPr>
            <w:r>
              <w:rPr>
                <w:rFonts w:ascii="仿宋" w:hAnsi="仿宋"/>
                <w:sz w:val="21"/>
                <w:szCs w:val="21"/>
              </w:rPr>
              <w:t>无</w:t>
            </w:r>
          </w:p>
          <w:p w:rsidR="00476EB0" w:rsidRDefault="00476EB0" w:rsidP="00094D3C">
            <w:pPr>
              <w:ind w:firstLineChars="0" w:firstLine="0"/>
              <w:rPr>
                <w:rFonts w:ascii="仿宋" w:hAnsi="仿宋"/>
                <w:sz w:val="21"/>
                <w:szCs w:val="21"/>
              </w:rPr>
            </w:pPr>
          </w:p>
          <w:p w:rsidR="00476EB0" w:rsidRDefault="00476EB0" w:rsidP="00094D3C">
            <w:pPr>
              <w:ind w:firstLineChars="0" w:firstLine="0"/>
              <w:rPr>
                <w:rFonts w:ascii="仿宋" w:hAnsi="仿宋"/>
                <w:sz w:val="21"/>
                <w:szCs w:val="21"/>
              </w:rPr>
            </w:pPr>
          </w:p>
          <w:p w:rsidR="00476EB0" w:rsidRDefault="00476EB0" w:rsidP="00094D3C">
            <w:pPr>
              <w:ind w:firstLineChars="0" w:firstLine="0"/>
              <w:rPr>
                <w:rFonts w:ascii="仿宋" w:hAnsi="仿宋"/>
                <w:sz w:val="21"/>
                <w:szCs w:val="21"/>
              </w:rPr>
            </w:pPr>
          </w:p>
          <w:p w:rsidR="00476EB0" w:rsidRDefault="00476EB0" w:rsidP="00094D3C">
            <w:pPr>
              <w:ind w:firstLineChars="0" w:firstLine="0"/>
              <w:rPr>
                <w:rFonts w:ascii="仿宋" w:hAnsi="仿宋"/>
                <w:sz w:val="21"/>
                <w:szCs w:val="21"/>
              </w:rPr>
            </w:pPr>
          </w:p>
          <w:p w:rsidR="00476EB0" w:rsidRDefault="00476EB0" w:rsidP="00094D3C">
            <w:pPr>
              <w:ind w:firstLineChars="0" w:firstLine="0"/>
              <w:rPr>
                <w:rFonts w:ascii="仿宋" w:hAnsi="仿宋"/>
                <w:sz w:val="21"/>
                <w:szCs w:val="21"/>
              </w:rPr>
            </w:pPr>
          </w:p>
          <w:p w:rsidR="00476EB0" w:rsidRPr="00823DFD" w:rsidRDefault="00476EB0" w:rsidP="00094D3C">
            <w:pPr>
              <w:ind w:firstLineChars="0" w:firstLine="0"/>
              <w:rPr>
                <w:rFonts w:ascii="仿宋" w:hAnsi="仿宋"/>
                <w:sz w:val="21"/>
                <w:szCs w:val="21"/>
              </w:rPr>
            </w:pPr>
            <w:r w:rsidRPr="00823DFD">
              <w:rPr>
                <w:rFonts w:ascii="仿宋" w:hAnsi="仿宋" w:hint="eastAsia"/>
                <w:sz w:val="21"/>
                <w:szCs w:val="21"/>
              </w:rPr>
              <w:t>八、特殊情况的处理</w:t>
            </w:r>
          </w:p>
          <w:p w:rsidR="00476EB0" w:rsidRDefault="00476EB0" w:rsidP="00094D3C">
            <w:pPr>
              <w:ind w:firstLineChars="0" w:firstLine="0"/>
              <w:rPr>
                <w:rFonts w:ascii="仿宋" w:hAnsi="仿宋"/>
                <w:sz w:val="21"/>
                <w:szCs w:val="21"/>
              </w:rPr>
            </w:pPr>
            <w:r w:rsidRPr="00823DFD">
              <w:rPr>
                <w:rFonts w:ascii="仿宋" w:hAnsi="仿宋" w:hint="eastAsia"/>
                <w:sz w:val="21"/>
                <w:szCs w:val="21"/>
              </w:rPr>
              <w:t>1</w:t>
            </w:r>
            <w:r w:rsidRPr="00823DFD">
              <w:rPr>
                <w:rFonts w:ascii="仿宋" w:hAnsi="仿宋" w:hint="eastAsia"/>
                <w:sz w:val="21"/>
                <w:szCs w:val="21"/>
              </w:rPr>
              <w:t>、基金管理人或基金托管人按估值方法的第</w:t>
            </w:r>
            <w:r>
              <w:rPr>
                <w:rFonts w:ascii="仿宋" w:hAnsi="仿宋"/>
                <w:sz w:val="21"/>
                <w:szCs w:val="21"/>
              </w:rPr>
              <w:t>8</w:t>
            </w:r>
            <w:r w:rsidRPr="00823DFD">
              <w:rPr>
                <w:rFonts w:ascii="仿宋" w:hAnsi="仿宋" w:hint="eastAsia"/>
                <w:sz w:val="21"/>
                <w:szCs w:val="21"/>
              </w:rPr>
              <w:t>项进行估值时，所造成的误差不作为基金资产估值错误处理。</w:t>
            </w:r>
          </w:p>
        </w:tc>
        <w:tc>
          <w:tcPr>
            <w:tcW w:w="6932" w:type="dxa"/>
          </w:tcPr>
          <w:p w:rsidR="00476EB0" w:rsidRDefault="00476EB0" w:rsidP="00094D3C">
            <w:pPr>
              <w:ind w:firstLineChars="0" w:firstLine="0"/>
              <w:rPr>
                <w:rFonts w:ascii="仿宋" w:hAnsi="仿宋"/>
                <w:sz w:val="21"/>
                <w:szCs w:val="21"/>
              </w:rPr>
            </w:pPr>
            <w:r>
              <w:rPr>
                <w:rFonts w:ascii="仿宋" w:hAnsi="仿宋" w:hint="eastAsia"/>
                <w:sz w:val="21"/>
                <w:szCs w:val="21"/>
              </w:rPr>
              <w:t>新增加：</w:t>
            </w:r>
          </w:p>
          <w:p w:rsidR="00476EB0" w:rsidRDefault="00476EB0" w:rsidP="00094D3C">
            <w:pPr>
              <w:ind w:firstLineChars="0" w:firstLine="0"/>
              <w:rPr>
                <w:rFonts w:ascii="仿宋" w:hAnsi="仿宋"/>
                <w:sz w:val="21"/>
                <w:szCs w:val="21"/>
              </w:rPr>
            </w:pPr>
            <w:r>
              <w:rPr>
                <w:rFonts w:ascii="仿宋" w:hAnsi="仿宋" w:hint="eastAsia"/>
                <w:sz w:val="21"/>
                <w:szCs w:val="21"/>
              </w:rPr>
              <w:t>三、估值方法</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8</w:t>
            </w:r>
            <w:r>
              <w:rPr>
                <w:rFonts w:ascii="仿宋" w:hAnsi="仿宋" w:hint="eastAsia"/>
                <w:b/>
                <w:sz w:val="21"/>
                <w:szCs w:val="21"/>
                <w:u w:val="single"/>
              </w:rPr>
              <w:t>、本基金投资存托凭证的估值核算依照境内上市交易的股票执行。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Pr="00823DFD" w:rsidRDefault="00476EB0" w:rsidP="00094D3C">
            <w:pPr>
              <w:ind w:firstLineChars="0" w:firstLine="0"/>
              <w:rPr>
                <w:rFonts w:ascii="仿宋" w:hAnsi="仿宋"/>
                <w:sz w:val="21"/>
                <w:szCs w:val="21"/>
              </w:rPr>
            </w:pPr>
            <w:r w:rsidRPr="00823DFD">
              <w:rPr>
                <w:rFonts w:ascii="仿宋" w:hAnsi="仿宋" w:hint="eastAsia"/>
                <w:sz w:val="21"/>
                <w:szCs w:val="21"/>
              </w:rPr>
              <w:t>八、特殊情况的处理</w:t>
            </w:r>
          </w:p>
          <w:p w:rsidR="00476EB0" w:rsidRDefault="00476EB0" w:rsidP="00094D3C">
            <w:pPr>
              <w:ind w:firstLineChars="0" w:firstLine="0"/>
              <w:rPr>
                <w:rFonts w:ascii="仿宋" w:hAnsi="仿宋"/>
                <w:sz w:val="21"/>
                <w:szCs w:val="21"/>
              </w:rPr>
            </w:pPr>
            <w:r w:rsidRPr="00823DFD">
              <w:rPr>
                <w:rFonts w:ascii="仿宋" w:hAnsi="仿宋" w:hint="eastAsia"/>
                <w:sz w:val="21"/>
                <w:szCs w:val="21"/>
              </w:rPr>
              <w:t>1</w:t>
            </w:r>
            <w:r w:rsidRPr="00823DFD">
              <w:rPr>
                <w:rFonts w:ascii="仿宋" w:hAnsi="仿宋" w:hint="eastAsia"/>
                <w:sz w:val="21"/>
                <w:szCs w:val="21"/>
              </w:rPr>
              <w:t>、基金管理人或基金托管人按估值方法的第</w:t>
            </w:r>
            <w:r w:rsidRPr="002F5182">
              <w:rPr>
                <w:rFonts w:ascii="仿宋" w:hAnsi="仿宋"/>
                <w:b/>
                <w:sz w:val="21"/>
                <w:szCs w:val="21"/>
                <w:u w:val="single"/>
              </w:rPr>
              <w:t>9</w:t>
            </w:r>
            <w:r w:rsidRPr="00823DFD">
              <w:rPr>
                <w:rFonts w:ascii="仿宋" w:hAnsi="仿宋" w:hint="eastAsia"/>
                <w:sz w:val="21"/>
                <w:szCs w:val="21"/>
              </w:rPr>
              <w:t>项进行估值时，所造成的误差不作为基金资产估值错误处理。</w:t>
            </w:r>
          </w:p>
        </w:tc>
      </w:tr>
      <w:tr w:rsidR="00476EB0" w:rsidTr="00603292">
        <w:trPr>
          <w:jc w:val="center"/>
        </w:trPr>
        <w:tc>
          <w:tcPr>
            <w:tcW w:w="1028" w:type="dxa"/>
          </w:tcPr>
          <w:p w:rsidR="00476EB0" w:rsidRDefault="00476EB0" w:rsidP="00094D3C">
            <w:pPr>
              <w:ind w:firstLineChars="0" w:firstLine="0"/>
              <w:rPr>
                <w:rFonts w:ascii="仿宋" w:hAnsi="仿宋"/>
                <w:b/>
                <w:sz w:val="21"/>
                <w:szCs w:val="21"/>
              </w:rPr>
            </w:pPr>
            <w:r>
              <w:rPr>
                <w:rFonts w:ascii="仿宋" w:hAnsi="仿宋" w:hint="eastAsia"/>
                <w:b/>
                <w:sz w:val="21"/>
                <w:szCs w:val="21"/>
              </w:rPr>
              <w:t>第十八部分</w:t>
            </w:r>
            <w:r>
              <w:rPr>
                <w:rFonts w:ascii="仿宋" w:hAnsi="仿宋" w:hint="eastAsia"/>
                <w:b/>
                <w:sz w:val="21"/>
                <w:szCs w:val="21"/>
              </w:rPr>
              <w:t xml:space="preserve">  </w:t>
            </w:r>
            <w:r>
              <w:rPr>
                <w:rFonts w:ascii="仿宋" w:hAnsi="仿宋" w:hint="eastAsia"/>
                <w:b/>
                <w:sz w:val="21"/>
                <w:szCs w:val="21"/>
              </w:rPr>
              <w:t>基金的信息披露</w:t>
            </w:r>
          </w:p>
        </w:tc>
        <w:tc>
          <w:tcPr>
            <w:tcW w:w="6338" w:type="dxa"/>
          </w:tcPr>
          <w:p w:rsidR="00476EB0" w:rsidRDefault="00476EB0" w:rsidP="00094D3C">
            <w:pPr>
              <w:ind w:firstLineChars="0" w:firstLine="0"/>
              <w:rPr>
                <w:rFonts w:ascii="仿宋" w:hAnsi="仿宋"/>
                <w:sz w:val="21"/>
                <w:szCs w:val="21"/>
              </w:rPr>
            </w:pPr>
            <w:r>
              <w:rPr>
                <w:rFonts w:ascii="仿宋" w:hAnsi="仿宋"/>
                <w:sz w:val="21"/>
                <w:szCs w:val="21"/>
              </w:rPr>
              <w:t>无</w:t>
            </w:r>
          </w:p>
        </w:tc>
        <w:tc>
          <w:tcPr>
            <w:tcW w:w="6932" w:type="dxa"/>
          </w:tcPr>
          <w:p w:rsidR="00476EB0" w:rsidRDefault="00476EB0" w:rsidP="00094D3C">
            <w:pPr>
              <w:ind w:firstLineChars="0" w:firstLine="0"/>
              <w:rPr>
                <w:rFonts w:ascii="仿宋" w:hAnsi="仿宋"/>
                <w:sz w:val="21"/>
                <w:szCs w:val="21"/>
              </w:rPr>
            </w:pPr>
            <w:r>
              <w:rPr>
                <w:rFonts w:ascii="仿宋" w:hAnsi="仿宋"/>
                <w:sz w:val="21"/>
                <w:szCs w:val="21"/>
              </w:rPr>
              <w:t>新增加</w:t>
            </w:r>
            <w:r>
              <w:rPr>
                <w:rFonts w:ascii="仿宋" w:hAnsi="仿宋" w:hint="eastAsia"/>
                <w:sz w:val="21"/>
                <w:szCs w:val="21"/>
              </w:rPr>
              <w:t>：</w:t>
            </w:r>
          </w:p>
          <w:p w:rsidR="00476EB0" w:rsidRDefault="00476EB0" w:rsidP="00094D3C">
            <w:pPr>
              <w:ind w:firstLineChars="0" w:firstLine="0"/>
              <w:rPr>
                <w:rFonts w:ascii="仿宋" w:hAnsi="仿宋"/>
                <w:sz w:val="21"/>
                <w:szCs w:val="21"/>
              </w:rPr>
            </w:pPr>
            <w:r>
              <w:rPr>
                <w:rFonts w:ascii="仿宋" w:hAnsi="仿宋" w:hint="eastAsia"/>
                <w:sz w:val="21"/>
                <w:szCs w:val="21"/>
              </w:rPr>
              <w:t>五、公开披露的基金信息</w:t>
            </w:r>
          </w:p>
          <w:p w:rsidR="00476EB0" w:rsidRDefault="00476EB0" w:rsidP="00094D3C">
            <w:pPr>
              <w:ind w:firstLineChars="0" w:firstLine="0"/>
              <w:rPr>
                <w:rFonts w:ascii="仿宋" w:hAnsi="仿宋"/>
                <w:sz w:val="21"/>
                <w:szCs w:val="21"/>
              </w:rPr>
            </w:pPr>
            <w:r>
              <w:rPr>
                <w:rFonts w:ascii="仿宋" w:hAnsi="仿宋" w:hint="eastAsia"/>
                <w:sz w:val="21"/>
                <w:szCs w:val="21"/>
              </w:rPr>
              <w:t>……</w:t>
            </w:r>
          </w:p>
          <w:p w:rsidR="00476EB0" w:rsidRDefault="00476EB0" w:rsidP="00094D3C">
            <w:pPr>
              <w:ind w:firstLineChars="0" w:firstLine="0"/>
              <w:rPr>
                <w:rFonts w:ascii="仿宋" w:hAnsi="仿宋"/>
                <w:b/>
                <w:sz w:val="21"/>
                <w:szCs w:val="21"/>
                <w:u w:val="single"/>
              </w:rPr>
            </w:pPr>
            <w:r>
              <w:rPr>
                <w:rFonts w:ascii="仿宋" w:hAnsi="仿宋" w:hint="eastAsia"/>
                <w:b/>
                <w:sz w:val="21"/>
                <w:szCs w:val="21"/>
                <w:u w:val="single"/>
              </w:rPr>
              <w:t>（十五）本基金投资存托凭证的信息披露依照境内上市交易的股票执行。</w:t>
            </w:r>
          </w:p>
          <w:p w:rsidR="00476EB0" w:rsidRDefault="00476EB0" w:rsidP="00094D3C">
            <w:pPr>
              <w:ind w:firstLineChars="0" w:firstLine="0"/>
              <w:rPr>
                <w:rFonts w:ascii="仿宋" w:hAnsi="仿宋"/>
                <w:sz w:val="21"/>
                <w:szCs w:val="21"/>
              </w:rPr>
            </w:pPr>
            <w:r>
              <w:rPr>
                <w:rFonts w:ascii="仿宋" w:hAnsi="仿宋" w:hint="eastAsia"/>
                <w:sz w:val="21"/>
                <w:szCs w:val="21"/>
              </w:rPr>
              <w:t>……</w:t>
            </w:r>
          </w:p>
        </w:tc>
      </w:tr>
    </w:tbl>
    <w:p w:rsidR="00B02E40" w:rsidRPr="00603292" w:rsidRDefault="00B02E40" w:rsidP="00603292">
      <w:pPr>
        <w:widowControl/>
        <w:spacing w:line="240" w:lineRule="auto"/>
        <w:ind w:firstLineChars="0" w:firstLine="0"/>
        <w:jc w:val="left"/>
        <w:rPr>
          <w:rFonts w:cs="Times New Roman"/>
        </w:rPr>
      </w:pPr>
      <w:bookmarkStart w:id="5" w:name="_GoBack"/>
      <w:bookmarkEnd w:id="5"/>
    </w:p>
    <w:sectPr w:rsidR="00B02E40" w:rsidRPr="00603292" w:rsidSect="00603292">
      <w:pgSz w:w="16839" w:h="11907" w:orient="landscape"/>
      <w:pgMar w:top="1800" w:right="1440" w:bottom="1800" w:left="144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F4" w:rsidRDefault="00FD34F4">
      <w:pPr>
        <w:spacing w:line="240" w:lineRule="auto"/>
        <w:ind w:firstLine="480"/>
      </w:pPr>
      <w:r>
        <w:separator/>
      </w:r>
    </w:p>
  </w:endnote>
  <w:endnote w:type="continuationSeparator" w:id="0">
    <w:p w:rsidR="00FD34F4" w:rsidRDefault="00FD34F4">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3C" w:rsidRDefault="00094D3C">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613343"/>
    </w:sdtPr>
    <w:sdtContent>
      <w:p w:rsidR="00094D3C" w:rsidRDefault="00BB01DC">
        <w:pPr>
          <w:pStyle w:val="a6"/>
          <w:ind w:firstLine="360"/>
          <w:jc w:val="center"/>
        </w:pPr>
        <w:r>
          <w:fldChar w:fldCharType="begin"/>
        </w:r>
        <w:r w:rsidR="00094D3C">
          <w:instrText>PAGE   \* MERGEFORMAT</w:instrText>
        </w:r>
        <w:r>
          <w:fldChar w:fldCharType="separate"/>
        </w:r>
        <w:r w:rsidR="00F52DBC" w:rsidRPr="00F52DBC">
          <w:rPr>
            <w:noProof/>
            <w:lang w:val="zh-CN"/>
          </w:rPr>
          <w:t>1</w:t>
        </w:r>
        <w:r>
          <w:fldChar w:fldCharType="end"/>
        </w:r>
      </w:p>
    </w:sdtContent>
  </w:sdt>
  <w:p w:rsidR="00094D3C" w:rsidRDefault="00094D3C">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3C" w:rsidRDefault="00094D3C">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F4" w:rsidRDefault="00FD34F4">
      <w:pPr>
        <w:spacing w:line="240" w:lineRule="auto"/>
        <w:ind w:firstLine="480"/>
      </w:pPr>
      <w:r>
        <w:separator/>
      </w:r>
    </w:p>
  </w:footnote>
  <w:footnote w:type="continuationSeparator" w:id="0">
    <w:p w:rsidR="00FD34F4" w:rsidRDefault="00FD34F4">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3C" w:rsidRDefault="00094D3C">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3C" w:rsidRDefault="00094D3C">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D3C" w:rsidRDefault="00094D3C">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C0622D"/>
    <w:multiLevelType w:val="singleLevel"/>
    <w:tmpl w:val="B8C0622D"/>
    <w:lvl w:ilvl="0">
      <w:start w:val="1"/>
      <w:numFmt w:val="decimal"/>
      <w:suff w:val="nothing"/>
      <w:lvlText w:val="%1）"/>
      <w:lvlJc w:val="left"/>
    </w:lvl>
  </w:abstractNum>
  <w:abstractNum w:abstractNumId="1">
    <w:nsid w:val="E386C5E2"/>
    <w:multiLevelType w:val="singleLevel"/>
    <w:tmpl w:val="E386C5E2"/>
    <w:lvl w:ilvl="0">
      <w:start w:val="1"/>
      <w:numFmt w:val="decimal"/>
      <w:suff w:val="nothing"/>
      <w:lvlText w:val="%1）"/>
      <w:lvlJc w:val="left"/>
    </w:lvl>
  </w:abstractNum>
  <w:abstractNum w:abstractNumId="2">
    <w:nsid w:val="FB6F727F"/>
    <w:multiLevelType w:val="singleLevel"/>
    <w:tmpl w:val="FB6F727F"/>
    <w:lvl w:ilvl="0">
      <w:start w:val="1"/>
      <w:numFmt w:val="decimal"/>
      <w:suff w:val="nothing"/>
      <w:lvlText w:val="%1）"/>
      <w:lvlJc w:val="left"/>
    </w:lvl>
  </w:abstractNum>
  <w:abstractNum w:abstractNumId="3">
    <w:nsid w:val="207A2E3F"/>
    <w:multiLevelType w:val="multilevel"/>
    <w:tmpl w:val="207A2E3F"/>
    <w:lvl w:ilvl="0">
      <w:start w:val="1"/>
      <w:numFmt w:val="decimal"/>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FBB5E5E"/>
    <w:multiLevelType w:val="hybridMultilevel"/>
    <w:tmpl w:val="AEDA75E6"/>
    <w:lvl w:ilvl="0" w:tplc="E6CEF94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1FC4C13"/>
    <w:multiLevelType w:val="multilevel"/>
    <w:tmpl w:val="61FC4C13"/>
    <w:lvl w:ilvl="0">
      <w:start w:val="1"/>
      <w:numFmt w:val="decimal"/>
      <w:lvlText w:val="第%1章"/>
      <w:lvlJc w:val="left"/>
      <w:pPr>
        <w:tabs>
          <w:tab w:val="left" w:pos="1440"/>
        </w:tabs>
        <w:ind w:left="432" w:hanging="432"/>
      </w:pPr>
      <w:rPr>
        <w:rFonts w:hint="eastAsia"/>
      </w:rPr>
    </w:lvl>
    <w:lvl w:ilvl="1">
      <w:start w:val="1"/>
      <w:numFmt w:val="decimal"/>
      <w:lvlText w:val="%2"/>
      <w:lvlJc w:val="left"/>
      <w:pPr>
        <w:tabs>
          <w:tab w:val="left" w:pos="576"/>
        </w:tabs>
        <w:ind w:left="576" w:hanging="576"/>
      </w:pPr>
      <w:rPr>
        <w:rFonts w:ascii="宋体" w:eastAsia="宋体" w:hAnsi="宋体" w:hint="eastAsia"/>
        <w:b/>
        <w:i w:val="0"/>
        <w:sz w:val="24"/>
      </w:rPr>
    </w:lvl>
    <w:lvl w:ilvl="2">
      <w:start w:val="1"/>
      <w:numFmt w:val="decimal"/>
      <w:isLgl/>
      <w:lvlText w:val="%2.%3"/>
      <w:lvlJc w:val="left"/>
      <w:pPr>
        <w:tabs>
          <w:tab w:val="left" w:pos="1146"/>
        </w:tabs>
        <w:ind w:left="1146" w:hanging="720"/>
      </w:pPr>
      <w:rPr>
        <w:rFonts w:hint="eastAsia"/>
      </w:rPr>
    </w:lvl>
    <w:lvl w:ilvl="3">
      <w:start w:val="1"/>
      <w:numFmt w:val="decimal"/>
      <w:lvlRestart w:val="2"/>
      <w:pStyle w:val="4"/>
      <w:isLgl/>
      <w:lvlText w:val="%2.%3.%4"/>
      <w:lvlJc w:val="left"/>
      <w:pPr>
        <w:tabs>
          <w:tab w:val="left" w:pos="1080"/>
        </w:tabs>
        <w:ind w:left="864" w:hanging="864"/>
      </w:pPr>
      <w:rPr>
        <w:rFonts w:hint="eastAsia"/>
      </w:rPr>
    </w:lvl>
    <w:lvl w:ilvl="4">
      <w:start w:val="1"/>
      <w:numFmt w:val="decimal"/>
      <w:pStyle w:val="5"/>
      <w:lvlText w:val="%2.%3.%4.%5"/>
      <w:lvlJc w:val="left"/>
      <w:pPr>
        <w:tabs>
          <w:tab w:val="left" w:pos="1440"/>
        </w:tabs>
        <w:ind w:left="1008" w:hanging="1008"/>
      </w:pPr>
      <w:rPr>
        <w:rFonts w:hint="eastAsia"/>
      </w:rPr>
    </w:lvl>
    <w:lvl w:ilvl="5">
      <w:start w:val="1"/>
      <w:numFmt w:val="decimal"/>
      <w:pStyle w:val="6"/>
      <w:lvlText w:val="%2.%3.%4.%5.%6"/>
      <w:lvlJc w:val="left"/>
      <w:pPr>
        <w:tabs>
          <w:tab w:val="left" w:pos="1800"/>
        </w:tabs>
        <w:ind w:left="567" w:hanging="567"/>
      </w:pPr>
      <w:rPr>
        <w:rFonts w:hint="eastAsia"/>
      </w:rPr>
    </w:lvl>
    <w:lvl w:ilvl="6">
      <w:start w:val="1"/>
      <w:numFmt w:val="decimal"/>
      <w:pStyle w:val="7"/>
      <w:lvlText w:val="%2.%3.%4.%5.%6.%7"/>
      <w:lvlJc w:val="left"/>
      <w:pPr>
        <w:tabs>
          <w:tab w:val="left" w:pos="2160"/>
        </w:tabs>
        <w:ind w:left="1296" w:hanging="1296"/>
      </w:pPr>
      <w:rPr>
        <w:rFonts w:hint="eastAsia"/>
      </w:rPr>
    </w:lvl>
    <w:lvl w:ilvl="7">
      <w:start w:val="1"/>
      <w:numFmt w:val="decimal"/>
      <w:pStyle w:val="8"/>
      <w:lvlText w:val="%2.%3.%4.%5.%6.%7.%8"/>
      <w:lvlJc w:val="left"/>
      <w:pPr>
        <w:tabs>
          <w:tab w:val="left" w:pos="2520"/>
        </w:tabs>
        <w:ind w:left="1440" w:hanging="1440"/>
      </w:pPr>
      <w:rPr>
        <w:rFonts w:hint="eastAsia"/>
      </w:rPr>
    </w:lvl>
    <w:lvl w:ilvl="8">
      <w:start w:val="1"/>
      <w:numFmt w:val="decimal"/>
      <w:pStyle w:val="9"/>
      <w:lvlText w:val="%2.%3.%4.%5.%6.%7.%8.%9"/>
      <w:lvlJc w:val="left"/>
      <w:pPr>
        <w:tabs>
          <w:tab w:val="left" w:pos="2880"/>
        </w:tabs>
        <w:ind w:left="1584" w:hanging="1584"/>
      </w:pPr>
      <w:rPr>
        <w:rFonts w:hint="eastAsia"/>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1B8"/>
    <w:rsid w:val="00023FD3"/>
    <w:rsid w:val="00050A2E"/>
    <w:rsid w:val="00054160"/>
    <w:rsid w:val="00070600"/>
    <w:rsid w:val="00094D3C"/>
    <w:rsid w:val="000A4C4B"/>
    <w:rsid w:val="000B2403"/>
    <w:rsid w:val="000C2F30"/>
    <w:rsid w:val="000D7B4C"/>
    <w:rsid w:val="00101709"/>
    <w:rsid w:val="001122B5"/>
    <w:rsid w:val="00114490"/>
    <w:rsid w:val="00124360"/>
    <w:rsid w:val="0012438D"/>
    <w:rsid w:val="00133898"/>
    <w:rsid w:val="0014767B"/>
    <w:rsid w:val="00154885"/>
    <w:rsid w:val="00175315"/>
    <w:rsid w:val="001971A8"/>
    <w:rsid w:val="001A033B"/>
    <w:rsid w:val="002048F3"/>
    <w:rsid w:val="00206990"/>
    <w:rsid w:val="00211108"/>
    <w:rsid w:val="00211154"/>
    <w:rsid w:val="00217D7F"/>
    <w:rsid w:val="00274E7A"/>
    <w:rsid w:val="002901CF"/>
    <w:rsid w:val="00292D64"/>
    <w:rsid w:val="002C0264"/>
    <w:rsid w:val="002C71B8"/>
    <w:rsid w:val="002D444E"/>
    <w:rsid w:val="002E083D"/>
    <w:rsid w:val="002E09ED"/>
    <w:rsid w:val="002E5C1B"/>
    <w:rsid w:val="002F6550"/>
    <w:rsid w:val="00371369"/>
    <w:rsid w:val="00380D44"/>
    <w:rsid w:val="003A31BC"/>
    <w:rsid w:val="003B5F9A"/>
    <w:rsid w:val="003D6C65"/>
    <w:rsid w:val="003E3379"/>
    <w:rsid w:val="00401770"/>
    <w:rsid w:val="004311C4"/>
    <w:rsid w:val="00437082"/>
    <w:rsid w:val="004534D0"/>
    <w:rsid w:val="00453CFC"/>
    <w:rsid w:val="00455645"/>
    <w:rsid w:val="00476EB0"/>
    <w:rsid w:val="0048426C"/>
    <w:rsid w:val="0048589D"/>
    <w:rsid w:val="004B35EE"/>
    <w:rsid w:val="004C3E28"/>
    <w:rsid w:val="004D2B54"/>
    <w:rsid w:val="004E252A"/>
    <w:rsid w:val="004E73E9"/>
    <w:rsid w:val="00500765"/>
    <w:rsid w:val="00517606"/>
    <w:rsid w:val="00541D49"/>
    <w:rsid w:val="005448DC"/>
    <w:rsid w:val="00582D5B"/>
    <w:rsid w:val="0059589E"/>
    <w:rsid w:val="005C65ED"/>
    <w:rsid w:val="005D1EF9"/>
    <w:rsid w:val="005E116A"/>
    <w:rsid w:val="006011D6"/>
    <w:rsid w:val="00603292"/>
    <w:rsid w:val="00631540"/>
    <w:rsid w:val="00637D9F"/>
    <w:rsid w:val="00651A22"/>
    <w:rsid w:val="00654524"/>
    <w:rsid w:val="006600C5"/>
    <w:rsid w:val="00673210"/>
    <w:rsid w:val="006A1FED"/>
    <w:rsid w:val="006B2620"/>
    <w:rsid w:val="006E21EF"/>
    <w:rsid w:val="00744D4F"/>
    <w:rsid w:val="007713E1"/>
    <w:rsid w:val="00776F92"/>
    <w:rsid w:val="00786F4E"/>
    <w:rsid w:val="007F108C"/>
    <w:rsid w:val="00802555"/>
    <w:rsid w:val="00835992"/>
    <w:rsid w:val="008371D7"/>
    <w:rsid w:val="00845EFF"/>
    <w:rsid w:val="00857EC1"/>
    <w:rsid w:val="00875088"/>
    <w:rsid w:val="00876863"/>
    <w:rsid w:val="008A2160"/>
    <w:rsid w:val="008B4895"/>
    <w:rsid w:val="008F0D35"/>
    <w:rsid w:val="009126D4"/>
    <w:rsid w:val="00927C39"/>
    <w:rsid w:val="009352A8"/>
    <w:rsid w:val="009535A3"/>
    <w:rsid w:val="009C52EC"/>
    <w:rsid w:val="009C5850"/>
    <w:rsid w:val="009D58D0"/>
    <w:rsid w:val="00A21FB4"/>
    <w:rsid w:val="00A42C45"/>
    <w:rsid w:val="00A8319D"/>
    <w:rsid w:val="00A90D51"/>
    <w:rsid w:val="00A94999"/>
    <w:rsid w:val="00AE1486"/>
    <w:rsid w:val="00AE592E"/>
    <w:rsid w:val="00B02E40"/>
    <w:rsid w:val="00B304D6"/>
    <w:rsid w:val="00B314EA"/>
    <w:rsid w:val="00B362E2"/>
    <w:rsid w:val="00B56D89"/>
    <w:rsid w:val="00B61D3C"/>
    <w:rsid w:val="00B62763"/>
    <w:rsid w:val="00B71698"/>
    <w:rsid w:val="00B71E68"/>
    <w:rsid w:val="00B82418"/>
    <w:rsid w:val="00B900BE"/>
    <w:rsid w:val="00B925EA"/>
    <w:rsid w:val="00B945D1"/>
    <w:rsid w:val="00BA7785"/>
    <w:rsid w:val="00BB01DC"/>
    <w:rsid w:val="00BB0770"/>
    <w:rsid w:val="00BB6C35"/>
    <w:rsid w:val="00BC17A5"/>
    <w:rsid w:val="00BF52A3"/>
    <w:rsid w:val="00C059D7"/>
    <w:rsid w:val="00C168ED"/>
    <w:rsid w:val="00C201BE"/>
    <w:rsid w:val="00C21379"/>
    <w:rsid w:val="00C44D5E"/>
    <w:rsid w:val="00C504F9"/>
    <w:rsid w:val="00C607FE"/>
    <w:rsid w:val="00C8654B"/>
    <w:rsid w:val="00C94423"/>
    <w:rsid w:val="00C97A13"/>
    <w:rsid w:val="00CB501B"/>
    <w:rsid w:val="00CC2797"/>
    <w:rsid w:val="00CE39ED"/>
    <w:rsid w:val="00CE6BB0"/>
    <w:rsid w:val="00D00E57"/>
    <w:rsid w:val="00D147B1"/>
    <w:rsid w:val="00D15CD7"/>
    <w:rsid w:val="00D27637"/>
    <w:rsid w:val="00D86088"/>
    <w:rsid w:val="00DB3696"/>
    <w:rsid w:val="00DB6160"/>
    <w:rsid w:val="00DC0CBB"/>
    <w:rsid w:val="00DC4E58"/>
    <w:rsid w:val="00DC7252"/>
    <w:rsid w:val="00DC7720"/>
    <w:rsid w:val="00DD26E0"/>
    <w:rsid w:val="00E12599"/>
    <w:rsid w:val="00E335A1"/>
    <w:rsid w:val="00E512BA"/>
    <w:rsid w:val="00E82DD1"/>
    <w:rsid w:val="00E900E7"/>
    <w:rsid w:val="00EC53F4"/>
    <w:rsid w:val="00ED2ADD"/>
    <w:rsid w:val="00EF0BCD"/>
    <w:rsid w:val="00F13B21"/>
    <w:rsid w:val="00F1464C"/>
    <w:rsid w:val="00F21F41"/>
    <w:rsid w:val="00F33B76"/>
    <w:rsid w:val="00F34DF0"/>
    <w:rsid w:val="00F44D2E"/>
    <w:rsid w:val="00F52DBC"/>
    <w:rsid w:val="00F554B2"/>
    <w:rsid w:val="00F66F8E"/>
    <w:rsid w:val="00F7404B"/>
    <w:rsid w:val="00F77E7B"/>
    <w:rsid w:val="00F83E82"/>
    <w:rsid w:val="00F877F7"/>
    <w:rsid w:val="00F933F9"/>
    <w:rsid w:val="00FB489D"/>
    <w:rsid w:val="00FC140F"/>
    <w:rsid w:val="00FD34F4"/>
    <w:rsid w:val="00FF2A4E"/>
    <w:rsid w:val="2D73119A"/>
    <w:rsid w:val="41486F76"/>
    <w:rsid w:val="525139B7"/>
    <w:rsid w:val="570458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lsdException w:name="heading 8" w:semiHidden="0" w:uiPriority="0" w:unhideWhenUsed="0" w:qFormat="1"/>
    <w:lsdException w:name="heading 9"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1DC"/>
    <w:pPr>
      <w:widowControl w:val="0"/>
      <w:spacing w:line="360" w:lineRule="auto"/>
      <w:ind w:firstLineChars="200" w:firstLine="200"/>
      <w:jc w:val="both"/>
    </w:pPr>
    <w:rPr>
      <w:rFonts w:ascii="Times New Roman" w:eastAsiaTheme="minorEastAsia" w:hAnsi="Times New Roman" w:cstheme="minorBidi"/>
      <w:kern w:val="2"/>
      <w:sz w:val="24"/>
      <w:szCs w:val="22"/>
    </w:rPr>
  </w:style>
  <w:style w:type="paragraph" w:styleId="1">
    <w:name w:val="heading 1"/>
    <w:basedOn w:val="a"/>
    <w:next w:val="a"/>
    <w:link w:val="1Char"/>
    <w:qFormat/>
    <w:rsid w:val="00BB01DC"/>
    <w:pPr>
      <w:keepNext/>
      <w:keepLines/>
      <w:ind w:firstLineChars="0" w:firstLine="0"/>
      <w:jc w:val="center"/>
      <w:outlineLvl w:val="0"/>
    </w:pPr>
    <w:rPr>
      <w:b/>
      <w:bCs/>
      <w:color w:val="000000"/>
      <w:kern w:val="44"/>
      <w:sz w:val="32"/>
      <w:szCs w:val="44"/>
    </w:rPr>
  </w:style>
  <w:style w:type="paragraph" w:styleId="2">
    <w:name w:val="heading 2"/>
    <w:basedOn w:val="a"/>
    <w:next w:val="a"/>
    <w:link w:val="2Char"/>
    <w:qFormat/>
    <w:rsid w:val="00BB01DC"/>
    <w:pPr>
      <w:keepNext/>
      <w:keepLines/>
      <w:numPr>
        <w:numId w:val="1"/>
      </w:numPr>
      <w:ind w:left="0" w:firstLineChars="0" w:firstLine="0"/>
      <w:outlineLvl w:val="1"/>
    </w:pPr>
    <w:rPr>
      <w:b/>
      <w:szCs w:val="20"/>
    </w:rPr>
  </w:style>
  <w:style w:type="paragraph" w:styleId="3">
    <w:name w:val="heading 3"/>
    <w:basedOn w:val="a"/>
    <w:next w:val="a"/>
    <w:link w:val="3Char"/>
    <w:qFormat/>
    <w:rsid w:val="00BB01DC"/>
    <w:pPr>
      <w:keepNext/>
      <w:keepLines/>
      <w:ind w:firstLineChars="0" w:firstLine="0"/>
      <w:outlineLvl w:val="2"/>
    </w:pPr>
    <w:rPr>
      <w:b/>
      <w:bCs/>
      <w:szCs w:val="32"/>
    </w:rPr>
  </w:style>
  <w:style w:type="paragraph" w:styleId="4">
    <w:name w:val="heading 4"/>
    <w:basedOn w:val="a"/>
    <w:next w:val="a"/>
    <w:link w:val="4Char"/>
    <w:qFormat/>
    <w:rsid w:val="00BB01DC"/>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BB01DC"/>
    <w:pPr>
      <w:keepNext/>
      <w:keepLines/>
      <w:numPr>
        <w:ilvl w:val="4"/>
        <w:numId w:val="2"/>
      </w:numPr>
      <w:spacing w:before="280" w:after="290" w:line="376" w:lineRule="auto"/>
      <w:outlineLvl w:val="4"/>
    </w:pPr>
    <w:rPr>
      <w:b/>
      <w:bCs/>
      <w:sz w:val="28"/>
      <w:szCs w:val="28"/>
    </w:rPr>
  </w:style>
  <w:style w:type="paragraph" w:styleId="6">
    <w:name w:val="heading 6"/>
    <w:basedOn w:val="a"/>
    <w:next w:val="a"/>
    <w:link w:val="6Char"/>
    <w:qFormat/>
    <w:rsid w:val="00BB01DC"/>
    <w:pPr>
      <w:keepNext/>
      <w:keepLines/>
      <w:numPr>
        <w:ilvl w:val="5"/>
        <w:numId w:val="2"/>
      </w:numPr>
      <w:spacing w:before="240" w:after="64" w:line="320" w:lineRule="auto"/>
      <w:outlineLvl w:val="5"/>
    </w:pPr>
    <w:rPr>
      <w:rFonts w:ascii="Arial" w:eastAsia="黑体" w:hAnsi="Arial"/>
      <w:b/>
      <w:bCs/>
    </w:rPr>
  </w:style>
  <w:style w:type="paragraph" w:styleId="7">
    <w:name w:val="heading 7"/>
    <w:basedOn w:val="a"/>
    <w:next w:val="a"/>
    <w:link w:val="7Char"/>
    <w:rsid w:val="00BB01DC"/>
    <w:pPr>
      <w:keepNext/>
      <w:keepLines/>
      <w:numPr>
        <w:ilvl w:val="6"/>
        <w:numId w:val="2"/>
      </w:numPr>
      <w:spacing w:before="240" w:after="64" w:line="320" w:lineRule="auto"/>
      <w:outlineLvl w:val="6"/>
    </w:pPr>
    <w:rPr>
      <w:b/>
      <w:bCs/>
    </w:rPr>
  </w:style>
  <w:style w:type="paragraph" w:styleId="8">
    <w:name w:val="heading 8"/>
    <w:basedOn w:val="a"/>
    <w:next w:val="a"/>
    <w:link w:val="8Char"/>
    <w:qFormat/>
    <w:rsid w:val="00BB01DC"/>
    <w:pPr>
      <w:keepNext/>
      <w:keepLines/>
      <w:numPr>
        <w:ilvl w:val="7"/>
        <w:numId w:val="2"/>
      </w:numPr>
      <w:spacing w:before="240" w:after="64" w:line="320" w:lineRule="auto"/>
      <w:outlineLvl w:val="7"/>
    </w:pPr>
    <w:rPr>
      <w:rFonts w:ascii="Arial" w:eastAsia="黑体" w:hAnsi="Arial"/>
    </w:rPr>
  </w:style>
  <w:style w:type="paragraph" w:styleId="9">
    <w:name w:val="heading 9"/>
    <w:basedOn w:val="a"/>
    <w:next w:val="a"/>
    <w:link w:val="9Char"/>
    <w:rsid w:val="00BB01DC"/>
    <w:pPr>
      <w:keepNext/>
      <w:keepLines/>
      <w:numPr>
        <w:ilvl w:val="8"/>
        <w:numId w:val="2"/>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BB01DC"/>
    <w:pPr>
      <w:jc w:val="left"/>
    </w:pPr>
  </w:style>
  <w:style w:type="paragraph" w:styleId="a4">
    <w:name w:val="Body Text Indent"/>
    <w:basedOn w:val="a"/>
    <w:link w:val="Char0"/>
    <w:qFormat/>
    <w:rsid w:val="00BB01DC"/>
    <w:pPr>
      <w:autoSpaceDE w:val="0"/>
      <w:autoSpaceDN w:val="0"/>
      <w:adjustRightInd w:val="0"/>
      <w:spacing w:after="120" w:line="440" w:lineRule="atLeast"/>
      <w:ind w:firstLine="539"/>
    </w:pPr>
    <w:rPr>
      <w:rFonts w:ascii="宋体" w:hint="eastAsia"/>
      <w:kern w:val="0"/>
      <w:szCs w:val="20"/>
    </w:rPr>
  </w:style>
  <w:style w:type="paragraph" w:styleId="a5">
    <w:name w:val="Balloon Text"/>
    <w:basedOn w:val="a"/>
    <w:link w:val="Char1"/>
    <w:uiPriority w:val="99"/>
    <w:semiHidden/>
    <w:unhideWhenUsed/>
    <w:qFormat/>
    <w:rsid w:val="00BB01DC"/>
    <w:pPr>
      <w:spacing w:line="240" w:lineRule="auto"/>
    </w:pPr>
    <w:rPr>
      <w:sz w:val="18"/>
      <w:szCs w:val="18"/>
    </w:rPr>
  </w:style>
  <w:style w:type="paragraph" w:styleId="a6">
    <w:name w:val="footer"/>
    <w:basedOn w:val="a"/>
    <w:link w:val="Char2"/>
    <w:uiPriority w:val="99"/>
    <w:unhideWhenUsed/>
    <w:qFormat/>
    <w:rsid w:val="00BB01DC"/>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BB01DC"/>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BB01DC"/>
    <w:rPr>
      <w:b/>
      <w:bCs/>
    </w:rPr>
  </w:style>
  <w:style w:type="table" w:styleId="a9">
    <w:name w:val="Table Grid"/>
    <w:basedOn w:val="a1"/>
    <w:uiPriority w:val="59"/>
    <w:qFormat/>
    <w:rsid w:val="00BB0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qFormat/>
    <w:rsid w:val="00BB01DC"/>
    <w:rPr>
      <w:color w:val="0000FF"/>
      <w:u w:val="single"/>
    </w:rPr>
  </w:style>
  <w:style w:type="character" w:styleId="ab">
    <w:name w:val="annotation reference"/>
    <w:basedOn w:val="a0"/>
    <w:uiPriority w:val="99"/>
    <w:semiHidden/>
    <w:unhideWhenUsed/>
    <w:qFormat/>
    <w:rsid w:val="00BB01DC"/>
    <w:rPr>
      <w:sz w:val="21"/>
      <w:szCs w:val="21"/>
    </w:rPr>
  </w:style>
  <w:style w:type="character" w:customStyle="1" w:styleId="1Char">
    <w:name w:val="标题 1 Char"/>
    <w:basedOn w:val="a0"/>
    <w:link w:val="1"/>
    <w:qFormat/>
    <w:rsid w:val="00BB01DC"/>
    <w:rPr>
      <w:rFonts w:ascii="Times New Roman" w:hAnsi="Times New Roman"/>
      <w:b/>
      <w:bCs/>
      <w:color w:val="000000"/>
      <w:kern w:val="44"/>
      <w:sz w:val="32"/>
      <w:szCs w:val="44"/>
    </w:rPr>
  </w:style>
  <w:style w:type="character" w:customStyle="1" w:styleId="2Char">
    <w:name w:val="标题 2 Char"/>
    <w:basedOn w:val="a0"/>
    <w:link w:val="2"/>
    <w:qFormat/>
    <w:rsid w:val="00BB01DC"/>
    <w:rPr>
      <w:rFonts w:ascii="Times New Roman" w:hAnsi="Times New Roman"/>
      <w:b/>
      <w:kern w:val="2"/>
      <w:sz w:val="24"/>
    </w:rPr>
  </w:style>
  <w:style w:type="character" w:customStyle="1" w:styleId="3Char">
    <w:name w:val="标题 3 Char"/>
    <w:basedOn w:val="a0"/>
    <w:link w:val="3"/>
    <w:qFormat/>
    <w:rsid w:val="00BB01DC"/>
    <w:rPr>
      <w:rFonts w:ascii="Times New Roman" w:hAnsi="Times New Roman"/>
      <w:b/>
      <w:bCs/>
      <w:kern w:val="2"/>
      <w:sz w:val="24"/>
      <w:szCs w:val="32"/>
    </w:rPr>
  </w:style>
  <w:style w:type="character" w:customStyle="1" w:styleId="4Char">
    <w:name w:val="标题 4 Char"/>
    <w:basedOn w:val="a0"/>
    <w:link w:val="4"/>
    <w:qFormat/>
    <w:rsid w:val="00BB01DC"/>
    <w:rPr>
      <w:rFonts w:ascii="Arial" w:eastAsia="黑体" w:hAnsi="Arial" w:cs="Times New Roman"/>
      <w:b/>
      <w:bCs/>
      <w:sz w:val="28"/>
      <w:szCs w:val="28"/>
    </w:rPr>
  </w:style>
  <w:style w:type="character" w:customStyle="1" w:styleId="5Char">
    <w:name w:val="标题 5 Char"/>
    <w:basedOn w:val="a0"/>
    <w:link w:val="5"/>
    <w:qFormat/>
    <w:rsid w:val="00BB01DC"/>
    <w:rPr>
      <w:rFonts w:ascii="Times New Roman" w:eastAsia="宋体" w:hAnsi="Times New Roman" w:cs="Times New Roman"/>
      <w:b/>
      <w:bCs/>
      <w:sz w:val="28"/>
      <w:szCs w:val="28"/>
    </w:rPr>
  </w:style>
  <w:style w:type="character" w:customStyle="1" w:styleId="6Char">
    <w:name w:val="标题 6 Char"/>
    <w:basedOn w:val="a0"/>
    <w:link w:val="6"/>
    <w:qFormat/>
    <w:rsid w:val="00BB01DC"/>
    <w:rPr>
      <w:rFonts w:ascii="Arial" w:eastAsia="黑体" w:hAnsi="Arial" w:cs="Times New Roman"/>
      <w:b/>
      <w:bCs/>
      <w:sz w:val="24"/>
      <w:szCs w:val="24"/>
    </w:rPr>
  </w:style>
  <w:style w:type="character" w:customStyle="1" w:styleId="7Char">
    <w:name w:val="标题 7 Char"/>
    <w:basedOn w:val="a0"/>
    <w:link w:val="7"/>
    <w:qFormat/>
    <w:rsid w:val="00BB01DC"/>
    <w:rPr>
      <w:rFonts w:ascii="Times New Roman" w:eastAsia="宋体" w:hAnsi="Times New Roman" w:cs="Times New Roman"/>
      <w:b/>
      <w:bCs/>
      <w:sz w:val="24"/>
      <w:szCs w:val="24"/>
    </w:rPr>
  </w:style>
  <w:style w:type="character" w:customStyle="1" w:styleId="8Char">
    <w:name w:val="标题 8 Char"/>
    <w:basedOn w:val="a0"/>
    <w:link w:val="8"/>
    <w:qFormat/>
    <w:rsid w:val="00BB01DC"/>
    <w:rPr>
      <w:rFonts w:ascii="Arial" w:eastAsia="黑体" w:hAnsi="Arial" w:cs="Times New Roman"/>
      <w:sz w:val="24"/>
      <w:szCs w:val="24"/>
    </w:rPr>
  </w:style>
  <w:style w:type="character" w:customStyle="1" w:styleId="9Char">
    <w:name w:val="标题 9 Char"/>
    <w:basedOn w:val="a0"/>
    <w:link w:val="9"/>
    <w:qFormat/>
    <w:rsid w:val="00BB01DC"/>
    <w:rPr>
      <w:rFonts w:ascii="Arial" w:eastAsia="黑体" w:hAnsi="Arial" w:cs="Times New Roman"/>
      <w:szCs w:val="21"/>
    </w:rPr>
  </w:style>
  <w:style w:type="character" w:customStyle="1" w:styleId="Char0">
    <w:name w:val="正文文本缩进 Char"/>
    <w:basedOn w:val="a0"/>
    <w:link w:val="a4"/>
    <w:qFormat/>
    <w:rsid w:val="00BB01DC"/>
    <w:rPr>
      <w:rFonts w:ascii="宋体" w:eastAsia="宋体" w:hAnsi="Times New Roman" w:cs="Times New Roman"/>
      <w:kern w:val="0"/>
      <w:sz w:val="24"/>
      <w:szCs w:val="20"/>
    </w:rPr>
  </w:style>
  <w:style w:type="character" w:customStyle="1" w:styleId="Char3">
    <w:name w:val="页眉 Char"/>
    <w:basedOn w:val="a0"/>
    <w:link w:val="a7"/>
    <w:uiPriority w:val="99"/>
    <w:semiHidden/>
    <w:qFormat/>
    <w:rsid w:val="00BB01DC"/>
    <w:rPr>
      <w:rFonts w:ascii="Times New Roman" w:eastAsia="宋体" w:hAnsi="Times New Roman" w:cs="Times New Roman"/>
      <w:sz w:val="18"/>
      <w:szCs w:val="18"/>
    </w:rPr>
  </w:style>
  <w:style w:type="character" w:customStyle="1" w:styleId="Char2">
    <w:name w:val="页脚 Char"/>
    <w:basedOn w:val="a0"/>
    <w:link w:val="a6"/>
    <w:uiPriority w:val="99"/>
    <w:qFormat/>
    <w:rsid w:val="00BB01DC"/>
    <w:rPr>
      <w:rFonts w:ascii="Times New Roman" w:eastAsia="宋体" w:hAnsi="Times New Roman" w:cs="Times New Roman"/>
      <w:sz w:val="18"/>
      <w:szCs w:val="18"/>
    </w:rPr>
  </w:style>
  <w:style w:type="paragraph" w:customStyle="1" w:styleId="Default">
    <w:name w:val="Default"/>
    <w:qFormat/>
    <w:rsid w:val="00BB01DC"/>
    <w:pPr>
      <w:widowControl w:val="0"/>
      <w:autoSpaceDE w:val="0"/>
      <w:autoSpaceDN w:val="0"/>
      <w:adjustRightInd w:val="0"/>
    </w:pPr>
    <w:rPr>
      <w:rFonts w:ascii="宋体" w:hAnsi="Times New Roman" w:cs="宋体"/>
      <w:color w:val="000000"/>
      <w:sz w:val="24"/>
      <w:szCs w:val="24"/>
    </w:rPr>
  </w:style>
  <w:style w:type="character" w:customStyle="1" w:styleId="Char1">
    <w:name w:val="批注框文本 Char"/>
    <w:basedOn w:val="a0"/>
    <w:link w:val="a5"/>
    <w:uiPriority w:val="99"/>
    <w:semiHidden/>
    <w:qFormat/>
    <w:rsid w:val="00BB01DC"/>
    <w:rPr>
      <w:rFonts w:ascii="Times New Roman" w:eastAsiaTheme="minorEastAsia" w:hAnsi="Times New Roman" w:cstheme="minorBidi"/>
      <w:kern w:val="2"/>
      <w:sz w:val="18"/>
      <w:szCs w:val="18"/>
    </w:rPr>
  </w:style>
  <w:style w:type="paragraph" w:customStyle="1" w:styleId="10">
    <w:name w:val="修订1"/>
    <w:hidden/>
    <w:uiPriority w:val="99"/>
    <w:semiHidden/>
    <w:qFormat/>
    <w:rsid w:val="00BB01DC"/>
    <w:rPr>
      <w:rFonts w:ascii="Times New Roman" w:eastAsiaTheme="minorEastAsia" w:hAnsi="Times New Roman" w:cstheme="minorBidi"/>
      <w:kern w:val="2"/>
      <w:sz w:val="24"/>
      <w:szCs w:val="22"/>
    </w:rPr>
  </w:style>
  <w:style w:type="character" w:customStyle="1" w:styleId="Char">
    <w:name w:val="批注文字 Char"/>
    <w:basedOn w:val="a0"/>
    <w:link w:val="a3"/>
    <w:uiPriority w:val="99"/>
    <w:semiHidden/>
    <w:qFormat/>
    <w:rsid w:val="00BB01DC"/>
    <w:rPr>
      <w:rFonts w:ascii="Times New Roman" w:eastAsiaTheme="minorEastAsia" w:hAnsi="Times New Roman" w:cstheme="minorBidi"/>
      <w:kern w:val="2"/>
      <w:sz w:val="24"/>
      <w:szCs w:val="22"/>
    </w:rPr>
  </w:style>
  <w:style w:type="character" w:customStyle="1" w:styleId="Char4">
    <w:name w:val="批注主题 Char"/>
    <w:basedOn w:val="Char"/>
    <w:link w:val="a8"/>
    <w:uiPriority w:val="99"/>
    <w:semiHidden/>
    <w:qFormat/>
    <w:rsid w:val="00BB01DC"/>
    <w:rPr>
      <w:rFonts w:ascii="Times New Roman" w:eastAsiaTheme="minorEastAsia" w:hAnsi="Times New Roman" w:cstheme="minorBidi"/>
      <w:b/>
      <w:bCs/>
      <w:kern w:val="2"/>
      <w:sz w:val="24"/>
      <w:szCs w:val="22"/>
    </w:rPr>
  </w:style>
  <w:style w:type="paragraph" w:customStyle="1" w:styleId="20">
    <w:name w:val="修订2"/>
    <w:hidden/>
    <w:uiPriority w:val="99"/>
    <w:semiHidden/>
    <w:qFormat/>
    <w:rsid w:val="00BB01DC"/>
    <w:rPr>
      <w:rFonts w:ascii="Times New Roman" w:eastAsiaTheme="minorEastAsia" w:hAnsi="Times New Roman" w:cstheme="minorBidi"/>
      <w:kern w:val="2"/>
      <w:sz w:val="24"/>
      <w:szCs w:val="22"/>
    </w:rPr>
  </w:style>
  <w:style w:type="paragraph" w:styleId="ac">
    <w:name w:val="List Paragraph"/>
    <w:basedOn w:val="a"/>
    <w:uiPriority w:val="99"/>
    <w:qFormat/>
    <w:rsid w:val="00BB01DC"/>
    <w:pPr>
      <w:ind w:firstLine="420"/>
    </w:pPr>
    <w:rPr>
      <w:rFonts w:eastAsia="宋体" w:cs="Times New Roman"/>
      <w:szCs w:val="24"/>
    </w:rPr>
  </w:style>
</w:styles>
</file>

<file path=word/webSettings.xml><?xml version="1.0" encoding="utf-8"?>
<w:webSettings xmlns:r="http://schemas.openxmlformats.org/officeDocument/2006/relationships" xmlns:w="http://schemas.openxmlformats.org/wordprocessingml/2006/main">
  <w:divs>
    <w:div w:id="805315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ochen\Desktop\&#20844;&#21578;&#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F9161-5525-4460-808D-9329A56C6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公告模板.dotx</Template>
  <TotalTime>0</TotalTime>
  <Pages>3</Pages>
  <Words>10921</Words>
  <Characters>62254</Characters>
  <Application>Microsoft Office Word</Application>
  <DocSecurity>4</DocSecurity>
  <Lines>518</Lines>
  <Paragraphs>146</Paragraphs>
  <ScaleCrop>false</ScaleCrop>
  <Company/>
  <LinksUpToDate>false</LinksUpToDate>
  <CharactersWithSpaces>73029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富国基金</dc:creator>
  <cp:lastModifiedBy>ZHONGM</cp:lastModifiedBy>
  <cp:revision>2</cp:revision>
  <cp:lastPrinted>2020-12-11T02:48:00Z</cp:lastPrinted>
  <dcterms:created xsi:type="dcterms:W3CDTF">2020-12-25T16:28:00Z</dcterms:created>
  <dcterms:modified xsi:type="dcterms:W3CDTF">2020-12-25T16:28:00Z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